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7062E4B3"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w:t>
      </w:r>
      <w:r w:rsidRPr="00FF4909">
        <w:rPr>
          <w:rFonts w:ascii="Calibri" w:eastAsia="Calibri" w:hAnsi="Calibri" w:cs="Calibri"/>
          <w:b/>
          <w:sz w:val="28"/>
          <w:szCs w:val="28"/>
        </w:rPr>
        <w:t>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7A1BCC78"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D20F80">
        <w:rPr>
          <w:rFonts w:eastAsia="Calibri"/>
          <w:b/>
          <w:sz w:val="22"/>
          <w:szCs w:val="22"/>
        </w:rPr>
        <w:t>January 8</w:t>
      </w:r>
      <w:r w:rsidR="009A66BF">
        <w:rPr>
          <w:rFonts w:eastAsia="Calibri"/>
          <w:b/>
          <w:sz w:val="22"/>
          <w:szCs w:val="22"/>
        </w:rPr>
        <w:t>,</w:t>
      </w:r>
      <w:r w:rsidR="00540822" w:rsidRPr="00206C96">
        <w:rPr>
          <w:rFonts w:eastAsia="Calibri"/>
          <w:b/>
          <w:sz w:val="22"/>
          <w:szCs w:val="22"/>
        </w:rPr>
        <w:t xml:space="preserve"> 202</w:t>
      </w:r>
      <w:r w:rsidR="00D20F80">
        <w:rPr>
          <w:rFonts w:eastAsia="Calibri"/>
          <w:b/>
          <w:sz w:val="22"/>
          <w:szCs w:val="22"/>
        </w:rPr>
        <w:t>5</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34D662A2"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D20F80">
        <w:rPr>
          <w:rFonts w:eastAsia="Calibri"/>
          <w:sz w:val="22"/>
          <w:szCs w:val="22"/>
        </w:rPr>
        <w:t>December</w:t>
      </w:r>
      <w:r w:rsidR="00D44D44">
        <w:rPr>
          <w:rFonts w:eastAsia="Calibri"/>
          <w:sz w:val="22"/>
          <w:szCs w:val="22"/>
        </w:rPr>
        <w:t xml:space="preserve"> 1</w:t>
      </w:r>
      <w:r w:rsidR="00D20F80">
        <w:rPr>
          <w:rFonts w:eastAsia="Calibri"/>
          <w:sz w:val="22"/>
          <w:szCs w:val="22"/>
        </w:rPr>
        <w:t>1</w:t>
      </w:r>
      <w:r w:rsidR="00111438">
        <w:rPr>
          <w:rFonts w:eastAsia="Calibri"/>
          <w:sz w:val="22"/>
          <w:szCs w:val="22"/>
        </w:rPr>
        <w:t>,2024</w:t>
      </w:r>
      <w:r w:rsidR="00D20F80">
        <w:rPr>
          <w:rFonts w:eastAsia="Calibri"/>
          <w:sz w:val="22"/>
          <w:szCs w:val="22"/>
        </w:rPr>
        <w:t xml:space="preserve">, the closed meeting minutes from the meeting held on December 11, 2024, </w:t>
      </w:r>
      <w:r w:rsidR="00C6498E">
        <w:rPr>
          <w:rFonts w:eastAsia="Calibri"/>
          <w:sz w:val="22"/>
          <w:szCs w:val="22"/>
        </w:rPr>
        <w:t>and the Treasurer’s Report for</w:t>
      </w:r>
      <w:r w:rsidR="00D20F80">
        <w:rPr>
          <w:rFonts w:eastAsia="Calibri"/>
          <w:sz w:val="22"/>
          <w:szCs w:val="22"/>
        </w:rPr>
        <w:t xml:space="preserve"> November</w:t>
      </w:r>
      <w:r w:rsidR="00C6498E">
        <w:rPr>
          <w:rFonts w:eastAsia="Calibri"/>
          <w:sz w:val="22"/>
          <w:szCs w:val="22"/>
        </w:rPr>
        <w:t xml:space="preserve"> 2024</w:t>
      </w:r>
      <w:r w:rsidR="00617960">
        <w:rPr>
          <w:rFonts w:eastAsia="Calibri"/>
          <w:sz w:val="22"/>
          <w:szCs w:val="22"/>
        </w:rPr>
        <w:t>.</w:t>
      </w:r>
      <w:r w:rsidR="00C6498E">
        <w:rPr>
          <w:rFonts w:eastAsia="Calibri"/>
          <w:sz w:val="22"/>
          <w:szCs w:val="22"/>
        </w:rPr>
        <w:t xml:space="preserve"> The Treasurer’s Report will then be filed for audit purposes.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0414DE71" w:rsidR="002650DE" w:rsidRDefault="001F4A47" w:rsidP="000C20C1">
      <w:pPr>
        <w:rPr>
          <w:rFonts w:eastAsia="Calibri"/>
          <w:i/>
          <w:sz w:val="22"/>
          <w:szCs w:val="22"/>
        </w:rPr>
      </w:pPr>
      <w:r w:rsidRPr="00206C96">
        <w:rPr>
          <w:rFonts w:eastAsia="Calibri"/>
          <w:i/>
          <w:sz w:val="22"/>
          <w:szCs w:val="22"/>
        </w:rPr>
        <w:t>(Under Citizens Participation -</w:t>
      </w:r>
      <w:r w:rsidR="00D20F80" w:rsidRPr="00206C96">
        <w:rPr>
          <w:rFonts w:eastAsia="Calibri"/>
          <w:i/>
          <w:sz w:val="22"/>
          <w:szCs w:val="22"/>
        </w:rPr>
        <w:t>Citizen</w:t>
      </w:r>
      <w:r w:rsidR="00D20F80">
        <w:rPr>
          <w:rFonts w:eastAsia="Calibri"/>
          <w:i/>
          <w:sz w:val="22"/>
          <w:szCs w:val="22"/>
        </w:rPr>
        <w:t>’s</w:t>
      </w:r>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49F001F6" w14:textId="7126E568" w:rsidR="00617960" w:rsidRDefault="00D20F80" w:rsidP="00D20F80">
      <w:pPr>
        <w:pStyle w:val="ListParagraph"/>
        <w:numPr>
          <w:ilvl w:val="0"/>
          <w:numId w:val="45"/>
        </w:numPr>
        <w:rPr>
          <w:rFonts w:eastAsia="Calibri"/>
          <w:i/>
          <w:sz w:val="22"/>
          <w:szCs w:val="22"/>
        </w:rPr>
      </w:pPr>
      <w:r>
        <w:rPr>
          <w:rFonts w:eastAsia="Calibri"/>
          <w:i/>
          <w:sz w:val="22"/>
          <w:szCs w:val="22"/>
        </w:rPr>
        <w:t xml:space="preserve">Boone Ridge Manor, Final Plat </w:t>
      </w:r>
    </w:p>
    <w:p w14:paraId="7198D4B3" w14:textId="77777777" w:rsidR="00C6498E" w:rsidRPr="00C6498E" w:rsidRDefault="00C6498E" w:rsidP="00C6498E">
      <w:pPr>
        <w:pStyle w:val="ListParagraph"/>
        <w:ind w:left="1440"/>
        <w:rPr>
          <w:rFonts w:eastAsia="Calibri"/>
          <w:i/>
          <w:sz w:val="22"/>
          <w:szCs w:val="22"/>
        </w:rPr>
      </w:pPr>
    </w:p>
    <w:p w14:paraId="07B60B6B" w14:textId="0CD053BD" w:rsidR="00296511" w:rsidRPr="00012506"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5774AB2B"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8A1A19">
        <w:rPr>
          <w:rFonts w:eastAsia="Calibri"/>
          <w:bCs/>
          <w:sz w:val="22"/>
          <w:szCs w:val="22"/>
        </w:rPr>
        <w:t>There are no updates at this time.</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044180"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05DA61C0" w14:textId="3CBB72D8" w:rsidR="008A1A19" w:rsidRDefault="00225481" w:rsidP="00D20F80">
      <w:pPr>
        <w:pStyle w:val="ListParagraph"/>
        <w:numPr>
          <w:ilvl w:val="0"/>
          <w:numId w:val="4"/>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16A70E29" w14:textId="2311E901" w:rsidR="00D20F80" w:rsidRDefault="00D20F80" w:rsidP="00D20F80">
      <w:pPr>
        <w:pStyle w:val="ListParagraph"/>
        <w:numPr>
          <w:ilvl w:val="0"/>
          <w:numId w:val="47"/>
        </w:numPr>
        <w:rPr>
          <w:rFonts w:eastAsia="Calibri"/>
          <w:sz w:val="22"/>
          <w:szCs w:val="22"/>
        </w:rPr>
      </w:pPr>
      <w:r>
        <w:rPr>
          <w:rFonts w:eastAsia="Calibri"/>
          <w:sz w:val="22"/>
          <w:szCs w:val="22"/>
        </w:rPr>
        <w:t>Discussion on Procurement Policy</w:t>
      </w:r>
    </w:p>
    <w:p w14:paraId="7347AB90" w14:textId="5CD85DF5" w:rsidR="00D20F80" w:rsidRPr="00D20F80" w:rsidRDefault="00D20F80" w:rsidP="00D20F80">
      <w:pPr>
        <w:pStyle w:val="ListParagraph"/>
        <w:numPr>
          <w:ilvl w:val="0"/>
          <w:numId w:val="47"/>
        </w:numPr>
        <w:rPr>
          <w:rFonts w:eastAsia="Calibri"/>
          <w:sz w:val="22"/>
          <w:szCs w:val="22"/>
        </w:rPr>
      </w:pPr>
      <w:r>
        <w:rPr>
          <w:rFonts w:eastAsia="Calibri"/>
          <w:sz w:val="22"/>
          <w:szCs w:val="22"/>
        </w:rPr>
        <w:t xml:space="preserve">2023/2024 Financial Audit Report </w:t>
      </w:r>
    </w:p>
    <w:p w14:paraId="47E033BD" w14:textId="77777777" w:rsidR="008A1A19" w:rsidRPr="00BF2C77" w:rsidRDefault="008A1A19" w:rsidP="008A1A19">
      <w:pPr>
        <w:pStyle w:val="ListParagraph"/>
        <w:ind w:left="990"/>
        <w:rPr>
          <w:rFonts w:eastAsia="Calibri"/>
          <w:sz w:val="22"/>
          <w:szCs w:val="22"/>
        </w:rPr>
      </w:pPr>
    </w:p>
    <w:p w14:paraId="47B184F5" w14:textId="3DF3EB04" w:rsidR="00CB0ED8" w:rsidRDefault="004B4DA7" w:rsidP="00CB0ED8">
      <w:pPr>
        <w:pStyle w:val="ListParagraph"/>
        <w:numPr>
          <w:ilvl w:val="0"/>
          <w:numId w:val="4"/>
        </w:numPr>
        <w:ind w:left="630"/>
        <w:rPr>
          <w:rFonts w:eastAsia="Calibri"/>
          <w:sz w:val="22"/>
          <w:szCs w:val="22"/>
        </w:rPr>
      </w:pPr>
      <w:r w:rsidRPr="00F27DDC">
        <w:rPr>
          <w:rFonts w:eastAsia="Calibri"/>
          <w:sz w:val="22"/>
          <w:szCs w:val="22"/>
        </w:rPr>
        <w:t>Planning and Zoning</w:t>
      </w:r>
    </w:p>
    <w:p w14:paraId="2A8E7869" w14:textId="0F012156" w:rsidR="00CB0ED8" w:rsidRDefault="00D20F80" w:rsidP="00D20F80">
      <w:pPr>
        <w:pStyle w:val="ListParagraph"/>
        <w:numPr>
          <w:ilvl w:val="0"/>
          <w:numId w:val="46"/>
        </w:numPr>
        <w:rPr>
          <w:rFonts w:eastAsia="Calibri"/>
          <w:sz w:val="22"/>
          <w:szCs w:val="22"/>
        </w:rPr>
      </w:pPr>
      <w:r>
        <w:rPr>
          <w:rFonts w:eastAsia="Calibri"/>
          <w:sz w:val="22"/>
          <w:szCs w:val="22"/>
        </w:rPr>
        <w:t xml:space="preserve">Next Meeting January 15, 2025, at 6:00 PM </w:t>
      </w:r>
    </w:p>
    <w:p w14:paraId="090B60D2" w14:textId="77777777" w:rsidR="00D20F80" w:rsidRPr="00CB0ED8" w:rsidRDefault="00D20F80" w:rsidP="00D20F80">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lastRenderedPageBreak/>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2D3046C1" w14:textId="77777777" w:rsidR="00AA2216" w:rsidRPr="00D20F80" w:rsidRDefault="00AA2216" w:rsidP="00DB5DD2">
      <w:pPr>
        <w:rPr>
          <w:sz w:val="24"/>
          <w:szCs w:val="24"/>
        </w:rPr>
      </w:pPr>
    </w:p>
    <w:p w14:paraId="547BADBE" w14:textId="3DC101BD" w:rsidR="000F5EB9" w:rsidRPr="00D20F80" w:rsidRDefault="001F4A47">
      <w:pPr>
        <w:rPr>
          <w:rFonts w:eastAsia="Calibri"/>
          <w:b/>
          <w:sz w:val="22"/>
          <w:szCs w:val="22"/>
        </w:rPr>
      </w:pPr>
      <w:r w:rsidRPr="00D20F80">
        <w:rPr>
          <w:rFonts w:eastAsia="Calibri"/>
          <w:b/>
          <w:sz w:val="22"/>
          <w:szCs w:val="22"/>
        </w:rPr>
        <w:t>BILLS/ORDINANCES:</w:t>
      </w:r>
    </w:p>
    <w:p w14:paraId="4EE21CC1" w14:textId="77777777" w:rsidR="00D20F80" w:rsidRPr="00D20F80" w:rsidRDefault="00445687" w:rsidP="0010307D">
      <w:pPr>
        <w:rPr>
          <w:sz w:val="22"/>
          <w:szCs w:val="22"/>
        </w:rPr>
      </w:pPr>
      <w:r w:rsidRPr="00D20F80">
        <w:rPr>
          <w:rFonts w:eastAsia="Calibri"/>
          <w:b/>
          <w:sz w:val="22"/>
          <w:szCs w:val="22"/>
        </w:rPr>
        <w:t>First and second readings:</w:t>
      </w:r>
      <w:r w:rsidR="00265D71" w:rsidRPr="00D20F80">
        <w:rPr>
          <w:sz w:val="22"/>
          <w:szCs w:val="22"/>
        </w:rPr>
        <w:t xml:space="preserve">      </w:t>
      </w:r>
    </w:p>
    <w:p w14:paraId="22E963A6" w14:textId="258DFF4E" w:rsidR="00D20F80" w:rsidRPr="00D20F80" w:rsidRDefault="00D20F80" w:rsidP="00D20F80">
      <w:pPr>
        <w:pStyle w:val="BodyText2"/>
        <w:spacing w:line="276" w:lineRule="auto"/>
        <w:jc w:val="both"/>
        <w:rPr>
          <w:sz w:val="22"/>
          <w:szCs w:val="22"/>
        </w:rPr>
      </w:pPr>
      <w:r w:rsidRPr="00D20F80">
        <w:rPr>
          <w:b/>
          <w:bCs/>
          <w:sz w:val="22"/>
          <w:szCs w:val="22"/>
        </w:rPr>
        <w:t>BILL#1-2025:</w:t>
      </w:r>
      <w:r w:rsidR="00265D71" w:rsidRPr="00D20F80">
        <w:rPr>
          <w:sz w:val="22"/>
          <w:szCs w:val="22"/>
        </w:rPr>
        <w:t xml:space="preserve">  </w:t>
      </w:r>
      <w:r w:rsidRPr="00D20F80">
        <w:rPr>
          <w:sz w:val="22"/>
          <w:szCs w:val="22"/>
        </w:rPr>
        <w:t>AN ORDINANCE OF THE CITY OF TRUESDALE, MISSOURI,   RATIFYING THE APPROVAL OF THE PRELIMINARY PLAT FOR BOONE RIDGE MANOR; APPROVING THE SUBDIVISION PLAT FOR BOONE RIDGE MANOR; AUTHORIZING VARIANCES FROM THE REQUIRED PAVEMENT WIDTH FOR HAYES COURT AND BOONE RIDGE MANOR COURT AND REQUIRED MINIMUM LOT WIDTHS AND SIDE YARD SETBACKS; AUTHORIZING VARIANCES FOR CERTAIN ENCROACHMENTS WITHIN REQUIRED YARD SETBACKS; AND DETERMINATION OF NON-CONFORMING USE FOR ANY FUTURE ZONING CODE OR CODES.</w:t>
      </w:r>
    </w:p>
    <w:p w14:paraId="21631C09" w14:textId="61A865A6" w:rsidR="00D20F80" w:rsidRPr="00D20F80" w:rsidRDefault="00D20F80" w:rsidP="00D20F80">
      <w:pPr>
        <w:pStyle w:val="BodyText2"/>
        <w:spacing w:line="276" w:lineRule="auto"/>
        <w:jc w:val="both"/>
        <w:rPr>
          <w:sz w:val="22"/>
          <w:szCs w:val="22"/>
        </w:rPr>
      </w:pPr>
      <w:r w:rsidRPr="00D20F80">
        <w:rPr>
          <w:b/>
          <w:bCs/>
          <w:sz w:val="22"/>
          <w:szCs w:val="22"/>
        </w:rPr>
        <w:t>BILL#2-2025:</w:t>
      </w:r>
      <w:r w:rsidRPr="00D20F80">
        <w:rPr>
          <w:sz w:val="22"/>
          <w:szCs w:val="22"/>
        </w:rPr>
        <w:t xml:space="preserve"> </w:t>
      </w:r>
      <w:r w:rsidRPr="00D20F80">
        <w:rPr>
          <w:sz w:val="22"/>
          <w:szCs w:val="22"/>
        </w:rPr>
        <w:t>AN ORDINANCE AMENDING SECTION 515.090 OF CHAPTER 515 OF THE REVISED MUNICPAL CODES OF THE CITY OF TRUESDALE, MISSOURI BY DELETING SECTION 515.090 AND ADDING A NEW SECTION 515.090</w:t>
      </w:r>
    </w:p>
    <w:p w14:paraId="626D5A4D" w14:textId="184C87B3" w:rsidR="00D20F80" w:rsidRPr="00D20F80" w:rsidRDefault="00D20F80" w:rsidP="00D20F80">
      <w:pPr>
        <w:rPr>
          <w:sz w:val="22"/>
          <w:szCs w:val="22"/>
        </w:rPr>
      </w:pPr>
      <w:bookmarkStart w:id="1" w:name="_Hlk187153075"/>
      <w:r w:rsidRPr="00D20F80">
        <w:rPr>
          <w:b/>
          <w:bCs/>
          <w:sz w:val="22"/>
          <w:szCs w:val="22"/>
        </w:rPr>
        <w:t>BILL#3-2025:</w:t>
      </w:r>
      <w:r w:rsidRPr="00D20F80">
        <w:rPr>
          <w:sz w:val="22"/>
          <w:szCs w:val="22"/>
        </w:rPr>
        <w:t>AN ORDINANCE AMENDING CHAPTER 500 OF THE REVISED MUNICPAL CODES OF THE CITY OF TRUESDALE, MISSOURI BY  RENAMING THE TITLE TO BUILDING CODES, BUILDING REGULATIONS AND DEVELOPMENT FEES AND ADDING A NEW ARTICLE V TITLED DEVELOPMENT FEES, SECTION 500.100 DEVELOPMENT FEE SCHEDULE AND A NEW ARTICLE VI TITLED RIGHT OF WAY SPECIAL USE PERMIT</w:t>
      </w:r>
      <w:bookmarkEnd w:id="1"/>
      <w:r w:rsidRPr="00D20F80">
        <w:rPr>
          <w:sz w:val="22"/>
          <w:szCs w:val="22"/>
        </w:rPr>
        <w:t>, SECTION 500.110 SPECIAL USE PERMIT AND FEE SCHEDULE</w:t>
      </w:r>
    </w:p>
    <w:p w14:paraId="1C81CF23" w14:textId="182E3489" w:rsidR="00265D71" w:rsidRPr="0010307D" w:rsidRDefault="00265D71" w:rsidP="0010307D">
      <w:pPr>
        <w:rPr>
          <w:rFonts w:eastAsia="Calibri"/>
          <w:b/>
          <w:sz w:val="22"/>
          <w:szCs w:val="22"/>
        </w:rPr>
      </w:pPr>
    </w:p>
    <w:p w14:paraId="0622EBAE" w14:textId="3FD234A3" w:rsidR="00DB547C" w:rsidRPr="008B423A" w:rsidRDefault="00DB547C" w:rsidP="009F1E5C"/>
    <w:p w14:paraId="3F2C18AC" w14:textId="5BA9AF7F" w:rsidR="00DC041F" w:rsidRPr="00265D71" w:rsidRDefault="002D775B" w:rsidP="009F1E5C">
      <w:pPr>
        <w:rPr>
          <w:rFonts w:eastAsia="Calibri"/>
          <w:bCs/>
          <w:sz w:val="22"/>
          <w:szCs w:val="22"/>
        </w:rPr>
      </w:pPr>
      <w:bookmarkStart w:id="2" w:name="_Hlk184717878"/>
      <w:r w:rsidRPr="00206C96">
        <w:rPr>
          <w:rFonts w:eastAsia="Calibri"/>
          <w:b/>
          <w:sz w:val="22"/>
          <w:szCs w:val="22"/>
        </w:rPr>
        <w:t>PREVIOUS BUSINESS:</w:t>
      </w:r>
      <w:r w:rsidR="00A55655">
        <w:rPr>
          <w:rFonts w:eastAsia="Calibri"/>
          <w:b/>
          <w:sz w:val="22"/>
          <w:szCs w:val="22"/>
        </w:rPr>
        <w:t xml:space="preserve"> </w:t>
      </w:r>
      <w:r w:rsidR="00D20F80">
        <w:rPr>
          <w:rFonts w:eastAsia="Calibri"/>
          <w:bCs/>
          <w:sz w:val="22"/>
          <w:szCs w:val="22"/>
        </w:rPr>
        <w:t xml:space="preserve"> </w:t>
      </w:r>
    </w:p>
    <w:bookmarkEnd w:id="2"/>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bookmarkStart w:id="3" w:name="_Hlk184717893"/>
      <w:r w:rsidRPr="00206C96">
        <w:rPr>
          <w:rFonts w:eastAsia="Calibri"/>
          <w:b/>
          <w:sz w:val="22"/>
          <w:szCs w:val="22"/>
        </w:rPr>
        <w:t>NEW BUSINESS:</w:t>
      </w:r>
    </w:p>
    <w:p w14:paraId="7240F50D" w14:textId="77777777" w:rsidR="00341952" w:rsidRDefault="00341952" w:rsidP="009F1E5C">
      <w:pPr>
        <w:rPr>
          <w:rFonts w:eastAsia="Calibri"/>
          <w:b/>
          <w:sz w:val="22"/>
          <w:szCs w:val="22"/>
        </w:rPr>
      </w:pPr>
    </w:p>
    <w:bookmarkEnd w:id="3"/>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0D2167BC" w14:textId="77777777" w:rsidR="00733001" w:rsidRPr="00206C96" w:rsidRDefault="00733001" w:rsidP="009F1E5C">
      <w:pPr>
        <w:rPr>
          <w:rFonts w:eastAsia="Calibri"/>
          <w:i/>
          <w:sz w:val="22"/>
          <w:szCs w:val="22"/>
        </w:rPr>
      </w:pPr>
    </w:p>
    <w:p w14:paraId="28A4298D" w14:textId="245465B3"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D20F80">
        <w:rPr>
          <w:rFonts w:eastAsia="Calibri"/>
          <w:b/>
          <w:color w:val="auto"/>
          <w:sz w:val="22"/>
          <w:szCs w:val="22"/>
        </w:rPr>
        <w:t>01/7</w:t>
      </w:r>
      <w:r w:rsidR="0010307D">
        <w:rPr>
          <w:rFonts w:eastAsia="Calibri"/>
          <w:b/>
          <w:color w:val="auto"/>
          <w:sz w:val="22"/>
          <w:szCs w:val="22"/>
        </w:rPr>
        <w:t>/</w:t>
      </w:r>
      <w:r w:rsidR="00A77EC4" w:rsidRPr="00206C96">
        <w:rPr>
          <w:rFonts w:eastAsia="Calibri"/>
          <w:b/>
          <w:color w:val="auto"/>
          <w:sz w:val="22"/>
          <w:szCs w:val="22"/>
        </w:rPr>
        <w:t>202</w:t>
      </w:r>
      <w:r w:rsidR="00D20F80">
        <w:rPr>
          <w:rFonts w:eastAsia="Calibri"/>
          <w:b/>
          <w:color w:val="auto"/>
          <w:sz w:val="22"/>
          <w:szCs w:val="22"/>
        </w:rPr>
        <w:t>5</w:t>
      </w:r>
      <w:r w:rsidR="00A77EC4" w:rsidRPr="00206C96">
        <w:rPr>
          <w:rFonts w:eastAsia="Calibri"/>
          <w:b/>
          <w:color w:val="auto"/>
          <w:sz w:val="22"/>
          <w:szCs w:val="22"/>
        </w:rPr>
        <w:t xml:space="preserve"> @</w:t>
      </w:r>
      <w:r w:rsidR="00341952">
        <w:rPr>
          <w:rFonts w:eastAsia="Calibri"/>
          <w:b/>
          <w:color w:val="auto"/>
          <w:sz w:val="22"/>
          <w:szCs w:val="22"/>
        </w:rPr>
        <w:t xml:space="preserve"> </w:t>
      </w:r>
      <w:r w:rsidR="00D20F80">
        <w:rPr>
          <w:rFonts w:eastAsia="Calibri"/>
          <w:b/>
          <w:color w:val="auto"/>
          <w:sz w:val="22"/>
          <w:szCs w:val="22"/>
        </w:rPr>
        <w:t>4:30</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B9C"/>
    <w:multiLevelType w:val="hybridMultilevel"/>
    <w:tmpl w:val="15BE7FD4"/>
    <w:lvl w:ilvl="0" w:tplc="15AE00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A0F5C6A"/>
    <w:multiLevelType w:val="hybridMultilevel"/>
    <w:tmpl w:val="ADECE23C"/>
    <w:lvl w:ilvl="0" w:tplc="E064047E">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F5423FC"/>
    <w:multiLevelType w:val="hybridMultilevel"/>
    <w:tmpl w:val="E0D86782"/>
    <w:lvl w:ilvl="0" w:tplc="B3401E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C384E"/>
    <w:multiLevelType w:val="hybridMultilevel"/>
    <w:tmpl w:val="B4F81B20"/>
    <w:lvl w:ilvl="0" w:tplc="F006B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5D6883"/>
    <w:multiLevelType w:val="hybridMultilevel"/>
    <w:tmpl w:val="8E2A5282"/>
    <w:lvl w:ilvl="0" w:tplc="03D8D4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1DE60B4"/>
    <w:multiLevelType w:val="hybridMultilevel"/>
    <w:tmpl w:val="11508322"/>
    <w:lvl w:ilvl="0" w:tplc="E09C7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FA6F7C"/>
    <w:multiLevelType w:val="hybridMultilevel"/>
    <w:tmpl w:val="72BA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D71787"/>
    <w:multiLevelType w:val="hybridMultilevel"/>
    <w:tmpl w:val="BD5E51F6"/>
    <w:lvl w:ilvl="0" w:tplc="E89C3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FB124B"/>
    <w:multiLevelType w:val="hybridMultilevel"/>
    <w:tmpl w:val="E77E5774"/>
    <w:lvl w:ilvl="0" w:tplc="D3365C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E6E3CC9"/>
    <w:multiLevelType w:val="hybridMultilevel"/>
    <w:tmpl w:val="3C20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769D8"/>
    <w:multiLevelType w:val="hybridMultilevel"/>
    <w:tmpl w:val="34866964"/>
    <w:lvl w:ilvl="0" w:tplc="6C56A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D4F25AA"/>
    <w:multiLevelType w:val="hybridMultilevel"/>
    <w:tmpl w:val="40A2EA70"/>
    <w:lvl w:ilvl="0" w:tplc="FE0CA868">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81376"/>
    <w:multiLevelType w:val="hybridMultilevel"/>
    <w:tmpl w:val="98E0436C"/>
    <w:lvl w:ilvl="0" w:tplc="8FB0F0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0501C"/>
    <w:multiLevelType w:val="hybridMultilevel"/>
    <w:tmpl w:val="8C5E7292"/>
    <w:lvl w:ilvl="0" w:tplc="924AAC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0009B"/>
    <w:multiLevelType w:val="hybridMultilevel"/>
    <w:tmpl w:val="88024E08"/>
    <w:lvl w:ilvl="0" w:tplc="5D9495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3847FDE"/>
    <w:multiLevelType w:val="hybridMultilevel"/>
    <w:tmpl w:val="BE58BD1C"/>
    <w:lvl w:ilvl="0" w:tplc="91B082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ED06D28"/>
    <w:multiLevelType w:val="hybridMultilevel"/>
    <w:tmpl w:val="A4EA26CE"/>
    <w:lvl w:ilvl="0" w:tplc="40EC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7D5B73"/>
    <w:multiLevelType w:val="hybridMultilevel"/>
    <w:tmpl w:val="A5D08BFE"/>
    <w:lvl w:ilvl="0" w:tplc="51268F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3" w15:restartNumberingAfterBreak="0">
    <w:nsid w:val="720F7762"/>
    <w:multiLevelType w:val="hybridMultilevel"/>
    <w:tmpl w:val="22B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8A074EE"/>
    <w:multiLevelType w:val="hybridMultilevel"/>
    <w:tmpl w:val="D63C387E"/>
    <w:lvl w:ilvl="0" w:tplc="4EF0BA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44"/>
  </w:num>
  <w:num w:numId="2" w16cid:durableId="2091652295">
    <w:abstractNumId w:val="38"/>
  </w:num>
  <w:num w:numId="3" w16cid:durableId="1540044312">
    <w:abstractNumId w:val="16"/>
  </w:num>
  <w:num w:numId="4" w16cid:durableId="861672595">
    <w:abstractNumId w:val="24"/>
  </w:num>
  <w:num w:numId="5" w16cid:durableId="555974010">
    <w:abstractNumId w:val="9"/>
  </w:num>
  <w:num w:numId="6" w16cid:durableId="86972063">
    <w:abstractNumId w:val="11"/>
  </w:num>
  <w:num w:numId="7" w16cid:durableId="647437933">
    <w:abstractNumId w:val="22"/>
  </w:num>
  <w:num w:numId="8" w16cid:durableId="1879008994">
    <w:abstractNumId w:val="35"/>
  </w:num>
  <w:num w:numId="9" w16cid:durableId="1496341763">
    <w:abstractNumId w:val="30"/>
  </w:num>
  <w:num w:numId="10" w16cid:durableId="1842235164">
    <w:abstractNumId w:val="29"/>
  </w:num>
  <w:num w:numId="11" w16cid:durableId="1608585018">
    <w:abstractNumId w:val="14"/>
  </w:num>
  <w:num w:numId="12" w16cid:durableId="350037019">
    <w:abstractNumId w:val="27"/>
  </w:num>
  <w:num w:numId="13" w16cid:durableId="724376111">
    <w:abstractNumId w:val="13"/>
  </w:num>
  <w:num w:numId="14" w16cid:durableId="691030467">
    <w:abstractNumId w:val="15"/>
  </w:num>
  <w:num w:numId="15" w16cid:durableId="598608715">
    <w:abstractNumId w:val="2"/>
  </w:num>
  <w:num w:numId="16" w16cid:durableId="1482506649">
    <w:abstractNumId w:val="26"/>
  </w:num>
  <w:num w:numId="17" w16cid:durableId="2110855470">
    <w:abstractNumId w:val="4"/>
  </w:num>
  <w:num w:numId="18" w16cid:durableId="813989159">
    <w:abstractNumId w:val="5"/>
  </w:num>
  <w:num w:numId="19" w16cid:durableId="421876326">
    <w:abstractNumId w:val="42"/>
  </w:num>
  <w:num w:numId="20" w16cid:durableId="172229539">
    <w:abstractNumId w:val="3"/>
  </w:num>
  <w:num w:numId="21" w16cid:durableId="1727291887">
    <w:abstractNumId w:val="46"/>
  </w:num>
  <w:num w:numId="22" w16cid:durableId="1626425669">
    <w:abstractNumId w:val="0"/>
  </w:num>
  <w:num w:numId="23" w16cid:durableId="265433068">
    <w:abstractNumId w:val="39"/>
  </w:num>
  <w:num w:numId="24" w16cid:durableId="970985272">
    <w:abstractNumId w:val="12"/>
  </w:num>
  <w:num w:numId="25" w16cid:durableId="997004746">
    <w:abstractNumId w:val="7"/>
  </w:num>
  <w:num w:numId="26" w16cid:durableId="665325987">
    <w:abstractNumId w:val="31"/>
  </w:num>
  <w:num w:numId="27" w16cid:durableId="1893543845">
    <w:abstractNumId w:val="33"/>
  </w:num>
  <w:num w:numId="28" w16cid:durableId="2026395653">
    <w:abstractNumId w:val="20"/>
  </w:num>
  <w:num w:numId="29" w16cid:durableId="1709141383">
    <w:abstractNumId w:val="19"/>
  </w:num>
  <w:num w:numId="30" w16cid:durableId="2123768021">
    <w:abstractNumId w:val="23"/>
  </w:num>
  <w:num w:numId="31" w16cid:durableId="201014629">
    <w:abstractNumId w:val="28"/>
  </w:num>
  <w:num w:numId="32" w16cid:durableId="1675377057">
    <w:abstractNumId w:val="1"/>
  </w:num>
  <w:num w:numId="33" w16cid:durableId="45031636">
    <w:abstractNumId w:val="43"/>
  </w:num>
  <w:num w:numId="34" w16cid:durableId="425808436">
    <w:abstractNumId w:val="8"/>
  </w:num>
  <w:num w:numId="35" w16cid:durableId="914973109">
    <w:abstractNumId w:val="36"/>
  </w:num>
  <w:num w:numId="36" w16cid:durableId="207231255">
    <w:abstractNumId w:val="25"/>
  </w:num>
  <w:num w:numId="37" w16cid:durableId="1868252609">
    <w:abstractNumId w:val="32"/>
  </w:num>
  <w:num w:numId="38" w16cid:durableId="343016203">
    <w:abstractNumId w:val="6"/>
  </w:num>
  <w:num w:numId="39" w16cid:durableId="810949662">
    <w:abstractNumId w:val="21"/>
  </w:num>
  <w:num w:numId="40" w16cid:durableId="1000351582">
    <w:abstractNumId w:val="18"/>
  </w:num>
  <w:num w:numId="41" w16cid:durableId="897980951">
    <w:abstractNumId w:val="45"/>
  </w:num>
  <w:num w:numId="42" w16cid:durableId="1613904775">
    <w:abstractNumId w:val="10"/>
  </w:num>
  <w:num w:numId="43" w16cid:durableId="1496915224">
    <w:abstractNumId w:val="37"/>
  </w:num>
  <w:num w:numId="44" w16cid:durableId="7365700">
    <w:abstractNumId w:val="34"/>
  </w:num>
  <w:num w:numId="45" w16cid:durableId="1902330671">
    <w:abstractNumId w:val="40"/>
  </w:num>
  <w:num w:numId="46" w16cid:durableId="315033923">
    <w:abstractNumId w:val="17"/>
  </w:num>
  <w:num w:numId="47" w16cid:durableId="2030795785">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509B1"/>
    <w:rsid w:val="00353520"/>
    <w:rsid w:val="003547C5"/>
    <w:rsid w:val="00355EF7"/>
    <w:rsid w:val="003603AB"/>
    <w:rsid w:val="00362C08"/>
    <w:rsid w:val="003656DB"/>
    <w:rsid w:val="003726E0"/>
    <w:rsid w:val="00372BC7"/>
    <w:rsid w:val="00375CD2"/>
    <w:rsid w:val="00382093"/>
    <w:rsid w:val="00382C35"/>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960"/>
    <w:rsid w:val="00617BCD"/>
    <w:rsid w:val="00621711"/>
    <w:rsid w:val="0063359D"/>
    <w:rsid w:val="00635F96"/>
    <w:rsid w:val="006370A4"/>
    <w:rsid w:val="006409BE"/>
    <w:rsid w:val="006409ED"/>
    <w:rsid w:val="00646941"/>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1A19"/>
    <w:rsid w:val="008A36C2"/>
    <w:rsid w:val="008A540D"/>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37A"/>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E787B"/>
    <w:rsid w:val="00BF2B01"/>
    <w:rsid w:val="00BF2C77"/>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4520"/>
    <w:rsid w:val="00D049A3"/>
    <w:rsid w:val="00D10CDE"/>
    <w:rsid w:val="00D10F71"/>
    <w:rsid w:val="00D11CE8"/>
    <w:rsid w:val="00D125B9"/>
    <w:rsid w:val="00D20F80"/>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A4BB8"/>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 w:type="paragraph" w:styleId="BodyText2">
    <w:name w:val="Body Text 2"/>
    <w:basedOn w:val="Normal"/>
    <w:link w:val="BodyText2Char"/>
    <w:uiPriority w:val="99"/>
    <w:semiHidden/>
    <w:unhideWhenUsed/>
    <w:rsid w:val="00D20F80"/>
    <w:pPr>
      <w:spacing w:after="120" w:line="480" w:lineRule="auto"/>
    </w:pPr>
  </w:style>
  <w:style w:type="character" w:customStyle="1" w:styleId="BodyText2Char">
    <w:name w:val="Body Text 2 Char"/>
    <w:basedOn w:val="DefaultParagraphFont"/>
    <w:link w:val="BodyText2"/>
    <w:uiPriority w:val="99"/>
    <w:semiHidden/>
    <w:rsid w:val="00D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Truesdale Patrol</cp:lastModifiedBy>
  <cp:revision>3</cp:revision>
  <cp:lastPrinted>2025-01-07T22:28:00Z</cp:lastPrinted>
  <dcterms:created xsi:type="dcterms:W3CDTF">2025-01-07T17:14:00Z</dcterms:created>
  <dcterms:modified xsi:type="dcterms:W3CDTF">2025-01-07T22:38:00Z</dcterms:modified>
</cp:coreProperties>
</file>