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33A3A" w14:textId="53AA5BE1" w:rsidR="00B737DC" w:rsidRDefault="00000000" w:rsidP="00E3105F">
      <w:pPr>
        <w:pStyle w:val="Title"/>
        <w:spacing w:before="160" w:after="160"/>
        <w:jc w:val="center"/>
      </w:pPr>
      <w:r>
        <w:t>LYFE Three Contractor Solicitation Package</w:t>
      </w:r>
    </w:p>
    <w:p w14:paraId="430AB6D4" w14:textId="77777777" w:rsidR="00E3105F" w:rsidRDefault="00E3105F"/>
    <w:p w14:paraId="71195E28" w14:textId="77777777" w:rsidR="00E3105F" w:rsidRDefault="00E3105F"/>
    <w:p w14:paraId="3B4D6AA2" w14:textId="0D14C6C0" w:rsidR="00B737DC" w:rsidRDefault="00000000">
      <w:r>
        <w:t xml:space="preserve">Culinary enrichment, janitorial services, and </w:t>
      </w:r>
      <w:proofErr w:type="gramStart"/>
      <w:r>
        <w:t>girls</w:t>
      </w:r>
      <w:proofErr w:type="gramEnd"/>
      <w:r>
        <w:t xml:space="preserve"> enrichment | New Bern, North Carolina</w:t>
      </w:r>
    </w:p>
    <w:p w14:paraId="24009F19" w14:textId="77777777" w:rsidR="00B737DC" w:rsidRDefault="00000000">
      <w:r>
        <w:t>Use the three public requests below to invite written proposals. The response form may be copied for each service. Keep the evaluation sheets and supporting price research in the procurement file. Fill in the bracketed fields before posting.</w:t>
      </w:r>
    </w:p>
    <w:p w14:paraId="46E4382E" w14:textId="77777777" w:rsidR="00B737DC" w:rsidRDefault="00000000">
      <w:pPr>
        <w:pStyle w:val="Heading2"/>
      </w:pPr>
      <w:r>
        <w:t>Posting details to complete</w:t>
      </w:r>
    </w:p>
    <w:tbl>
      <w:tblPr>
        <w:tblStyle w:val="TableGrid"/>
        <w:tblW w:w="0" w:type="auto"/>
        <w:jc w:val="center"/>
        <w:tblLook w:val="04A0" w:firstRow="1" w:lastRow="0" w:firstColumn="1" w:lastColumn="0" w:noHBand="0" w:noVBand="1"/>
      </w:tblPr>
      <w:tblGrid>
        <w:gridCol w:w="5112"/>
        <w:gridCol w:w="5112"/>
      </w:tblGrid>
      <w:tr w:rsidR="00B737DC" w14:paraId="4EC5F67D" w14:textId="77777777">
        <w:trPr>
          <w:jc w:val="center"/>
        </w:trPr>
        <w:tc>
          <w:tcPr>
            <w:tcW w:w="5112" w:type="dxa"/>
            <w:shd w:val="clear" w:color="auto" w:fill="161616"/>
          </w:tcPr>
          <w:p w14:paraId="3C4C1C18" w14:textId="77777777" w:rsidR="00B737DC" w:rsidRDefault="00000000">
            <w:r>
              <w:rPr>
                <w:b/>
                <w:color w:val="FFFFFF"/>
              </w:rPr>
              <w:t>Field</w:t>
            </w:r>
          </w:p>
        </w:tc>
        <w:tc>
          <w:tcPr>
            <w:tcW w:w="5112" w:type="dxa"/>
            <w:shd w:val="clear" w:color="auto" w:fill="161616"/>
          </w:tcPr>
          <w:p w14:paraId="4EDEA753" w14:textId="77777777" w:rsidR="00B737DC" w:rsidRDefault="00000000">
            <w:r>
              <w:rPr>
                <w:b/>
                <w:color w:val="FFFFFF"/>
              </w:rPr>
              <w:t>Enter before release</w:t>
            </w:r>
          </w:p>
        </w:tc>
      </w:tr>
      <w:tr w:rsidR="00B737DC" w14:paraId="1EC1B89E" w14:textId="77777777">
        <w:trPr>
          <w:jc w:val="center"/>
        </w:trPr>
        <w:tc>
          <w:tcPr>
            <w:tcW w:w="5112" w:type="dxa"/>
            <w:shd w:val="clear" w:color="auto" w:fill="F3F3F3"/>
          </w:tcPr>
          <w:p w14:paraId="1B8E035C" w14:textId="77777777" w:rsidR="00B737DC" w:rsidRDefault="00000000">
            <w:r>
              <w:rPr>
                <w:color w:val="161616"/>
              </w:rPr>
              <w:t>Issue date</w:t>
            </w:r>
          </w:p>
        </w:tc>
        <w:tc>
          <w:tcPr>
            <w:tcW w:w="5112" w:type="dxa"/>
            <w:shd w:val="clear" w:color="auto" w:fill="F3F3F3"/>
          </w:tcPr>
          <w:p w14:paraId="3223B41E" w14:textId="2F394475" w:rsidR="00B737DC" w:rsidRDefault="00122A84">
            <w:r>
              <w:rPr>
                <w:color w:val="161616"/>
              </w:rPr>
              <w:t>9/28/2026</w:t>
            </w:r>
          </w:p>
        </w:tc>
      </w:tr>
      <w:tr w:rsidR="00B737DC" w14:paraId="01CB5825" w14:textId="77777777">
        <w:trPr>
          <w:jc w:val="center"/>
        </w:trPr>
        <w:tc>
          <w:tcPr>
            <w:tcW w:w="5112" w:type="dxa"/>
            <w:shd w:val="clear" w:color="auto" w:fill="FFFFFF"/>
          </w:tcPr>
          <w:p w14:paraId="08D45773" w14:textId="77777777" w:rsidR="00B737DC" w:rsidRDefault="00000000">
            <w:r>
              <w:rPr>
                <w:color w:val="161616"/>
              </w:rPr>
              <w:t>Questions due</w:t>
            </w:r>
          </w:p>
        </w:tc>
        <w:tc>
          <w:tcPr>
            <w:tcW w:w="5112" w:type="dxa"/>
            <w:shd w:val="clear" w:color="auto" w:fill="FFFFFF"/>
          </w:tcPr>
          <w:p w14:paraId="552B8648" w14:textId="06B0351A" w:rsidR="00B737DC" w:rsidRDefault="00122A84">
            <w:r>
              <w:rPr>
                <w:color w:val="161616"/>
              </w:rPr>
              <w:t>9/30/2026</w:t>
            </w:r>
          </w:p>
        </w:tc>
      </w:tr>
      <w:tr w:rsidR="00B737DC" w14:paraId="4ED3D536" w14:textId="77777777">
        <w:trPr>
          <w:jc w:val="center"/>
        </w:trPr>
        <w:tc>
          <w:tcPr>
            <w:tcW w:w="5112" w:type="dxa"/>
            <w:shd w:val="clear" w:color="auto" w:fill="F3F3F3"/>
          </w:tcPr>
          <w:p w14:paraId="71012AB3" w14:textId="77777777" w:rsidR="00B737DC" w:rsidRDefault="00000000">
            <w:r>
              <w:rPr>
                <w:color w:val="161616"/>
              </w:rPr>
              <w:t>Proposal deadline</w:t>
            </w:r>
          </w:p>
        </w:tc>
        <w:tc>
          <w:tcPr>
            <w:tcW w:w="5112" w:type="dxa"/>
            <w:shd w:val="clear" w:color="auto" w:fill="F3F3F3"/>
          </w:tcPr>
          <w:p w14:paraId="54D01C20" w14:textId="244C493C" w:rsidR="00B737DC" w:rsidRDefault="00122A84">
            <w:r>
              <w:rPr>
                <w:color w:val="161616"/>
              </w:rPr>
              <w:t>10/4/2026</w:t>
            </w:r>
          </w:p>
        </w:tc>
      </w:tr>
      <w:tr w:rsidR="00B737DC" w14:paraId="39F1F510" w14:textId="77777777">
        <w:trPr>
          <w:jc w:val="center"/>
        </w:trPr>
        <w:tc>
          <w:tcPr>
            <w:tcW w:w="5112" w:type="dxa"/>
            <w:shd w:val="clear" w:color="auto" w:fill="FFFFFF"/>
          </w:tcPr>
          <w:p w14:paraId="2FA74D70" w14:textId="77777777" w:rsidR="00B737DC" w:rsidRDefault="00000000">
            <w:r>
              <w:rPr>
                <w:color w:val="161616"/>
              </w:rPr>
              <w:t>Submission email</w:t>
            </w:r>
          </w:p>
        </w:tc>
        <w:tc>
          <w:tcPr>
            <w:tcW w:w="5112" w:type="dxa"/>
            <w:shd w:val="clear" w:color="auto" w:fill="FFFFFF"/>
          </w:tcPr>
          <w:p w14:paraId="40528CD7" w14:textId="52C5014C" w:rsidR="00B737DC" w:rsidRDefault="00122A84">
            <w:r>
              <w:rPr>
                <w:color w:val="161616"/>
              </w:rPr>
              <w:t>fonsettabrown@lyfethreeinc.org</w:t>
            </w:r>
          </w:p>
        </w:tc>
      </w:tr>
      <w:tr w:rsidR="00B737DC" w14:paraId="2993B497" w14:textId="77777777">
        <w:trPr>
          <w:jc w:val="center"/>
        </w:trPr>
        <w:tc>
          <w:tcPr>
            <w:tcW w:w="5112" w:type="dxa"/>
            <w:shd w:val="clear" w:color="auto" w:fill="F3F3F3"/>
          </w:tcPr>
          <w:p w14:paraId="1253424E" w14:textId="77777777" w:rsidR="00B737DC" w:rsidRDefault="00000000">
            <w:r>
              <w:rPr>
                <w:color w:val="161616"/>
              </w:rPr>
              <w:t>Anticipated start and term</w:t>
            </w:r>
          </w:p>
        </w:tc>
        <w:tc>
          <w:tcPr>
            <w:tcW w:w="5112" w:type="dxa"/>
            <w:shd w:val="clear" w:color="auto" w:fill="F3F3F3"/>
          </w:tcPr>
          <w:p w14:paraId="1F23557F" w14:textId="4EE24697" w:rsidR="00B737DC" w:rsidRDefault="00122A84">
            <w:r>
              <w:rPr>
                <w:color w:val="161616"/>
              </w:rPr>
              <w:t>10/19/2026</w:t>
            </w:r>
            <w:r w:rsidR="00F24B11">
              <w:rPr>
                <w:color w:val="161616"/>
              </w:rPr>
              <w:t xml:space="preserve"> or sooner</w:t>
            </w:r>
          </w:p>
        </w:tc>
      </w:tr>
    </w:tbl>
    <w:p w14:paraId="497582A0" w14:textId="77777777" w:rsidR="00122A84" w:rsidRDefault="00122A84">
      <w:pPr>
        <w:pStyle w:val="Title"/>
        <w:spacing w:before="160" w:after="160"/>
      </w:pPr>
    </w:p>
    <w:p w14:paraId="5CCAFB43" w14:textId="77777777" w:rsidR="00122A84" w:rsidRDefault="00122A84">
      <w:pPr>
        <w:spacing w:after="200"/>
        <w:rPr>
          <w:rFonts w:asciiTheme="majorHAnsi" w:eastAsiaTheme="majorEastAsia" w:hAnsiTheme="majorHAnsi" w:cstheme="majorBidi"/>
          <w:b/>
          <w:color w:val="161616"/>
          <w:spacing w:val="5"/>
          <w:kern w:val="28"/>
          <w:sz w:val="36"/>
          <w:szCs w:val="52"/>
        </w:rPr>
      </w:pPr>
      <w:r>
        <w:br w:type="page"/>
      </w:r>
    </w:p>
    <w:p w14:paraId="1190E06B" w14:textId="3C21190E" w:rsidR="00B737DC" w:rsidRDefault="00000000">
      <w:pPr>
        <w:pStyle w:val="Title"/>
        <w:spacing w:before="160" w:after="160"/>
      </w:pPr>
      <w:r>
        <w:lastRenderedPageBreak/>
        <w:t>Request for Proposals Culinary Enrichment Services</w:t>
      </w:r>
    </w:p>
    <w:p w14:paraId="7DFE1500" w14:textId="5CE30163" w:rsidR="00B737DC" w:rsidRDefault="00000000">
      <w:r>
        <w:t xml:space="preserve">LYFE Three, Inc. seeks an independent contractor to lead hands-on culinary enrichment for school-age youth at The Village, 1046 Broad Street, New Bern, NC 28560. Activities should connect food preparation with nutrition, safe kitchen practices, and age-appropriate learning. Submit a written proposal </w:t>
      </w:r>
      <w:r w:rsidR="00122A84">
        <w:t xml:space="preserve">via email </w:t>
      </w:r>
      <w:r>
        <w:t xml:space="preserve">by </w:t>
      </w:r>
      <w:r w:rsidR="00122A84">
        <w:t>10/4/2026 to FonsettaBrown@lyfethreeinc.org</w:t>
      </w:r>
      <w:r>
        <w:t xml:space="preserve"> with “Culinary Enrichment Proposal” in the subject line.</w:t>
      </w:r>
    </w:p>
    <w:p w14:paraId="1778A0AE" w14:textId="77777777" w:rsidR="00B737DC" w:rsidRDefault="00000000">
      <w:pPr>
        <w:pStyle w:val="Heading2"/>
      </w:pPr>
      <w:r>
        <w:t>Scope of services</w:t>
      </w:r>
    </w:p>
    <w:p w14:paraId="09B8FA79" w14:textId="77777777" w:rsidR="00B737DC" w:rsidRDefault="00000000">
      <w:pPr>
        <w:pStyle w:val="ListBullet"/>
      </w:pPr>
      <w:r>
        <w:t>Plan and deliver four two-hour culinary sessions per week during the agreed academic-year schedule. Each session includes approximately one hour of preparation and cleanup and one hour of student instruction. Coordinate with LYFE Three staff.</w:t>
      </w:r>
    </w:p>
    <w:p w14:paraId="186D9D78" w14:textId="77777777" w:rsidR="00B737DC" w:rsidRDefault="00000000">
      <w:pPr>
        <w:pStyle w:val="ListBullet"/>
      </w:pPr>
      <w:r>
        <w:t>Teach handwashing, food handling, kitchen and equipment safety, nutrition, and practical food preparation skills. Incorporate garden-to-table activities when feasible.</w:t>
      </w:r>
    </w:p>
    <w:p w14:paraId="403ED032" w14:textId="77777777" w:rsidR="00B737DC" w:rsidRDefault="00000000">
      <w:pPr>
        <w:pStyle w:val="ListBullet"/>
      </w:pPr>
      <w:r>
        <w:t>Submit recipes, ingredient shopping lists, and needed equipment lists in advance so LYFE Three can purchase supplies. LYFE Three will provide food, utensils, and materials required for approved activities.</w:t>
      </w:r>
    </w:p>
    <w:p w14:paraId="44C5F291" w14:textId="77777777" w:rsidR="00B737DC" w:rsidRDefault="00000000">
      <w:pPr>
        <w:pStyle w:val="ListBullet"/>
      </w:pPr>
      <w:r>
        <w:t>Coordinate allergies, dietary restrictions, sanitation, and safe storage with designated staff; do not serve an ingredient without required program approval.</w:t>
      </w:r>
    </w:p>
    <w:p w14:paraId="78F78DCC" w14:textId="77777777" w:rsidR="00B737DC" w:rsidRDefault="00000000">
      <w:pPr>
        <w:pStyle w:val="ListBullet"/>
      </w:pPr>
      <w:r>
        <w:t>Organize and direct a student culinary showcase in spring 2027. Maintain a brief session summary and monthly invoice documenting services performed; promptly report incidents to site staff.</w:t>
      </w:r>
    </w:p>
    <w:p w14:paraId="4C07C53E" w14:textId="77777777" w:rsidR="00B737DC" w:rsidRDefault="00000000">
      <w:pPr>
        <w:pStyle w:val="ListBullet"/>
      </w:pPr>
      <w:r>
        <w:t>Work under the site director’s scheduling and student-safety procedures. LYFE Three staff retain primary program supervision.</w:t>
      </w:r>
    </w:p>
    <w:p w14:paraId="6126B85C" w14:textId="77777777" w:rsidR="00B737DC" w:rsidRDefault="00000000">
      <w:pPr>
        <w:pStyle w:val="Heading2"/>
      </w:pPr>
      <w:r>
        <w:t>Service assumptions and pricing</w:t>
      </w:r>
    </w:p>
    <w:p w14:paraId="257B7D49" w14:textId="77777777" w:rsidR="00B737DC" w:rsidRDefault="00000000">
      <w:r>
        <w:t>Base proposal: four two-hour sessions per week, including preparation and cleanup, with a spring 2027 showcase. State a monthly fee, estimated number of service months, any separate planning or showcase charges, travel, and a not-to-exceed total for [TERM]. LYFE Three will purchase approved ingredients, utensils, and other activity materials from advance lists. Identify any items or costs you propose to supply separately. Confirm the student group size and exact schedule with LYFE Three before award.</w:t>
      </w:r>
    </w:p>
    <w:p w14:paraId="0D822786" w14:textId="77777777" w:rsidR="00B737DC" w:rsidRDefault="00000000">
      <w:pPr>
        <w:pStyle w:val="Heading2"/>
      </w:pPr>
      <w:r>
        <w:t>Qualifications and conditions</w:t>
      </w:r>
    </w:p>
    <w:p w14:paraId="5532F687" w14:textId="77777777" w:rsidR="00B737DC" w:rsidRDefault="00000000">
      <w:pPr>
        <w:pStyle w:val="ListBullet"/>
      </w:pPr>
      <w:r>
        <w:t>Describe relevant youth culinary teaching experience, food safety training or credentials, and two recent references.</w:t>
      </w:r>
    </w:p>
    <w:p w14:paraId="1F287163" w14:textId="77777777" w:rsidR="00B737DC" w:rsidRDefault="00000000">
      <w:pPr>
        <w:pStyle w:val="ListBullet"/>
      </w:pPr>
      <w:r>
        <w:t>Identify every person who would enter the site or work with students; participation is subject to LYFE Three’s screening, orientation, access, and supervision requirements before work begins.</w:t>
      </w:r>
    </w:p>
    <w:p w14:paraId="6D929C5C" w14:textId="77777777" w:rsidR="00B737DC" w:rsidRDefault="00000000">
      <w:pPr>
        <w:pStyle w:val="ListBullet"/>
      </w:pPr>
      <w:r>
        <w:t>Describe liability coverage available and any required licenses or permits for the proposed activities.</w:t>
      </w:r>
    </w:p>
    <w:p w14:paraId="2C855482" w14:textId="77777777" w:rsidR="00B737DC" w:rsidRDefault="00000000">
      <w:pPr>
        <w:pStyle w:val="ListBullet"/>
      </w:pPr>
      <w:r>
        <w:t>Disclose any actual or potential financial, family, or organizational relationship with LYFE Three personnel or board members.</w:t>
      </w:r>
    </w:p>
    <w:p w14:paraId="1207C609" w14:textId="77777777" w:rsidR="00B737DC" w:rsidRDefault="00000000">
      <w:pPr>
        <w:pStyle w:val="Heading2"/>
      </w:pPr>
      <w:r>
        <w:t>Selection and submission</w:t>
      </w:r>
    </w:p>
    <w:p w14:paraId="4F4513B2" w14:textId="77777777" w:rsidR="00B737DC" w:rsidRDefault="00000000">
      <w:r>
        <w:t>Include a short approach and sample lesson, proposed schedule, qualifications, references, itemized price, and any exceptions to this request. LYFE Three will consider program fit and lesson quality, youth experience, safety readiness, availability, references, and total cost. LYFE Three may request clarification, negotiate a final scope, or decline all proposals. No work is authorized until a written agreement is signed. LYFE Three welcomes proposals from qualified providers without discrimination.</w:t>
      </w:r>
    </w:p>
    <w:p w14:paraId="0DC565A4" w14:textId="2F453367" w:rsidR="00122A84" w:rsidRDefault="00000000" w:rsidP="00122A84">
      <w:pPr>
        <w:pStyle w:val="Title"/>
        <w:spacing w:before="160" w:after="160"/>
      </w:pPr>
      <w:r>
        <w:br w:type="page"/>
      </w:r>
      <w:r w:rsidR="00122A84">
        <w:lastRenderedPageBreak/>
        <w:t xml:space="preserve">Request for Proposals </w:t>
      </w:r>
      <w:r w:rsidR="00122A84">
        <w:t>Janitorial</w:t>
      </w:r>
      <w:r w:rsidR="00122A84">
        <w:t xml:space="preserve"> Services</w:t>
      </w:r>
    </w:p>
    <w:p w14:paraId="301CACDA" w14:textId="68D8F91A" w:rsidR="00B737DC" w:rsidRDefault="00000000">
      <w:r>
        <w:t xml:space="preserve">LYFE Three, Inc. seeks an independent janitorial provider for its youth program site, The Village, 1046 Broad Street, New Bern, NC 28560. Submit a written proposal </w:t>
      </w:r>
      <w:r w:rsidR="00122A84">
        <w:t xml:space="preserve">via email </w:t>
      </w:r>
      <w:r>
        <w:t xml:space="preserve">by </w:t>
      </w:r>
      <w:r w:rsidR="00122A84">
        <w:t>10/4/2026</w:t>
      </w:r>
      <w:r>
        <w:t xml:space="preserve"> </w:t>
      </w:r>
      <w:r w:rsidR="00122A84">
        <w:t>to FonsettaBrown@lyfethreeinc.org</w:t>
      </w:r>
      <w:r>
        <w:t xml:space="preserve">, with “Janitorial Services Proposal” in the subject line. </w:t>
      </w:r>
      <w:r w:rsidR="00122A84">
        <w:t xml:space="preserve"> </w:t>
      </w:r>
    </w:p>
    <w:p w14:paraId="57200382" w14:textId="77777777" w:rsidR="00B737DC" w:rsidRDefault="00000000">
      <w:pPr>
        <w:pStyle w:val="Heading2"/>
      </w:pPr>
      <w:r>
        <w:t>Scope of services</w:t>
      </w:r>
    </w:p>
    <w:p w14:paraId="023363AD" w14:textId="77777777" w:rsidR="00B737DC" w:rsidRDefault="00000000">
      <w:pPr>
        <w:pStyle w:val="ListBullet"/>
      </w:pPr>
      <w:r>
        <w:t>Clean classrooms, activity rooms, offices, corridors, entrances, common areas, restrooms, and kitchen or food-service surfaces as assigned after an agreed walkthrough. Include accessible interior windows and glass in the proposed routine or state a separate frequency.</w:t>
      </w:r>
    </w:p>
    <w:p w14:paraId="0883A856" w14:textId="77777777" w:rsidR="00B737DC" w:rsidRDefault="00000000">
      <w:pPr>
        <w:pStyle w:val="ListBullet"/>
      </w:pPr>
      <w:r>
        <w:t>Empty trash; sweep and mop floors; dust work surfaces; clean and sanitize sinks, toilets, restroom floors, touch points, and counters. Sanitize and organize student manipulatives and supplies as directed.</w:t>
      </w:r>
    </w:p>
    <w:p w14:paraId="3DDD9F78" w14:textId="77777777" w:rsidR="00B737DC" w:rsidRDefault="00000000">
      <w:pPr>
        <w:pStyle w:val="ListBullet"/>
      </w:pPr>
      <w:r>
        <w:t>Use products and methods suitable for a setting used by children, following label instructions and site rules. Secure chemicals and equipment from students.</w:t>
      </w:r>
    </w:p>
    <w:p w14:paraId="7A3BA036" w14:textId="77777777" w:rsidR="00B737DC" w:rsidRDefault="00000000">
      <w:pPr>
        <w:pStyle w:val="ListBullet"/>
      </w:pPr>
      <w:r>
        <w:t>LYFE Three will provide cleaning solutions and supplies. Notify the designated staff member when products or consumables need replenishment; identify any equipment you would bring.</w:t>
      </w:r>
    </w:p>
    <w:p w14:paraId="5C7E4288" w14:textId="77777777" w:rsidR="00B737DC" w:rsidRDefault="00000000">
      <w:pPr>
        <w:pStyle w:val="ListBullet"/>
      </w:pPr>
      <w:r>
        <w:t>Maintain a service checklist and report supply shortages, damage, safety concerns, or areas needing special attention.</w:t>
      </w:r>
    </w:p>
    <w:p w14:paraId="72CB529D" w14:textId="77777777" w:rsidR="00B737DC" w:rsidRDefault="00000000">
      <w:pPr>
        <w:pStyle w:val="ListBullet"/>
      </w:pPr>
      <w:r>
        <w:t>Follow key, alarm, confidentiality, access, and incident-reporting procedures. Coordinate work times so students do not encounter unsecured supplies or active cleaning hazards.</w:t>
      </w:r>
    </w:p>
    <w:p w14:paraId="7D2D50DC" w14:textId="77777777" w:rsidR="00B737DC" w:rsidRDefault="00000000">
      <w:pPr>
        <w:pStyle w:val="Heading2"/>
      </w:pPr>
      <w:r>
        <w:t>Frequency and pricing</w:t>
      </w:r>
    </w:p>
    <w:p w14:paraId="4E8403A1" w14:textId="2E637FD1" w:rsidR="00B737DC" w:rsidRDefault="00000000">
      <w:r>
        <w:t xml:space="preserve">Base price: </w:t>
      </w:r>
      <w:r w:rsidR="00122A84">
        <w:t>5</w:t>
      </w:r>
      <w:r>
        <w:t xml:space="preserve"> visits per week </w:t>
      </w:r>
      <w:r w:rsidR="00122A84">
        <w:t>after program closing, annually</w:t>
      </w:r>
      <w:r>
        <w:t>. Quote a fixed monthly amount and an optional per-visit rate. Include routine accessible window cleaning and student-material sanitation in the base scope; price any initial deep clean, floor treatment, exterior or high windows, and other optional services separately. LYFE Three provides cleaning supplies. State any equipment, travel, or minimum charges and a not-to-exceed total. Final areas and frequency will be confirmed after the walkthrough.</w:t>
      </w:r>
    </w:p>
    <w:p w14:paraId="398C0D22" w14:textId="77777777" w:rsidR="00B737DC" w:rsidRDefault="00000000">
      <w:pPr>
        <w:pStyle w:val="Heading2"/>
      </w:pPr>
      <w:r>
        <w:t>Qualifications and conditions</w:t>
      </w:r>
    </w:p>
    <w:p w14:paraId="4CE09C6E" w14:textId="77777777" w:rsidR="00B737DC" w:rsidRDefault="00000000">
      <w:pPr>
        <w:pStyle w:val="ListBullet"/>
      </w:pPr>
      <w:r>
        <w:t>Describe comparable facility experience, staffing and backup coverage, training on safe chemical use, and two recent references.</w:t>
      </w:r>
    </w:p>
    <w:p w14:paraId="5FDE01F3" w14:textId="77777777" w:rsidR="00B737DC" w:rsidRDefault="00000000">
      <w:pPr>
        <w:pStyle w:val="ListBullet"/>
      </w:pPr>
      <w:r>
        <w:t>Identify the individuals or positions expected to access the site. Access is subject to LYFE Three’s screening, orientation, and security requirements before work begins.</w:t>
      </w:r>
    </w:p>
    <w:p w14:paraId="62FDA6E2" w14:textId="77777777" w:rsidR="00B737DC" w:rsidRDefault="00000000">
      <w:pPr>
        <w:pStyle w:val="ListBullet"/>
      </w:pPr>
      <w:r>
        <w:t>Provide evidence of business insurance available and disclose any subcontracting.</w:t>
      </w:r>
    </w:p>
    <w:p w14:paraId="37F8239D" w14:textId="77777777" w:rsidR="00B737DC" w:rsidRDefault="00000000">
      <w:pPr>
        <w:pStyle w:val="ListBullet"/>
      </w:pPr>
      <w:r>
        <w:t>Disclose any actual or potential financial, family, or organizational relationship with LYFE Three personnel or board members.</w:t>
      </w:r>
    </w:p>
    <w:p w14:paraId="457B0D02" w14:textId="77777777" w:rsidR="00B737DC" w:rsidRDefault="00000000">
      <w:pPr>
        <w:pStyle w:val="Heading2"/>
      </w:pPr>
      <w:r>
        <w:t>Selection and submission</w:t>
      </w:r>
    </w:p>
    <w:p w14:paraId="1CAEF0CD" w14:textId="77777777" w:rsidR="00B737DC" w:rsidRDefault="00000000">
      <w:r>
        <w:t>Include a service plan and checklist, proposed schedule, staffing and backup plan, references, insurance information, itemized price, and any exceptions. LYFE Three will consider service quality, safety and security, reliability, availability, references, and total cost. LYFE Three may request clarification, negotiate a final scope, or decline all proposals. No work is authorized until a written agreement is signed. LYFE Three welcomes proposals from qualified providers without discrimination.</w:t>
      </w:r>
    </w:p>
    <w:p w14:paraId="7E58B199" w14:textId="77777777" w:rsidR="00B737DC" w:rsidRDefault="00000000">
      <w:r>
        <w:br w:type="page"/>
      </w:r>
    </w:p>
    <w:p w14:paraId="2BA24593" w14:textId="18D44EE9" w:rsidR="00B737DC" w:rsidRDefault="00000000">
      <w:pPr>
        <w:pStyle w:val="Title"/>
      </w:pPr>
      <w:r>
        <w:lastRenderedPageBreak/>
        <w:t xml:space="preserve">Request for </w:t>
      </w:r>
      <w:proofErr w:type="gramStart"/>
      <w:r>
        <w:t>Proposals</w:t>
      </w:r>
      <w:proofErr w:type="gramEnd"/>
      <w:r>
        <w:t xml:space="preserve"> Girls </w:t>
      </w:r>
      <w:r w:rsidR="00122A84">
        <w:t xml:space="preserve">SEL </w:t>
      </w:r>
      <w:r>
        <w:t>Enrichment Services</w:t>
      </w:r>
    </w:p>
    <w:p w14:paraId="0B53F026" w14:textId="0492093C" w:rsidR="00B737DC" w:rsidRDefault="00000000">
      <w:r>
        <w:t>LYFE Three, Inc. seeks an independent provider to facilitate small-group enrichment for girls in grade 4 through middle school at The Village, 1046 Broad Street, New Bern, NC 28560. Submit a written proposal</w:t>
      </w:r>
      <w:r w:rsidR="00122A84">
        <w:t xml:space="preserve"> via email </w:t>
      </w:r>
      <w:r>
        <w:t xml:space="preserve">by </w:t>
      </w:r>
      <w:r w:rsidR="00122A84">
        <w:t>10/4/2026</w:t>
      </w:r>
      <w:r>
        <w:t xml:space="preserve"> to </w:t>
      </w:r>
      <w:r w:rsidR="00122A84">
        <w:t>FonsettaBrown@lyfethreeinc.org</w:t>
      </w:r>
      <w:r>
        <w:t xml:space="preserve"> with “Girls</w:t>
      </w:r>
      <w:r w:rsidR="00122A84">
        <w:t xml:space="preserve"> SEL</w:t>
      </w:r>
      <w:r>
        <w:t xml:space="preserve"> Enrichment Proposal” in the subject line.</w:t>
      </w:r>
    </w:p>
    <w:p w14:paraId="2E3089D1" w14:textId="77777777" w:rsidR="00B737DC" w:rsidRDefault="00000000">
      <w:pPr>
        <w:pStyle w:val="Heading2"/>
      </w:pPr>
      <w:r>
        <w:t>Scope of services</w:t>
      </w:r>
    </w:p>
    <w:p w14:paraId="1723F09E" w14:textId="77777777" w:rsidR="00B737DC" w:rsidRDefault="00000000">
      <w:pPr>
        <w:pStyle w:val="ListBullet"/>
      </w:pPr>
      <w:r>
        <w:t>Deliver three 75-minute student activities per month addressing positive identity and cultural competence, social and emotional well-being, and academic skills, using age-appropriate methods.</w:t>
      </w:r>
    </w:p>
    <w:p w14:paraId="58D2A122" w14:textId="77777777" w:rsidR="00B737DC" w:rsidRDefault="00000000">
      <w:pPr>
        <w:pStyle w:val="ListBullet"/>
      </w:pPr>
      <w:r>
        <w:t>Attend one 75-minute planning session each month with LYFE Three staff to align objectives, scheduling, materials, and student needs.</w:t>
      </w:r>
    </w:p>
    <w:p w14:paraId="237C76FC" w14:textId="77777777" w:rsidR="00B737DC" w:rsidRDefault="00000000">
      <w:pPr>
        <w:pStyle w:val="ListBullet"/>
      </w:pPr>
      <w:r>
        <w:t>Submit a short monthly activity plan and coordinate any in-person or virtual components with program staff.</w:t>
      </w:r>
    </w:p>
    <w:p w14:paraId="78ED6F05" w14:textId="77777777" w:rsidR="00B737DC" w:rsidRDefault="00000000">
      <w:pPr>
        <w:pStyle w:val="ListBullet"/>
      </w:pPr>
      <w:r>
        <w:t>Maintain a brief session summary, participation information, and monthly invoice documenting services performed. Refer student concerns promptly to designated LYFE Three staff.</w:t>
      </w:r>
    </w:p>
    <w:p w14:paraId="47C90BFA" w14:textId="77777777" w:rsidR="00B737DC" w:rsidRDefault="00000000">
      <w:pPr>
        <w:pStyle w:val="ListBullet"/>
      </w:pPr>
      <w:r>
        <w:t>Follow LYFE Three confidentiality, safety, and access procedures. LYFE Three retains overall student supervision and program management.</w:t>
      </w:r>
    </w:p>
    <w:p w14:paraId="06DD44B9" w14:textId="77777777" w:rsidR="00B737DC" w:rsidRDefault="00000000">
      <w:pPr>
        <w:pStyle w:val="Heading2"/>
      </w:pPr>
      <w:r>
        <w:t>Service assumptions and pricing</w:t>
      </w:r>
    </w:p>
    <w:p w14:paraId="71A22AF2" w14:textId="13F455B9" w:rsidR="00B737DC" w:rsidRDefault="00000000">
      <w:r>
        <w:t xml:space="preserve">Base proposal: three 75-minute student sessions and one 75-minute planning session per month </w:t>
      </w:r>
      <w:r w:rsidR="00122A84">
        <w:t>from Oct 2026 – May 2026</w:t>
      </w:r>
      <w:r>
        <w:t xml:space="preserve"> State the fee per student session and planning session, preparation, supplies, travel, any virtual delivery charge, and a not-to-exceed total for the proposed term. Explain cancellation or rescheduling charges. Confirm the final calendar and group size with LYFE Three before award.</w:t>
      </w:r>
    </w:p>
    <w:p w14:paraId="75567987" w14:textId="77777777" w:rsidR="00B737DC" w:rsidRDefault="00000000">
      <w:pPr>
        <w:pStyle w:val="Heading2"/>
      </w:pPr>
      <w:r>
        <w:t>Qualifications and conditions</w:t>
      </w:r>
    </w:p>
    <w:p w14:paraId="11811460" w14:textId="77777777" w:rsidR="00B737DC" w:rsidRDefault="00000000">
      <w:pPr>
        <w:pStyle w:val="ListBullet"/>
      </w:pPr>
      <w:r>
        <w:t>Describe experience facilitating culturally responsive groups for girls or youth in the requested age range, and provide two recent references.</w:t>
      </w:r>
    </w:p>
    <w:p w14:paraId="1FF762BF" w14:textId="77777777" w:rsidR="00B737DC" w:rsidRDefault="00000000">
      <w:pPr>
        <w:pStyle w:val="ListBullet"/>
      </w:pPr>
      <w:r>
        <w:t>Name proposed facilitators, describe their qualifications, and attach a sample activity outline.</w:t>
      </w:r>
    </w:p>
    <w:p w14:paraId="7093F1E1" w14:textId="77777777" w:rsidR="00B737DC" w:rsidRDefault="00000000">
      <w:pPr>
        <w:pStyle w:val="ListBullet"/>
      </w:pPr>
      <w:r>
        <w:t>Identify personnel who would work with students. Participation is subject to LYFE Three screening, orientation, confidentiality, and access requirements before work begins.</w:t>
      </w:r>
    </w:p>
    <w:p w14:paraId="76B3434A" w14:textId="77777777" w:rsidR="00B737DC" w:rsidRDefault="00000000">
      <w:pPr>
        <w:pStyle w:val="ListBullet"/>
      </w:pPr>
      <w:r>
        <w:t>Describe available liability coverage and any subcontracting.</w:t>
      </w:r>
    </w:p>
    <w:p w14:paraId="56296624" w14:textId="77777777" w:rsidR="00B737DC" w:rsidRDefault="00000000">
      <w:pPr>
        <w:pStyle w:val="ListBullet"/>
      </w:pPr>
      <w:r>
        <w:t>Disclose any actual or potential financial, family, or organizational relationship with LYFE Three personnel or board members.</w:t>
      </w:r>
    </w:p>
    <w:p w14:paraId="0D406173" w14:textId="77777777" w:rsidR="00B737DC" w:rsidRDefault="00000000">
      <w:pPr>
        <w:pStyle w:val="Heading2"/>
      </w:pPr>
      <w:r>
        <w:t>Selection and submission</w:t>
      </w:r>
    </w:p>
    <w:p w14:paraId="79E7419B" w14:textId="77777777" w:rsidR="00B737DC" w:rsidRDefault="00000000">
      <w:r>
        <w:t>Include a short service approach and sample activity, proposed schedule and facilitators, qualifications, references, itemized price, and any exceptions. LYFE Three will consider program fit and activity quality, youth experience, safety readiness, availability, references, and total cost. LYFE Three may request clarification, negotiate a final scope, or decline all proposals. No work is authorized until a written agreement is signed. LYFE Three welcomes proposals from qualified providers without discrimination.</w:t>
      </w:r>
    </w:p>
    <w:p w14:paraId="37CCC66E" w14:textId="77777777" w:rsidR="00B737DC" w:rsidRDefault="00000000">
      <w:pPr>
        <w:pStyle w:val="Title"/>
        <w:pageBreakBefore/>
        <w:spacing w:before="160" w:after="160"/>
      </w:pPr>
      <w:r>
        <w:lastRenderedPageBreak/>
        <w:t>Contractor Proposal Response Form</w:t>
      </w:r>
    </w:p>
    <w:p w14:paraId="45E52BD3" w14:textId="77777777" w:rsidR="00B737DC" w:rsidRDefault="00000000">
      <w:r>
        <w:t>Submit one completed form for each service together with any requested attachments.</w:t>
      </w:r>
    </w:p>
    <w:tbl>
      <w:tblPr>
        <w:tblStyle w:val="TableGrid"/>
        <w:tblW w:w="0" w:type="auto"/>
        <w:jc w:val="center"/>
        <w:tblLook w:val="04A0" w:firstRow="1" w:lastRow="0" w:firstColumn="1" w:lastColumn="0" w:noHBand="0" w:noVBand="1"/>
      </w:tblPr>
      <w:tblGrid>
        <w:gridCol w:w="5112"/>
        <w:gridCol w:w="5112"/>
      </w:tblGrid>
      <w:tr w:rsidR="00B737DC" w14:paraId="2F3275B8" w14:textId="77777777">
        <w:trPr>
          <w:jc w:val="center"/>
        </w:trPr>
        <w:tc>
          <w:tcPr>
            <w:tcW w:w="5112" w:type="dxa"/>
            <w:shd w:val="clear" w:color="auto" w:fill="161616"/>
          </w:tcPr>
          <w:p w14:paraId="03CF0A88" w14:textId="77777777" w:rsidR="00B737DC" w:rsidRDefault="00000000">
            <w:r>
              <w:rPr>
                <w:b/>
                <w:color w:val="FFFFFF"/>
              </w:rPr>
              <w:t>Item</w:t>
            </w:r>
          </w:p>
        </w:tc>
        <w:tc>
          <w:tcPr>
            <w:tcW w:w="5112" w:type="dxa"/>
            <w:shd w:val="clear" w:color="auto" w:fill="161616"/>
          </w:tcPr>
          <w:p w14:paraId="38D3C4D2" w14:textId="77777777" w:rsidR="00B737DC" w:rsidRDefault="00000000">
            <w:r>
              <w:rPr>
                <w:b/>
                <w:color w:val="FFFFFF"/>
              </w:rPr>
              <w:t>Response</w:t>
            </w:r>
          </w:p>
        </w:tc>
      </w:tr>
      <w:tr w:rsidR="00B737DC" w14:paraId="01DE05D8" w14:textId="77777777">
        <w:trPr>
          <w:jc w:val="center"/>
        </w:trPr>
        <w:tc>
          <w:tcPr>
            <w:tcW w:w="5112" w:type="dxa"/>
            <w:shd w:val="clear" w:color="auto" w:fill="F3F3F3"/>
          </w:tcPr>
          <w:p w14:paraId="3DDAEDFC" w14:textId="77777777" w:rsidR="00B737DC" w:rsidRDefault="00000000">
            <w:r>
              <w:rPr>
                <w:color w:val="161616"/>
              </w:rPr>
              <w:t>Service sought</w:t>
            </w:r>
          </w:p>
        </w:tc>
        <w:tc>
          <w:tcPr>
            <w:tcW w:w="5112" w:type="dxa"/>
            <w:shd w:val="clear" w:color="auto" w:fill="F3F3F3"/>
          </w:tcPr>
          <w:p w14:paraId="12E8A3BB" w14:textId="77777777" w:rsidR="00B737DC" w:rsidRDefault="00000000">
            <w:r>
              <w:rPr>
                <w:color w:val="161616"/>
              </w:rPr>
              <w:t>□ Culinary enrichment   □ Janitorial   □ Girls enrichment</w:t>
            </w:r>
          </w:p>
        </w:tc>
      </w:tr>
      <w:tr w:rsidR="00B737DC" w14:paraId="0521A6A6" w14:textId="77777777">
        <w:trPr>
          <w:jc w:val="center"/>
        </w:trPr>
        <w:tc>
          <w:tcPr>
            <w:tcW w:w="5112" w:type="dxa"/>
            <w:shd w:val="clear" w:color="auto" w:fill="FFFFFF"/>
          </w:tcPr>
          <w:p w14:paraId="3D92D8D4" w14:textId="77777777" w:rsidR="00B737DC" w:rsidRDefault="00000000">
            <w:r>
              <w:rPr>
                <w:color w:val="161616"/>
              </w:rPr>
              <w:t>Business or provider name</w:t>
            </w:r>
          </w:p>
        </w:tc>
        <w:tc>
          <w:tcPr>
            <w:tcW w:w="5112" w:type="dxa"/>
            <w:shd w:val="clear" w:color="auto" w:fill="FFFFFF"/>
          </w:tcPr>
          <w:p w14:paraId="4595210C" w14:textId="77777777" w:rsidR="00B737DC" w:rsidRDefault="00B737DC"/>
        </w:tc>
      </w:tr>
      <w:tr w:rsidR="00B737DC" w14:paraId="3614AD00" w14:textId="77777777">
        <w:trPr>
          <w:jc w:val="center"/>
        </w:trPr>
        <w:tc>
          <w:tcPr>
            <w:tcW w:w="5112" w:type="dxa"/>
            <w:shd w:val="clear" w:color="auto" w:fill="F3F3F3"/>
          </w:tcPr>
          <w:p w14:paraId="7702E73F" w14:textId="77777777" w:rsidR="00B737DC" w:rsidRDefault="00000000">
            <w:r>
              <w:rPr>
                <w:color w:val="161616"/>
              </w:rPr>
              <w:t>Contact person, phone, email</w:t>
            </w:r>
          </w:p>
        </w:tc>
        <w:tc>
          <w:tcPr>
            <w:tcW w:w="5112" w:type="dxa"/>
            <w:shd w:val="clear" w:color="auto" w:fill="F3F3F3"/>
          </w:tcPr>
          <w:p w14:paraId="456E5DE3" w14:textId="77777777" w:rsidR="00B737DC" w:rsidRDefault="00B737DC"/>
        </w:tc>
      </w:tr>
      <w:tr w:rsidR="00B737DC" w14:paraId="0F3B3F8A" w14:textId="77777777">
        <w:trPr>
          <w:jc w:val="center"/>
        </w:trPr>
        <w:tc>
          <w:tcPr>
            <w:tcW w:w="5112" w:type="dxa"/>
            <w:shd w:val="clear" w:color="auto" w:fill="FFFFFF"/>
          </w:tcPr>
          <w:p w14:paraId="523DA32E" w14:textId="77777777" w:rsidR="00B737DC" w:rsidRDefault="00000000">
            <w:r>
              <w:rPr>
                <w:color w:val="161616"/>
              </w:rPr>
              <w:t>Business address</w:t>
            </w:r>
          </w:p>
        </w:tc>
        <w:tc>
          <w:tcPr>
            <w:tcW w:w="5112" w:type="dxa"/>
            <w:shd w:val="clear" w:color="auto" w:fill="FFFFFF"/>
          </w:tcPr>
          <w:p w14:paraId="21A9EECF" w14:textId="77777777" w:rsidR="00B737DC" w:rsidRDefault="00B737DC"/>
        </w:tc>
      </w:tr>
      <w:tr w:rsidR="00B737DC" w14:paraId="5975CAC0" w14:textId="77777777">
        <w:trPr>
          <w:jc w:val="center"/>
        </w:trPr>
        <w:tc>
          <w:tcPr>
            <w:tcW w:w="5112" w:type="dxa"/>
            <w:shd w:val="clear" w:color="auto" w:fill="F3F3F3"/>
          </w:tcPr>
          <w:p w14:paraId="6F01376B" w14:textId="77777777" w:rsidR="00B737DC" w:rsidRDefault="00000000">
            <w:r>
              <w:rPr>
                <w:color w:val="161616"/>
              </w:rPr>
              <w:t>Proposed start date and availability</w:t>
            </w:r>
          </w:p>
        </w:tc>
        <w:tc>
          <w:tcPr>
            <w:tcW w:w="5112" w:type="dxa"/>
            <w:shd w:val="clear" w:color="auto" w:fill="F3F3F3"/>
          </w:tcPr>
          <w:p w14:paraId="1CB7FD1C" w14:textId="77777777" w:rsidR="00B737DC" w:rsidRDefault="00B737DC"/>
        </w:tc>
      </w:tr>
      <w:tr w:rsidR="00B737DC" w14:paraId="0E3DAA4D" w14:textId="77777777">
        <w:trPr>
          <w:jc w:val="center"/>
        </w:trPr>
        <w:tc>
          <w:tcPr>
            <w:tcW w:w="5112" w:type="dxa"/>
            <w:shd w:val="clear" w:color="auto" w:fill="FFFFFF"/>
          </w:tcPr>
          <w:p w14:paraId="16F00EB4" w14:textId="77777777" w:rsidR="00B737DC" w:rsidRDefault="00000000">
            <w:r>
              <w:rPr>
                <w:color w:val="161616"/>
              </w:rPr>
              <w:t>Staff who would serve on site</w:t>
            </w:r>
          </w:p>
        </w:tc>
        <w:tc>
          <w:tcPr>
            <w:tcW w:w="5112" w:type="dxa"/>
            <w:shd w:val="clear" w:color="auto" w:fill="FFFFFF"/>
          </w:tcPr>
          <w:p w14:paraId="1270D8E6" w14:textId="77777777" w:rsidR="00B737DC" w:rsidRDefault="00B737DC"/>
        </w:tc>
      </w:tr>
      <w:tr w:rsidR="00B737DC" w14:paraId="44420E93" w14:textId="77777777">
        <w:trPr>
          <w:jc w:val="center"/>
        </w:trPr>
        <w:tc>
          <w:tcPr>
            <w:tcW w:w="5112" w:type="dxa"/>
            <w:shd w:val="clear" w:color="auto" w:fill="F3F3F3"/>
          </w:tcPr>
          <w:p w14:paraId="6EBB0F08" w14:textId="77777777" w:rsidR="00B737DC" w:rsidRDefault="00000000">
            <w:r>
              <w:rPr>
                <w:color w:val="161616"/>
              </w:rPr>
              <w:t>Relevant experience and credentials</w:t>
            </w:r>
          </w:p>
        </w:tc>
        <w:tc>
          <w:tcPr>
            <w:tcW w:w="5112" w:type="dxa"/>
            <w:shd w:val="clear" w:color="auto" w:fill="F3F3F3"/>
          </w:tcPr>
          <w:p w14:paraId="193C958D" w14:textId="77777777" w:rsidR="00B737DC" w:rsidRDefault="00B737DC"/>
        </w:tc>
      </w:tr>
      <w:tr w:rsidR="00B737DC" w14:paraId="60EBE36A" w14:textId="77777777">
        <w:trPr>
          <w:jc w:val="center"/>
        </w:trPr>
        <w:tc>
          <w:tcPr>
            <w:tcW w:w="5112" w:type="dxa"/>
            <w:shd w:val="clear" w:color="auto" w:fill="FFFFFF"/>
          </w:tcPr>
          <w:p w14:paraId="3535FAC4" w14:textId="77777777" w:rsidR="00B737DC" w:rsidRDefault="00000000">
            <w:r>
              <w:rPr>
                <w:color w:val="161616"/>
              </w:rPr>
              <w:t>Insurance and licenses or permits, if applicable</w:t>
            </w:r>
          </w:p>
        </w:tc>
        <w:tc>
          <w:tcPr>
            <w:tcW w:w="5112" w:type="dxa"/>
            <w:shd w:val="clear" w:color="auto" w:fill="FFFFFF"/>
          </w:tcPr>
          <w:p w14:paraId="72E1F11D" w14:textId="77777777" w:rsidR="00B737DC" w:rsidRDefault="00B737DC"/>
        </w:tc>
      </w:tr>
      <w:tr w:rsidR="00B737DC" w14:paraId="56CDAA01" w14:textId="77777777">
        <w:trPr>
          <w:jc w:val="center"/>
        </w:trPr>
        <w:tc>
          <w:tcPr>
            <w:tcW w:w="5112" w:type="dxa"/>
            <w:shd w:val="clear" w:color="auto" w:fill="F3F3F3"/>
          </w:tcPr>
          <w:p w14:paraId="54803957" w14:textId="77777777" w:rsidR="00B737DC" w:rsidRDefault="00000000">
            <w:r>
              <w:rPr>
                <w:color w:val="161616"/>
              </w:rPr>
              <w:t>References with contact details, two requested</w:t>
            </w:r>
          </w:p>
        </w:tc>
        <w:tc>
          <w:tcPr>
            <w:tcW w:w="5112" w:type="dxa"/>
            <w:shd w:val="clear" w:color="auto" w:fill="F3F3F3"/>
          </w:tcPr>
          <w:p w14:paraId="5624A4A8" w14:textId="77777777" w:rsidR="00B737DC" w:rsidRDefault="00B737DC"/>
        </w:tc>
      </w:tr>
      <w:tr w:rsidR="00B737DC" w14:paraId="5D33C2EA" w14:textId="77777777">
        <w:trPr>
          <w:jc w:val="center"/>
        </w:trPr>
        <w:tc>
          <w:tcPr>
            <w:tcW w:w="5112" w:type="dxa"/>
            <w:shd w:val="clear" w:color="auto" w:fill="FFFFFF"/>
          </w:tcPr>
          <w:p w14:paraId="2AFFD490" w14:textId="77777777" w:rsidR="00B737DC" w:rsidRDefault="00000000">
            <w:r>
              <w:rPr>
                <w:color w:val="161616"/>
              </w:rPr>
              <w:t>Potential relationship or conflict disclosure</w:t>
            </w:r>
          </w:p>
        </w:tc>
        <w:tc>
          <w:tcPr>
            <w:tcW w:w="5112" w:type="dxa"/>
            <w:shd w:val="clear" w:color="auto" w:fill="FFFFFF"/>
          </w:tcPr>
          <w:p w14:paraId="338A56E1" w14:textId="77777777" w:rsidR="00B737DC" w:rsidRDefault="00B737DC"/>
        </w:tc>
      </w:tr>
      <w:tr w:rsidR="00B737DC" w14:paraId="7BF6F738" w14:textId="77777777">
        <w:trPr>
          <w:jc w:val="center"/>
        </w:trPr>
        <w:tc>
          <w:tcPr>
            <w:tcW w:w="5112" w:type="dxa"/>
            <w:shd w:val="clear" w:color="auto" w:fill="F3F3F3"/>
          </w:tcPr>
          <w:p w14:paraId="25C9684C" w14:textId="77777777" w:rsidR="00B737DC" w:rsidRDefault="00000000">
            <w:r>
              <w:rPr>
                <w:color w:val="161616"/>
              </w:rPr>
              <w:t>Exceptions or assumptions</w:t>
            </w:r>
          </w:p>
        </w:tc>
        <w:tc>
          <w:tcPr>
            <w:tcW w:w="5112" w:type="dxa"/>
            <w:shd w:val="clear" w:color="auto" w:fill="F3F3F3"/>
          </w:tcPr>
          <w:p w14:paraId="3AB2E48E" w14:textId="77777777" w:rsidR="00B737DC" w:rsidRDefault="00B737DC"/>
        </w:tc>
      </w:tr>
    </w:tbl>
    <w:p w14:paraId="4C77252A" w14:textId="77777777" w:rsidR="00B737DC" w:rsidRDefault="00000000">
      <w:pPr>
        <w:pStyle w:val="Heading2"/>
      </w:pPr>
      <w:r>
        <w:t>Pricing</w:t>
      </w:r>
    </w:p>
    <w:tbl>
      <w:tblPr>
        <w:tblStyle w:val="TableGrid"/>
        <w:tblW w:w="0" w:type="auto"/>
        <w:jc w:val="center"/>
        <w:tblLook w:val="04A0" w:firstRow="1" w:lastRow="0" w:firstColumn="1" w:lastColumn="0" w:noHBand="0" w:noVBand="1"/>
      </w:tblPr>
      <w:tblGrid>
        <w:gridCol w:w="3408"/>
        <w:gridCol w:w="3408"/>
        <w:gridCol w:w="3408"/>
      </w:tblGrid>
      <w:tr w:rsidR="00B737DC" w14:paraId="4A7E1D13" w14:textId="77777777">
        <w:trPr>
          <w:jc w:val="center"/>
        </w:trPr>
        <w:tc>
          <w:tcPr>
            <w:tcW w:w="3408" w:type="dxa"/>
            <w:shd w:val="clear" w:color="auto" w:fill="161616"/>
          </w:tcPr>
          <w:p w14:paraId="11D9A5FC" w14:textId="77777777" w:rsidR="00B737DC" w:rsidRDefault="00000000">
            <w:r>
              <w:rPr>
                <w:b/>
                <w:color w:val="FFFFFF"/>
              </w:rPr>
              <w:t>Price element</w:t>
            </w:r>
          </w:p>
        </w:tc>
        <w:tc>
          <w:tcPr>
            <w:tcW w:w="3408" w:type="dxa"/>
            <w:shd w:val="clear" w:color="auto" w:fill="161616"/>
          </w:tcPr>
          <w:p w14:paraId="65C17356" w14:textId="77777777" w:rsidR="00B737DC" w:rsidRDefault="00000000">
            <w:r>
              <w:rPr>
                <w:b/>
                <w:color w:val="FFFFFF"/>
              </w:rPr>
              <w:t>Unit and quantity</w:t>
            </w:r>
          </w:p>
        </w:tc>
        <w:tc>
          <w:tcPr>
            <w:tcW w:w="3408" w:type="dxa"/>
            <w:shd w:val="clear" w:color="auto" w:fill="161616"/>
          </w:tcPr>
          <w:p w14:paraId="49728C53" w14:textId="77777777" w:rsidR="00B737DC" w:rsidRDefault="00000000">
            <w:r>
              <w:rPr>
                <w:b/>
                <w:color w:val="FFFFFF"/>
              </w:rPr>
              <w:t>Cost</w:t>
            </w:r>
          </w:p>
        </w:tc>
      </w:tr>
      <w:tr w:rsidR="00B737DC" w14:paraId="2C966828" w14:textId="77777777">
        <w:trPr>
          <w:jc w:val="center"/>
        </w:trPr>
        <w:tc>
          <w:tcPr>
            <w:tcW w:w="3408" w:type="dxa"/>
            <w:shd w:val="clear" w:color="auto" w:fill="F3F3F3"/>
          </w:tcPr>
          <w:p w14:paraId="632E4255" w14:textId="77777777" w:rsidR="00B737DC" w:rsidRDefault="00000000">
            <w:r>
              <w:rPr>
                <w:color w:val="161616"/>
              </w:rPr>
              <w:t>Core service fee</w:t>
            </w:r>
          </w:p>
        </w:tc>
        <w:tc>
          <w:tcPr>
            <w:tcW w:w="3408" w:type="dxa"/>
            <w:shd w:val="clear" w:color="auto" w:fill="F3F3F3"/>
          </w:tcPr>
          <w:p w14:paraId="00B3AE52" w14:textId="77777777" w:rsidR="00B737DC" w:rsidRDefault="00B737DC"/>
        </w:tc>
        <w:tc>
          <w:tcPr>
            <w:tcW w:w="3408" w:type="dxa"/>
            <w:shd w:val="clear" w:color="auto" w:fill="F3F3F3"/>
          </w:tcPr>
          <w:p w14:paraId="08332170" w14:textId="77777777" w:rsidR="00B737DC" w:rsidRDefault="00B737DC"/>
        </w:tc>
      </w:tr>
      <w:tr w:rsidR="00B737DC" w14:paraId="15D03E64" w14:textId="77777777">
        <w:trPr>
          <w:jc w:val="center"/>
        </w:trPr>
        <w:tc>
          <w:tcPr>
            <w:tcW w:w="3408" w:type="dxa"/>
            <w:shd w:val="clear" w:color="auto" w:fill="FFFFFF"/>
          </w:tcPr>
          <w:p w14:paraId="21269ACA" w14:textId="77777777" w:rsidR="00B737DC" w:rsidRDefault="00000000">
            <w:r>
              <w:rPr>
                <w:color w:val="161616"/>
              </w:rPr>
              <w:t>Planning or preparation</w:t>
            </w:r>
          </w:p>
        </w:tc>
        <w:tc>
          <w:tcPr>
            <w:tcW w:w="3408" w:type="dxa"/>
            <w:shd w:val="clear" w:color="auto" w:fill="FFFFFF"/>
          </w:tcPr>
          <w:p w14:paraId="610D07D1" w14:textId="77777777" w:rsidR="00B737DC" w:rsidRDefault="00B737DC"/>
        </w:tc>
        <w:tc>
          <w:tcPr>
            <w:tcW w:w="3408" w:type="dxa"/>
            <w:shd w:val="clear" w:color="auto" w:fill="FFFFFF"/>
          </w:tcPr>
          <w:p w14:paraId="4BF1C99C" w14:textId="77777777" w:rsidR="00B737DC" w:rsidRDefault="00B737DC"/>
        </w:tc>
      </w:tr>
      <w:tr w:rsidR="00B737DC" w14:paraId="4F5EFEDA" w14:textId="77777777">
        <w:trPr>
          <w:jc w:val="center"/>
        </w:trPr>
        <w:tc>
          <w:tcPr>
            <w:tcW w:w="3408" w:type="dxa"/>
            <w:shd w:val="clear" w:color="auto" w:fill="F3F3F3"/>
          </w:tcPr>
          <w:p w14:paraId="70F63833" w14:textId="77777777" w:rsidR="00B737DC" w:rsidRDefault="00000000">
            <w:r>
              <w:rPr>
                <w:color w:val="161616"/>
              </w:rPr>
              <w:t>Supplies or ingredients</w:t>
            </w:r>
          </w:p>
        </w:tc>
        <w:tc>
          <w:tcPr>
            <w:tcW w:w="3408" w:type="dxa"/>
            <w:shd w:val="clear" w:color="auto" w:fill="F3F3F3"/>
          </w:tcPr>
          <w:p w14:paraId="30D6ED5F" w14:textId="77777777" w:rsidR="00B737DC" w:rsidRDefault="00B737DC"/>
        </w:tc>
        <w:tc>
          <w:tcPr>
            <w:tcW w:w="3408" w:type="dxa"/>
            <w:shd w:val="clear" w:color="auto" w:fill="F3F3F3"/>
          </w:tcPr>
          <w:p w14:paraId="405D1E44" w14:textId="77777777" w:rsidR="00B737DC" w:rsidRDefault="00B737DC"/>
        </w:tc>
      </w:tr>
      <w:tr w:rsidR="00B737DC" w14:paraId="707F4CA7" w14:textId="77777777">
        <w:trPr>
          <w:jc w:val="center"/>
        </w:trPr>
        <w:tc>
          <w:tcPr>
            <w:tcW w:w="3408" w:type="dxa"/>
            <w:shd w:val="clear" w:color="auto" w:fill="FFFFFF"/>
          </w:tcPr>
          <w:p w14:paraId="0A63DD78" w14:textId="77777777" w:rsidR="00B737DC" w:rsidRDefault="00000000">
            <w:r>
              <w:rPr>
                <w:color w:val="161616"/>
              </w:rPr>
              <w:t>Travel or other charges</w:t>
            </w:r>
          </w:p>
        </w:tc>
        <w:tc>
          <w:tcPr>
            <w:tcW w:w="3408" w:type="dxa"/>
            <w:shd w:val="clear" w:color="auto" w:fill="FFFFFF"/>
          </w:tcPr>
          <w:p w14:paraId="34340A21" w14:textId="77777777" w:rsidR="00B737DC" w:rsidRDefault="00B737DC"/>
        </w:tc>
        <w:tc>
          <w:tcPr>
            <w:tcW w:w="3408" w:type="dxa"/>
            <w:shd w:val="clear" w:color="auto" w:fill="FFFFFF"/>
          </w:tcPr>
          <w:p w14:paraId="4B755D0B" w14:textId="77777777" w:rsidR="00B737DC" w:rsidRDefault="00B737DC"/>
        </w:tc>
      </w:tr>
      <w:tr w:rsidR="00B737DC" w14:paraId="049E311F" w14:textId="77777777">
        <w:trPr>
          <w:jc w:val="center"/>
        </w:trPr>
        <w:tc>
          <w:tcPr>
            <w:tcW w:w="3408" w:type="dxa"/>
            <w:shd w:val="clear" w:color="auto" w:fill="F3F3F3"/>
          </w:tcPr>
          <w:p w14:paraId="5EACA4D1" w14:textId="77777777" w:rsidR="00B737DC" w:rsidRDefault="00000000">
            <w:r>
              <w:rPr>
                <w:color w:val="161616"/>
              </w:rPr>
              <w:t>Optional work</w:t>
            </w:r>
          </w:p>
        </w:tc>
        <w:tc>
          <w:tcPr>
            <w:tcW w:w="3408" w:type="dxa"/>
            <w:shd w:val="clear" w:color="auto" w:fill="F3F3F3"/>
          </w:tcPr>
          <w:p w14:paraId="203BD366" w14:textId="77777777" w:rsidR="00B737DC" w:rsidRDefault="00B737DC"/>
        </w:tc>
        <w:tc>
          <w:tcPr>
            <w:tcW w:w="3408" w:type="dxa"/>
            <w:shd w:val="clear" w:color="auto" w:fill="F3F3F3"/>
          </w:tcPr>
          <w:p w14:paraId="3229B1FE" w14:textId="77777777" w:rsidR="00B737DC" w:rsidRDefault="00B737DC"/>
        </w:tc>
      </w:tr>
      <w:tr w:rsidR="00B737DC" w14:paraId="2588AADB" w14:textId="77777777">
        <w:trPr>
          <w:jc w:val="center"/>
        </w:trPr>
        <w:tc>
          <w:tcPr>
            <w:tcW w:w="3408" w:type="dxa"/>
            <w:shd w:val="clear" w:color="auto" w:fill="FFFFFF"/>
          </w:tcPr>
          <w:p w14:paraId="43CF2F8E" w14:textId="77777777" w:rsidR="00B737DC" w:rsidRDefault="00000000">
            <w:r>
              <w:rPr>
                <w:color w:val="161616"/>
              </w:rPr>
              <w:t>Proposed total for full term</w:t>
            </w:r>
          </w:p>
        </w:tc>
        <w:tc>
          <w:tcPr>
            <w:tcW w:w="3408" w:type="dxa"/>
            <w:shd w:val="clear" w:color="auto" w:fill="FFFFFF"/>
          </w:tcPr>
          <w:p w14:paraId="7E602463" w14:textId="77777777" w:rsidR="00B737DC" w:rsidRDefault="00B737DC"/>
        </w:tc>
        <w:tc>
          <w:tcPr>
            <w:tcW w:w="3408" w:type="dxa"/>
            <w:shd w:val="clear" w:color="auto" w:fill="FFFFFF"/>
          </w:tcPr>
          <w:p w14:paraId="4960E6F2" w14:textId="77777777" w:rsidR="00B737DC" w:rsidRDefault="00B737DC"/>
        </w:tc>
      </w:tr>
    </w:tbl>
    <w:p w14:paraId="6893E11F" w14:textId="77777777" w:rsidR="00122A84" w:rsidRDefault="00122A84"/>
    <w:p w14:paraId="32CED3FD" w14:textId="77777777" w:rsidR="00122A84" w:rsidRDefault="00122A84"/>
    <w:p w14:paraId="070F5E57" w14:textId="0C3044DF" w:rsidR="00B737DC" w:rsidRDefault="00000000">
      <w:r>
        <w:t>Attach a brief service approach. Culinary applicants: include a sample lesson and food safety approach. Janitorial applicants: include a cleaning checklist, staffing backup plan, and supply responsibilities. Girls enrichment applicants: include a sample activity, facilitator qualifications, and a youth-safety approach.</w:t>
      </w:r>
    </w:p>
    <w:p w14:paraId="73A2EDB8" w14:textId="77777777" w:rsidR="00B737DC" w:rsidRDefault="00000000">
      <w:r>
        <w:t>I confirm that the information submitted is accurate and that any relationship with LYFE Three personnel or board members has been disclosed.</w:t>
      </w:r>
    </w:p>
    <w:p w14:paraId="05615FD6" w14:textId="77777777" w:rsidR="00122A84" w:rsidRDefault="00122A84"/>
    <w:p w14:paraId="1C8F4522" w14:textId="77777777" w:rsidR="00122A84" w:rsidRDefault="00122A84"/>
    <w:p w14:paraId="419B298B" w14:textId="77777777" w:rsidR="00122A84" w:rsidRDefault="00122A84"/>
    <w:p w14:paraId="1B6D90FF" w14:textId="77777777" w:rsidR="00122A84" w:rsidRDefault="00122A84"/>
    <w:p w14:paraId="4C869BF0" w14:textId="565708BE" w:rsidR="00B737DC" w:rsidRDefault="00000000">
      <w:r>
        <w:t>Signature: __________________________</w:t>
      </w:r>
      <w:r w:rsidR="00122A84">
        <w:t>__________________________________________</w:t>
      </w:r>
      <w:r>
        <w:t xml:space="preserve">    Date: __________</w:t>
      </w:r>
    </w:p>
    <w:p w14:paraId="631915D6" w14:textId="6453B634" w:rsidR="00B737DC" w:rsidRDefault="00B737DC"/>
    <w:sectPr w:rsidR="00B737DC" w:rsidSect="00034616">
      <w:headerReference w:type="default" r:id="rId8"/>
      <w:footerReference w:type="default" r:id="rId9"/>
      <w:pgSz w:w="12240" w:h="15840"/>
      <w:pgMar w:top="792" w:right="1008" w:bottom="792" w:left="1008" w:header="317"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18C88" w14:textId="77777777" w:rsidR="006F2B12" w:rsidRDefault="006F2B12">
      <w:pPr>
        <w:spacing w:after="0" w:line="240" w:lineRule="auto"/>
      </w:pPr>
      <w:r>
        <w:separator/>
      </w:r>
    </w:p>
  </w:endnote>
  <w:endnote w:type="continuationSeparator" w:id="0">
    <w:p w14:paraId="5876B98C" w14:textId="77777777" w:rsidR="006F2B12" w:rsidRDefault="006F2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2884" w14:textId="77777777" w:rsidR="00B737DC" w:rsidRDefault="00000000">
    <w:pPr>
      <w:pStyle w:val="Footer"/>
      <w:jc w:val="center"/>
    </w:pPr>
    <w:r>
      <w:rPr>
        <w:color w:val="161616"/>
        <w:sz w:val="16"/>
      </w:rPr>
      <w:t xml:space="preserve">1046 Broad </w:t>
    </w:r>
    <w:proofErr w:type="gramStart"/>
    <w:r>
      <w:rPr>
        <w:color w:val="161616"/>
        <w:sz w:val="16"/>
      </w:rPr>
      <w:t>Street  •</w:t>
    </w:r>
    <w:proofErr w:type="gramEnd"/>
    <w:r>
      <w:rPr>
        <w:color w:val="161616"/>
        <w:sz w:val="16"/>
      </w:rPr>
      <w:t xml:space="preserve">  New Bern, NC </w:t>
    </w:r>
    <w:proofErr w:type="gramStart"/>
    <w:r>
      <w:rPr>
        <w:color w:val="161616"/>
        <w:sz w:val="16"/>
      </w:rPr>
      <w:t>28560  •</w:t>
    </w:r>
    <w:proofErr w:type="gramEnd"/>
    <w:r>
      <w:rPr>
        <w:color w:val="161616"/>
        <w:sz w:val="16"/>
      </w:rPr>
      <w:t xml:space="preserve">  </w:t>
    </w:r>
    <w:proofErr w:type="gramStart"/>
    <w:r>
      <w:rPr>
        <w:color w:val="161616"/>
        <w:sz w:val="16"/>
      </w:rPr>
      <w:t>lyfethree.org  •</w:t>
    </w:r>
    <w:proofErr w:type="gramEnd"/>
    <w:r>
      <w:rPr>
        <w:color w:val="161616"/>
        <w:sz w:val="16"/>
      </w:rPr>
      <w:t xml:space="preserve">  (252) 497-2206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5A106" w14:textId="77777777" w:rsidR="006F2B12" w:rsidRDefault="006F2B12">
      <w:pPr>
        <w:spacing w:after="0" w:line="240" w:lineRule="auto"/>
      </w:pPr>
      <w:r>
        <w:separator/>
      </w:r>
    </w:p>
  </w:footnote>
  <w:footnote w:type="continuationSeparator" w:id="0">
    <w:p w14:paraId="79F87E4F" w14:textId="77777777" w:rsidR="006F2B12" w:rsidRDefault="006F2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321E2" w14:textId="77777777" w:rsidR="00F24B11" w:rsidRPr="00F24B11" w:rsidRDefault="00000000" w:rsidP="00F24B11">
    <w:pPr>
      <w:pStyle w:val="Header"/>
      <w:jc w:val="center"/>
      <w:rPr>
        <w:color w:val="D71920"/>
        <w:sz w:val="32"/>
        <w:szCs w:val="32"/>
      </w:rPr>
    </w:pPr>
    <w:r w:rsidRPr="00F24B11">
      <w:rPr>
        <w:rFonts w:ascii="Aptos Display" w:hAnsi="Aptos Display"/>
        <w:b/>
        <w:color w:val="161616"/>
        <w:sz w:val="32"/>
        <w:szCs w:val="32"/>
      </w:rPr>
      <w:t>LYFE THREE, INC.</w:t>
    </w:r>
    <w:r w:rsidRPr="00F24B11">
      <w:rPr>
        <w:color w:val="D71920"/>
        <w:sz w:val="32"/>
        <w:szCs w:val="32"/>
      </w:rPr>
      <w:t xml:space="preserve">  |</w:t>
    </w:r>
  </w:p>
  <w:p w14:paraId="48361821" w14:textId="6157C340" w:rsidR="00B737DC" w:rsidRPr="00F24B11" w:rsidRDefault="00000000" w:rsidP="00F24B11">
    <w:pPr>
      <w:pStyle w:val="Header"/>
      <w:jc w:val="center"/>
      <w:rPr>
        <w:sz w:val="32"/>
        <w:szCs w:val="32"/>
      </w:rPr>
    </w:pPr>
    <w:r w:rsidRPr="00F24B11">
      <w:rPr>
        <w:color w:val="D71920"/>
        <w:sz w:val="32"/>
        <w:szCs w:val="32"/>
      </w:rPr>
      <w:t>Leading Youth Forward Through Education, Expression, and Empowerment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06573675">
    <w:abstractNumId w:val="8"/>
  </w:num>
  <w:num w:numId="2" w16cid:durableId="1331567054">
    <w:abstractNumId w:val="6"/>
  </w:num>
  <w:num w:numId="3" w16cid:durableId="1890527049">
    <w:abstractNumId w:val="5"/>
  </w:num>
  <w:num w:numId="4" w16cid:durableId="1967851263">
    <w:abstractNumId w:val="4"/>
  </w:num>
  <w:num w:numId="5" w16cid:durableId="224344278">
    <w:abstractNumId w:val="7"/>
  </w:num>
  <w:num w:numId="6" w16cid:durableId="1087073970">
    <w:abstractNumId w:val="3"/>
  </w:num>
  <w:num w:numId="7" w16cid:durableId="831677467">
    <w:abstractNumId w:val="2"/>
  </w:num>
  <w:num w:numId="8" w16cid:durableId="107628292">
    <w:abstractNumId w:val="1"/>
  </w:num>
  <w:num w:numId="9" w16cid:durableId="1950043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2A84"/>
    <w:rsid w:val="0015074B"/>
    <w:rsid w:val="0029639D"/>
    <w:rsid w:val="00326F90"/>
    <w:rsid w:val="006F2B12"/>
    <w:rsid w:val="00AA1D8D"/>
    <w:rsid w:val="00B47730"/>
    <w:rsid w:val="00B737DC"/>
    <w:rsid w:val="00CB0664"/>
    <w:rsid w:val="00E3105F"/>
    <w:rsid w:val="00EB3747"/>
    <w:rsid w:val="00F24B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4AD89C"/>
  <w14:defaultImageDpi w14:val="300"/>
  <w15:docId w15:val="{450032B7-D2E0-4522-B609-53063EB82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D7192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D7192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61616"/>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1635</Words>
  <Characters>9324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Fonsetta Brown</cp:lastModifiedBy>
  <cp:revision>3</cp:revision>
  <dcterms:created xsi:type="dcterms:W3CDTF">2013-12-23T23:15:00Z</dcterms:created>
  <dcterms:modified xsi:type="dcterms:W3CDTF">2026-09-28T22:07:00Z</dcterms:modified>
  <cp:category/>
</cp:coreProperties>
</file>