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B25B" w14:textId="7A8166B5" w:rsidR="002561D1" w:rsidRDefault="00743ED3" w:rsidP="00743ED3">
      <w:pPr>
        <w:pStyle w:val="H1"/>
        <w:rPr>
          <w:rFonts w:ascii="Calibri" w:hAnsi="Calibri" w:cs="Calibri"/>
        </w:rPr>
      </w:pPr>
      <w:r w:rsidRPr="00B14B87">
        <w:rPr>
          <w:noProof/>
        </w:rPr>
        <w:drawing>
          <wp:inline distT="0" distB="0" distL="0" distR="0" wp14:anchorId="514E1D19" wp14:editId="3372C6ED">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038E96DD" w14:textId="77777777" w:rsidR="00743ED3" w:rsidRPr="00743ED3" w:rsidRDefault="00743ED3" w:rsidP="00743ED3">
      <w:pPr>
        <w:pStyle w:val="Heading1"/>
      </w:pPr>
    </w:p>
    <w:p w14:paraId="510DEED3" w14:textId="26252822" w:rsidR="002561D1" w:rsidRDefault="00743ED3" w:rsidP="002561D1">
      <w:pPr>
        <w:jc w:val="both"/>
        <w:rPr>
          <w:rFonts w:ascii="Century Gothic" w:hAnsi="Century Gothic" w:cs="Calibri"/>
          <w:sz w:val="28"/>
          <w:szCs w:val="28"/>
        </w:rPr>
      </w:pPr>
      <w:r w:rsidRPr="00743ED3">
        <w:rPr>
          <w:rFonts w:ascii="Century Gothic" w:hAnsi="Century Gothic" w:cs="Calibri"/>
          <w:sz w:val="28"/>
          <w:szCs w:val="28"/>
        </w:rPr>
        <w:t>Alcohol and substance misuse policy:</w:t>
      </w:r>
    </w:p>
    <w:p w14:paraId="435B25A8" w14:textId="77777777" w:rsidR="00743ED3" w:rsidRPr="00743ED3" w:rsidRDefault="00743ED3" w:rsidP="002561D1">
      <w:pPr>
        <w:jc w:val="both"/>
        <w:rPr>
          <w:rFonts w:ascii="Century Gothic" w:hAnsi="Century Gothic" w:cs="Calibri"/>
          <w:sz w:val="28"/>
          <w:szCs w:val="28"/>
        </w:rPr>
      </w:pPr>
    </w:p>
    <w:p w14:paraId="1E8FFF0E" w14:textId="3214F3F6"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At </w:t>
      </w:r>
      <w:r w:rsidR="00743ED3" w:rsidRPr="00743ED3">
        <w:rPr>
          <w:rFonts w:ascii="Century Gothic" w:hAnsi="Century Gothic" w:cs="Calibri"/>
          <w:b/>
          <w:sz w:val="20"/>
          <w:szCs w:val="20"/>
        </w:rPr>
        <w:t>Creekmoor Day Nursery LTD</w:t>
      </w:r>
      <w:r w:rsidRPr="00743ED3">
        <w:rPr>
          <w:rFonts w:ascii="Century Gothic" w:hAnsi="Century Gothic" w:cs="Calibri"/>
          <w:sz w:val="20"/>
          <w:szCs w:val="20"/>
        </w:rPr>
        <w:t xml:space="preserve"> we are committed to taking all necessary steps to keep children safe and well. This includes making sure that children are not exposed to adults who may be under the influence of alcohol or other substances that may affect their ability to care for them.</w:t>
      </w:r>
    </w:p>
    <w:p w14:paraId="15386CDE" w14:textId="77777777" w:rsidR="002561D1" w:rsidRPr="00743ED3" w:rsidRDefault="002561D1" w:rsidP="002561D1">
      <w:pPr>
        <w:jc w:val="both"/>
        <w:rPr>
          <w:rFonts w:ascii="Century Gothic" w:hAnsi="Century Gothic" w:cs="Calibri"/>
          <w:sz w:val="20"/>
          <w:szCs w:val="20"/>
        </w:rPr>
      </w:pPr>
    </w:p>
    <w:p w14:paraId="30B53DA4"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This policy is in line with the Health and Safety at Work Act 1974 and The Misuse of Drugs Act 1971. This should be read in conjunction with the Safeguarding children and child protection policy, Disciplinary procedure and Suitability of staff policy. </w:t>
      </w:r>
    </w:p>
    <w:p w14:paraId="340A90E0" w14:textId="77777777" w:rsidR="002561D1" w:rsidRPr="00743ED3" w:rsidRDefault="002561D1" w:rsidP="002561D1">
      <w:pPr>
        <w:jc w:val="both"/>
        <w:rPr>
          <w:rFonts w:ascii="Century Gothic" w:hAnsi="Century Gothic" w:cs="Calibri"/>
          <w:b/>
          <w:bCs/>
          <w:sz w:val="20"/>
          <w:szCs w:val="20"/>
        </w:rPr>
      </w:pPr>
    </w:p>
    <w:p w14:paraId="1464A21E" w14:textId="77777777" w:rsidR="002561D1" w:rsidRPr="00743ED3" w:rsidRDefault="002561D1" w:rsidP="002561D1">
      <w:pPr>
        <w:jc w:val="both"/>
        <w:rPr>
          <w:rFonts w:ascii="Century Gothic" w:hAnsi="Century Gothic" w:cs="Calibri"/>
          <w:b/>
          <w:bCs/>
          <w:sz w:val="20"/>
          <w:szCs w:val="20"/>
        </w:rPr>
      </w:pPr>
      <w:r w:rsidRPr="00743ED3">
        <w:rPr>
          <w:rFonts w:ascii="Century Gothic" w:hAnsi="Century Gothic" w:cs="Calibri"/>
          <w:b/>
          <w:bCs/>
          <w:sz w:val="20"/>
          <w:szCs w:val="20"/>
        </w:rPr>
        <w:t xml:space="preserve">Alcohol </w:t>
      </w:r>
    </w:p>
    <w:p w14:paraId="73AC09F9"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Under the Health and Safety at Work Act 1974, companies have a legal requirement to provide a safe working environment for </w:t>
      </w:r>
      <w:proofErr w:type="gramStart"/>
      <w:r w:rsidRPr="00743ED3">
        <w:rPr>
          <w:rFonts w:ascii="Century Gothic" w:hAnsi="Century Gothic" w:cs="Calibri"/>
          <w:sz w:val="20"/>
          <w:szCs w:val="20"/>
        </w:rPr>
        <w:t>all of</w:t>
      </w:r>
      <w:proofErr w:type="gramEnd"/>
      <w:r w:rsidRPr="00743ED3">
        <w:rPr>
          <w:rFonts w:ascii="Century Gothic" w:hAnsi="Century Gothic" w:cs="Calibri"/>
          <w:sz w:val="20"/>
          <w:szCs w:val="20"/>
        </w:rPr>
        <w:t xml:space="preserve"> their employees. </w:t>
      </w:r>
    </w:p>
    <w:p w14:paraId="2A0794B0" w14:textId="77777777" w:rsidR="002561D1" w:rsidRPr="00743ED3" w:rsidRDefault="002561D1" w:rsidP="002561D1">
      <w:pPr>
        <w:jc w:val="both"/>
        <w:rPr>
          <w:rFonts w:ascii="Century Gothic" w:hAnsi="Century Gothic" w:cs="Calibri"/>
          <w:sz w:val="20"/>
          <w:szCs w:val="20"/>
        </w:rPr>
      </w:pPr>
    </w:p>
    <w:p w14:paraId="7FDFE7E5"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Anyone who arrives at the nursery clearly under the influence of alcohol will be asked to leave. If they are a member of staff, the nursery will investigate the matter and will initiate the Disciplinary procedure, </w:t>
      </w:r>
      <w:proofErr w:type="gramStart"/>
      <w:r w:rsidRPr="00743ED3">
        <w:rPr>
          <w:rFonts w:ascii="Century Gothic" w:hAnsi="Century Gothic" w:cs="Calibri"/>
          <w:sz w:val="20"/>
          <w:szCs w:val="20"/>
        </w:rPr>
        <w:t>as a result of</w:t>
      </w:r>
      <w:proofErr w:type="gramEnd"/>
      <w:r w:rsidRPr="00743ED3">
        <w:rPr>
          <w:rFonts w:ascii="Century Gothic" w:hAnsi="Century Gothic" w:cs="Calibri"/>
          <w:sz w:val="20"/>
          <w:szCs w:val="20"/>
        </w:rPr>
        <w:t xml:space="preserve"> which action may be taken, including dismissal. </w:t>
      </w:r>
      <w:r w:rsidRPr="00743ED3">
        <w:rPr>
          <w:rFonts w:ascii="Century Gothic" w:eastAsia="Arial" w:hAnsi="Century Gothic" w:cs="Calibri"/>
          <w:sz w:val="20"/>
          <w:szCs w:val="20"/>
        </w:rPr>
        <w:t>Staff can still be under the influence of alcohol the following day and staff should be aware of this, ensuring this is not the case when starting work.</w:t>
      </w:r>
      <w:r w:rsidRPr="00743ED3">
        <w:rPr>
          <w:rFonts w:ascii="Century Gothic" w:hAnsi="Century Gothic" w:cs="Calibri"/>
          <w:sz w:val="20"/>
          <w:szCs w:val="20"/>
        </w:rPr>
        <w:t xml:space="preserve"> </w:t>
      </w:r>
    </w:p>
    <w:p w14:paraId="4BD032BA" w14:textId="77777777" w:rsidR="002561D1" w:rsidRPr="00743ED3" w:rsidRDefault="002561D1" w:rsidP="002561D1">
      <w:pPr>
        <w:jc w:val="both"/>
        <w:rPr>
          <w:rFonts w:ascii="Century Gothic" w:hAnsi="Century Gothic" w:cs="Calibri"/>
          <w:sz w:val="20"/>
          <w:szCs w:val="20"/>
        </w:rPr>
      </w:pPr>
    </w:p>
    <w:p w14:paraId="0D36F133"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If anyone arrives at the nursery in control of a car under the influence of alcohol the police will be contacted. </w:t>
      </w:r>
    </w:p>
    <w:p w14:paraId="0FCFED06" w14:textId="77777777" w:rsidR="002561D1" w:rsidRPr="00743ED3" w:rsidRDefault="002561D1" w:rsidP="002561D1">
      <w:pPr>
        <w:jc w:val="both"/>
        <w:rPr>
          <w:rFonts w:ascii="Century Gothic" w:hAnsi="Century Gothic" w:cs="Calibri"/>
          <w:sz w:val="20"/>
          <w:szCs w:val="20"/>
        </w:rPr>
      </w:pPr>
    </w:p>
    <w:p w14:paraId="36C4BB33"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Staff, students, parents, carers, visitors, contractors etc. must not bring alcohol onto the nursery premises. </w:t>
      </w:r>
    </w:p>
    <w:p w14:paraId="344E59F6" w14:textId="77777777" w:rsidR="002561D1" w:rsidRPr="00743ED3" w:rsidRDefault="002561D1" w:rsidP="002561D1">
      <w:pPr>
        <w:jc w:val="both"/>
        <w:rPr>
          <w:rFonts w:ascii="Century Gothic" w:hAnsi="Century Gothic" w:cs="Calibri"/>
          <w:b/>
          <w:bCs/>
          <w:sz w:val="20"/>
          <w:szCs w:val="20"/>
        </w:rPr>
      </w:pPr>
    </w:p>
    <w:p w14:paraId="3CDE0251" w14:textId="77777777" w:rsidR="002561D1" w:rsidRPr="00743ED3" w:rsidRDefault="002561D1" w:rsidP="002561D1">
      <w:pPr>
        <w:jc w:val="both"/>
        <w:rPr>
          <w:rFonts w:ascii="Century Gothic" w:hAnsi="Century Gothic" w:cs="Calibri"/>
          <w:b/>
          <w:bCs/>
          <w:sz w:val="20"/>
          <w:szCs w:val="20"/>
        </w:rPr>
      </w:pPr>
      <w:r w:rsidRPr="00743ED3">
        <w:rPr>
          <w:rFonts w:ascii="Century Gothic" w:hAnsi="Century Gothic" w:cs="Calibri"/>
          <w:b/>
          <w:bCs/>
          <w:sz w:val="20"/>
          <w:szCs w:val="20"/>
        </w:rPr>
        <w:t xml:space="preserve">Substance misuse </w:t>
      </w:r>
    </w:p>
    <w:p w14:paraId="2C0BB000"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Anyone who arrives at the nursery under the influence of illegal drugs, or any other substance including medication, that affects their ability to care for children, will be asked to leave the premises immediately. </w:t>
      </w:r>
    </w:p>
    <w:p w14:paraId="576BA9EB" w14:textId="77777777" w:rsidR="002561D1" w:rsidRPr="00743ED3" w:rsidRDefault="002561D1" w:rsidP="002561D1">
      <w:pPr>
        <w:jc w:val="both"/>
        <w:rPr>
          <w:rFonts w:ascii="Century Gothic" w:hAnsi="Century Gothic" w:cs="Calibri"/>
          <w:sz w:val="20"/>
          <w:szCs w:val="20"/>
        </w:rPr>
      </w:pPr>
    </w:p>
    <w:p w14:paraId="586285DE"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If they are a member of staff, an investigation will follow which may lead to consideration of disciplinary action, </w:t>
      </w:r>
      <w:proofErr w:type="gramStart"/>
      <w:r w:rsidRPr="00743ED3">
        <w:rPr>
          <w:rFonts w:ascii="Century Gothic" w:hAnsi="Century Gothic" w:cs="Calibri"/>
          <w:sz w:val="20"/>
          <w:szCs w:val="20"/>
        </w:rPr>
        <w:t>as a result of</w:t>
      </w:r>
      <w:proofErr w:type="gramEnd"/>
      <w:r w:rsidRPr="00743ED3">
        <w:rPr>
          <w:rFonts w:ascii="Century Gothic" w:hAnsi="Century Gothic" w:cs="Calibri"/>
          <w:sz w:val="20"/>
          <w:szCs w:val="20"/>
        </w:rPr>
        <w:t xml:space="preserve"> which dismissal could follow.  </w:t>
      </w:r>
    </w:p>
    <w:p w14:paraId="56B68C42" w14:textId="77777777" w:rsidR="002561D1" w:rsidRPr="00743ED3" w:rsidRDefault="002561D1" w:rsidP="002561D1">
      <w:pPr>
        <w:jc w:val="both"/>
        <w:rPr>
          <w:rFonts w:ascii="Century Gothic" w:hAnsi="Century Gothic" w:cs="Calibri"/>
          <w:sz w:val="20"/>
          <w:szCs w:val="20"/>
        </w:rPr>
      </w:pPr>
    </w:p>
    <w:p w14:paraId="342FAE6C"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w:t>
      </w:r>
    </w:p>
    <w:p w14:paraId="443B80E1" w14:textId="77777777" w:rsidR="002561D1" w:rsidRPr="00743ED3" w:rsidRDefault="002561D1" w:rsidP="002561D1">
      <w:pPr>
        <w:jc w:val="both"/>
        <w:rPr>
          <w:rFonts w:ascii="Century Gothic" w:hAnsi="Century Gothic" w:cs="Calibri"/>
          <w:sz w:val="20"/>
          <w:szCs w:val="20"/>
        </w:rPr>
      </w:pPr>
    </w:p>
    <w:p w14:paraId="24433509" w14:textId="77777777" w:rsidR="002561D1" w:rsidRPr="00743ED3" w:rsidRDefault="002561D1" w:rsidP="002561D1">
      <w:pPr>
        <w:jc w:val="both"/>
        <w:rPr>
          <w:rFonts w:ascii="Century Gothic" w:hAnsi="Century Gothic" w:cs="Calibri"/>
          <w:sz w:val="20"/>
          <w:szCs w:val="20"/>
        </w:rPr>
      </w:pPr>
    </w:p>
    <w:p w14:paraId="41565EE7"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Disciplinary procedures will be followed. </w:t>
      </w:r>
    </w:p>
    <w:p w14:paraId="2983AC72" w14:textId="77777777" w:rsidR="002561D1" w:rsidRPr="00743ED3" w:rsidRDefault="002561D1" w:rsidP="002561D1">
      <w:pPr>
        <w:jc w:val="both"/>
        <w:rPr>
          <w:rFonts w:ascii="Century Gothic" w:hAnsi="Century Gothic" w:cs="Calibri"/>
          <w:sz w:val="20"/>
          <w:szCs w:val="20"/>
        </w:rPr>
      </w:pPr>
    </w:p>
    <w:p w14:paraId="3B7B53CD"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054AB6C5" w14:textId="77777777" w:rsidR="002561D1" w:rsidRPr="00743ED3" w:rsidRDefault="002561D1" w:rsidP="002561D1">
      <w:pPr>
        <w:jc w:val="both"/>
        <w:rPr>
          <w:rFonts w:ascii="Century Gothic" w:hAnsi="Century Gothic" w:cs="Calibri"/>
          <w:sz w:val="20"/>
          <w:szCs w:val="20"/>
        </w:rPr>
      </w:pPr>
    </w:p>
    <w:p w14:paraId="1E524822"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Any medication on the premises is stored securely, and out of reach of children, </w:t>
      </w:r>
      <w:proofErr w:type="gramStart"/>
      <w:r w:rsidRPr="00743ED3">
        <w:rPr>
          <w:rFonts w:ascii="Century Gothic" w:hAnsi="Century Gothic" w:cs="Calibri"/>
          <w:sz w:val="20"/>
          <w:szCs w:val="20"/>
        </w:rPr>
        <w:t>at all times</w:t>
      </w:r>
      <w:proofErr w:type="gramEnd"/>
      <w:r w:rsidRPr="00743ED3">
        <w:rPr>
          <w:rFonts w:ascii="Century Gothic" w:hAnsi="Century Gothic" w:cs="Calibri"/>
          <w:sz w:val="20"/>
          <w:szCs w:val="20"/>
        </w:rPr>
        <w:t xml:space="preserve">. </w:t>
      </w:r>
    </w:p>
    <w:p w14:paraId="55A60C67" w14:textId="77777777" w:rsidR="002561D1" w:rsidRPr="00743ED3" w:rsidRDefault="002561D1" w:rsidP="002561D1">
      <w:pPr>
        <w:jc w:val="both"/>
        <w:rPr>
          <w:rFonts w:ascii="Century Gothic" w:hAnsi="Century Gothic" w:cs="Calibri"/>
          <w:sz w:val="20"/>
          <w:szCs w:val="20"/>
        </w:rPr>
      </w:pPr>
    </w:p>
    <w:p w14:paraId="5E36B344" w14:textId="77777777" w:rsidR="002561D1" w:rsidRPr="00743ED3" w:rsidRDefault="002561D1" w:rsidP="002561D1">
      <w:pPr>
        <w:jc w:val="both"/>
        <w:rPr>
          <w:rFonts w:ascii="Century Gothic" w:hAnsi="Century Gothic" w:cs="Calibri"/>
          <w:b/>
          <w:sz w:val="20"/>
          <w:szCs w:val="20"/>
        </w:rPr>
      </w:pPr>
      <w:r w:rsidRPr="00743ED3">
        <w:rPr>
          <w:rFonts w:ascii="Century Gothic" w:hAnsi="Century Gothic" w:cs="Calibri"/>
          <w:b/>
          <w:sz w:val="20"/>
          <w:szCs w:val="20"/>
        </w:rPr>
        <w:t xml:space="preserve">If the nursery suspects a member of staff may have a drug or alcohol problem, but there is no evidence </w:t>
      </w:r>
    </w:p>
    <w:p w14:paraId="73882E76"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If the nursery suspects there may be an issue with drugs or alcohol (such as from observations, poor performance, changes in behaviour,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4A6B613F" w14:textId="77777777" w:rsidR="002561D1" w:rsidRPr="00743ED3" w:rsidRDefault="002561D1" w:rsidP="002561D1">
      <w:pPr>
        <w:jc w:val="both"/>
        <w:rPr>
          <w:rFonts w:ascii="Century Gothic" w:hAnsi="Century Gothic" w:cs="Calibri"/>
          <w:sz w:val="20"/>
          <w:szCs w:val="20"/>
        </w:rPr>
      </w:pPr>
    </w:p>
    <w:p w14:paraId="147E9BCF"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Support and referral to appropriate services may be offered to the staff member, if this is considered appropriate.</w:t>
      </w:r>
    </w:p>
    <w:p w14:paraId="582C1995" w14:textId="77777777" w:rsidR="002561D1" w:rsidRPr="00743ED3" w:rsidRDefault="002561D1" w:rsidP="002561D1">
      <w:pPr>
        <w:jc w:val="both"/>
        <w:rPr>
          <w:rFonts w:ascii="Century Gothic" w:hAnsi="Century Gothic" w:cs="Calibri"/>
          <w:sz w:val="20"/>
          <w:szCs w:val="20"/>
        </w:rPr>
      </w:pPr>
    </w:p>
    <w:p w14:paraId="2EDE4A9D"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Confidentiality will be </w:t>
      </w:r>
      <w:proofErr w:type="gramStart"/>
      <w:r w:rsidRPr="00743ED3">
        <w:rPr>
          <w:rFonts w:ascii="Century Gothic" w:hAnsi="Century Gothic" w:cs="Calibri"/>
          <w:sz w:val="20"/>
          <w:szCs w:val="20"/>
        </w:rPr>
        <w:t>maintained at all times</w:t>
      </w:r>
      <w:proofErr w:type="gramEnd"/>
      <w:r w:rsidRPr="00743ED3">
        <w:rPr>
          <w:rFonts w:ascii="Century Gothic" w:hAnsi="Century Gothic" w:cs="Calibri"/>
          <w:sz w:val="20"/>
          <w:szCs w:val="20"/>
        </w:rPr>
        <w:t>.</w:t>
      </w:r>
    </w:p>
    <w:p w14:paraId="20E12894" w14:textId="77777777" w:rsidR="002561D1" w:rsidRPr="00743ED3" w:rsidRDefault="002561D1" w:rsidP="002561D1">
      <w:pPr>
        <w:jc w:val="both"/>
        <w:rPr>
          <w:rFonts w:ascii="Century Gothic" w:hAnsi="Century Gothic" w:cs="Calibri"/>
          <w:sz w:val="20"/>
          <w:szCs w:val="20"/>
        </w:rPr>
      </w:pPr>
    </w:p>
    <w:p w14:paraId="78DE6A70"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The staff member will be reminded that Disciplinary procedures will apply if they attend work under the influence of drugs or alcohol.</w:t>
      </w:r>
    </w:p>
    <w:p w14:paraId="07A63F21" w14:textId="77777777" w:rsidR="002561D1" w:rsidRPr="00743ED3" w:rsidRDefault="002561D1" w:rsidP="002561D1">
      <w:pPr>
        <w:jc w:val="both"/>
        <w:rPr>
          <w:rFonts w:ascii="Century Gothic" w:hAnsi="Century Gothic" w:cs="Calibri"/>
          <w:sz w:val="20"/>
          <w:szCs w:val="20"/>
        </w:rPr>
      </w:pPr>
    </w:p>
    <w:p w14:paraId="0FD092F5" w14:textId="77777777" w:rsidR="002561D1" w:rsidRPr="00743ED3" w:rsidRDefault="002561D1" w:rsidP="002561D1">
      <w:pPr>
        <w:jc w:val="both"/>
        <w:rPr>
          <w:rFonts w:ascii="Century Gothic" w:hAnsi="Century Gothic" w:cs="Calibri"/>
          <w:b/>
          <w:bCs/>
          <w:sz w:val="20"/>
          <w:szCs w:val="20"/>
        </w:rPr>
      </w:pPr>
      <w:r w:rsidRPr="00743ED3">
        <w:rPr>
          <w:rFonts w:ascii="Century Gothic" w:hAnsi="Century Gothic" w:cs="Calibri"/>
          <w:b/>
          <w:bCs/>
          <w:sz w:val="20"/>
          <w:szCs w:val="20"/>
        </w:rPr>
        <w:t>Safeguarding and child protection</w:t>
      </w:r>
    </w:p>
    <w:p w14:paraId="4FA27CCC"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If a parent is clearly over the alcohol limit or under the influence of illegal drugs, and it is believed the child is at risk, we will follow our Safeguarding children and child protection procedures, contacting the local authority children’s social care team and the police. </w:t>
      </w:r>
    </w:p>
    <w:p w14:paraId="279A7601" w14:textId="77777777" w:rsidR="002561D1" w:rsidRPr="00743ED3" w:rsidRDefault="002561D1" w:rsidP="002561D1">
      <w:pPr>
        <w:jc w:val="both"/>
        <w:rPr>
          <w:rFonts w:ascii="Century Gothic" w:hAnsi="Century Gothic" w:cs="Calibri"/>
          <w:sz w:val="20"/>
          <w:szCs w:val="20"/>
        </w:rPr>
      </w:pPr>
    </w:p>
    <w:p w14:paraId="6BADBA4F"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Staff will do their utmost to prevent a child from travelling in a vehicle driven by a parent suspected of being over the alcohol limit or under the influence of illegal drugs. If necessary, the police will be called. </w:t>
      </w:r>
    </w:p>
    <w:p w14:paraId="02D16083" w14:textId="77777777" w:rsidR="002561D1" w:rsidRPr="00743ED3" w:rsidRDefault="002561D1" w:rsidP="002561D1">
      <w:pPr>
        <w:jc w:val="both"/>
        <w:rPr>
          <w:rFonts w:ascii="Century Gothic" w:hAnsi="Century Gothic" w:cs="Calibri"/>
          <w:sz w:val="20"/>
          <w:szCs w:val="20"/>
        </w:rPr>
      </w:pPr>
    </w:p>
    <w:p w14:paraId="35704626" w14:textId="77777777" w:rsidR="002561D1" w:rsidRPr="00743ED3" w:rsidRDefault="002561D1" w:rsidP="002561D1">
      <w:pPr>
        <w:jc w:val="both"/>
        <w:rPr>
          <w:rFonts w:ascii="Century Gothic" w:hAnsi="Century Gothic" w:cs="Calibri"/>
          <w:sz w:val="20"/>
          <w:szCs w:val="20"/>
        </w:rPr>
      </w:pPr>
      <w:r w:rsidRPr="00743ED3">
        <w:rPr>
          <w:rFonts w:ascii="Century Gothic" w:hAnsi="Century Gothic" w:cs="Calibri"/>
          <w:sz w:val="20"/>
          <w:szCs w:val="20"/>
        </w:rPr>
        <w:t xml:space="preserve">Where an illegal act is suspected to have taken place, the police will be called. </w:t>
      </w:r>
    </w:p>
    <w:p w14:paraId="2F40015D" w14:textId="77777777" w:rsidR="002561D1" w:rsidRPr="00743ED3" w:rsidRDefault="002561D1" w:rsidP="002561D1">
      <w:pPr>
        <w:jc w:val="both"/>
        <w:rPr>
          <w:rFonts w:ascii="Century Gothic" w:hAnsi="Century Gothic" w:cs="Calibri"/>
          <w:b/>
          <w:sz w:val="20"/>
          <w:szCs w:val="20"/>
        </w:rPr>
      </w:pPr>
    </w:p>
    <w:p w14:paraId="45812A4C" w14:textId="77777777" w:rsidR="002561D1" w:rsidRPr="00743ED3" w:rsidRDefault="002561D1" w:rsidP="002561D1">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61D1" w:rsidRPr="00743ED3" w14:paraId="3E187067" w14:textId="77777777" w:rsidTr="004068A1">
        <w:trPr>
          <w:jc w:val="center"/>
        </w:trPr>
        <w:tc>
          <w:tcPr>
            <w:tcW w:w="2943" w:type="dxa"/>
            <w:tcBorders>
              <w:top w:val="single" w:sz="4" w:space="0" w:color="000000"/>
            </w:tcBorders>
            <w:vAlign w:val="center"/>
          </w:tcPr>
          <w:p w14:paraId="07407377" w14:textId="77777777" w:rsidR="002561D1" w:rsidRPr="00743ED3" w:rsidRDefault="002561D1" w:rsidP="004068A1">
            <w:pPr>
              <w:jc w:val="both"/>
              <w:rPr>
                <w:rFonts w:ascii="Century Gothic" w:eastAsia="Calibri" w:hAnsi="Century Gothic" w:cs="Calibri"/>
                <w:sz w:val="20"/>
                <w:szCs w:val="20"/>
              </w:rPr>
            </w:pPr>
            <w:r w:rsidRPr="00743ED3">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E9A4524" w14:textId="77777777" w:rsidR="002561D1" w:rsidRPr="00743ED3" w:rsidRDefault="002561D1" w:rsidP="004068A1">
            <w:pPr>
              <w:jc w:val="both"/>
              <w:rPr>
                <w:rFonts w:ascii="Century Gothic" w:eastAsia="Calibri" w:hAnsi="Century Gothic" w:cs="Calibri"/>
                <w:sz w:val="20"/>
                <w:szCs w:val="20"/>
              </w:rPr>
            </w:pPr>
            <w:r w:rsidRPr="00743ED3">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F5B56AA" w14:textId="77777777" w:rsidR="002561D1" w:rsidRPr="00743ED3" w:rsidRDefault="002561D1" w:rsidP="004068A1">
            <w:pPr>
              <w:jc w:val="both"/>
              <w:rPr>
                <w:rFonts w:ascii="Century Gothic" w:eastAsia="Calibri" w:hAnsi="Century Gothic" w:cs="Calibri"/>
                <w:sz w:val="20"/>
                <w:szCs w:val="20"/>
              </w:rPr>
            </w:pPr>
            <w:r w:rsidRPr="00743ED3">
              <w:rPr>
                <w:rFonts w:ascii="Century Gothic" w:eastAsia="Arial" w:hAnsi="Century Gothic" w:cs="Calibri"/>
                <w:b/>
                <w:sz w:val="20"/>
                <w:szCs w:val="20"/>
              </w:rPr>
              <w:t>Date for review</w:t>
            </w:r>
          </w:p>
        </w:tc>
      </w:tr>
      <w:tr w:rsidR="002561D1" w:rsidRPr="00743ED3" w14:paraId="14430B25" w14:textId="77777777" w:rsidTr="004068A1">
        <w:trPr>
          <w:jc w:val="center"/>
        </w:trPr>
        <w:tc>
          <w:tcPr>
            <w:tcW w:w="2943" w:type="dxa"/>
            <w:vAlign w:val="center"/>
          </w:tcPr>
          <w:p w14:paraId="4A9D058B" w14:textId="1FA06450" w:rsidR="002561D1" w:rsidRPr="00743ED3" w:rsidRDefault="00743ED3" w:rsidP="004068A1">
            <w:pPr>
              <w:jc w:val="both"/>
              <w:rPr>
                <w:rFonts w:ascii="Century Gothic" w:eastAsia="Calibri" w:hAnsi="Century Gothic" w:cs="Calibri"/>
                <w:sz w:val="20"/>
                <w:szCs w:val="20"/>
              </w:rPr>
            </w:pPr>
            <w:r w:rsidRPr="00743ED3">
              <w:rPr>
                <w:rFonts w:ascii="Century Gothic" w:eastAsia="Arial" w:hAnsi="Century Gothic" w:cs="Calibri"/>
                <w:i/>
                <w:sz w:val="20"/>
                <w:szCs w:val="20"/>
              </w:rPr>
              <w:t>February 2025</w:t>
            </w:r>
          </w:p>
        </w:tc>
        <w:tc>
          <w:tcPr>
            <w:tcW w:w="3408" w:type="dxa"/>
          </w:tcPr>
          <w:p w14:paraId="04EA9571" w14:textId="77777777" w:rsidR="002561D1" w:rsidRPr="00743ED3" w:rsidRDefault="002561D1" w:rsidP="004068A1">
            <w:pPr>
              <w:jc w:val="both"/>
              <w:rPr>
                <w:rFonts w:ascii="Century Gothic" w:eastAsia="Calibri" w:hAnsi="Century Gothic" w:cs="Calibri"/>
                <w:sz w:val="20"/>
                <w:szCs w:val="20"/>
              </w:rPr>
            </w:pPr>
          </w:p>
        </w:tc>
        <w:tc>
          <w:tcPr>
            <w:tcW w:w="2754" w:type="dxa"/>
          </w:tcPr>
          <w:p w14:paraId="3673D1C4" w14:textId="15F6E367" w:rsidR="002561D1" w:rsidRPr="00743ED3" w:rsidRDefault="002561D1" w:rsidP="004068A1">
            <w:pPr>
              <w:jc w:val="both"/>
              <w:rPr>
                <w:rFonts w:ascii="Century Gothic" w:eastAsia="Calibri" w:hAnsi="Century Gothic" w:cs="Calibri"/>
                <w:sz w:val="20"/>
                <w:szCs w:val="20"/>
              </w:rPr>
            </w:pPr>
          </w:p>
        </w:tc>
      </w:tr>
    </w:tbl>
    <w:p w14:paraId="7F63694A" w14:textId="77777777" w:rsidR="002E2EA5" w:rsidRPr="00743ED3" w:rsidRDefault="002E2EA5" w:rsidP="00C128FC">
      <w:pPr>
        <w:rPr>
          <w:rFonts w:ascii="Century Gothic" w:hAnsi="Century Gothic"/>
          <w:sz w:val="20"/>
          <w:szCs w:val="20"/>
          <w:lang w:val="en-US"/>
        </w:rPr>
      </w:pPr>
    </w:p>
    <w:sectPr w:rsidR="002E2EA5" w:rsidRPr="00743ED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49D6" w14:textId="77777777" w:rsidR="00EC7D06" w:rsidRDefault="00EC7D06" w:rsidP="007A3117">
      <w:r>
        <w:separator/>
      </w:r>
    </w:p>
  </w:endnote>
  <w:endnote w:type="continuationSeparator" w:id="0">
    <w:p w14:paraId="4A609DC4" w14:textId="77777777" w:rsidR="00EC7D06" w:rsidRDefault="00EC7D0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D9DB" w14:textId="77777777" w:rsidR="00EC7D06" w:rsidRDefault="00EC7D06" w:rsidP="007A3117">
      <w:r>
        <w:separator/>
      </w:r>
    </w:p>
  </w:footnote>
  <w:footnote w:type="continuationSeparator" w:id="0">
    <w:p w14:paraId="02B95A5C" w14:textId="77777777" w:rsidR="00EC7D06" w:rsidRDefault="00EC7D0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07C0"/>
    <w:rsid w:val="000F24E0"/>
    <w:rsid w:val="00147B8F"/>
    <w:rsid w:val="00155E21"/>
    <w:rsid w:val="001F42E7"/>
    <w:rsid w:val="002168C5"/>
    <w:rsid w:val="002561D1"/>
    <w:rsid w:val="002E2EA5"/>
    <w:rsid w:val="00312699"/>
    <w:rsid w:val="003161E6"/>
    <w:rsid w:val="00317966"/>
    <w:rsid w:val="0032647D"/>
    <w:rsid w:val="003331DB"/>
    <w:rsid w:val="003471A6"/>
    <w:rsid w:val="00364048"/>
    <w:rsid w:val="00395694"/>
    <w:rsid w:val="003961D6"/>
    <w:rsid w:val="00481087"/>
    <w:rsid w:val="004A31F3"/>
    <w:rsid w:val="004B398A"/>
    <w:rsid w:val="004B4CC3"/>
    <w:rsid w:val="004C2485"/>
    <w:rsid w:val="004F1E56"/>
    <w:rsid w:val="00590E29"/>
    <w:rsid w:val="005D5D3B"/>
    <w:rsid w:val="00604E3E"/>
    <w:rsid w:val="006208D0"/>
    <w:rsid w:val="00626A40"/>
    <w:rsid w:val="00636838"/>
    <w:rsid w:val="00660ED8"/>
    <w:rsid w:val="00700A28"/>
    <w:rsid w:val="00730F75"/>
    <w:rsid w:val="00743ED3"/>
    <w:rsid w:val="0077475C"/>
    <w:rsid w:val="0078206F"/>
    <w:rsid w:val="007A3117"/>
    <w:rsid w:val="007E24EE"/>
    <w:rsid w:val="00827029"/>
    <w:rsid w:val="008D4861"/>
    <w:rsid w:val="009B30E1"/>
    <w:rsid w:val="009D6487"/>
    <w:rsid w:val="00C128FC"/>
    <w:rsid w:val="00C21D30"/>
    <w:rsid w:val="00C821B8"/>
    <w:rsid w:val="00CF1B0F"/>
    <w:rsid w:val="00DB04B4"/>
    <w:rsid w:val="00E20AD2"/>
    <w:rsid w:val="00E52AD1"/>
    <w:rsid w:val="00EC7D06"/>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3D8D2D5F-49D8-401A-A1BD-EC50DB0C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2025-02-05T11:04:00Z</dcterms:created>
  <dcterms:modified xsi:type="dcterms:W3CDTF">2025-02-05T11:04:00Z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