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D526" w14:textId="6EBD20D0" w:rsidR="007E34B3" w:rsidRPr="00031F7A" w:rsidRDefault="0014494B" w:rsidP="0014494B">
      <w:pPr>
        <w:jc w:val="center"/>
        <w:rPr>
          <w:rFonts w:ascii="Calibri" w:hAnsi="Calibri" w:cs="Calibri"/>
          <w:i/>
          <w:iCs/>
        </w:rPr>
      </w:pPr>
      <w:r w:rsidRPr="00B14B87">
        <w:rPr>
          <w:noProof/>
        </w:rPr>
        <w:drawing>
          <wp:inline distT="0" distB="0" distL="0" distR="0" wp14:anchorId="68A0B1D6" wp14:editId="0D40A281">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03F90D5F" w14:textId="77777777" w:rsidR="007E34B3" w:rsidRPr="00FE52B2" w:rsidRDefault="007E34B3" w:rsidP="007E34B3">
      <w:pPr>
        <w:jc w:val="both"/>
        <w:rPr>
          <w:rFonts w:ascii="Century Gothic" w:hAnsi="Century Gothic" w:cs="Calibri"/>
          <w:i/>
          <w:iCs/>
        </w:rPr>
      </w:pPr>
    </w:p>
    <w:p w14:paraId="199A276F" w14:textId="1830DC5A" w:rsidR="0014494B" w:rsidRPr="00FE52B2" w:rsidRDefault="0014494B" w:rsidP="007E34B3">
      <w:pPr>
        <w:jc w:val="both"/>
        <w:rPr>
          <w:rFonts w:ascii="Century Gothic" w:hAnsi="Century Gothic" w:cs="Calibri"/>
          <w:b/>
          <w:bCs/>
          <w:i/>
          <w:iCs/>
        </w:rPr>
      </w:pPr>
      <w:r w:rsidRPr="00FE52B2">
        <w:rPr>
          <w:rFonts w:ascii="Century Gothic" w:hAnsi="Century Gothic" w:cs="Calibri"/>
          <w:b/>
          <w:bCs/>
          <w:i/>
          <w:iCs/>
        </w:rPr>
        <w:t xml:space="preserve">Critical incident policy </w:t>
      </w:r>
    </w:p>
    <w:p w14:paraId="0BD5D1C8" w14:textId="77777777" w:rsidR="0014494B" w:rsidRPr="00FE52B2" w:rsidRDefault="0014494B" w:rsidP="007E34B3">
      <w:pPr>
        <w:jc w:val="both"/>
        <w:rPr>
          <w:rFonts w:ascii="Century Gothic" w:hAnsi="Century Gothic" w:cs="Calibri"/>
          <w:b/>
          <w:bCs/>
        </w:rPr>
      </w:pPr>
    </w:p>
    <w:p w14:paraId="0482AADD" w14:textId="4F520ED5" w:rsidR="007E34B3" w:rsidRPr="00FE52B2" w:rsidRDefault="007E34B3" w:rsidP="007E34B3">
      <w:pPr>
        <w:jc w:val="both"/>
        <w:rPr>
          <w:rFonts w:ascii="Century Gothic" w:hAnsi="Century Gothic" w:cs="Calibri"/>
        </w:rPr>
      </w:pPr>
      <w:r w:rsidRPr="00FE52B2">
        <w:rPr>
          <w:rFonts w:ascii="Century Gothic" w:hAnsi="Century Gothic" w:cs="Calibri"/>
        </w:rPr>
        <w:t xml:space="preserve">At </w:t>
      </w:r>
      <w:r w:rsidR="0014494B" w:rsidRPr="00FE52B2">
        <w:rPr>
          <w:rFonts w:ascii="Century Gothic" w:hAnsi="Century Gothic" w:cs="Calibri"/>
          <w:b/>
        </w:rPr>
        <w:t xml:space="preserve">Creekmoor day nursery LTD </w:t>
      </w:r>
      <w:r w:rsidRPr="00FE52B2">
        <w:rPr>
          <w:rFonts w:ascii="Century Gothic" w:hAnsi="Century Gothic" w:cs="Calibri"/>
        </w:rPr>
        <w:t xml:space="preserve">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23E1A05A" w14:textId="77777777" w:rsidR="007E34B3" w:rsidRPr="00FE52B2" w:rsidRDefault="007E34B3" w:rsidP="007E34B3">
      <w:pPr>
        <w:numPr>
          <w:ilvl w:val="0"/>
          <w:numId w:val="7"/>
        </w:numPr>
        <w:jc w:val="both"/>
        <w:rPr>
          <w:rFonts w:ascii="Century Gothic" w:hAnsi="Century Gothic" w:cs="Calibri"/>
        </w:rPr>
      </w:pPr>
      <w:r w:rsidRPr="00FE52B2">
        <w:rPr>
          <w:rFonts w:ascii="Century Gothic" w:hAnsi="Century Gothic" w:cs="Calibri"/>
        </w:rPr>
        <w:t>Flood</w:t>
      </w:r>
    </w:p>
    <w:p w14:paraId="21D15BC9" w14:textId="77777777" w:rsidR="007E34B3" w:rsidRPr="00FE52B2" w:rsidRDefault="007E34B3" w:rsidP="007E34B3">
      <w:pPr>
        <w:numPr>
          <w:ilvl w:val="0"/>
          <w:numId w:val="7"/>
        </w:numPr>
        <w:jc w:val="both"/>
        <w:rPr>
          <w:rFonts w:ascii="Century Gothic" w:hAnsi="Century Gothic" w:cs="Calibri"/>
        </w:rPr>
      </w:pPr>
      <w:r w:rsidRPr="00FE52B2">
        <w:rPr>
          <w:rFonts w:ascii="Century Gothic" w:hAnsi="Century Gothic" w:cs="Calibri"/>
        </w:rPr>
        <w:t>Fire</w:t>
      </w:r>
    </w:p>
    <w:p w14:paraId="77BB059C" w14:textId="77777777" w:rsidR="007E34B3" w:rsidRPr="00FE52B2" w:rsidRDefault="007E34B3" w:rsidP="007E34B3">
      <w:pPr>
        <w:numPr>
          <w:ilvl w:val="0"/>
          <w:numId w:val="7"/>
        </w:numPr>
        <w:jc w:val="both"/>
        <w:rPr>
          <w:rFonts w:ascii="Century Gothic" w:hAnsi="Century Gothic" w:cs="Calibri"/>
        </w:rPr>
      </w:pPr>
      <w:r w:rsidRPr="00FE52B2">
        <w:rPr>
          <w:rFonts w:ascii="Century Gothic" w:hAnsi="Century Gothic" w:cs="Calibri"/>
        </w:rPr>
        <w:t>Burglary</w:t>
      </w:r>
    </w:p>
    <w:p w14:paraId="5CD31879" w14:textId="77777777" w:rsidR="007E34B3" w:rsidRPr="00FE52B2" w:rsidRDefault="007E34B3" w:rsidP="007E34B3">
      <w:pPr>
        <w:numPr>
          <w:ilvl w:val="0"/>
          <w:numId w:val="7"/>
        </w:numPr>
        <w:jc w:val="both"/>
        <w:rPr>
          <w:rFonts w:ascii="Century Gothic" w:hAnsi="Century Gothic" w:cs="Calibri"/>
        </w:rPr>
      </w:pPr>
      <w:r w:rsidRPr="00FE52B2">
        <w:rPr>
          <w:rFonts w:ascii="Century Gothic" w:hAnsi="Century Gothic" w:cs="Calibri"/>
        </w:rPr>
        <w:t xml:space="preserve">Abduction or threatened abduction of a child </w:t>
      </w:r>
    </w:p>
    <w:p w14:paraId="295EBBE4" w14:textId="77777777" w:rsidR="007E34B3" w:rsidRPr="00FE52B2" w:rsidRDefault="007E34B3" w:rsidP="007E34B3">
      <w:pPr>
        <w:numPr>
          <w:ilvl w:val="0"/>
          <w:numId w:val="7"/>
        </w:numPr>
        <w:jc w:val="both"/>
        <w:rPr>
          <w:rFonts w:ascii="Century Gothic" w:hAnsi="Century Gothic" w:cs="Calibri"/>
        </w:rPr>
      </w:pPr>
      <w:r w:rsidRPr="00FE52B2">
        <w:rPr>
          <w:rFonts w:ascii="Century Gothic" w:hAnsi="Century Gothic" w:cs="Calibri"/>
        </w:rPr>
        <w:t xml:space="preserve">Bomb threat or terrorism attack  </w:t>
      </w:r>
    </w:p>
    <w:p w14:paraId="325ADCD1" w14:textId="77777777" w:rsidR="007E34B3" w:rsidRPr="00FE52B2" w:rsidRDefault="007E34B3" w:rsidP="007E34B3">
      <w:pPr>
        <w:numPr>
          <w:ilvl w:val="0"/>
          <w:numId w:val="7"/>
        </w:numPr>
        <w:jc w:val="both"/>
        <w:rPr>
          <w:rFonts w:ascii="Century Gothic" w:hAnsi="Century Gothic" w:cs="Calibri"/>
        </w:rPr>
      </w:pPr>
      <w:r w:rsidRPr="00FE52B2">
        <w:rPr>
          <w:rFonts w:ascii="Century Gothic" w:hAnsi="Century Gothic" w:cs="Calibri"/>
        </w:rPr>
        <w:t xml:space="preserve">National outbreaks of infection or health pandemic </w:t>
      </w:r>
    </w:p>
    <w:p w14:paraId="62D6003C" w14:textId="77777777" w:rsidR="007E34B3" w:rsidRPr="00FE52B2" w:rsidRDefault="007E34B3" w:rsidP="007E34B3">
      <w:pPr>
        <w:numPr>
          <w:ilvl w:val="0"/>
          <w:numId w:val="7"/>
        </w:numPr>
        <w:jc w:val="both"/>
        <w:rPr>
          <w:rFonts w:ascii="Century Gothic" w:hAnsi="Century Gothic" w:cs="Calibri"/>
        </w:rPr>
      </w:pPr>
      <w:r w:rsidRPr="00FE52B2">
        <w:rPr>
          <w:rFonts w:ascii="Century Gothic" w:hAnsi="Century Gothic" w:cs="Calibri"/>
        </w:rPr>
        <w:t xml:space="preserve">Any other incident that may affect the care of the children in the nursery. </w:t>
      </w:r>
    </w:p>
    <w:p w14:paraId="46D3F47C" w14:textId="77777777" w:rsidR="007E34B3" w:rsidRPr="00FE52B2" w:rsidRDefault="007E34B3" w:rsidP="007E34B3">
      <w:pPr>
        <w:jc w:val="both"/>
        <w:rPr>
          <w:rFonts w:ascii="Century Gothic" w:hAnsi="Century Gothic" w:cs="Calibri"/>
        </w:rPr>
      </w:pPr>
    </w:p>
    <w:p w14:paraId="4C570819"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If any of these incidents impact on the ability of the nursery to operate, we will contact parents via *phone/*email/*text message at the earliest opportunity, e.g. before the start of the nursery day. </w:t>
      </w:r>
    </w:p>
    <w:p w14:paraId="41DE72C3" w14:textId="77777777" w:rsidR="007E34B3" w:rsidRPr="00FE52B2" w:rsidRDefault="007E34B3" w:rsidP="007E34B3">
      <w:pPr>
        <w:jc w:val="both"/>
        <w:rPr>
          <w:rFonts w:ascii="Century Gothic" w:hAnsi="Century Gothic" w:cs="Calibri"/>
        </w:rPr>
      </w:pPr>
    </w:p>
    <w:p w14:paraId="0DE567DA" w14:textId="77777777" w:rsidR="007E34B3" w:rsidRPr="00FE52B2" w:rsidRDefault="007E34B3" w:rsidP="007E34B3">
      <w:pPr>
        <w:pStyle w:val="H2"/>
        <w:jc w:val="both"/>
        <w:rPr>
          <w:rFonts w:ascii="Century Gothic" w:hAnsi="Century Gothic" w:cs="Calibri"/>
        </w:rPr>
      </w:pPr>
      <w:r w:rsidRPr="00FE52B2">
        <w:rPr>
          <w:rFonts w:ascii="Century Gothic" w:hAnsi="Century Gothic" w:cs="Calibri"/>
        </w:rPr>
        <w:t>Flood</w:t>
      </w:r>
    </w:p>
    <w:p w14:paraId="34CDD4D6"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There is always a danger of flooding from adverse weather conditions or through the water and central heating systems. We cannot anticipate adverse weather; however, we can ensure that we take care of all our water and heating systems through regular maintenance and checks to reduce the occurrence of flooding in this way. Our central heating systems are checked and serviced annually by a registered gas engineer and they conform to all appropriate guidelines and legislation. </w:t>
      </w:r>
    </w:p>
    <w:p w14:paraId="576AE9E3" w14:textId="77777777" w:rsidR="007E34B3" w:rsidRPr="00FE52B2" w:rsidRDefault="007E34B3" w:rsidP="007E34B3">
      <w:pPr>
        <w:jc w:val="both"/>
        <w:rPr>
          <w:rFonts w:ascii="Century Gothic" w:hAnsi="Century Gothic" w:cs="Calibri"/>
        </w:rPr>
      </w:pPr>
    </w:p>
    <w:p w14:paraId="3B9B82A1"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If flooding occurs during the nursery day, the nursery manager will make a decision based on the severity and location of this flooding. It may be deemed necessary to follow the same procedure as the fire evacuation procedure. In this instance children will be kept safe and parents will be notified in the same way as the fire procedure (see Fire safety policy). </w:t>
      </w:r>
    </w:p>
    <w:p w14:paraId="57EF3A2C" w14:textId="77777777" w:rsidR="007E34B3" w:rsidRPr="00FE52B2" w:rsidRDefault="007E34B3" w:rsidP="007E34B3">
      <w:pPr>
        <w:jc w:val="both"/>
        <w:rPr>
          <w:rFonts w:ascii="Century Gothic" w:hAnsi="Century Gothic" w:cs="Calibri"/>
        </w:rPr>
      </w:pPr>
    </w:p>
    <w:p w14:paraId="0F97821A"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Should the nursery be assessed as unsafe through flooding, fire or any other incident we will follow our Nursery operational plan and provide *care in </w:t>
      </w:r>
      <w:r w:rsidRPr="00FE52B2">
        <w:rPr>
          <w:rFonts w:ascii="Century Gothic" w:hAnsi="Century Gothic" w:cs="Calibri"/>
        </w:rPr>
        <w:lastRenderedPageBreak/>
        <w:t xml:space="preserve">another location/*parents with alternative arrangements in sister nurseries/*options for childcare facilities in the local area.  </w:t>
      </w:r>
    </w:p>
    <w:p w14:paraId="4266EA4D" w14:textId="77777777" w:rsidR="007E34B3" w:rsidRPr="00FE52B2" w:rsidRDefault="007E34B3" w:rsidP="007E34B3">
      <w:pPr>
        <w:jc w:val="both"/>
        <w:rPr>
          <w:rFonts w:ascii="Century Gothic" w:hAnsi="Century Gothic" w:cs="Calibri"/>
        </w:rPr>
      </w:pPr>
    </w:p>
    <w:p w14:paraId="01375110" w14:textId="77777777" w:rsidR="007E34B3" w:rsidRPr="00FE52B2" w:rsidRDefault="007E34B3" w:rsidP="007E34B3">
      <w:pPr>
        <w:pStyle w:val="H2"/>
        <w:jc w:val="both"/>
        <w:rPr>
          <w:rFonts w:ascii="Century Gothic" w:hAnsi="Century Gothic" w:cs="Calibri"/>
        </w:rPr>
      </w:pPr>
      <w:r w:rsidRPr="00FE52B2">
        <w:rPr>
          <w:rFonts w:ascii="Century Gothic" w:hAnsi="Century Gothic" w:cs="Calibri"/>
        </w:rPr>
        <w:t>Fire</w:t>
      </w:r>
    </w:p>
    <w:p w14:paraId="422D720F"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Please refer to the Fire safety policy.  </w:t>
      </w:r>
    </w:p>
    <w:p w14:paraId="647D7979" w14:textId="77777777" w:rsidR="007E34B3" w:rsidRPr="00FE52B2" w:rsidRDefault="007E34B3" w:rsidP="007E34B3">
      <w:pPr>
        <w:jc w:val="both"/>
        <w:rPr>
          <w:rFonts w:ascii="Century Gothic" w:hAnsi="Century Gothic" w:cs="Calibri"/>
        </w:rPr>
      </w:pPr>
    </w:p>
    <w:p w14:paraId="3CA9FBF6" w14:textId="77777777" w:rsidR="007E34B3" w:rsidRPr="00FE52B2" w:rsidRDefault="007E34B3" w:rsidP="007E34B3">
      <w:pPr>
        <w:pStyle w:val="H2"/>
        <w:jc w:val="both"/>
        <w:rPr>
          <w:rFonts w:ascii="Century Gothic" w:hAnsi="Century Gothic" w:cs="Calibri"/>
        </w:rPr>
      </w:pPr>
      <w:r w:rsidRPr="00FE52B2">
        <w:rPr>
          <w:rFonts w:ascii="Century Gothic" w:hAnsi="Century Gothic" w:cs="Calibri"/>
        </w:rPr>
        <w:t>Burglary</w:t>
      </w:r>
    </w:p>
    <w:p w14:paraId="6033E083"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The management of the nursery follow a lock up procedure which ensures all doors and windows are closed and locked before vacating the premises. Alarm systems are used and in operation during all hours the nursery is closed.  </w:t>
      </w:r>
    </w:p>
    <w:p w14:paraId="4138DAC1"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The manager or most senior member of staff on site will always check the premises as they arrive in the morning. </w:t>
      </w:r>
    </w:p>
    <w:p w14:paraId="3D2CFDCC" w14:textId="77777777" w:rsidR="007E34B3" w:rsidRPr="00FE52B2" w:rsidRDefault="007E34B3" w:rsidP="007E34B3">
      <w:pPr>
        <w:jc w:val="both"/>
        <w:rPr>
          <w:rFonts w:ascii="Century Gothic" w:hAnsi="Century Gothic" w:cs="Calibri"/>
        </w:rPr>
      </w:pPr>
    </w:p>
    <w:p w14:paraId="0211533B"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Should they discover that the nursery has been broken into they will follow the procedure below: </w:t>
      </w:r>
    </w:p>
    <w:p w14:paraId="6DB2A2EC" w14:textId="77777777" w:rsidR="007E34B3" w:rsidRPr="00FE52B2" w:rsidRDefault="007E34B3" w:rsidP="007E34B3">
      <w:pPr>
        <w:numPr>
          <w:ilvl w:val="0"/>
          <w:numId w:val="8"/>
        </w:numPr>
        <w:jc w:val="both"/>
        <w:rPr>
          <w:rFonts w:ascii="Century Gothic" w:hAnsi="Century Gothic" w:cs="Calibri"/>
        </w:rPr>
      </w:pPr>
      <w:r w:rsidRPr="00FE52B2">
        <w:rPr>
          <w:rFonts w:ascii="Century Gothic" w:hAnsi="Century Gothic" w:cs="Calibri"/>
        </w:rPr>
        <w:t xml:space="preserve">In an emergency dial 999, or non-emergency dial 101, with as many details as possible, i.e. name and location, details of what has been found and emphasise this is a nursery and children will be arriving soon </w:t>
      </w:r>
    </w:p>
    <w:p w14:paraId="7921232E" w14:textId="77777777" w:rsidR="007E34B3" w:rsidRPr="00FE52B2" w:rsidRDefault="007E34B3" w:rsidP="007E34B3">
      <w:pPr>
        <w:numPr>
          <w:ilvl w:val="0"/>
          <w:numId w:val="8"/>
        </w:numPr>
        <w:jc w:val="both"/>
        <w:rPr>
          <w:rFonts w:ascii="Century Gothic" w:hAnsi="Century Gothic" w:cs="Calibri"/>
        </w:rPr>
      </w:pPr>
      <w:r w:rsidRPr="00FE52B2">
        <w:rPr>
          <w:rFonts w:ascii="Century Gothic" w:hAnsi="Century Gothic" w:cs="Calibri"/>
        </w:rPr>
        <w:t xml:space="preserve">Contain the area to ensure no-one enters until the police arrive </w:t>
      </w:r>
    </w:p>
    <w:p w14:paraId="074F9EC4" w14:textId="77777777" w:rsidR="007E34B3" w:rsidRPr="00FE52B2" w:rsidRDefault="007E34B3" w:rsidP="007E34B3">
      <w:pPr>
        <w:numPr>
          <w:ilvl w:val="0"/>
          <w:numId w:val="8"/>
        </w:numPr>
        <w:jc w:val="both"/>
        <w:rPr>
          <w:rFonts w:ascii="Century Gothic" w:hAnsi="Century Gothic" w:cs="Calibri"/>
        </w:rPr>
      </w:pPr>
      <w:r w:rsidRPr="00FE52B2">
        <w:rPr>
          <w:rFonts w:ascii="Century Gothic" w:hAnsi="Century Gothic" w:cs="Calibri"/>
        </w:rPr>
        <w:t>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children</w:t>
      </w:r>
    </w:p>
    <w:p w14:paraId="148A6CD8" w14:textId="77777777" w:rsidR="007E34B3" w:rsidRPr="00FE52B2" w:rsidRDefault="007E34B3" w:rsidP="007E34B3">
      <w:pPr>
        <w:numPr>
          <w:ilvl w:val="0"/>
          <w:numId w:val="8"/>
        </w:numPr>
        <w:jc w:val="both"/>
        <w:rPr>
          <w:rFonts w:ascii="Century Gothic" w:hAnsi="Century Gothic" w:cs="Calibri"/>
        </w:rPr>
      </w:pPr>
      <w:r w:rsidRPr="00FE52B2">
        <w:rPr>
          <w:rFonts w:ascii="Century Gothic" w:hAnsi="Century Gothic" w:cs="Calibri"/>
        </w:rPr>
        <w:t xml:space="preserve">The manager on duty will help the police with enquiries, e.g. by identifying items missing, areas of entry etc. </w:t>
      </w:r>
    </w:p>
    <w:p w14:paraId="1D7E5152" w14:textId="77777777" w:rsidR="007E34B3" w:rsidRPr="00FE52B2" w:rsidRDefault="007E34B3" w:rsidP="007E34B3">
      <w:pPr>
        <w:numPr>
          <w:ilvl w:val="0"/>
          <w:numId w:val="8"/>
        </w:numPr>
        <w:jc w:val="both"/>
        <w:rPr>
          <w:rFonts w:ascii="Century Gothic" w:hAnsi="Century Gothic" w:cs="Calibri"/>
        </w:rPr>
      </w:pPr>
      <w:r w:rsidRPr="00FE52B2">
        <w:rPr>
          <w:rFonts w:ascii="Century Gothic" w:hAnsi="Century Gothic" w:cs="Calibri"/>
        </w:rPr>
        <w:t>A manager will be available at all times during this time to speak to parents, reassure children and direct enquires</w:t>
      </w:r>
    </w:p>
    <w:p w14:paraId="120268C5" w14:textId="77777777" w:rsidR="007E34B3" w:rsidRPr="00FE52B2" w:rsidRDefault="007E34B3" w:rsidP="007E34B3">
      <w:pPr>
        <w:numPr>
          <w:ilvl w:val="0"/>
          <w:numId w:val="8"/>
        </w:numPr>
        <w:jc w:val="both"/>
        <w:rPr>
          <w:rFonts w:ascii="Century Gothic" w:hAnsi="Century Gothic" w:cs="Calibri"/>
        </w:rPr>
      </w:pPr>
      <w:r w:rsidRPr="00FE52B2">
        <w:rPr>
          <w:rFonts w:ascii="Century Gothic" w:hAnsi="Century Gothic" w:cs="Calibri"/>
        </w:rPr>
        <w:t>Management will assess the situation following a theft and ensure parents are kept up to date with developments relating to the operation of the nursery</w:t>
      </w:r>
    </w:p>
    <w:p w14:paraId="017A06F7" w14:textId="77777777" w:rsidR="007E34B3" w:rsidRPr="00FE52B2" w:rsidRDefault="007E34B3" w:rsidP="007E34B3">
      <w:pPr>
        <w:numPr>
          <w:ilvl w:val="0"/>
          <w:numId w:val="8"/>
        </w:numPr>
        <w:jc w:val="both"/>
        <w:rPr>
          <w:rFonts w:ascii="Century Gothic" w:hAnsi="Century Gothic" w:cs="Calibri"/>
        </w:rPr>
      </w:pPr>
      <w:r w:rsidRPr="00FE52B2">
        <w:rPr>
          <w:rFonts w:ascii="Century Gothic" w:hAnsi="Century Gothic" w:cs="Calibri"/>
        </w:rPr>
        <w:t xml:space="preserve">Arrangements will be made to ensure the nursery is made safe and secure again. </w:t>
      </w:r>
    </w:p>
    <w:p w14:paraId="4169EA74" w14:textId="77777777" w:rsidR="007E34B3" w:rsidRPr="00FE52B2" w:rsidRDefault="007E34B3" w:rsidP="007E34B3">
      <w:pPr>
        <w:jc w:val="both"/>
        <w:rPr>
          <w:rFonts w:ascii="Century Gothic" w:hAnsi="Century Gothic" w:cs="Calibri"/>
        </w:rPr>
      </w:pPr>
    </w:p>
    <w:p w14:paraId="17542AE0" w14:textId="77777777" w:rsidR="007E34B3" w:rsidRPr="00FE52B2" w:rsidRDefault="007E34B3" w:rsidP="007E34B3">
      <w:pPr>
        <w:pStyle w:val="H2"/>
        <w:jc w:val="both"/>
        <w:rPr>
          <w:rFonts w:ascii="Century Gothic" w:hAnsi="Century Gothic" w:cs="Calibri"/>
        </w:rPr>
      </w:pPr>
      <w:r w:rsidRPr="00FE52B2">
        <w:rPr>
          <w:rFonts w:ascii="Century Gothic" w:hAnsi="Century Gothic" w:cs="Calibri"/>
        </w:rPr>
        <w:t>Abduction or threatened abduction of a child</w:t>
      </w:r>
    </w:p>
    <w:p w14:paraId="12FDA44D"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w:t>
      </w:r>
    </w:p>
    <w:p w14:paraId="2794D80B" w14:textId="77777777" w:rsidR="007E34B3" w:rsidRPr="00FE52B2" w:rsidRDefault="007E34B3" w:rsidP="007E34B3">
      <w:pPr>
        <w:jc w:val="both"/>
        <w:rPr>
          <w:rFonts w:ascii="Century Gothic" w:hAnsi="Century Gothic" w:cs="Calibri"/>
        </w:rPr>
      </w:pPr>
    </w:p>
    <w:p w14:paraId="1430EF12"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Staff are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We also have visual reminders about closing the door behind them to prevent tailgating (another person accessing entry </w:t>
      </w:r>
      <w:r w:rsidRPr="00FE52B2">
        <w:rPr>
          <w:rFonts w:ascii="Century Gothic" w:hAnsi="Century Gothic" w:cs="Calibri"/>
        </w:rPr>
        <w:lastRenderedPageBreak/>
        <w:t xml:space="preserve">behind them). Visitors and general security are covered in more detail in the Supervision of visitors policy. </w:t>
      </w:r>
    </w:p>
    <w:p w14:paraId="34504D8C" w14:textId="77777777" w:rsidR="007E34B3" w:rsidRPr="00FE52B2" w:rsidRDefault="007E34B3" w:rsidP="007E34B3">
      <w:pPr>
        <w:jc w:val="both"/>
        <w:rPr>
          <w:rFonts w:ascii="Century Gothic" w:hAnsi="Century Gothic" w:cs="Calibri"/>
        </w:rPr>
      </w:pPr>
    </w:p>
    <w:p w14:paraId="07BBBCB2"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is able to support the child. The nursery will not take sides in relation to any custody arrangements and will remain neutral for the child. If an absent parent arrives to collect their child, the nursery will not restrict access </w:t>
      </w:r>
      <w:r w:rsidRPr="00FE52B2">
        <w:rPr>
          <w:rFonts w:ascii="Century Gothic" w:hAnsi="Century Gothic" w:cs="Calibri"/>
          <w:b/>
        </w:rPr>
        <w:t>unless</w:t>
      </w:r>
      <w:r w:rsidRPr="00FE52B2">
        <w:rPr>
          <w:rFonts w:ascii="Century Gothic" w:hAnsi="Century Gothic" w:cs="Calibri"/>
        </w:rPr>
        <w:t xml:space="preserve"> a court order is in place. Parents are requested to issue the nursery with a copy of these documents should they be in place. We will consult our</w:t>
      </w:r>
      <w:r w:rsidRPr="00031F7A">
        <w:rPr>
          <w:rFonts w:ascii="Calibri" w:hAnsi="Calibri" w:cs="Calibri"/>
        </w:rPr>
        <w:t xml:space="preserve"> </w:t>
      </w:r>
      <w:r w:rsidRPr="00FE52B2">
        <w:rPr>
          <w:rFonts w:ascii="Century Gothic" w:hAnsi="Century Gothic" w:cs="Calibri"/>
        </w:rPr>
        <w:t xml:space="preserve">solicitors with regards to any concerns over custody and relay any information back to the parties involved. </w:t>
      </w:r>
    </w:p>
    <w:p w14:paraId="48429B0E" w14:textId="77777777" w:rsidR="007E34B3" w:rsidRPr="00FE52B2" w:rsidRDefault="007E34B3" w:rsidP="007E34B3">
      <w:pPr>
        <w:jc w:val="both"/>
        <w:rPr>
          <w:rFonts w:ascii="Century Gothic" w:hAnsi="Century Gothic" w:cs="Calibri"/>
        </w:rPr>
      </w:pPr>
    </w:p>
    <w:p w14:paraId="3E43503D" w14:textId="77777777" w:rsidR="007E34B3" w:rsidRPr="00FE52B2" w:rsidRDefault="007E34B3" w:rsidP="007E34B3">
      <w:pPr>
        <w:jc w:val="both"/>
        <w:rPr>
          <w:rFonts w:ascii="Century Gothic" w:hAnsi="Century Gothic" w:cs="Calibri"/>
        </w:rPr>
      </w:pPr>
    </w:p>
    <w:p w14:paraId="3769FA12" w14:textId="77777777" w:rsidR="007E34B3" w:rsidRPr="00FE52B2" w:rsidRDefault="007E34B3" w:rsidP="007E34B3">
      <w:pPr>
        <w:jc w:val="both"/>
        <w:rPr>
          <w:rFonts w:ascii="Century Gothic" w:hAnsi="Century Gothic" w:cs="Calibri"/>
        </w:rPr>
      </w:pPr>
      <w:r w:rsidRPr="00FE52B2">
        <w:rPr>
          <w:rFonts w:ascii="Century Gothic" w:hAnsi="Century Gothic" w:cs="Calibri"/>
        </w:rPr>
        <w:t>If a member of staff witnesses an actual or potential abduction from nursery, we have the following procedures which are followed immediately:</w:t>
      </w:r>
    </w:p>
    <w:p w14:paraId="77AB4A12" w14:textId="77777777" w:rsidR="007E34B3" w:rsidRPr="00FE52B2" w:rsidRDefault="007E34B3" w:rsidP="007E34B3">
      <w:pPr>
        <w:numPr>
          <w:ilvl w:val="0"/>
          <w:numId w:val="6"/>
        </w:numPr>
        <w:jc w:val="both"/>
        <w:rPr>
          <w:rFonts w:ascii="Century Gothic" w:hAnsi="Century Gothic" w:cs="Calibri"/>
        </w:rPr>
      </w:pPr>
      <w:r w:rsidRPr="00FE52B2">
        <w:rPr>
          <w:rFonts w:ascii="Century Gothic" w:hAnsi="Century Gothic" w:cs="Calibri"/>
        </w:rPr>
        <w:t xml:space="preserve">The staff member will notify management immediately and the manager will take control, dialling 999 and requesting the police, instructions from the emergency response team will be followed </w:t>
      </w:r>
    </w:p>
    <w:p w14:paraId="014583F6" w14:textId="77777777" w:rsidR="007E34B3" w:rsidRPr="00FE52B2" w:rsidRDefault="007E34B3" w:rsidP="007E34B3">
      <w:pPr>
        <w:numPr>
          <w:ilvl w:val="0"/>
          <w:numId w:val="6"/>
        </w:numPr>
        <w:jc w:val="both"/>
        <w:rPr>
          <w:rFonts w:ascii="Century Gothic" w:hAnsi="Century Gothic" w:cs="Calibri"/>
        </w:rPr>
      </w:pPr>
      <w:r w:rsidRPr="00FE52B2">
        <w:rPr>
          <w:rFonts w:ascii="Century Gothic" w:hAnsi="Century Gothic" w:cs="Calibri"/>
        </w:rPr>
        <w:t>The parent(s) will be contacted</w:t>
      </w:r>
    </w:p>
    <w:p w14:paraId="62E42BBD" w14:textId="77777777" w:rsidR="007E34B3" w:rsidRPr="00FE52B2" w:rsidRDefault="007E34B3" w:rsidP="007E34B3">
      <w:pPr>
        <w:numPr>
          <w:ilvl w:val="0"/>
          <w:numId w:val="6"/>
        </w:numPr>
        <w:jc w:val="both"/>
        <w:rPr>
          <w:rFonts w:ascii="Century Gothic" w:hAnsi="Century Gothic" w:cs="Calibri"/>
        </w:rPr>
      </w:pPr>
      <w:r w:rsidRPr="00FE52B2">
        <w:rPr>
          <w:rFonts w:ascii="Century Gothic" w:hAnsi="Century Gothic" w:cs="Calibri"/>
        </w:rPr>
        <w:t xml:space="preserve">All other children will be kept safe and secure, reassured and calmed where necessary </w:t>
      </w:r>
    </w:p>
    <w:p w14:paraId="666ED46A" w14:textId="77777777" w:rsidR="007E34B3" w:rsidRPr="00FE52B2" w:rsidRDefault="007E34B3" w:rsidP="007E34B3">
      <w:pPr>
        <w:numPr>
          <w:ilvl w:val="0"/>
          <w:numId w:val="6"/>
        </w:numPr>
        <w:jc w:val="both"/>
        <w:rPr>
          <w:rFonts w:ascii="Century Gothic" w:hAnsi="Century Gothic" w:cs="Calibri"/>
        </w:rPr>
      </w:pPr>
      <w:r w:rsidRPr="00FE52B2">
        <w:rPr>
          <w:rFonts w:ascii="Century Gothic" w:hAnsi="Century Gothic" w:cs="Calibri"/>
        </w:rPr>
        <w:t>The police will be given as many details as possible including details of the child, description of the abductor, car registration number if used, time and direction of travel if seen and any family situations that may have impacted on this abduction</w:t>
      </w:r>
    </w:p>
    <w:p w14:paraId="44D7DB3F" w14:textId="77777777" w:rsidR="007E34B3" w:rsidRPr="00FE52B2" w:rsidRDefault="007E34B3" w:rsidP="007E34B3">
      <w:pPr>
        <w:numPr>
          <w:ilvl w:val="0"/>
          <w:numId w:val="6"/>
        </w:numPr>
        <w:jc w:val="both"/>
        <w:rPr>
          <w:rFonts w:ascii="Century Gothic" w:hAnsi="Century Gothic" w:cs="Calibri"/>
        </w:rPr>
      </w:pPr>
      <w:r w:rsidRPr="00FE52B2">
        <w:rPr>
          <w:rFonts w:ascii="Century Gothic" w:hAnsi="Century Gothic" w:cs="Calibri"/>
        </w:rPr>
        <w:t>Any incidents must be recorded in writing as soon as practicably possible including the outcome, who was abducted, time identified, notification to police and findings</w:t>
      </w:r>
    </w:p>
    <w:p w14:paraId="2802D994" w14:textId="77777777" w:rsidR="007E34B3" w:rsidRPr="00FE52B2" w:rsidRDefault="007E34B3" w:rsidP="007E34B3">
      <w:pPr>
        <w:numPr>
          <w:ilvl w:val="0"/>
          <w:numId w:val="6"/>
        </w:numPr>
        <w:jc w:val="both"/>
        <w:rPr>
          <w:rFonts w:ascii="Century Gothic" w:hAnsi="Century Gothic" w:cs="Calibri"/>
        </w:rPr>
      </w:pPr>
      <w:r w:rsidRPr="00FE52B2">
        <w:rPr>
          <w:rFonts w:ascii="Century Gothic" w:hAnsi="Century Gothic" w:cs="Calibri"/>
        </w:rPr>
        <w:t>In the unlikely event that the child is not found, the nursery will follow the local authority and police procedures</w:t>
      </w:r>
    </w:p>
    <w:p w14:paraId="1061C681" w14:textId="77777777" w:rsidR="007E34B3" w:rsidRPr="00FE52B2" w:rsidRDefault="007E34B3" w:rsidP="007E34B3">
      <w:pPr>
        <w:numPr>
          <w:ilvl w:val="0"/>
          <w:numId w:val="6"/>
        </w:numPr>
        <w:jc w:val="both"/>
        <w:rPr>
          <w:rFonts w:ascii="Century Gothic" w:hAnsi="Century Gothic" w:cs="Calibri"/>
        </w:rPr>
      </w:pPr>
      <w:r w:rsidRPr="00FE52B2">
        <w:rPr>
          <w:rFonts w:ascii="Century Gothic" w:hAnsi="Century Gothic" w:cs="Calibri"/>
        </w:rPr>
        <w:t>Ofsted will be contacted and informed of the incident</w:t>
      </w:r>
    </w:p>
    <w:p w14:paraId="1208FE22" w14:textId="77777777" w:rsidR="007E34B3" w:rsidRPr="00FE52B2" w:rsidRDefault="007E34B3" w:rsidP="007E34B3">
      <w:pPr>
        <w:numPr>
          <w:ilvl w:val="0"/>
          <w:numId w:val="6"/>
        </w:numPr>
        <w:jc w:val="both"/>
        <w:rPr>
          <w:rFonts w:ascii="Century Gothic" w:hAnsi="Century Gothic" w:cs="Calibri"/>
        </w:rPr>
      </w:pPr>
      <w:r w:rsidRPr="00FE52B2">
        <w:rPr>
          <w:rFonts w:ascii="Century Gothic" w:hAnsi="Century Gothic" w:cs="Calibri"/>
        </w:rPr>
        <w:t>With incidents of this nature parents, carers, children and staff may require support and reassurance following the traumatic experience. Management will provide this or seek further support where necessary</w:t>
      </w:r>
    </w:p>
    <w:p w14:paraId="7E0A2BD3" w14:textId="77777777" w:rsidR="007E34B3" w:rsidRPr="00FE52B2" w:rsidRDefault="007E34B3" w:rsidP="007E34B3">
      <w:pPr>
        <w:numPr>
          <w:ilvl w:val="0"/>
          <w:numId w:val="6"/>
        </w:numPr>
        <w:jc w:val="both"/>
        <w:rPr>
          <w:rFonts w:ascii="Century Gothic" w:hAnsi="Century Gothic" w:cs="Calibri"/>
        </w:rPr>
      </w:pPr>
      <w:r w:rsidRPr="00FE52B2">
        <w:rPr>
          <w:rFonts w:ascii="Century Gothic" w:hAnsi="Century Gothic" w:cs="Calibri"/>
        </w:rPr>
        <w:t xml:space="preserve">In any cases with media attention staff will not speak to any media representatives </w:t>
      </w:r>
    </w:p>
    <w:p w14:paraId="674036CF" w14:textId="77777777" w:rsidR="007E34B3" w:rsidRPr="00FE52B2" w:rsidRDefault="007E34B3" w:rsidP="007E34B3">
      <w:pPr>
        <w:numPr>
          <w:ilvl w:val="0"/>
          <w:numId w:val="6"/>
        </w:numPr>
        <w:jc w:val="both"/>
        <w:rPr>
          <w:rFonts w:ascii="Century Gothic" w:hAnsi="Century Gothic" w:cs="Calibri"/>
        </w:rPr>
      </w:pPr>
      <w:r w:rsidRPr="00FE52B2">
        <w:rPr>
          <w:rFonts w:ascii="Century Gothic" w:hAnsi="Century Gothic" w:cs="Calibri"/>
        </w:rPr>
        <w:t>Post-incident risk assessments will be conducted following any incident of this nature to enable the chance of this reoccurring being reduced.</w:t>
      </w:r>
    </w:p>
    <w:p w14:paraId="25839877" w14:textId="77777777" w:rsidR="007E34B3" w:rsidRPr="00FE52B2" w:rsidRDefault="007E34B3" w:rsidP="007E34B3">
      <w:pPr>
        <w:jc w:val="both"/>
        <w:rPr>
          <w:rFonts w:ascii="Century Gothic" w:hAnsi="Century Gothic" w:cs="Calibri"/>
        </w:rPr>
      </w:pPr>
    </w:p>
    <w:p w14:paraId="447CCAF9" w14:textId="77777777" w:rsidR="007E34B3" w:rsidRPr="00FE52B2" w:rsidRDefault="007E34B3" w:rsidP="007E34B3">
      <w:pPr>
        <w:pStyle w:val="H2"/>
        <w:jc w:val="both"/>
        <w:rPr>
          <w:rFonts w:ascii="Century Gothic" w:hAnsi="Century Gothic" w:cs="Calibri"/>
        </w:rPr>
      </w:pPr>
      <w:r w:rsidRPr="00FE52B2">
        <w:rPr>
          <w:rFonts w:ascii="Century Gothic" w:hAnsi="Century Gothic" w:cs="Calibri"/>
        </w:rPr>
        <w:t>Bomb threat/terrorism attack</w:t>
      </w:r>
    </w:p>
    <w:p w14:paraId="02837FB6"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If a bomb or terrorist attack threat is received at the nursery, the person taking the call will record all details given over the phone as soon as possible, raising the alarm and contacting emergency services as soon as the phone call has ended. The management will follow the fire evacuation procedure and guidance from the emergency services to ensure the safety of all on the </w:t>
      </w:r>
      <w:r w:rsidRPr="00FE52B2">
        <w:rPr>
          <w:rFonts w:ascii="Century Gothic" w:hAnsi="Century Gothic" w:cs="Calibri"/>
        </w:rPr>
        <w:lastRenderedPageBreak/>
        <w:t xml:space="preserve">premises. The person who took the call will provide as much detail to the emergency services as possible. Ofsted will be notified. </w:t>
      </w:r>
    </w:p>
    <w:p w14:paraId="09C72703" w14:textId="77777777" w:rsidR="007E34B3" w:rsidRPr="00FE52B2" w:rsidRDefault="007E34B3" w:rsidP="007E34B3">
      <w:pPr>
        <w:jc w:val="both"/>
        <w:rPr>
          <w:rFonts w:ascii="Century Gothic" w:hAnsi="Century Gothic" w:cs="Calibri"/>
        </w:rPr>
      </w:pPr>
    </w:p>
    <w:p w14:paraId="383052EB"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With incidents of this nature parents, carers, children and staff may require support and reassurance following the traumatic experience. Management will provide this or seek further support where necessary. </w:t>
      </w:r>
    </w:p>
    <w:p w14:paraId="30E9CE04" w14:textId="77777777" w:rsidR="007E34B3" w:rsidRPr="00FE52B2" w:rsidRDefault="007E34B3" w:rsidP="007E34B3">
      <w:pPr>
        <w:jc w:val="both"/>
        <w:rPr>
          <w:rFonts w:ascii="Century Gothic" w:hAnsi="Century Gothic" w:cs="Calibri"/>
        </w:rPr>
      </w:pPr>
    </w:p>
    <w:p w14:paraId="1491330B" w14:textId="77777777" w:rsidR="007E34B3" w:rsidRPr="00FE52B2" w:rsidRDefault="007E34B3" w:rsidP="007E34B3">
      <w:pPr>
        <w:pStyle w:val="H2"/>
        <w:jc w:val="both"/>
        <w:rPr>
          <w:rFonts w:ascii="Century Gothic" w:hAnsi="Century Gothic" w:cs="Calibri"/>
        </w:rPr>
      </w:pPr>
      <w:r w:rsidRPr="00FE52B2">
        <w:rPr>
          <w:rFonts w:ascii="Century Gothic" w:hAnsi="Century Gothic" w:cs="Calibri"/>
        </w:rPr>
        <w:t>Any other significant incidents</w:t>
      </w:r>
    </w:p>
    <w:p w14:paraId="215FDA54"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e.g. no water supply, will be dealt with on an individual basis taking into account the effect on the safety, health and welfare of the children and staff in the nursery. </w:t>
      </w:r>
    </w:p>
    <w:p w14:paraId="75479E3B" w14:textId="77777777" w:rsidR="007E34B3" w:rsidRPr="00FE52B2" w:rsidRDefault="007E34B3" w:rsidP="007E34B3">
      <w:pPr>
        <w:jc w:val="both"/>
        <w:rPr>
          <w:rFonts w:ascii="Century Gothic" w:hAnsi="Century Gothic" w:cs="Calibri"/>
        </w:rPr>
      </w:pPr>
    </w:p>
    <w:p w14:paraId="578E35D8" w14:textId="77777777" w:rsidR="007E34B3" w:rsidRPr="00FE52B2" w:rsidRDefault="007E34B3" w:rsidP="007E34B3">
      <w:pPr>
        <w:jc w:val="both"/>
        <w:rPr>
          <w:rFonts w:ascii="Century Gothic" w:hAnsi="Century Gothic" w:cs="Calibri"/>
        </w:rPr>
      </w:pPr>
      <w:r w:rsidRPr="00FE52B2">
        <w:rPr>
          <w:rFonts w:ascii="Century Gothic" w:hAnsi="Century Gothic" w:cs="Calibri"/>
        </w:rPr>
        <w:t xml:space="preserve">If there is an incident outside of the nursery building and it is safer to stay inside the building, we will follow the Lockdown policy. Emergency services advice will be taken. </w:t>
      </w:r>
    </w:p>
    <w:p w14:paraId="05B4756A" w14:textId="77777777" w:rsidR="007E34B3" w:rsidRPr="00FE52B2" w:rsidRDefault="007E34B3" w:rsidP="007E34B3">
      <w:pPr>
        <w:jc w:val="both"/>
        <w:rPr>
          <w:rFonts w:ascii="Century Gothic" w:hAnsi="Century Gothic" w:cs="Calibri"/>
          <w:b/>
        </w:rPr>
      </w:pPr>
    </w:p>
    <w:p w14:paraId="77092418" w14:textId="77777777" w:rsidR="007E34B3" w:rsidRPr="00FE52B2" w:rsidRDefault="007E34B3" w:rsidP="007E34B3">
      <w:pPr>
        <w:jc w:val="both"/>
        <w:rPr>
          <w:rFonts w:ascii="Century Gothic" w:hAnsi="Century Gothic" w:cs="Calibri"/>
          <w:b/>
        </w:rPr>
      </w:pPr>
      <w:r w:rsidRPr="00FE52B2">
        <w:rPr>
          <w:rFonts w:ascii="Century Gothic" w:hAnsi="Century Gothic" w:cs="Calibri"/>
          <w:b/>
        </w:rPr>
        <w:t>National outbreaks of infection and/or health pandemics</w:t>
      </w:r>
    </w:p>
    <w:p w14:paraId="34BA9C96" w14:textId="77777777" w:rsidR="007E34B3" w:rsidRPr="00FE52B2" w:rsidRDefault="007E34B3" w:rsidP="007E34B3">
      <w:pPr>
        <w:jc w:val="both"/>
        <w:rPr>
          <w:rFonts w:ascii="Century Gothic" w:hAnsi="Century Gothic" w:cs="Calibri"/>
        </w:rPr>
      </w:pPr>
      <w:r w:rsidRPr="00FE52B2">
        <w:rPr>
          <w:rFonts w:ascii="Century Gothic" w:hAnsi="Century Gothic" w:cs="Calibri"/>
        </w:rPr>
        <w:t>In the event of a national outbreak of a health pandemic, we will follow Government health advice and guidance</w:t>
      </w:r>
      <w:r w:rsidRPr="00FE52B2">
        <w:rPr>
          <w:rFonts w:ascii="Century Gothic" w:hAnsi="Century Gothic" w:cs="Calibri"/>
          <w:color w:val="1F497D"/>
        </w:rPr>
        <w:t xml:space="preserve">, </w:t>
      </w:r>
      <w:r w:rsidRPr="00FE52B2">
        <w:rPr>
          <w:rFonts w:ascii="Century Gothic" w:hAnsi="Century Gothic" w:cs="Calibri"/>
        </w:rPr>
        <w:t>legal advice and advice from our insurance provider.</w:t>
      </w:r>
    </w:p>
    <w:p w14:paraId="761607AC" w14:textId="77777777" w:rsidR="007E34B3" w:rsidRPr="00FE52B2" w:rsidRDefault="007E34B3" w:rsidP="007E34B3">
      <w:pPr>
        <w:jc w:val="both"/>
        <w:rPr>
          <w:rFonts w:ascii="Century Gothic" w:hAnsi="Century Gothic" w:cs="Calibri"/>
        </w:rPr>
      </w:pPr>
      <w:r w:rsidRPr="00FE52B2">
        <w:rPr>
          <w:rFonts w:ascii="Century Gothic" w:hAnsi="Century Gothic" w:cs="Calibri"/>
        </w:rPr>
        <w:t>The setting will remain open as long as we have sufficient staff to care for the children. Depending on the nature of the pandemic we will</w:t>
      </w:r>
      <w:r w:rsidRPr="00FE52B2">
        <w:rPr>
          <w:rFonts w:ascii="Century Gothic" w:hAnsi="Century Gothic" w:cs="Calibri"/>
          <w:color w:val="1F497D"/>
        </w:rPr>
        <w:t xml:space="preserve"> </w:t>
      </w:r>
      <w:r w:rsidRPr="00FE52B2">
        <w:rPr>
          <w:rFonts w:ascii="Century Gothic" w:hAnsi="Century Gothic" w:cs="Calibri"/>
        </w:rPr>
        <w:t>follow all advice and implement measures to ensure that risks to vulnerable children and staff are minimised. This may include excluding infected children, staff</w:t>
      </w:r>
      <w:r w:rsidRPr="00FE52B2">
        <w:rPr>
          <w:rFonts w:ascii="Century Gothic" w:hAnsi="Century Gothic" w:cs="Calibri"/>
          <w:color w:val="1F497D"/>
        </w:rPr>
        <w:t xml:space="preserve">, </w:t>
      </w:r>
      <w:r w:rsidRPr="00FE52B2">
        <w:rPr>
          <w:rFonts w:ascii="Century Gothic" w:hAnsi="Century Gothic" w:cs="Calibri"/>
        </w:rPr>
        <w:t>parents or family members from the setting for a set period of time, to prevent the spread of infection. This decision will be made in consultation with parents</w:t>
      </w:r>
      <w:r w:rsidRPr="00FE52B2">
        <w:rPr>
          <w:rFonts w:ascii="Century Gothic" w:hAnsi="Century Gothic" w:cs="Calibri"/>
          <w:color w:val="1F497D"/>
        </w:rPr>
        <w:t xml:space="preserve">, </w:t>
      </w:r>
      <w:r w:rsidRPr="00FE52B2">
        <w:rPr>
          <w:rFonts w:ascii="Century Gothic" w:hAnsi="Century Gothic" w:cs="Calibri"/>
        </w:rPr>
        <w:t>staff</w:t>
      </w:r>
      <w:r w:rsidRPr="00FE52B2">
        <w:rPr>
          <w:rFonts w:ascii="Century Gothic" w:hAnsi="Century Gothic" w:cs="Calibri"/>
          <w:color w:val="1F497D"/>
        </w:rPr>
        <w:t xml:space="preserve">, </w:t>
      </w:r>
      <w:r w:rsidRPr="00FE52B2">
        <w:rPr>
          <w:rFonts w:ascii="Century Gothic" w:hAnsi="Century Gothic" w:cs="Calibri"/>
        </w:rPr>
        <w:t>legal advice and our insurance provider. Each case will be reviewed on an individual basis.</w:t>
      </w:r>
    </w:p>
    <w:p w14:paraId="463141E0" w14:textId="77777777" w:rsidR="007E34B3" w:rsidRPr="00FE52B2" w:rsidRDefault="007E34B3" w:rsidP="007E34B3">
      <w:pPr>
        <w:jc w:val="both"/>
        <w:rPr>
          <w:rFonts w:ascii="Century Gothic" w:hAnsi="Century Gothic" w:cs="Calibri"/>
        </w:rPr>
      </w:pPr>
    </w:p>
    <w:p w14:paraId="6AB919E5" w14:textId="77777777" w:rsidR="007E34B3" w:rsidRPr="00FE52B2" w:rsidRDefault="007E34B3" w:rsidP="007E34B3">
      <w:pPr>
        <w:jc w:val="both"/>
        <w:rPr>
          <w:rFonts w:ascii="Century Gothic" w:hAnsi="Century Gothic" w:cs="Calibri"/>
        </w:rPr>
      </w:pPr>
      <w:r w:rsidRPr="00FE52B2">
        <w:rPr>
          <w:rFonts w:ascii="Century Gothic" w:hAnsi="Century Gothic" w:cs="Calibri"/>
        </w:rPr>
        <w:t>The nursery manager will notify Ofsted in the event of a critical incident.</w:t>
      </w:r>
    </w:p>
    <w:p w14:paraId="5A235921" w14:textId="77777777" w:rsidR="007E34B3" w:rsidRPr="00FE52B2" w:rsidRDefault="007E34B3" w:rsidP="007E34B3">
      <w:pPr>
        <w:jc w:val="both"/>
        <w:rPr>
          <w:rFonts w:ascii="Century Gothic" w:hAnsi="Century Gothic" w:cs="Calibri"/>
        </w:rPr>
      </w:pPr>
    </w:p>
    <w:p w14:paraId="191F3942" w14:textId="77777777" w:rsidR="007E34B3" w:rsidRPr="00FE52B2" w:rsidRDefault="007E34B3" w:rsidP="007E34B3">
      <w:pPr>
        <w:jc w:val="both"/>
        <w:rPr>
          <w:rFonts w:ascii="Century Gothic" w:hAnsi="Century Gothic"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E34B3" w:rsidRPr="00FE52B2" w14:paraId="7E45AA11" w14:textId="77777777" w:rsidTr="004068A1">
        <w:trPr>
          <w:jc w:val="center"/>
        </w:trPr>
        <w:tc>
          <w:tcPr>
            <w:tcW w:w="2943" w:type="dxa"/>
            <w:tcBorders>
              <w:top w:val="single" w:sz="4" w:space="0" w:color="000000"/>
            </w:tcBorders>
            <w:vAlign w:val="center"/>
          </w:tcPr>
          <w:p w14:paraId="5DE44C87" w14:textId="77777777" w:rsidR="007E34B3" w:rsidRPr="00FE52B2" w:rsidRDefault="007E34B3" w:rsidP="004068A1">
            <w:pPr>
              <w:jc w:val="both"/>
              <w:rPr>
                <w:rFonts w:ascii="Century Gothic" w:eastAsia="Calibri" w:hAnsi="Century Gothic" w:cs="Calibri"/>
                <w:sz w:val="22"/>
                <w:szCs w:val="22"/>
              </w:rPr>
            </w:pPr>
            <w:r w:rsidRPr="00FE52B2">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1A58AFB0" w14:textId="77777777" w:rsidR="007E34B3" w:rsidRPr="00FE52B2" w:rsidRDefault="007E34B3" w:rsidP="004068A1">
            <w:pPr>
              <w:jc w:val="both"/>
              <w:rPr>
                <w:rFonts w:ascii="Century Gothic" w:eastAsia="Calibri" w:hAnsi="Century Gothic" w:cs="Calibri"/>
                <w:sz w:val="22"/>
                <w:szCs w:val="22"/>
              </w:rPr>
            </w:pPr>
            <w:r w:rsidRPr="00FE52B2">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5758A1D7" w14:textId="77777777" w:rsidR="007E34B3" w:rsidRPr="00FE52B2" w:rsidRDefault="007E34B3" w:rsidP="004068A1">
            <w:pPr>
              <w:jc w:val="both"/>
              <w:rPr>
                <w:rFonts w:ascii="Century Gothic" w:eastAsia="Calibri" w:hAnsi="Century Gothic" w:cs="Calibri"/>
                <w:sz w:val="22"/>
                <w:szCs w:val="22"/>
              </w:rPr>
            </w:pPr>
            <w:r w:rsidRPr="00FE52B2">
              <w:rPr>
                <w:rFonts w:ascii="Century Gothic" w:eastAsia="Arial" w:hAnsi="Century Gothic" w:cs="Calibri"/>
                <w:b/>
                <w:sz w:val="20"/>
                <w:szCs w:val="20"/>
              </w:rPr>
              <w:t>Date for review</w:t>
            </w:r>
          </w:p>
        </w:tc>
      </w:tr>
      <w:tr w:rsidR="007E34B3" w:rsidRPr="00FE52B2" w14:paraId="1A51EBD9" w14:textId="77777777" w:rsidTr="004068A1">
        <w:trPr>
          <w:jc w:val="center"/>
        </w:trPr>
        <w:tc>
          <w:tcPr>
            <w:tcW w:w="2943" w:type="dxa"/>
            <w:vAlign w:val="center"/>
          </w:tcPr>
          <w:p w14:paraId="519A3CC5" w14:textId="7C4E54DF" w:rsidR="007E34B3" w:rsidRPr="00FE52B2" w:rsidRDefault="0014494B" w:rsidP="004068A1">
            <w:pPr>
              <w:jc w:val="both"/>
              <w:rPr>
                <w:rFonts w:ascii="Century Gothic" w:eastAsia="Calibri" w:hAnsi="Century Gothic" w:cs="Calibri"/>
                <w:sz w:val="22"/>
                <w:szCs w:val="22"/>
              </w:rPr>
            </w:pPr>
            <w:r w:rsidRPr="00FE52B2">
              <w:rPr>
                <w:rFonts w:ascii="Century Gothic" w:eastAsia="Arial" w:hAnsi="Century Gothic" w:cs="Calibri"/>
                <w:i/>
                <w:sz w:val="20"/>
                <w:szCs w:val="20"/>
              </w:rPr>
              <w:t>February 2025</w:t>
            </w:r>
          </w:p>
        </w:tc>
        <w:tc>
          <w:tcPr>
            <w:tcW w:w="3408" w:type="dxa"/>
          </w:tcPr>
          <w:p w14:paraId="251A2F4E" w14:textId="77777777" w:rsidR="007E34B3" w:rsidRPr="00FE52B2" w:rsidRDefault="007E34B3" w:rsidP="004068A1">
            <w:pPr>
              <w:jc w:val="both"/>
              <w:rPr>
                <w:rFonts w:ascii="Century Gothic" w:eastAsia="Calibri" w:hAnsi="Century Gothic" w:cs="Calibri"/>
                <w:sz w:val="22"/>
                <w:szCs w:val="22"/>
              </w:rPr>
            </w:pPr>
          </w:p>
        </w:tc>
        <w:tc>
          <w:tcPr>
            <w:tcW w:w="2754" w:type="dxa"/>
          </w:tcPr>
          <w:p w14:paraId="78957FBA" w14:textId="2C950369" w:rsidR="007E34B3" w:rsidRPr="00FE52B2" w:rsidRDefault="007E34B3" w:rsidP="004068A1">
            <w:pPr>
              <w:jc w:val="both"/>
              <w:rPr>
                <w:rFonts w:ascii="Century Gothic" w:eastAsia="Calibri" w:hAnsi="Century Gothic" w:cs="Calibri"/>
                <w:sz w:val="22"/>
                <w:szCs w:val="22"/>
              </w:rPr>
            </w:pP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BE3D" w14:textId="77777777" w:rsidR="00AE6DDC" w:rsidRDefault="00AE6DDC" w:rsidP="007A3117">
      <w:r>
        <w:separator/>
      </w:r>
    </w:p>
  </w:endnote>
  <w:endnote w:type="continuationSeparator" w:id="0">
    <w:p w14:paraId="77DCBDE9" w14:textId="77777777" w:rsidR="00AE6DDC" w:rsidRDefault="00AE6DD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AA72C" w14:textId="77777777" w:rsidR="00AE6DDC" w:rsidRDefault="00AE6DDC" w:rsidP="007A3117">
      <w:r>
        <w:separator/>
      </w:r>
    </w:p>
  </w:footnote>
  <w:footnote w:type="continuationSeparator" w:id="0">
    <w:p w14:paraId="13F651CC" w14:textId="77777777" w:rsidR="00AE6DDC" w:rsidRDefault="00AE6DD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7"/>
  </w:num>
  <w:num w:numId="5" w16cid:durableId="1238898450">
    <w:abstractNumId w:val="4"/>
  </w:num>
  <w:num w:numId="6" w16cid:durableId="786778298">
    <w:abstractNumId w:val="5"/>
  </w:num>
  <w:num w:numId="7" w16cid:durableId="964584958">
    <w:abstractNumId w:val="2"/>
  </w:num>
  <w:num w:numId="8" w16cid:durableId="191793998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D6E22"/>
    <w:rsid w:val="000F24E0"/>
    <w:rsid w:val="0014494B"/>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054BD"/>
    <w:rsid w:val="00730F75"/>
    <w:rsid w:val="007729BD"/>
    <w:rsid w:val="0077475C"/>
    <w:rsid w:val="0078206F"/>
    <w:rsid w:val="007A1587"/>
    <w:rsid w:val="007A3117"/>
    <w:rsid w:val="007E34B3"/>
    <w:rsid w:val="00810D27"/>
    <w:rsid w:val="00827029"/>
    <w:rsid w:val="00893A7F"/>
    <w:rsid w:val="009B30E1"/>
    <w:rsid w:val="009D6487"/>
    <w:rsid w:val="00A0002C"/>
    <w:rsid w:val="00AE6DDC"/>
    <w:rsid w:val="00C128FC"/>
    <w:rsid w:val="00C21D30"/>
    <w:rsid w:val="00C32C0C"/>
    <w:rsid w:val="00C821B8"/>
    <w:rsid w:val="00CF1B0F"/>
    <w:rsid w:val="00CF7C0F"/>
    <w:rsid w:val="00DB04B4"/>
    <w:rsid w:val="00E20AD2"/>
    <w:rsid w:val="00E52AD1"/>
    <w:rsid w:val="00F14764"/>
    <w:rsid w:val="00F91A8F"/>
    <w:rsid w:val="00FA3710"/>
    <w:rsid w:val="00FC3E7D"/>
    <w:rsid w:val="00FE5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EA479-065B-4673-ADFB-6BEC7943E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4</cp:revision>
  <cp:lastPrinted>2025-02-17T11:40:00Z</cp:lastPrinted>
  <dcterms:created xsi:type="dcterms:W3CDTF">2025-02-07T15:22:00Z</dcterms:created>
  <dcterms:modified xsi:type="dcterms:W3CDTF">2025-02-17T11:57:00Z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