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ED7FA" w14:textId="2B0AF30E" w:rsidR="009E78FB" w:rsidRDefault="00852D64" w:rsidP="00F41ADB">
      <w:pPr>
        <w:pStyle w:val="PlainText"/>
        <w:shd w:val="clear" w:color="auto" w:fill="009999"/>
        <w:jc w:val="center"/>
        <w:rPr>
          <w:rFonts w:ascii="Tunga" w:eastAsia="MS Mincho" w:hAnsi="Tunga" w:cs="Tunga"/>
          <w:b/>
          <w:sz w:val="48"/>
          <w:szCs w:val="48"/>
        </w:rPr>
      </w:pPr>
      <w:r>
        <w:rPr>
          <w:rFonts w:ascii="Tunga" w:eastAsia="MS Mincho" w:hAnsi="Tunga" w:cs="Tunga"/>
          <w:b/>
          <w:sz w:val="48"/>
          <w:szCs w:val="48"/>
        </w:rPr>
        <w:t xml:space="preserve">Mulwala Preschool </w:t>
      </w:r>
      <w:r w:rsidR="00F33EE6" w:rsidRPr="00F33EE6">
        <w:rPr>
          <w:rFonts w:ascii="Tunga" w:eastAsia="MS Mincho" w:hAnsi="Tunga" w:cs="Tunga"/>
          <w:b/>
          <w:sz w:val="28"/>
          <w:szCs w:val="28"/>
        </w:rPr>
        <w:t>(Riverina Murray Preschool Alliance member)</w:t>
      </w:r>
    </w:p>
    <w:p w14:paraId="34B09027" w14:textId="77777777" w:rsidR="0039492F" w:rsidRPr="00276B07" w:rsidRDefault="00891852" w:rsidP="00F41ADB">
      <w:pPr>
        <w:pStyle w:val="PlainText"/>
        <w:shd w:val="clear" w:color="auto" w:fill="009999"/>
        <w:jc w:val="both"/>
        <w:rPr>
          <w:rFonts w:ascii="Tunga" w:eastAsia="MS Mincho" w:hAnsi="Tunga" w:cs="Tunga"/>
          <w:b/>
          <w:sz w:val="28"/>
          <w:szCs w:val="28"/>
        </w:rPr>
      </w:pPr>
      <w:r w:rsidRPr="00276B07">
        <w:rPr>
          <w:rFonts w:ascii="Tunga" w:eastAsia="MS Mincho" w:hAnsi="Tunga" w:cs="Tunga"/>
          <w:b/>
          <w:sz w:val="28"/>
          <w:szCs w:val="28"/>
        </w:rPr>
        <w:t>SECTION:</w:t>
      </w:r>
      <w:r w:rsidRPr="00276B07">
        <w:rPr>
          <w:rFonts w:ascii="Tunga" w:eastAsia="MS Mincho" w:hAnsi="Tunga" w:cs="Tunga"/>
          <w:b/>
          <w:sz w:val="28"/>
          <w:szCs w:val="28"/>
        </w:rPr>
        <w:tab/>
      </w:r>
      <w:r w:rsidR="0039492F" w:rsidRPr="00276B07">
        <w:rPr>
          <w:rFonts w:ascii="Tunga" w:eastAsia="MS Mincho" w:hAnsi="Tunga" w:cs="Tunga"/>
          <w:b/>
          <w:sz w:val="28"/>
          <w:szCs w:val="28"/>
        </w:rPr>
        <w:tab/>
        <w:t xml:space="preserve">2 </w:t>
      </w:r>
      <w:r w:rsidR="00852A24" w:rsidRPr="00276B07">
        <w:rPr>
          <w:rFonts w:ascii="Tunga" w:eastAsia="MS Mincho" w:hAnsi="Tunga" w:cs="Tunga"/>
          <w:b/>
          <w:sz w:val="28"/>
          <w:szCs w:val="28"/>
        </w:rPr>
        <w:t xml:space="preserve">- </w:t>
      </w:r>
      <w:r w:rsidR="0039492F" w:rsidRPr="00276B07">
        <w:rPr>
          <w:rFonts w:ascii="Tunga" w:eastAsia="MS Mincho" w:hAnsi="Tunga" w:cs="Tunga"/>
          <w:b/>
          <w:sz w:val="28"/>
          <w:szCs w:val="28"/>
        </w:rPr>
        <w:t>Children’s Health and Safety</w:t>
      </w:r>
    </w:p>
    <w:p w14:paraId="7496E53B" w14:textId="77777777" w:rsidR="0039492F" w:rsidRPr="00276B07" w:rsidRDefault="0039492F" w:rsidP="00F41ADB">
      <w:pPr>
        <w:pStyle w:val="PlainText"/>
        <w:shd w:val="clear" w:color="auto" w:fill="009999"/>
        <w:jc w:val="both"/>
        <w:rPr>
          <w:rFonts w:ascii="Tunga" w:eastAsia="MS Mincho" w:hAnsi="Tunga" w:cs="Tunga"/>
          <w:b/>
          <w:sz w:val="28"/>
          <w:szCs w:val="28"/>
        </w:rPr>
      </w:pPr>
      <w:r w:rsidRPr="00276B07">
        <w:rPr>
          <w:rFonts w:ascii="Tunga" w:eastAsia="MS Mincho" w:hAnsi="Tunga" w:cs="Tunga"/>
          <w:b/>
          <w:sz w:val="28"/>
          <w:szCs w:val="28"/>
        </w:rPr>
        <w:t xml:space="preserve">POLICY NO: </w:t>
      </w:r>
      <w:r w:rsidRPr="00276B07">
        <w:rPr>
          <w:rFonts w:ascii="Tunga" w:eastAsia="MS Mincho" w:hAnsi="Tunga" w:cs="Tunga"/>
          <w:b/>
          <w:sz w:val="28"/>
          <w:szCs w:val="28"/>
        </w:rPr>
        <w:tab/>
      </w:r>
      <w:r w:rsidRPr="00276B07">
        <w:rPr>
          <w:rFonts w:ascii="Tunga" w:eastAsia="MS Mincho" w:hAnsi="Tunga" w:cs="Tunga"/>
          <w:b/>
          <w:sz w:val="28"/>
          <w:szCs w:val="28"/>
        </w:rPr>
        <w:tab/>
        <w:t>2.1</w:t>
      </w:r>
      <w:r w:rsidR="00FC5D4F">
        <w:rPr>
          <w:rFonts w:ascii="Tunga" w:eastAsia="MS Mincho" w:hAnsi="Tunga" w:cs="Tunga"/>
          <w:b/>
          <w:sz w:val="28"/>
          <w:szCs w:val="28"/>
        </w:rPr>
        <w:t>.0</w:t>
      </w:r>
    </w:p>
    <w:p w14:paraId="5BE50A0F" w14:textId="77777777" w:rsidR="00EC266A" w:rsidRPr="00276B07" w:rsidRDefault="0039492F" w:rsidP="00F41ADB">
      <w:pPr>
        <w:pStyle w:val="PlainText"/>
        <w:shd w:val="clear" w:color="auto" w:fill="009999"/>
        <w:rPr>
          <w:rFonts w:ascii="Tunga" w:eastAsia="MS Mincho" w:hAnsi="Tunga" w:cs="Tunga"/>
          <w:b/>
          <w:sz w:val="28"/>
          <w:szCs w:val="28"/>
        </w:rPr>
      </w:pPr>
      <w:r w:rsidRPr="00276B07">
        <w:rPr>
          <w:rFonts w:ascii="Tunga" w:eastAsia="MS Mincho" w:hAnsi="Tunga" w:cs="Tunga"/>
          <w:b/>
          <w:sz w:val="28"/>
          <w:szCs w:val="28"/>
        </w:rPr>
        <w:t xml:space="preserve">POLICY: </w:t>
      </w:r>
      <w:r w:rsidRPr="00276B07">
        <w:rPr>
          <w:rFonts w:ascii="Tunga" w:eastAsia="MS Mincho" w:hAnsi="Tunga" w:cs="Tunga"/>
          <w:b/>
          <w:sz w:val="28"/>
          <w:szCs w:val="28"/>
        </w:rPr>
        <w:tab/>
      </w:r>
      <w:r w:rsidRPr="00276B07">
        <w:rPr>
          <w:rFonts w:ascii="Tunga" w:eastAsia="MS Mincho" w:hAnsi="Tunga" w:cs="Tunga"/>
          <w:b/>
          <w:sz w:val="28"/>
          <w:szCs w:val="28"/>
        </w:rPr>
        <w:tab/>
        <w:t>Child Protection</w:t>
      </w:r>
      <w:r w:rsidR="00EC266A" w:rsidRPr="00276B07">
        <w:rPr>
          <w:rFonts w:ascii="Tunga" w:eastAsia="MS Mincho" w:hAnsi="Tunga" w:cs="Tunga"/>
          <w:b/>
          <w:sz w:val="28"/>
          <w:szCs w:val="28"/>
        </w:rPr>
        <w:tab/>
      </w:r>
      <w:r w:rsidR="00EC266A" w:rsidRPr="00276B07">
        <w:rPr>
          <w:rFonts w:ascii="Tunga" w:eastAsia="MS Mincho" w:hAnsi="Tunga" w:cs="Tunga"/>
          <w:b/>
          <w:sz w:val="28"/>
          <w:szCs w:val="28"/>
        </w:rPr>
        <w:tab/>
        <w:t xml:space="preserve">                      </w:t>
      </w:r>
      <w:r w:rsidR="00EC266A" w:rsidRPr="00276B07">
        <w:rPr>
          <w:rFonts w:ascii="Tunga" w:eastAsia="MS Mincho" w:hAnsi="Tunga" w:cs="Tunga"/>
          <w:b/>
          <w:sz w:val="28"/>
          <w:szCs w:val="28"/>
        </w:rPr>
        <w:tab/>
      </w:r>
      <w:r w:rsidR="00EC266A" w:rsidRPr="00276B07">
        <w:rPr>
          <w:rFonts w:ascii="Tunga" w:eastAsia="MS Mincho" w:hAnsi="Tunga" w:cs="Tunga"/>
          <w:b/>
          <w:sz w:val="28"/>
          <w:szCs w:val="28"/>
        </w:rPr>
        <w:tab/>
      </w:r>
      <w:r w:rsidR="00EC266A" w:rsidRPr="00276B07">
        <w:rPr>
          <w:rFonts w:ascii="Tunga" w:eastAsia="MS Mincho" w:hAnsi="Tunga" w:cs="Tunga"/>
          <w:b/>
          <w:sz w:val="28"/>
          <w:szCs w:val="28"/>
        </w:rPr>
        <w:tab/>
      </w:r>
      <w:r w:rsidR="00EC266A" w:rsidRPr="00276B07">
        <w:rPr>
          <w:rFonts w:ascii="Tunga" w:eastAsia="MS Mincho" w:hAnsi="Tunga" w:cs="Tunga"/>
          <w:b/>
          <w:sz w:val="28"/>
          <w:szCs w:val="28"/>
        </w:rPr>
        <w:tab/>
        <w:t xml:space="preserve"> </w:t>
      </w:r>
    </w:p>
    <w:p w14:paraId="68B09D4E" w14:textId="16B65C0F" w:rsidR="00852D64" w:rsidRPr="003D7462" w:rsidRDefault="00EC266A" w:rsidP="00F41ADB">
      <w:pPr>
        <w:pStyle w:val="PlainText"/>
        <w:shd w:val="clear" w:color="auto" w:fill="009999"/>
        <w:rPr>
          <w:rFonts w:ascii="Tunga" w:eastAsia="MS Mincho" w:hAnsi="Tunga" w:cs="Tunga"/>
          <w:b/>
          <w:sz w:val="28"/>
          <w:szCs w:val="28"/>
        </w:rPr>
      </w:pPr>
      <w:r w:rsidRPr="003D7462">
        <w:rPr>
          <w:rFonts w:ascii="Tunga" w:eastAsia="MS Mincho" w:hAnsi="Tunga" w:cs="Tunga"/>
          <w:b/>
          <w:sz w:val="28"/>
          <w:szCs w:val="28"/>
        </w:rPr>
        <w:t>REVIEW DATE:</w:t>
      </w:r>
      <w:r w:rsidR="005F48BD" w:rsidRPr="003D7462">
        <w:rPr>
          <w:rFonts w:ascii="Tunga" w:eastAsia="MS Mincho" w:hAnsi="Tunga" w:cs="Tunga"/>
          <w:b/>
          <w:sz w:val="28"/>
          <w:szCs w:val="28"/>
        </w:rPr>
        <w:t xml:space="preserve"> </w:t>
      </w:r>
      <w:r w:rsidR="00852D64" w:rsidRPr="003D7462">
        <w:rPr>
          <w:rFonts w:ascii="Tunga" w:eastAsia="MS Mincho" w:hAnsi="Tunga" w:cs="Tunga"/>
          <w:b/>
          <w:sz w:val="28"/>
          <w:szCs w:val="28"/>
        </w:rPr>
        <w:tab/>
      </w:r>
      <w:r w:rsidR="000A5441">
        <w:rPr>
          <w:rFonts w:ascii="Tunga" w:eastAsia="MS Mincho" w:hAnsi="Tunga" w:cs="Tunga"/>
          <w:b/>
          <w:sz w:val="28"/>
          <w:szCs w:val="28"/>
        </w:rPr>
        <w:t xml:space="preserve"> 8/8/25</w:t>
      </w:r>
      <w:r w:rsidRPr="003D7462">
        <w:rPr>
          <w:rFonts w:ascii="Tunga" w:eastAsia="MS Mincho" w:hAnsi="Tunga" w:cs="Tunga"/>
          <w:b/>
          <w:sz w:val="28"/>
          <w:szCs w:val="28"/>
        </w:rPr>
        <w:tab/>
      </w:r>
      <w:r w:rsidRPr="003D7462">
        <w:rPr>
          <w:rFonts w:ascii="Tunga" w:eastAsia="MS Mincho" w:hAnsi="Tunga" w:cs="Tunga"/>
          <w:b/>
          <w:sz w:val="28"/>
          <w:szCs w:val="28"/>
        </w:rPr>
        <w:tab/>
      </w:r>
      <w:r w:rsidRPr="003D7462">
        <w:rPr>
          <w:rFonts w:ascii="Tunga" w:eastAsia="MS Mincho" w:hAnsi="Tunga" w:cs="Tunga"/>
          <w:b/>
          <w:sz w:val="28"/>
          <w:szCs w:val="28"/>
        </w:rPr>
        <w:tab/>
      </w:r>
      <w:r w:rsidRPr="003D7462">
        <w:rPr>
          <w:rFonts w:ascii="Tunga" w:eastAsia="MS Mincho" w:hAnsi="Tunga" w:cs="Tunga"/>
          <w:b/>
          <w:sz w:val="28"/>
          <w:szCs w:val="28"/>
        </w:rPr>
        <w:tab/>
      </w:r>
    </w:p>
    <w:p w14:paraId="7CBFC493" w14:textId="3914A953" w:rsidR="00EC266A" w:rsidRPr="003D7462" w:rsidRDefault="00EC266A" w:rsidP="00F41ADB">
      <w:pPr>
        <w:pStyle w:val="PlainText"/>
        <w:shd w:val="clear" w:color="auto" w:fill="009999"/>
        <w:rPr>
          <w:rFonts w:ascii="Tunga" w:eastAsia="MS Mincho" w:hAnsi="Tunga" w:cs="Tunga"/>
          <w:b/>
          <w:sz w:val="22"/>
        </w:rPr>
      </w:pPr>
      <w:r w:rsidRPr="003D7462">
        <w:rPr>
          <w:rFonts w:ascii="Tunga" w:eastAsia="MS Mincho" w:hAnsi="Tunga" w:cs="Tunga"/>
          <w:b/>
          <w:sz w:val="22"/>
        </w:rPr>
        <w:tab/>
      </w:r>
    </w:p>
    <w:p w14:paraId="63E54784" w14:textId="77777777" w:rsidR="00D10988" w:rsidRPr="003D7462" w:rsidRDefault="00D10988" w:rsidP="00D10988">
      <w:pPr>
        <w:autoSpaceDE w:val="0"/>
        <w:autoSpaceDN w:val="0"/>
        <w:adjustRightInd w:val="0"/>
        <w:rPr>
          <w:rFonts w:ascii="Tunga" w:eastAsia="MS Mincho" w:hAnsi="Tunga" w:cs="Tunga"/>
          <w:b/>
          <w:i/>
          <w:sz w:val="28"/>
          <w:szCs w:val="28"/>
          <w:lang w:val="en-US"/>
        </w:rPr>
      </w:pPr>
    </w:p>
    <w:p w14:paraId="66B7E236" w14:textId="3C126736" w:rsidR="00295A30" w:rsidRDefault="00295A30" w:rsidP="007C1318">
      <w:pPr>
        <w:spacing w:line="276" w:lineRule="auto"/>
        <w:rPr>
          <w:rFonts w:asciiTheme="majorHAnsi" w:hAnsiTheme="majorHAnsi" w:cstheme="majorHAnsi"/>
          <w:color w:val="FF0000"/>
          <w:sz w:val="20"/>
        </w:rPr>
      </w:pPr>
      <w:r>
        <w:rPr>
          <w:rFonts w:asciiTheme="majorHAnsi" w:hAnsiTheme="majorHAnsi" w:cs="Times New Roman (Body CS)"/>
          <w:bCs/>
          <w:spacing w:val="20"/>
          <w:sz w:val="46"/>
          <w:szCs w:val="46"/>
        </w:rPr>
        <w:t>CHILD PROTECTION POLICY - NSW</w:t>
      </w:r>
      <w:r w:rsidRPr="00C941B8">
        <w:rPr>
          <w:rFonts w:asciiTheme="majorHAnsi" w:hAnsiTheme="majorHAnsi" w:cs="Times New Roman (Body CS)"/>
          <w:bCs/>
          <w:spacing w:val="20"/>
          <w:sz w:val="46"/>
          <w:szCs w:val="46"/>
        </w:rPr>
        <w:br/>
      </w:r>
      <w:bookmarkStart w:id="0" w:name="_Hlk172538907"/>
      <w:bookmarkStart w:id="1" w:name="_Hlk172538040"/>
      <w:r>
        <w:rPr>
          <w:rFonts w:asciiTheme="majorHAnsi" w:hAnsiTheme="majorHAnsi" w:cstheme="majorHAnsi"/>
          <w:color w:val="FF0000"/>
          <w:sz w:val="20"/>
          <w:highlight w:val="yellow"/>
        </w:rPr>
        <w:t xml:space="preserve"> </w:t>
      </w:r>
    </w:p>
    <w:bookmarkEnd w:id="0"/>
    <w:bookmarkEnd w:id="1"/>
    <w:p w14:paraId="376E1A38" w14:textId="77777777" w:rsidR="00295A30" w:rsidRPr="00D94E3C" w:rsidRDefault="00295A30" w:rsidP="00295A30">
      <w:pPr>
        <w:spacing w:line="360" w:lineRule="auto"/>
        <w:rPr>
          <w:rFonts w:ascii="Calibri Light" w:hAnsi="Calibri Light"/>
          <w:szCs w:val="22"/>
        </w:rPr>
      </w:pPr>
      <w:r w:rsidRPr="000471B9">
        <w:rPr>
          <w:rFonts w:asciiTheme="majorHAnsi" w:hAnsiTheme="majorHAnsi"/>
          <w:szCs w:val="22"/>
        </w:rPr>
        <w:t xml:space="preserve">Our Service is committed to providing a child safe environment where children’s safety and wellbeing is supported and children feel respected, valued and encouraged to reach their full potential. </w:t>
      </w:r>
      <w:r w:rsidRPr="00802EBD">
        <w:rPr>
          <w:rFonts w:ascii="Calibri Light" w:hAnsi="Calibri Light"/>
          <w:szCs w:val="22"/>
        </w:rPr>
        <w:t xml:space="preserve">Our Service embeds the National Principles for Child Safe Organisations and promotes a culture of safety and wellbeing to minimise the risk of child abuse or harm to children whilst promoting children’s sense of security and belonging. </w:t>
      </w:r>
      <w:r w:rsidRPr="00802EBD">
        <w:rPr>
          <w:rFonts w:asciiTheme="majorHAnsi" w:hAnsiTheme="majorHAnsi"/>
          <w:szCs w:val="22"/>
        </w:rPr>
        <w:t>We will ensure all employees and volunteers understand the meaning,</w:t>
      </w:r>
      <w:r w:rsidRPr="000471B9">
        <w:rPr>
          <w:rFonts w:asciiTheme="majorHAnsi" w:hAnsiTheme="majorHAnsi"/>
          <w:szCs w:val="22"/>
        </w:rPr>
        <w:t xml:space="preserve"> importance and benefits of providing a child safe environment and critically, understand their obligations and requirements as </w:t>
      </w:r>
      <w:r>
        <w:rPr>
          <w:rFonts w:asciiTheme="majorHAnsi" w:hAnsiTheme="majorHAnsi"/>
          <w:szCs w:val="22"/>
        </w:rPr>
        <w:t>m</w:t>
      </w:r>
      <w:r w:rsidRPr="000471B9">
        <w:rPr>
          <w:rFonts w:asciiTheme="majorHAnsi" w:hAnsiTheme="majorHAnsi"/>
          <w:szCs w:val="22"/>
        </w:rPr>
        <w:t xml:space="preserve">andatory </w:t>
      </w:r>
      <w:r>
        <w:rPr>
          <w:rFonts w:asciiTheme="majorHAnsi" w:hAnsiTheme="majorHAnsi"/>
          <w:szCs w:val="22"/>
        </w:rPr>
        <w:t>r</w:t>
      </w:r>
      <w:r w:rsidRPr="000471B9">
        <w:rPr>
          <w:rFonts w:asciiTheme="majorHAnsi" w:hAnsiTheme="majorHAnsi"/>
          <w:szCs w:val="22"/>
        </w:rPr>
        <w:t xml:space="preserve">eporters.  </w:t>
      </w:r>
      <w:bookmarkStart w:id="2" w:name="_Hlk172538054"/>
      <w:r w:rsidRPr="007C1318">
        <w:rPr>
          <w:rFonts w:asciiTheme="majorHAnsi" w:hAnsiTheme="majorHAnsi"/>
          <w:szCs w:val="22"/>
        </w:rPr>
        <w:t xml:space="preserve">Our Service follows the </w:t>
      </w:r>
      <w:hyperlink r:id="rId7" w:history="1">
        <w:r w:rsidRPr="007C1318">
          <w:rPr>
            <w:rStyle w:val="Hyperlink"/>
            <w:rFonts w:asciiTheme="majorHAnsi" w:hAnsiTheme="majorHAnsi"/>
            <w:szCs w:val="22"/>
          </w:rPr>
          <w:t>National Model Code and Guidelines</w:t>
        </w:r>
      </w:hyperlink>
      <w:r w:rsidRPr="007C1318">
        <w:rPr>
          <w:rFonts w:asciiTheme="majorHAnsi" w:hAnsiTheme="majorHAnsi"/>
          <w:szCs w:val="22"/>
        </w:rPr>
        <w:t xml:space="preserve"> for taking images or videos of children released by ACECQA 1 July 2024.</w:t>
      </w:r>
      <w:bookmarkEnd w:id="2"/>
    </w:p>
    <w:p w14:paraId="15F09FB4" w14:textId="77777777" w:rsidR="00295A30" w:rsidRPr="000471B9" w:rsidRDefault="00295A30" w:rsidP="00295A30">
      <w:pPr>
        <w:spacing w:line="360" w:lineRule="auto"/>
        <w:rPr>
          <w:rFonts w:asciiTheme="majorHAnsi" w:hAnsiTheme="majorHAnsi"/>
          <w:szCs w:val="22"/>
        </w:rPr>
      </w:pPr>
    </w:p>
    <w:p w14:paraId="4B2B6933" w14:textId="77777777" w:rsidR="00295A30" w:rsidRPr="00210C04" w:rsidRDefault="00295A30" w:rsidP="00295A30">
      <w:pPr>
        <w:spacing w:line="360" w:lineRule="auto"/>
        <w:rPr>
          <w:rFonts w:asciiTheme="minorHAnsi" w:hAnsiTheme="minorHAnsi" w:cstheme="minorHAnsi"/>
          <w:lang w:val="en-US"/>
        </w:rPr>
      </w:pPr>
      <w:r w:rsidRPr="00210C04">
        <w:rPr>
          <w:rFonts w:asciiTheme="minorHAnsi" w:hAnsiTheme="minorHAnsi" w:cstheme="minorHAnsi"/>
          <w:lang w:val="en-US"/>
        </w:rPr>
        <w:t>NATIONAL QUALITY STANDARD (NQS)</w:t>
      </w:r>
    </w:p>
    <w:tbl>
      <w:tblPr>
        <w:tblStyle w:val="TableGrid"/>
        <w:tblW w:w="9185" w:type="dxa"/>
        <w:tblInd w:w="-5" w:type="dxa"/>
        <w:tblLook w:val="04A0" w:firstRow="1" w:lastRow="0" w:firstColumn="1" w:lastColumn="0" w:noHBand="0" w:noVBand="1"/>
      </w:tblPr>
      <w:tblGrid>
        <w:gridCol w:w="772"/>
        <w:gridCol w:w="1609"/>
        <w:gridCol w:w="6804"/>
      </w:tblGrid>
      <w:tr w:rsidR="00295A30" w:rsidRPr="00002E82" w14:paraId="62AD77E8" w14:textId="77777777" w:rsidTr="00D715EA">
        <w:trPr>
          <w:trHeight w:val="495"/>
        </w:trPr>
        <w:tc>
          <w:tcPr>
            <w:tcW w:w="9185" w:type="dxa"/>
            <w:gridSpan w:val="3"/>
            <w:shd w:val="clear" w:color="auto" w:fill="D9D9D9" w:themeFill="background1" w:themeFillShade="D9"/>
            <w:vAlign w:val="center"/>
          </w:tcPr>
          <w:p w14:paraId="5B6F94D4" w14:textId="77777777" w:rsidR="00295A30" w:rsidRPr="00002E82" w:rsidRDefault="00295A30" w:rsidP="00D715EA">
            <w:pPr>
              <w:ind w:hanging="27"/>
              <w:rPr>
                <w:rFonts w:asciiTheme="minorHAnsi" w:hAnsiTheme="minorHAnsi" w:cstheme="minorHAnsi"/>
                <w:color w:val="000000" w:themeColor="text1"/>
              </w:rPr>
            </w:pPr>
            <w:r w:rsidRPr="00210C04">
              <w:rPr>
                <w:rFonts w:asciiTheme="minorHAnsi" w:hAnsiTheme="minorHAnsi" w:cstheme="minorHAnsi"/>
              </w:rPr>
              <w:t xml:space="preserve">QUALITY AREA 2: </w:t>
            </w:r>
            <w:r w:rsidRPr="00E626A0">
              <w:rPr>
                <w:rFonts w:asciiTheme="majorHAnsi" w:hAnsiTheme="majorHAnsi" w:cstheme="majorHAnsi"/>
              </w:rPr>
              <w:t>CHILDREN’S HEALTH AND SAFETY</w:t>
            </w:r>
          </w:p>
        </w:tc>
      </w:tr>
      <w:tr w:rsidR="00295A30" w:rsidRPr="00002E82" w14:paraId="0A14872F" w14:textId="77777777" w:rsidTr="00D715EA">
        <w:trPr>
          <w:trHeight w:val="483"/>
        </w:trPr>
        <w:tc>
          <w:tcPr>
            <w:tcW w:w="772" w:type="dxa"/>
            <w:vAlign w:val="center"/>
          </w:tcPr>
          <w:p w14:paraId="33DDF8E4" w14:textId="77777777" w:rsidR="00295A30" w:rsidRPr="00002E82" w:rsidRDefault="00295A30" w:rsidP="00D715EA">
            <w:pPr>
              <w:jc w:val="center"/>
              <w:rPr>
                <w:rFonts w:asciiTheme="majorHAnsi" w:hAnsiTheme="majorHAnsi" w:cstheme="majorHAnsi"/>
              </w:rPr>
            </w:pPr>
            <w:r w:rsidRPr="00002E82">
              <w:rPr>
                <w:rFonts w:asciiTheme="majorHAnsi" w:hAnsiTheme="majorHAnsi" w:cstheme="majorHAnsi"/>
              </w:rPr>
              <w:t>2.2</w:t>
            </w:r>
          </w:p>
        </w:tc>
        <w:tc>
          <w:tcPr>
            <w:tcW w:w="1609" w:type="dxa"/>
            <w:vAlign w:val="center"/>
          </w:tcPr>
          <w:p w14:paraId="65A21519" w14:textId="77777777" w:rsidR="00295A30" w:rsidRPr="00002E82" w:rsidRDefault="00295A30" w:rsidP="00D715EA">
            <w:pPr>
              <w:rPr>
                <w:rFonts w:asciiTheme="majorHAnsi" w:hAnsiTheme="majorHAnsi" w:cstheme="majorHAnsi"/>
              </w:rPr>
            </w:pPr>
            <w:r w:rsidRPr="00002E82">
              <w:rPr>
                <w:rFonts w:asciiTheme="majorHAnsi" w:hAnsiTheme="majorHAnsi" w:cstheme="majorHAnsi"/>
              </w:rPr>
              <w:t xml:space="preserve">Safety </w:t>
            </w:r>
          </w:p>
        </w:tc>
        <w:tc>
          <w:tcPr>
            <w:tcW w:w="6804" w:type="dxa"/>
            <w:vAlign w:val="center"/>
          </w:tcPr>
          <w:p w14:paraId="16104ADC" w14:textId="77777777" w:rsidR="00295A30" w:rsidRPr="00002E82" w:rsidRDefault="00295A30" w:rsidP="00D715EA">
            <w:pPr>
              <w:rPr>
                <w:rFonts w:asciiTheme="majorHAnsi" w:hAnsiTheme="majorHAnsi" w:cstheme="majorHAnsi"/>
              </w:rPr>
            </w:pPr>
            <w:r w:rsidRPr="00002E82">
              <w:rPr>
                <w:rFonts w:asciiTheme="majorHAnsi" w:hAnsiTheme="majorHAnsi" w:cstheme="majorHAnsi"/>
              </w:rPr>
              <w:t xml:space="preserve">Each child is respected. </w:t>
            </w:r>
          </w:p>
        </w:tc>
      </w:tr>
      <w:tr w:rsidR="00295A30" w:rsidRPr="00002E82" w14:paraId="6999F558" w14:textId="77777777" w:rsidTr="00D715EA">
        <w:trPr>
          <w:trHeight w:val="858"/>
        </w:trPr>
        <w:tc>
          <w:tcPr>
            <w:tcW w:w="772" w:type="dxa"/>
            <w:shd w:val="clear" w:color="auto" w:fill="F2F2F2" w:themeFill="background1" w:themeFillShade="F2"/>
            <w:vAlign w:val="center"/>
          </w:tcPr>
          <w:p w14:paraId="5092BE76" w14:textId="77777777" w:rsidR="00295A30" w:rsidRPr="00002E82" w:rsidRDefault="00295A30" w:rsidP="00D715EA">
            <w:pPr>
              <w:jc w:val="center"/>
              <w:rPr>
                <w:rFonts w:asciiTheme="majorHAnsi" w:hAnsiTheme="majorHAnsi" w:cstheme="majorHAnsi"/>
              </w:rPr>
            </w:pPr>
            <w:r w:rsidRPr="00002E82">
              <w:rPr>
                <w:rFonts w:asciiTheme="majorHAnsi" w:hAnsiTheme="majorHAnsi" w:cstheme="majorHAnsi"/>
              </w:rPr>
              <w:t>2.2.1</w:t>
            </w:r>
          </w:p>
        </w:tc>
        <w:tc>
          <w:tcPr>
            <w:tcW w:w="1609" w:type="dxa"/>
            <w:shd w:val="clear" w:color="auto" w:fill="F2F2F2" w:themeFill="background1" w:themeFillShade="F2"/>
            <w:vAlign w:val="center"/>
          </w:tcPr>
          <w:p w14:paraId="28A18B09" w14:textId="77777777" w:rsidR="00295A30" w:rsidRPr="00002E82" w:rsidRDefault="00295A30" w:rsidP="00D715EA">
            <w:pPr>
              <w:rPr>
                <w:rFonts w:asciiTheme="majorHAnsi" w:hAnsiTheme="majorHAnsi" w:cstheme="majorHAnsi"/>
              </w:rPr>
            </w:pPr>
            <w:r w:rsidRPr="00002E82">
              <w:rPr>
                <w:rFonts w:asciiTheme="majorHAnsi" w:hAnsiTheme="majorHAnsi" w:cstheme="majorHAnsi"/>
              </w:rPr>
              <w:t xml:space="preserve">Supervision </w:t>
            </w:r>
          </w:p>
        </w:tc>
        <w:tc>
          <w:tcPr>
            <w:tcW w:w="6804" w:type="dxa"/>
            <w:shd w:val="clear" w:color="auto" w:fill="F2F2F2" w:themeFill="background1" w:themeFillShade="F2"/>
            <w:vAlign w:val="center"/>
          </w:tcPr>
          <w:p w14:paraId="585FADC3" w14:textId="77777777" w:rsidR="00295A30" w:rsidRPr="00002E82" w:rsidRDefault="00295A30" w:rsidP="00D715EA">
            <w:pPr>
              <w:rPr>
                <w:rFonts w:asciiTheme="majorHAnsi" w:hAnsiTheme="majorHAnsi" w:cstheme="majorHAnsi"/>
              </w:rPr>
            </w:pPr>
            <w:r w:rsidRPr="00002E82">
              <w:rPr>
                <w:rFonts w:asciiTheme="majorHAnsi" w:hAnsiTheme="majorHAnsi" w:cstheme="majorHAnsi"/>
              </w:rPr>
              <w:t xml:space="preserve">At all times, reasonable precautions and adequate supervision ensure children are protected from harm and hazard. </w:t>
            </w:r>
          </w:p>
        </w:tc>
      </w:tr>
      <w:tr w:rsidR="00295A30" w:rsidRPr="00002E82" w14:paraId="389D405B" w14:textId="77777777" w:rsidTr="00D715EA">
        <w:trPr>
          <w:trHeight w:val="956"/>
        </w:trPr>
        <w:tc>
          <w:tcPr>
            <w:tcW w:w="772" w:type="dxa"/>
            <w:vAlign w:val="center"/>
          </w:tcPr>
          <w:p w14:paraId="52661333" w14:textId="77777777" w:rsidR="00295A30" w:rsidRPr="00002E82" w:rsidRDefault="00295A30" w:rsidP="00D715EA">
            <w:pPr>
              <w:jc w:val="center"/>
              <w:rPr>
                <w:rFonts w:asciiTheme="majorHAnsi" w:hAnsiTheme="majorHAnsi" w:cstheme="majorHAnsi"/>
              </w:rPr>
            </w:pPr>
            <w:r w:rsidRPr="00002E82">
              <w:rPr>
                <w:rFonts w:asciiTheme="majorHAnsi" w:hAnsiTheme="majorHAnsi" w:cstheme="majorHAnsi"/>
              </w:rPr>
              <w:t>2.2.2</w:t>
            </w:r>
          </w:p>
        </w:tc>
        <w:tc>
          <w:tcPr>
            <w:tcW w:w="1609" w:type="dxa"/>
            <w:vAlign w:val="center"/>
          </w:tcPr>
          <w:p w14:paraId="30FB6A63" w14:textId="77777777" w:rsidR="00295A30" w:rsidRPr="00002E82" w:rsidRDefault="00295A30" w:rsidP="00D715EA">
            <w:pPr>
              <w:rPr>
                <w:rFonts w:asciiTheme="majorHAnsi" w:hAnsiTheme="majorHAnsi" w:cstheme="majorHAnsi"/>
              </w:rPr>
            </w:pPr>
            <w:r w:rsidRPr="00002E82">
              <w:rPr>
                <w:rFonts w:asciiTheme="majorHAnsi" w:hAnsiTheme="majorHAnsi" w:cstheme="majorHAnsi"/>
              </w:rPr>
              <w:t>Incident and emergency management</w:t>
            </w:r>
          </w:p>
        </w:tc>
        <w:tc>
          <w:tcPr>
            <w:tcW w:w="6804" w:type="dxa"/>
            <w:vAlign w:val="center"/>
          </w:tcPr>
          <w:p w14:paraId="382D3028" w14:textId="77777777" w:rsidR="00295A30" w:rsidRPr="00002E82" w:rsidRDefault="00295A30" w:rsidP="00D715EA">
            <w:pPr>
              <w:rPr>
                <w:rFonts w:asciiTheme="majorHAnsi" w:hAnsiTheme="majorHAnsi" w:cstheme="majorHAnsi"/>
              </w:rPr>
            </w:pPr>
            <w:r w:rsidRPr="00002E82">
              <w:rPr>
                <w:rFonts w:asciiTheme="majorHAnsi" w:hAnsiTheme="majorHAnsi" w:cstheme="majorHAnsi"/>
              </w:rPr>
              <w:t xml:space="preserve">Plans to effectively manage incidents and emergencies are developed in consultation with relevant authorities, practiced and implemented. </w:t>
            </w:r>
          </w:p>
        </w:tc>
      </w:tr>
      <w:tr w:rsidR="00295A30" w:rsidRPr="00002E82" w14:paraId="7F0098C5" w14:textId="77777777" w:rsidTr="00D715EA">
        <w:trPr>
          <w:trHeight w:val="854"/>
        </w:trPr>
        <w:tc>
          <w:tcPr>
            <w:tcW w:w="772" w:type="dxa"/>
            <w:shd w:val="clear" w:color="auto" w:fill="F2F2F2" w:themeFill="background1" w:themeFillShade="F2"/>
            <w:vAlign w:val="center"/>
          </w:tcPr>
          <w:p w14:paraId="03BAA407" w14:textId="77777777" w:rsidR="00295A30" w:rsidRPr="00002E82" w:rsidRDefault="00295A30" w:rsidP="00D715EA">
            <w:pPr>
              <w:jc w:val="center"/>
              <w:rPr>
                <w:rFonts w:asciiTheme="majorHAnsi" w:hAnsiTheme="majorHAnsi" w:cstheme="majorHAnsi"/>
              </w:rPr>
            </w:pPr>
            <w:r w:rsidRPr="00002E82">
              <w:rPr>
                <w:rFonts w:asciiTheme="majorHAnsi" w:hAnsiTheme="majorHAnsi" w:cstheme="majorHAnsi"/>
              </w:rPr>
              <w:t>2.2.3</w:t>
            </w:r>
          </w:p>
        </w:tc>
        <w:tc>
          <w:tcPr>
            <w:tcW w:w="1609" w:type="dxa"/>
            <w:shd w:val="clear" w:color="auto" w:fill="F2F2F2" w:themeFill="background1" w:themeFillShade="F2"/>
            <w:vAlign w:val="center"/>
          </w:tcPr>
          <w:p w14:paraId="2A33402A" w14:textId="77777777" w:rsidR="00295A30" w:rsidRPr="00002E82" w:rsidRDefault="00295A30" w:rsidP="00D715EA">
            <w:pPr>
              <w:rPr>
                <w:rFonts w:asciiTheme="majorHAnsi" w:hAnsiTheme="majorHAnsi" w:cstheme="majorHAnsi"/>
              </w:rPr>
            </w:pPr>
            <w:r w:rsidRPr="00002E82">
              <w:rPr>
                <w:rFonts w:asciiTheme="majorHAnsi" w:hAnsiTheme="majorHAnsi" w:cstheme="majorHAnsi"/>
              </w:rPr>
              <w:t xml:space="preserve">Child Protection </w:t>
            </w:r>
          </w:p>
        </w:tc>
        <w:tc>
          <w:tcPr>
            <w:tcW w:w="6804" w:type="dxa"/>
            <w:shd w:val="clear" w:color="auto" w:fill="F2F2F2" w:themeFill="background1" w:themeFillShade="F2"/>
            <w:vAlign w:val="center"/>
          </w:tcPr>
          <w:p w14:paraId="0B3157C3" w14:textId="77777777" w:rsidR="00295A30" w:rsidRPr="00002E82" w:rsidRDefault="00295A30" w:rsidP="00D715EA">
            <w:pPr>
              <w:rPr>
                <w:rFonts w:asciiTheme="majorHAnsi" w:hAnsiTheme="majorHAnsi" w:cstheme="majorHAnsi"/>
              </w:rPr>
            </w:pPr>
            <w:r w:rsidRPr="00002E82">
              <w:rPr>
                <w:rFonts w:asciiTheme="majorHAnsi" w:hAnsiTheme="majorHAnsi" w:cstheme="majorHAnsi"/>
              </w:rPr>
              <w:t xml:space="preserve">Management, educators and staff are aware of their roles and responsibilities to identify and respond to every child at risk of abuse or neglect. </w:t>
            </w:r>
          </w:p>
        </w:tc>
      </w:tr>
    </w:tbl>
    <w:p w14:paraId="54F1C1F7" w14:textId="77777777" w:rsidR="00295A30" w:rsidRPr="00002E82" w:rsidRDefault="00295A30" w:rsidP="00295A30">
      <w:pPr>
        <w:spacing w:line="360" w:lineRule="auto"/>
        <w:rPr>
          <w:rFonts w:cs="Arial"/>
          <w:szCs w:val="22"/>
          <w:lang w:val="en-US" w:eastAsia="en-AU"/>
        </w:rPr>
      </w:pPr>
    </w:p>
    <w:tbl>
      <w:tblPr>
        <w:tblStyle w:val="PlainTable1"/>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8192"/>
      </w:tblGrid>
      <w:tr w:rsidR="00295A30" w:rsidRPr="00796542" w14:paraId="0F22074D" w14:textId="77777777" w:rsidTr="00D715EA">
        <w:trPr>
          <w:cnfStyle w:val="100000000000" w:firstRow="1" w:lastRow="0" w:firstColumn="0" w:lastColumn="0" w:oddVBand="0" w:evenVBand="0" w:oddHBand="0"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9180" w:type="dxa"/>
            <w:gridSpan w:val="2"/>
            <w:shd w:val="clear" w:color="auto" w:fill="D9D9D9" w:themeFill="background1" w:themeFillShade="D9"/>
          </w:tcPr>
          <w:p w14:paraId="59AAF912" w14:textId="77777777" w:rsidR="00295A30" w:rsidRPr="00796542" w:rsidRDefault="00295A30" w:rsidP="00D715EA">
            <w:pPr>
              <w:spacing w:line="360" w:lineRule="auto"/>
              <w:rPr>
                <w:rFonts w:asciiTheme="minorHAnsi" w:hAnsiTheme="minorHAnsi" w:cstheme="minorHAnsi"/>
                <w:b w:val="0"/>
                <w:bCs w:val="0"/>
                <w:lang w:val="en-US"/>
              </w:rPr>
            </w:pPr>
            <w:r w:rsidRPr="00796542">
              <w:rPr>
                <w:rFonts w:asciiTheme="minorHAnsi" w:hAnsiTheme="minorHAnsi" w:cstheme="minorHAnsi"/>
                <w:b w:val="0"/>
                <w:bCs w:val="0"/>
                <w:lang w:val="en-US"/>
              </w:rPr>
              <w:t>EDUCATION AND CARE SERVIC</w:t>
            </w:r>
            <w:r w:rsidRPr="007C1318">
              <w:rPr>
                <w:rFonts w:asciiTheme="minorHAnsi" w:hAnsiTheme="minorHAnsi" w:cstheme="minorHAnsi"/>
                <w:b w:val="0"/>
                <w:bCs w:val="0"/>
                <w:lang w:val="en-US"/>
              </w:rPr>
              <w:t>ES NATIONAL LAW AND</w:t>
            </w:r>
            <w:r w:rsidRPr="00796542">
              <w:rPr>
                <w:rFonts w:asciiTheme="minorHAnsi" w:hAnsiTheme="minorHAnsi" w:cstheme="minorHAnsi"/>
                <w:b w:val="0"/>
                <w:bCs w:val="0"/>
                <w:lang w:val="en-US"/>
              </w:rPr>
              <w:t xml:space="preserve"> NATIONAL REGULATIONS </w:t>
            </w:r>
          </w:p>
        </w:tc>
      </w:tr>
      <w:tr w:rsidR="00295A30" w:rsidRPr="00796542" w14:paraId="666ACA83" w14:textId="77777777" w:rsidTr="00D715EA">
        <w:trPr>
          <w:cnfStyle w:val="000000100000" w:firstRow="0" w:lastRow="0" w:firstColumn="0" w:lastColumn="0" w:oddVBand="0" w:evenVBand="0" w:oddHBand="1"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988" w:type="dxa"/>
          </w:tcPr>
          <w:p w14:paraId="277ECDB2" w14:textId="77777777" w:rsidR="00295A30" w:rsidRPr="00796542" w:rsidRDefault="00295A30" w:rsidP="00D715EA">
            <w:pPr>
              <w:jc w:val="center"/>
              <w:rPr>
                <w:rFonts w:asciiTheme="majorHAnsi" w:hAnsiTheme="majorHAnsi" w:cstheme="majorHAnsi"/>
                <w:b w:val="0"/>
                <w:bCs w:val="0"/>
              </w:rPr>
            </w:pPr>
            <w:r w:rsidRPr="00796542">
              <w:rPr>
                <w:rFonts w:asciiTheme="majorHAnsi" w:hAnsiTheme="majorHAnsi" w:cstheme="majorHAnsi"/>
                <w:b w:val="0"/>
                <w:bCs w:val="0"/>
              </w:rPr>
              <w:t>S.</w:t>
            </w:r>
            <w:r w:rsidRPr="00796542">
              <w:rPr>
                <w:b w:val="0"/>
                <w:bCs w:val="0"/>
              </w:rPr>
              <w:t xml:space="preserve"> </w:t>
            </w:r>
            <w:r w:rsidRPr="00796542">
              <w:rPr>
                <w:rFonts w:asciiTheme="majorHAnsi" w:hAnsiTheme="majorHAnsi" w:cstheme="majorHAnsi"/>
                <w:b w:val="0"/>
                <w:bCs w:val="0"/>
              </w:rPr>
              <w:t>162A</w:t>
            </w:r>
          </w:p>
        </w:tc>
        <w:tc>
          <w:tcPr>
            <w:tcW w:w="8192" w:type="dxa"/>
          </w:tcPr>
          <w:p w14:paraId="46A5EC65" w14:textId="77777777" w:rsidR="00295A30" w:rsidRPr="00796542" w:rsidRDefault="00295A30" w:rsidP="00D715E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r w:rsidRPr="007C1318">
              <w:rPr>
                <w:rFonts w:asciiTheme="majorHAnsi" w:hAnsiTheme="majorHAnsi" w:cstheme="majorHAnsi"/>
                <w:lang w:val="en-US"/>
              </w:rPr>
              <w:t>Child protection training</w:t>
            </w:r>
            <w:r w:rsidRPr="00796542">
              <w:rPr>
                <w:rFonts w:asciiTheme="majorHAnsi" w:hAnsiTheme="majorHAnsi" w:cstheme="majorHAnsi"/>
                <w:lang w:val="en-US"/>
              </w:rPr>
              <w:t xml:space="preserve"> </w:t>
            </w:r>
          </w:p>
        </w:tc>
      </w:tr>
      <w:tr w:rsidR="00295A30" w:rsidRPr="00796542" w14:paraId="461046EC" w14:textId="77777777" w:rsidTr="00D715EA">
        <w:trPr>
          <w:trHeight w:val="528"/>
        </w:trPr>
        <w:tc>
          <w:tcPr>
            <w:cnfStyle w:val="001000000000" w:firstRow="0" w:lastRow="0" w:firstColumn="1" w:lastColumn="0" w:oddVBand="0" w:evenVBand="0" w:oddHBand="0" w:evenHBand="0" w:firstRowFirstColumn="0" w:firstRowLastColumn="0" w:lastRowFirstColumn="0" w:lastRowLastColumn="0"/>
            <w:tcW w:w="988" w:type="dxa"/>
          </w:tcPr>
          <w:p w14:paraId="29E7EC0B" w14:textId="77777777" w:rsidR="00295A30" w:rsidRPr="00796542" w:rsidRDefault="00295A30" w:rsidP="00D715EA">
            <w:pPr>
              <w:jc w:val="center"/>
              <w:rPr>
                <w:rFonts w:asciiTheme="majorHAnsi" w:hAnsiTheme="majorHAnsi" w:cstheme="majorHAnsi"/>
                <w:b w:val="0"/>
                <w:bCs w:val="0"/>
              </w:rPr>
            </w:pPr>
            <w:r w:rsidRPr="00796542">
              <w:rPr>
                <w:rFonts w:asciiTheme="majorHAnsi" w:hAnsiTheme="majorHAnsi" w:cstheme="majorHAnsi"/>
                <w:b w:val="0"/>
                <w:bCs w:val="0"/>
              </w:rPr>
              <w:t>S.</w:t>
            </w:r>
            <w:r w:rsidRPr="00796542">
              <w:rPr>
                <w:b w:val="0"/>
                <w:bCs w:val="0"/>
              </w:rPr>
              <w:t xml:space="preserve"> </w:t>
            </w:r>
            <w:r w:rsidRPr="00796542">
              <w:rPr>
                <w:rFonts w:asciiTheme="majorHAnsi" w:hAnsiTheme="majorHAnsi" w:cstheme="majorHAnsi"/>
                <w:b w:val="0"/>
                <w:bCs w:val="0"/>
              </w:rPr>
              <w:t>165</w:t>
            </w:r>
          </w:p>
        </w:tc>
        <w:tc>
          <w:tcPr>
            <w:tcW w:w="8192" w:type="dxa"/>
          </w:tcPr>
          <w:p w14:paraId="41571D6A" w14:textId="77777777" w:rsidR="00295A30" w:rsidRPr="00796542" w:rsidRDefault="00295A30" w:rsidP="00D715E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en-US"/>
              </w:rPr>
            </w:pPr>
            <w:r w:rsidRPr="00796542">
              <w:rPr>
                <w:rFonts w:asciiTheme="majorHAnsi" w:hAnsiTheme="majorHAnsi" w:cstheme="majorHAnsi"/>
                <w:lang w:val="en-US"/>
              </w:rPr>
              <w:t>Offence to inadequately supervise children</w:t>
            </w:r>
          </w:p>
        </w:tc>
      </w:tr>
      <w:tr w:rsidR="00295A30" w:rsidRPr="00796542" w14:paraId="0449B2C0" w14:textId="77777777" w:rsidTr="007C1318">
        <w:trPr>
          <w:cnfStyle w:val="000000100000" w:firstRow="0" w:lastRow="0" w:firstColumn="0" w:lastColumn="0" w:oddVBand="0" w:evenVBand="0" w:oddHBand="1"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988" w:type="dxa"/>
            <w:shd w:val="clear" w:color="auto" w:fill="auto"/>
          </w:tcPr>
          <w:p w14:paraId="797D9649" w14:textId="77777777" w:rsidR="00295A30" w:rsidRPr="00796542" w:rsidRDefault="00295A30" w:rsidP="00D715EA">
            <w:pPr>
              <w:jc w:val="center"/>
              <w:rPr>
                <w:rFonts w:asciiTheme="majorHAnsi" w:hAnsiTheme="majorHAnsi" w:cstheme="majorHAnsi"/>
                <w:b w:val="0"/>
                <w:bCs w:val="0"/>
                <w:highlight w:val="yellow"/>
              </w:rPr>
            </w:pPr>
            <w:r w:rsidRPr="007C1318">
              <w:rPr>
                <w:rFonts w:asciiTheme="majorHAnsi" w:hAnsiTheme="majorHAnsi" w:cstheme="majorHAnsi"/>
                <w:b w:val="0"/>
                <w:bCs w:val="0"/>
              </w:rPr>
              <w:t>S. 166</w:t>
            </w:r>
          </w:p>
        </w:tc>
        <w:tc>
          <w:tcPr>
            <w:tcW w:w="8192" w:type="dxa"/>
            <w:shd w:val="clear" w:color="auto" w:fill="auto"/>
          </w:tcPr>
          <w:p w14:paraId="61FB6474" w14:textId="77777777" w:rsidR="00295A30" w:rsidRPr="007C1318" w:rsidRDefault="00295A30" w:rsidP="00D715E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r w:rsidRPr="007C1318">
              <w:rPr>
                <w:rFonts w:asciiTheme="majorHAnsi" w:hAnsiTheme="majorHAnsi" w:cstheme="majorHAnsi"/>
                <w:lang w:val="en-US"/>
              </w:rPr>
              <w:t>Offence to use inappropriate discipline</w:t>
            </w:r>
          </w:p>
        </w:tc>
      </w:tr>
      <w:tr w:rsidR="00295A30" w:rsidRPr="00796542" w14:paraId="4E4B8196" w14:textId="77777777" w:rsidTr="00D715EA">
        <w:trPr>
          <w:trHeight w:val="528"/>
        </w:trPr>
        <w:tc>
          <w:tcPr>
            <w:cnfStyle w:val="001000000000" w:firstRow="0" w:lastRow="0" w:firstColumn="1" w:lastColumn="0" w:oddVBand="0" w:evenVBand="0" w:oddHBand="0" w:evenHBand="0" w:firstRowFirstColumn="0" w:firstRowLastColumn="0" w:lastRowFirstColumn="0" w:lastRowLastColumn="0"/>
            <w:tcW w:w="988" w:type="dxa"/>
          </w:tcPr>
          <w:p w14:paraId="1A5B25DA" w14:textId="77777777" w:rsidR="00295A30" w:rsidRPr="00796542" w:rsidRDefault="00295A30" w:rsidP="00D715EA">
            <w:pPr>
              <w:jc w:val="center"/>
              <w:rPr>
                <w:rFonts w:asciiTheme="majorHAnsi" w:hAnsiTheme="majorHAnsi" w:cstheme="majorHAnsi"/>
                <w:b w:val="0"/>
                <w:bCs w:val="0"/>
              </w:rPr>
            </w:pPr>
            <w:r w:rsidRPr="00796542">
              <w:rPr>
                <w:rFonts w:asciiTheme="majorHAnsi" w:hAnsiTheme="majorHAnsi" w:cstheme="majorHAnsi"/>
                <w:b w:val="0"/>
                <w:bCs w:val="0"/>
              </w:rPr>
              <w:t>S.</w:t>
            </w:r>
            <w:r w:rsidRPr="00796542">
              <w:rPr>
                <w:b w:val="0"/>
                <w:bCs w:val="0"/>
              </w:rPr>
              <w:t xml:space="preserve"> </w:t>
            </w:r>
            <w:r w:rsidRPr="00796542">
              <w:rPr>
                <w:rFonts w:asciiTheme="majorHAnsi" w:hAnsiTheme="majorHAnsi" w:cstheme="majorHAnsi"/>
                <w:b w:val="0"/>
                <w:bCs w:val="0"/>
              </w:rPr>
              <w:t>167</w:t>
            </w:r>
          </w:p>
        </w:tc>
        <w:tc>
          <w:tcPr>
            <w:tcW w:w="8192" w:type="dxa"/>
          </w:tcPr>
          <w:p w14:paraId="35C7D537" w14:textId="77777777" w:rsidR="00295A30" w:rsidRPr="00796542" w:rsidRDefault="00295A30" w:rsidP="00D715E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en-US"/>
              </w:rPr>
            </w:pPr>
            <w:r w:rsidRPr="00796542">
              <w:rPr>
                <w:rFonts w:asciiTheme="majorHAnsi" w:hAnsiTheme="majorHAnsi" w:cstheme="majorHAnsi"/>
                <w:lang w:val="en-US"/>
              </w:rPr>
              <w:t>Offence relating to protection of children from harm and hazard</w:t>
            </w:r>
          </w:p>
        </w:tc>
      </w:tr>
      <w:tr w:rsidR="00295A30" w:rsidRPr="00796542" w14:paraId="43014F6D" w14:textId="77777777" w:rsidTr="00D715EA">
        <w:trPr>
          <w:cnfStyle w:val="000000100000" w:firstRow="0" w:lastRow="0" w:firstColumn="0" w:lastColumn="0" w:oddVBand="0" w:evenVBand="0" w:oddHBand="1"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988" w:type="dxa"/>
          </w:tcPr>
          <w:p w14:paraId="41B732D4" w14:textId="77777777" w:rsidR="00295A30" w:rsidRPr="007C1318" w:rsidRDefault="00295A30" w:rsidP="00D715EA">
            <w:pPr>
              <w:jc w:val="center"/>
              <w:rPr>
                <w:rFonts w:asciiTheme="majorHAnsi" w:hAnsiTheme="majorHAnsi" w:cstheme="majorHAnsi"/>
                <w:b w:val="0"/>
                <w:bCs w:val="0"/>
              </w:rPr>
            </w:pPr>
            <w:r w:rsidRPr="007C1318">
              <w:rPr>
                <w:rFonts w:asciiTheme="majorHAnsi" w:hAnsiTheme="majorHAnsi" w:cstheme="majorHAnsi"/>
                <w:b w:val="0"/>
                <w:bCs w:val="0"/>
              </w:rPr>
              <w:lastRenderedPageBreak/>
              <w:t>S. 174</w:t>
            </w:r>
          </w:p>
        </w:tc>
        <w:tc>
          <w:tcPr>
            <w:tcW w:w="8192" w:type="dxa"/>
          </w:tcPr>
          <w:p w14:paraId="2C25D8F7" w14:textId="77777777" w:rsidR="00295A30" w:rsidRPr="007C1318" w:rsidRDefault="00295A30" w:rsidP="00D715EA">
            <w:pPr>
              <w:pStyle w:val="pf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7C1318">
              <w:rPr>
                <w:rStyle w:val="cf01"/>
                <w:rFonts w:asciiTheme="majorHAnsi" w:hAnsiTheme="majorHAnsi" w:cstheme="majorHAnsi"/>
                <w:sz w:val="22"/>
                <w:szCs w:val="22"/>
              </w:rPr>
              <w:t>Offence to fail to notify certain information to Regulatory Authority</w:t>
            </w:r>
          </w:p>
        </w:tc>
      </w:tr>
      <w:tr w:rsidR="00295A30" w:rsidRPr="00796542" w14:paraId="00F246D4" w14:textId="77777777" w:rsidTr="00D715EA">
        <w:trPr>
          <w:trHeight w:val="528"/>
        </w:trPr>
        <w:tc>
          <w:tcPr>
            <w:cnfStyle w:val="001000000000" w:firstRow="0" w:lastRow="0" w:firstColumn="1" w:lastColumn="0" w:oddVBand="0" w:evenVBand="0" w:oddHBand="0" w:evenHBand="0" w:firstRowFirstColumn="0" w:firstRowLastColumn="0" w:lastRowFirstColumn="0" w:lastRowLastColumn="0"/>
            <w:tcW w:w="988" w:type="dxa"/>
          </w:tcPr>
          <w:p w14:paraId="2450DE51" w14:textId="77777777" w:rsidR="00295A30" w:rsidRPr="007C1318" w:rsidRDefault="00295A30" w:rsidP="00D715EA">
            <w:pPr>
              <w:jc w:val="center"/>
              <w:rPr>
                <w:rFonts w:asciiTheme="majorHAnsi" w:hAnsiTheme="majorHAnsi" w:cstheme="majorHAnsi"/>
                <w:b w:val="0"/>
                <w:bCs w:val="0"/>
              </w:rPr>
            </w:pPr>
            <w:r w:rsidRPr="007C1318">
              <w:rPr>
                <w:rFonts w:asciiTheme="majorHAnsi" w:hAnsiTheme="majorHAnsi" w:cstheme="majorHAnsi"/>
                <w:b w:val="0"/>
                <w:bCs w:val="0"/>
              </w:rPr>
              <w:t>S. 175</w:t>
            </w:r>
          </w:p>
        </w:tc>
        <w:tc>
          <w:tcPr>
            <w:tcW w:w="8192" w:type="dxa"/>
          </w:tcPr>
          <w:p w14:paraId="4D6D9B79" w14:textId="77777777" w:rsidR="00295A30" w:rsidRPr="007C1318" w:rsidRDefault="00295A30" w:rsidP="00D715EA">
            <w:pPr>
              <w:cnfStyle w:val="000000000000" w:firstRow="0" w:lastRow="0" w:firstColumn="0" w:lastColumn="0" w:oddVBand="0" w:evenVBand="0" w:oddHBand="0" w:evenHBand="0" w:firstRowFirstColumn="0" w:firstRowLastColumn="0" w:lastRowFirstColumn="0" w:lastRowLastColumn="0"/>
              <w:rPr>
                <w:rStyle w:val="cf01"/>
                <w:rFonts w:asciiTheme="majorHAnsi" w:hAnsiTheme="majorHAnsi" w:cstheme="majorHAnsi"/>
              </w:rPr>
            </w:pPr>
            <w:r w:rsidRPr="007C1318">
              <w:rPr>
                <w:rFonts w:asciiTheme="majorHAnsi" w:hAnsiTheme="majorHAnsi" w:cstheme="majorHAnsi"/>
                <w:lang w:val="en-US"/>
              </w:rPr>
              <w:t>Offence relating to requirement to keep enrolment and other documents</w:t>
            </w:r>
          </w:p>
        </w:tc>
      </w:tr>
      <w:tr w:rsidR="00295A30" w:rsidRPr="00796542" w14:paraId="2CAF824E" w14:textId="77777777" w:rsidTr="00D715EA">
        <w:trPr>
          <w:cnfStyle w:val="000000100000" w:firstRow="0" w:lastRow="0" w:firstColumn="0" w:lastColumn="0" w:oddVBand="0" w:evenVBand="0" w:oddHBand="1"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988" w:type="dxa"/>
          </w:tcPr>
          <w:p w14:paraId="6993ECA2" w14:textId="77777777" w:rsidR="00295A30" w:rsidRPr="00796542" w:rsidRDefault="00295A30" w:rsidP="00D715EA">
            <w:pPr>
              <w:jc w:val="center"/>
              <w:rPr>
                <w:rFonts w:asciiTheme="majorHAnsi" w:hAnsiTheme="majorHAnsi" w:cstheme="majorHAnsi"/>
                <w:b w:val="0"/>
                <w:bCs w:val="0"/>
              </w:rPr>
            </w:pPr>
            <w:r w:rsidRPr="00796542">
              <w:rPr>
                <w:rFonts w:asciiTheme="majorHAnsi" w:hAnsiTheme="majorHAnsi" w:cstheme="majorHAnsi"/>
                <w:b w:val="0"/>
                <w:bCs w:val="0"/>
              </w:rPr>
              <w:t>84</w:t>
            </w:r>
          </w:p>
        </w:tc>
        <w:tc>
          <w:tcPr>
            <w:tcW w:w="8192" w:type="dxa"/>
          </w:tcPr>
          <w:p w14:paraId="6AE9F6D7" w14:textId="77777777" w:rsidR="00295A30" w:rsidRPr="00796542" w:rsidRDefault="00295A30" w:rsidP="00D715E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796542">
              <w:rPr>
                <w:rFonts w:asciiTheme="majorHAnsi" w:hAnsiTheme="majorHAnsi" w:cstheme="majorHAnsi"/>
                <w:lang w:val="en-US"/>
              </w:rPr>
              <w:t>Awareness of child protection law</w:t>
            </w:r>
          </w:p>
        </w:tc>
      </w:tr>
      <w:tr w:rsidR="00295A30" w:rsidRPr="00796542" w14:paraId="098E3D02" w14:textId="77777777" w:rsidTr="00D715EA">
        <w:trPr>
          <w:trHeight w:val="528"/>
        </w:trPr>
        <w:tc>
          <w:tcPr>
            <w:cnfStyle w:val="001000000000" w:firstRow="0" w:lastRow="0" w:firstColumn="1" w:lastColumn="0" w:oddVBand="0" w:evenVBand="0" w:oddHBand="0" w:evenHBand="0" w:firstRowFirstColumn="0" w:firstRowLastColumn="0" w:lastRowFirstColumn="0" w:lastRowLastColumn="0"/>
            <w:tcW w:w="988" w:type="dxa"/>
          </w:tcPr>
          <w:p w14:paraId="6426A8E6" w14:textId="77777777" w:rsidR="00295A30" w:rsidRPr="00796542" w:rsidRDefault="00295A30" w:rsidP="00D715EA">
            <w:pPr>
              <w:jc w:val="center"/>
              <w:rPr>
                <w:rFonts w:asciiTheme="majorHAnsi" w:hAnsiTheme="majorHAnsi" w:cstheme="majorHAnsi"/>
                <w:b w:val="0"/>
                <w:bCs w:val="0"/>
              </w:rPr>
            </w:pPr>
            <w:r w:rsidRPr="00796542">
              <w:rPr>
                <w:rFonts w:asciiTheme="majorHAnsi" w:hAnsiTheme="majorHAnsi" w:cstheme="majorHAnsi"/>
                <w:b w:val="0"/>
                <w:bCs w:val="0"/>
              </w:rPr>
              <w:t>86</w:t>
            </w:r>
          </w:p>
        </w:tc>
        <w:tc>
          <w:tcPr>
            <w:tcW w:w="8192" w:type="dxa"/>
          </w:tcPr>
          <w:p w14:paraId="3A2A7318" w14:textId="77777777" w:rsidR="00295A30" w:rsidRPr="00796542" w:rsidRDefault="00295A30" w:rsidP="00D715E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en-US"/>
              </w:rPr>
            </w:pPr>
            <w:r w:rsidRPr="00796542">
              <w:rPr>
                <w:rFonts w:asciiTheme="majorHAnsi" w:hAnsiTheme="majorHAnsi" w:cstheme="majorHAnsi"/>
                <w:lang w:val="en-US"/>
              </w:rPr>
              <w:t>Notification to parents of incident, injury, trauma and illness</w:t>
            </w:r>
          </w:p>
        </w:tc>
      </w:tr>
      <w:tr w:rsidR="00295A30" w:rsidRPr="00796542" w14:paraId="5F7F7CB8" w14:textId="77777777" w:rsidTr="00D715EA">
        <w:trPr>
          <w:cnfStyle w:val="000000100000" w:firstRow="0" w:lastRow="0" w:firstColumn="0" w:lastColumn="0" w:oddVBand="0" w:evenVBand="0" w:oddHBand="1"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988" w:type="dxa"/>
          </w:tcPr>
          <w:p w14:paraId="30C72EAC" w14:textId="77777777" w:rsidR="00295A30" w:rsidRPr="00796542" w:rsidRDefault="00295A30" w:rsidP="00D715EA">
            <w:pPr>
              <w:jc w:val="center"/>
              <w:rPr>
                <w:rFonts w:asciiTheme="majorHAnsi" w:hAnsiTheme="majorHAnsi" w:cstheme="majorHAnsi"/>
                <w:b w:val="0"/>
                <w:bCs w:val="0"/>
              </w:rPr>
            </w:pPr>
            <w:r w:rsidRPr="00796542">
              <w:rPr>
                <w:rFonts w:asciiTheme="majorHAnsi" w:hAnsiTheme="majorHAnsi" w:cstheme="majorHAnsi"/>
                <w:b w:val="0"/>
                <w:bCs w:val="0"/>
              </w:rPr>
              <w:t>87</w:t>
            </w:r>
          </w:p>
        </w:tc>
        <w:tc>
          <w:tcPr>
            <w:tcW w:w="8192" w:type="dxa"/>
          </w:tcPr>
          <w:p w14:paraId="6456581F" w14:textId="77777777" w:rsidR="00295A30" w:rsidRPr="00796542" w:rsidRDefault="00295A30" w:rsidP="00D715E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r w:rsidRPr="00796542">
              <w:rPr>
                <w:rFonts w:asciiTheme="majorHAnsi" w:hAnsiTheme="majorHAnsi" w:cstheme="majorHAnsi"/>
                <w:lang w:val="en-US"/>
              </w:rPr>
              <w:t>Incident, injury, trauma and illness record</w:t>
            </w:r>
          </w:p>
        </w:tc>
      </w:tr>
      <w:tr w:rsidR="00295A30" w:rsidRPr="00796542" w14:paraId="22805E51" w14:textId="77777777" w:rsidTr="00D715EA">
        <w:trPr>
          <w:trHeight w:val="528"/>
        </w:trPr>
        <w:tc>
          <w:tcPr>
            <w:cnfStyle w:val="001000000000" w:firstRow="0" w:lastRow="0" w:firstColumn="1" w:lastColumn="0" w:oddVBand="0" w:evenVBand="0" w:oddHBand="0" w:evenHBand="0" w:firstRowFirstColumn="0" w:firstRowLastColumn="0" w:lastRowFirstColumn="0" w:lastRowLastColumn="0"/>
            <w:tcW w:w="988" w:type="dxa"/>
          </w:tcPr>
          <w:p w14:paraId="38E0886B" w14:textId="77777777" w:rsidR="00295A30" w:rsidRPr="007C1318" w:rsidRDefault="00295A30" w:rsidP="00D715EA">
            <w:pPr>
              <w:jc w:val="center"/>
              <w:rPr>
                <w:rFonts w:asciiTheme="majorHAnsi" w:hAnsiTheme="majorHAnsi" w:cstheme="majorHAnsi"/>
                <w:b w:val="0"/>
                <w:bCs w:val="0"/>
                <w:strike/>
              </w:rPr>
            </w:pPr>
            <w:r w:rsidRPr="007C1318">
              <w:rPr>
                <w:rFonts w:asciiTheme="majorHAnsi" w:hAnsiTheme="majorHAnsi" w:cstheme="majorHAnsi"/>
                <w:b w:val="0"/>
                <w:bCs w:val="0"/>
              </w:rPr>
              <w:t>145</w:t>
            </w:r>
          </w:p>
        </w:tc>
        <w:tc>
          <w:tcPr>
            <w:tcW w:w="8192" w:type="dxa"/>
          </w:tcPr>
          <w:p w14:paraId="18DE4817" w14:textId="77777777" w:rsidR="00295A30" w:rsidRPr="007C1318" w:rsidRDefault="00295A30" w:rsidP="00D715E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en-US"/>
              </w:rPr>
            </w:pPr>
            <w:r w:rsidRPr="007C1318">
              <w:rPr>
                <w:rFonts w:asciiTheme="majorHAnsi" w:hAnsiTheme="majorHAnsi" w:cstheme="majorHAnsi"/>
                <w:lang w:val="en-US"/>
              </w:rPr>
              <w:t>Staff records</w:t>
            </w:r>
          </w:p>
        </w:tc>
      </w:tr>
      <w:tr w:rsidR="00295A30" w:rsidRPr="00796542" w14:paraId="37A1155F" w14:textId="77777777" w:rsidTr="00D715EA">
        <w:trPr>
          <w:cnfStyle w:val="000000100000" w:firstRow="0" w:lastRow="0" w:firstColumn="0" w:lastColumn="0" w:oddVBand="0" w:evenVBand="0" w:oddHBand="1"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988" w:type="dxa"/>
          </w:tcPr>
          <w:p w14:paraId="31AF199A" w14:textId="77777777" w:rsidR="00295A30" w:rsidRPr="007C1318" w:rsidRDefault="00295A30" w:rsidP="00D715EA">
            <w:pPr>
              <w:jc w:val="center"/>
              <w:rPr>
                <w:rFonts w:asciiTheme="majorHAnsi" w:hAnsiTheme="majorHAnsi" w:cstheme="majorHAnsi"/>
                <w:b w:val="0"/>
                <w:bCs w:val="0"/>
                <w:strike/>
              </w:rPr>
            </w:pPr>
            <w:r w:rsidRPr="007C1318">
              <w:rPr>
                <w:rFonts w:asciiTheme="majorHAnsi" w:hAnsiTheme="majorHAnsi" w:cstheme="majorHAnsi"/>
                <w:b w:val="0"/>
                <w:bCs w:val="0"/>
              </w:rPr>
              <w:t>149</w:t>
            </w:r>
          </w:p>
        </w:tc>
        <w:tc>
          <w:tcPr>
            <w:tcW w:w="8192" w:type="dxa"/>
          </w:tcPr>
          <w:p w14:paraId="2575EA0F" w14:textId="77777777" w:rsidR="00295A30" w:rsidRPr="007C1318" w:rsidRDefault="00295A30" w:rsidP="00D715E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r w:rsidRPr="007C1318">
              <w:rPr>
                <w:rFonts w:asciiTheme="majorHAnsi" w:hAnsiTheme="majorHAnsi" w:cstheme="majorHAnsi"/>
                <w:lang w:val="en-US"/>
              </w:rPr>
              <w:t>Volunteers and students</w:t>
            </w:r>
          </w:p>
        </w:tc>
      </w:tr>
      <w:tr w:rsidR="00295A30" w:rsidRPr="00796542" w14:paraId="3B15D407" w14:textId="77777777" w:rsidTr="00D715EA">
        <w:trPr>
          <w:trHeight w:val="528"/>
        </w:trPr>
        <w:tc>
          <w:tcPr>
            <w:cnfStyle w:val="001000000000" w:firstRow="0" w:lastRow="0" w:firstColumn="1" w:lastColumn="0" w:oddVBand="0" w:evenVBand="0" w:oddHBand="0" w:evenHBand="0" w:firstRowFirstColumn="0" w:firstRowLastColumn="0" w:lastRowFirstColumn="0" w:lastRowLastColumn="0"/>
            <w:tcW w:w="988" w:type="dxa"/>
          </w:tcPr>
          <w:p w14:paraId="39BDA1C6" w14:textId="77777777" w:rsidR="00295A30" w:rsidRPr="00796542" w:rsidRDefault="00295A30" w:rsidP="00D715EA">
            <w:pPr>
              <w:jc w:val="center"/>
              <w:rPr>
                <w:rFonts w:asciiTheme="majorHAnsi" w:hAnsiTheme="majorHAnsi" w:cstheme="majorHAnsi"/>
                <w:b w:val="0"/>
                <w:bCs w:val="0"/>
                <w:strike/>
              </w:rPr>
            </w:pPr>
            <w:r w:rsidRPr="00796542">
              <w:rPr>
                <w:rFonts w:asciiTheme="majorHAnsi" w:hAnsiTheme="majorHAnsi" w:cstheme="majorHAnsi"/>
                <w:b w:val="0"/>
                <w:bCs w:val="0"/>
              </w:rPr>
              <w:t>155</w:t>
            </w:r>
          </w:p>
        </w:tc>
        <w:tc>
          <w:tcPr>
            <w:tcW w:w="8192" w:type="dxa"/>
          </w:tcPr>
          <w:p w14:paraId="3AF3EE9D" w14:textId="77777777" w:rsidR="00295A30" w:rsidRPr="00796542" w:rsidRDefault="00295A30" w:rsidP="00D715E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trike/>
                <w:lang w:val="en-US"/>
              </w:rPr>
            </w:pPr>
            <w:r w:rsidRPr="00796542">
              <w:rPr>
                <w:rFonts w:asciiTheme="majorHAnsi" w:hAnsiTheme="majorHAnsi" w:cstheme="majorHAnsi"/>
                <w:lang w:val="en-US"/>
              </w:rPr>
              <w:t>Interactions with children</w:t>
            </w:r>
          </w:p>
        </w:tc>
      </w:tr>
      <w:tr w:rsidR="00295A30" w:rsidRPr="00796542" w14:paraId="2AC58646" w14:textId="77777777" w:rsidTr="00D715EA">
        <w:trPr>
          <w:cnfStyle w:val="000000100000" w:firstRow="0" w:lastRow="0" w:firstColumn="0" w:lastColumn="0" w:oddVBand="0" w:evenVBand="0" w:oddHBand="1"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988" w:type="dxa"/>
          </w:tcPr>
          <w:p w14:paraId="4F73E5F6" w14:textId="77777777" w:rsidR="00295A30" w:rsidRPr="00796542" w:rsidRDefault="00295A30" w:rsidP="00D715EA">
            <w:pPr>
              <w:jc w:val="center"/>
              <w:rPr>
                <w:rFonts w:ascii="Calibri Light" w:hAnsi="Calibri Light" w:cs="Calibri Light"/>
                <w:b w:val="0"/>
                <w:bCs w:val="0"/>
              </w:rPr>
            </w:pPr>
            <w:r w:rsidRPr="00796542">
              <w:rPr>
                <w:rFonts w:ascii="Calibri Light" w:hAnsi="Calibri Light" w:cs="Calibri Light"/>
                <w:b w:val="0"/>
                <w:bCs w:val="0"/>
              </w:rPr>
              <w:t>168</w:t>
            </w:r>
          </w:p>
        </w:tc>
        <w:tc>
          <w:tcPr>
            <w:tcW w:w="8192" w:type="dxa"/>
          </w:tcPr>
          <w:p w14:paraId="2C49EAE8" w14:textId="77777777" w:rsidR="00295A30" w:rsidRPr="00796542" w:rsidRDefault="00295A30" w:rsidP="00D715EA">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US"/>
              </w:rPr>
            </w:pPr>
            <w:r w:rsidRPr="00796542">
              <w:rPr>
                <w:rFonts w:ascii="Calibri Light" w:hAnsi="Calibri Light" w:cs="Calibri Light"/>
                <w:lang w:val="en-US"/>
              </w:rPr>
              <w:t xml:space="preserve">Education and care </w:t>
            </w:r>
            <w:proofErr w:type="gramStart"/>
            <w:r w:rsidRPr="00796542">
              <w:rPr>
                <w:rFonts w:ascii="Calibri Light" w:hAnsi="Calibri Light" w:cs="Calibri Light"/>
                <w:lang w:val="en-US"/>
              </w:rPr>
              <w:t>service</w:t>
            </w:r>
            <w:proofErr w:type="gramEnd"/>
            <w:r w:rsidRPr="00796542">
              <w:rPr>
                <w:rFonts w:ascii="Calibri Light" w:hAnsi="Calibri Light" w:cs="Calibri Light"/>
                <w:lang w:val="en-US"/>
              </w:rPr>
              <w:t xml:space="preserve"> must have policies and procedures</w:t>
            </w:r>
          </w:p>
        </w:tc>
      </w:tr>
      <w:tr w:rsidR="00295A30" w:rsidRPr="00796542" w14:paraId="0CD67E41" w14:textId="77777777" w:rsidTr="00D715EA">
        <w:trPr>
          <w:trHeight w:val="528"/>
        </w:trPr>
        <w:tc>
          <w:tcPr>
            <w:cnfStyle w:val="001000000000" w:firstRow="0" w:lastRow="0" w:firstColumn="1" w:lastColumn="0" w:oddVBand="0" w:evenVBand="0" w:oddHBand="0" w:evenHBand="0" w:firstRowFirstColumn="0" w:firstRowLastColumn="0" w:lastRowFirstColumn="0" w:lastRowLastColumn="0"/>
            <w:tcW w:w="988" w:type="dxa"/>
          </w:tcPr>
          <w:p w14:paraId="76BCE38C" w14:textId="77777777" w:rsidR="00295A30" w:rsidRPr="007C1318" w:rsidRDefault="00295A30" w:rsidP="00D715EA">
            <w:pPr>
              <w:jc w:val="center"/>
              <w:rPr>
                <w:rFonts w:ascii="Calibri Light" w:hAnsi="Calibri Light" w:cs="Calibri Light"/>
                <w:b w:val="0"/>
                <w:bCs w:val="0"/>
              </w:rPr>
            </w:pPr>
            <w:r w:rsidRPr="007C1318">
              <w:rPr>
                <w:rFonts w:ascii="Calibri Light" w:hAnsi="Calibri Light" w:cs="Calibri Light"/>
                <w:b w:val="0"/>
                <w:bCs w:val="0"/>
              </w:rPr>
              <w:t>170</w:t>
            </w:r>
          </w:p>
        </w:tc>
        <w:tc>
          <w:tcPr>
            <w:tcW w:w="8192" w:type="dxa"/>
          </w:tcPr>
          <w:p w14:paraId="477273EF" w14:textId="77777777" w:rsidR="00295A30" w:rsidRPr="007C1318" w:rsidRDefault="00295A30" w:rsidP="00D715E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US"/>
              </w:rPr>
            </w:pPr>
            <w:r w:rsidRPr="007C1318">
              <w:rPr>
                <w:rFonts w:ascii="Calibri Light" w:hAnsi="Calibri Light" w:cs="Calibri Light"/>
              </w:rPr>
              <w:t>Policies and procedures to be followed</w:t>
            </w:r>
          </w:p>
        </w:tc>
      </w:tr>
      <w:tr w:rsidR="00295A30" w:rsidRPr="00796542" w14:paraId="705CE5FC" w14:textId="77777777" w:rsidTr="00D715EA">
        <w:trPr>
          <w:cnfStyle w:val="000000100000" w:firstRow="0" w:lastRow="0" w:firstColumn="0" w:lastColumn="0" w:oddVBand="0" w:evenVBand="0" w:oddHBand="1"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988" w:type="dxa"/>
          </w:tcPr>
          <w:p w14:paraId="1BB642B5" w14:textId="77777777" w:rsidR="00295A30" w:rsidRPr="00796542" w:rsidRDefault="00295A30" w:rsidP="00D715EA">
            <w:pPr>
              <w:jc w:val="center"/>
              <w:rPr>
                <w:rFonts w:asciiTheme="majorHAnsi" w:hAnsiTheme="majorHAnsi" w:cstheme="majorHAnsi"/>
                <w:b w:val="0"/>
                <w:bCs w:val="0"/>
              </w:rPr>
            </w:pPr>
            <w:r w:rsidRPr="00796542">
              <w:rPr>
                <w:rFonts w:asciiTheme="majorHAnsi" w:hAnsiTheme="majorHAnsi" w:cstheme="majorHAnsi"/>
                <w:b w:val="0"/>
                <w:bCs w:val="0"/>
              </w:rPr>
              <w:t>175</w:t>
            </w:r>
          </w:p>
        </w:tc>
        <w:tc>
          <w:tcPr>
            <w:tcW w:w="8192" w:type="dxa"/>
          </w:tcPr>
          <w:p w14:paraId="3A29CAFC" w14:textId="77777777" w:rsidR="00295A30" w:rsidRPr="00796542" w:rsidRDefault="00295A30" w:rsidP="00D715E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r w:rsidRPr="00796542">
              <w:rPr>
                <w:rFonts w:asciiTheme="majorHAnsi" w:hAnsiTheme="majorHAnsi" w:cstheme="majorHAnsi"/>
                <w:lang w:val="en-US"/>
              </w:rPr>
              <w:t>Prescribed information to be notified to Regulatory Authority</w:t>
            </w:r>
          </w:p>
        </w:tc>
      </w:tr>
      <w:tr w:rsidR="00295A30" w:rsidRPr="00796542" w14:paraId="74113BAA" w14:textId="77777777" w:rsidTr="00D715EA">
        <w:trPr>
          <w:trHeight w:val="528"/>
        </w:trPr>
        <w:tc>
          <w:tcPr>
            <w:cnfStyle w:val="001000000000" w:firstRow="0" w:lastRow="0" w:firstColumn="1" w:lastColumn="0" w:oddVBand="0" w:evenVBand="0" w:oddHBand="0" w:evenHBand="0" w:firstRowFirstColumn="0" w:firstRowLastColumn="0" w:lastRowFirstColumn="0" w:lastRowLastColumn="0"/>
            <w:tcW w:w="988" w:type="dxa"/>
          </w:tcPr>
          <w:p w14:paraId="36EFD67B" w14:textId="77777777" w:rsidR="00295A30" w:rsidRPr="00796542" w:rsidRDefault="00295A30" w:rsidP="00D715EA">
            <w:pPr>
              <w:jc w:val="center"/>
              <w:rPr>
                <w:rFonts w:asciiTheme="majorHAnsi" w:hAnsiTheme="majorHAnsi" w:cstheme="majorHAnsi"/>
                <w:b w:val="0"/>
                <w:bCs w:val="0"/>
              </w:rPr>
            </w:pPr>
            <w:r w:rsidRPr="00796542">
              <w:rPr>
                <w:rFonts w:asciiTheme="majorHAnsi" w:hAnsiTheme="majorHAnsi" w:cstheme="majorHAnsi"/>
                <w:b w:val="0"/>
                <w:bCs w:val="0"/>
              </w:rPr>
              <w:t>176</w:t>
            </w:r>
          </w:p>
        </w:tc>
        <w:tc>
          <w:tcPr>
            <w:tcW w:w="8192" w:type="dxa"/>
          </w:tcPr>
          <w:p w14:paraId="2A03EFBF" w14:textId="77777777" w:rsidR="00295A30" w:rsidRPr="00796542" w:rsidRDefault="00295A30" w:rsidP="00D715E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en-US"/>
              </w:rPr>
            </w:pPr>
            <w:r w:rsidRPr="00796542">
              <w:rPr>
                <w:rFonts w:asciiTheme="majorHAnsi" w:hAnsiTheme="majorHAnsi" w:cstheme="majorHAnsi"/>
                <w:lang w:val="en-US"/>
              </w:rPr>
              <w:t>Time to notify certain information to Regulatory Authority</w:t>
            </w:r>
          </w:p>
        </w:tc>
      </w:tr>
    </w:tbl>
    <w:p w14:paraId="542ADB53" w14:textId="77777777" w:rsidR="00295A30" w:rsidRDefault="00295A30" w:rsidP="00295A30">
      <w:pPr>
        <w:spacing w:line="360" w:lineRule="auto"/>
        <w:rPr>
          <w:rFonts w:cs="Arial"/>
          <w:lang w:val="en-US" w:eastAsia="en-AU"/>
        </w:rPr>
      </w:pPr>
    </w:p>
    <w:p w14:paraId="0B2CCEA8" w14:textId="77777777" w:rsidR="00295A30" w:rsidRPr="0040524C" w:rsidRDefault="00295A30" w:rsidP="00295A30">
      <w:pPr>
        <w:spacing w:line="360" w:lineRule="auto"/>
        <w:rPr>
          <w:rFonts w:asciiTheme="minorHAnsi" w:hAnsiTheme="minorHAnsi" w:cstheme="minorHAnsi"/>
        </w:rPr>
      </w:pPr>
      <w:r w:rsidRPr="0040524C">
        <w:rPr>
          <w:rFonts w:asciiTheme="minorHAnsi" w:hAnsiTheme="minorHAnsi" w:cstheme="minorHAnsi"/>
        </w:rPr>
        <w:t>LEGISLATION</w:t>
      </w:r>
    </w:p>
    <w:tbl>
      <w:tblPr>
        <w:tblStyle w:val="TableGrid"/>
        <w:tblW w:w="9180" w:type="dxa"/>
        <w:tblLook w:val="04A0" w:firstRow="1" w:lastRow="0" w:firstColumn="1" w:lastColumn="0" w:noHBand="0" w:noVBand="1"/>
      </w:tblPr>
      <w:tblGrid>
        <w:gridCol w:w="4590"/>
        <w:gridCol w:w="4590"/>
      </w:tblGrid>
      <w:tr w:rsidR="00295A30" w:rsidRPr="0040524C" w14:paraId="11CAAC95" w14:textId="77777777" w:rsidTr="00D715EA">
        <w:trPr>
          <w:trHeight w:val="143"/>
        </w:trPr>
        <w:tc>
          <w:tcPr>
            <w:tcW w:w="4590" w:type="dxa"/>
            <w:vAlign w:val="center"/>
          </w:tcPr>
          <w:p w14:paraId="5100ABCB" w14:textId="77777777" w:rsidR="00295A30" w:rsidRPr="0040524C" w:rsidRDefault="00295A30" w:rsidP="00D715EA">
            <w:pPr>
              <w:spacing w:line="276" w:lineRule="auto"/>
              <w:rPr>
                <w:rFonts w:asciiTheme="majorHAnsi" w:hAnsiTheme="majorHAnsi" w:cs="Calibri"/>
                <w:i/>
                <w:iCs/>
              </w:rPr>
            </w:pPr>
            <w:hyperlink r:id="rId8" w:history="1">
              <w:r w:rsidRPr="0040524C">
                <w:rPr>
                  <w:rStyle w:val="Hyperlink"/>
                  <w:rFonts w:asciiTheme="majorHAnsi" w:hAnsiTheme="majorHAnsi"/>
                  <w:i/>
                  <w:iCs/>
                </w:rPr>
                <w:t xml:space="preserve"> Children’s Guardian Act 2019</w:t>
              </w:r>
            </w:hyperlink>
          </w:p>
        </w:tc>
        <w:tc>
          <w:tcPr>
            <w:tcW w:w="4590" w:type="dxa"/>
            <w:vAlign w:val="center"/>
          </w:tcPr>
          <w:p w14:paraId="21CB5D65" w14:textId="77777777" w:rsidR="00295A30" w:rsidRPr="0040524C" w:rsidRDefault="00295A30" w:rsidP="00D715EA">
            <w:pPr>
              <w:spacing w:line="276" w:lineRule="auto"/>
              <w:rPr>
                <w:rFonts w:asciiTheme="majorHAnsi" w:hAnsiTheme="majorHAnsi"/>
                <w:i/>
                <w:iCs/>
              </w:rPr>
            </w:pPr>
            <w:hyperlink r:id="rId9" w:history="1">
              <w:r w:rsidRPr="0040524C">
                <w:rPr>
                  <w:rStyle w:val="Hyperlink"/>
                  <w:rFonts w:asciiTheme="majorHAnsi" w:hAnsiTheme="majorHAnsi" w:cs="Calibri"/>
                  <w:i/>
                  <w:iCs/>
                </w:rPr>
                <w:t>Children and Young Persons (Care and Protection) Act 1998 (The Care Act)</w:t>
              </w:r>
            </w:hyperlink>
          </w:p>
        </w:tc>
      </w:tr>
      <w:tr w:rsidR="00295A30" w:rsidRPr="00002E82" w14:paraId="7E4903BB" w14:textId="77777777" w:rsidTr="00D715EA">
        <w:trPr>
          <w:trHeight w:val="143"/>
        </w:trPr>
        <w:tc>
          <w:tcPr>
            <w:tcW w:w="4590" w:type="dxa"/>
            <w:vAlign w:val="center"/>
          </w:tcPr>
          <w:p w14:paraId="274B8F25" w14:textId="77777777" w:rsidR="00295A30" w:rsidRPr="0040524C" w:rsidRDefault="00295A30" w:rsidP="00D715EA">
            <w:pPr>
              <w:spacing w:line="276" w:lineRule="auto"/>
              <w:rPr>
                <w:rFonts w:asciiTheme="minorHAnsi" w:hAnsiTheme="minorHAnsi" w:cstheme="minorHAnsi"/>
              </w:rPr>
            </w:pPr>
            <w:hyperlink r:id="rId10" w:history="1">
              <w:r w:rsidRPr="0040524C">
                <w:rPr>
                  <w:rStyle w:val="Hyperlink"/>
                  <w:rFonts w:asciiTheme="majorHAnsi" w:hAnsiTheme="majorHAnsi"/>
                  <w:i/>
                  <w:iCs/>
                </w:rPr>
                <w:t>Child Protection (Working with Children) Act 2012</w:t>
              </w:r>
            </w:hyperlink>
          </w:p>
        </w:tc>
        <w:tc>
          <w:tcPr>
            <w:tcW w:w="4590" w:type="dxa"/>
            <w:vAlign w:val="center"/>
          </w:tcPr>
          <w:p w14:paraId="18BF4F11" w14:textId="77777777" w:rsidR="00295A30" w:rsidRPr="008F0C02" w:rsidRDefault="00295A30" w:rsidP="00D715EA">
            <w:pPr>
              <w:spacing w:line="276" w:lineRule="auto"/>
              <w:rPr>
                <w:rFonts w:asciiTheme="majorHAnsi" w:hAnsiTheme="majorHAnsi"/>
                <w:i/>
                <w:iCs/>
              </w:rPr>
            </w:pPr>
            <w:r w:rsidRPr="0040524C">
              <w:rPr>
                <w:rFonts w:asciiTheme="majorHAnsi" w:hAnsiTheme="majorHAnsi"/>
                <w:i/>
                <w:iCs/>
              </w:rPr>
              <w:t>Crimes Act 1900</w:t>
            </w:r>
          </w:p>
        </w:tc>
      </w:tr>
    </w:tbl>
    <w:p w14:paraId="522124DA" w14:textId="77777777" w:rsidR="00295A30" w:rsidRDefault="00295A30" w:rsidP="00295A30">
      <w:pPr>
        <w:spacing w:line="360" w:lineRule="auto"/>
        <w:rPr>
          <w:rFonts w:asciiTheme="minorHAnsi" w:hAnsiTheme="minorHAnsi" w:cstheme="minorHAnsi"/>
          <w:lang w:val="en-US"/>
        </w:rPr>
      </w:pPr>
    </w:p>
    <w:p w14:paraId="5C8FAC37" w14:textId="77777777" w:rsidR="00295A30" w:rsidRPr="00B50740" w:rsidRDefault="00295A30" w:rsidP="00295A30">
      <w:pPr>
        <w:spacing w:line="360" w:lineRule="auto"/>
        <w:rPr>
          <w:rFonts w:asciiTheme="minorHAnsi" w:hAnsiTheme="minorHAnsi" w:cstheme="minorHAnsi"/>
          <w:lang w:val="en-US"/>
        </w:rPr>
      </w:pPr>
      <w:r w:rsidRPr="00B50740">
        <w:rPr>
          <w:rFonts w:asciiTheme="minorHAnsi" w:hAnsiTheme="minorHAnsi" w:cstheme="minorHAnsi"/>
          <w:lang w:val="en-US"/>
        </w:rPr>
        <w:t xml:space="preserve">RELATED POLICIES </w:t>
      </w:r>
    </w:p>
    <w:tbl>
      <w:tblPr>
        <w:tblStyle w:val="TableGrid"/>
        <w:tblW w:w="9180" w:type="dxa"/>
        <w:tblLook w:val="04A0" w:firstRow="1" w:lastRow="0" w:firstColumn="1" w:lastColumn="0" w:noHBand="0" w:noVBand="1"/>
      </w:tblPr>
      <w:tblGrid>
        <w:gridCol w:w="4590"/>
        <w:gridCol w:w="4590"/>
      </w:tblGrid>
      <w:tr w:rsidR="00295A30" w14:paraId="000C9CF4" w14:textId="77777777" w:rsidTr="00D715EA">
        <w:trPr>
          <w:trHeight w:val="699"/>
        </w:trPr>
        <w:tc>
          <w:tcPr>
            <w:tcW w:w="4590" w:type="dxa"/>
          </w:tcPr>
          <w:p w14:paraId="0ECE9ED6" w14:textId="4098CD8F" w:rsidR="00295A30" w:rsidRPr="00E1155E" w:rsidRDefault="00295A30" w:rsidP="00D715EA">
            <w:pPr>
              <w:rPr>
                <w:rFonts w:ascii="Calibri Light" w:hAnsi="Calibri Light"/>
              </w:rPr>
            </w:pPr>
            <w:r w:rsidRPr="00E1155E">
              <w:rPr>
                <w:rFonts w:asciiTheme="majorHAnsi" w:hAnsiTheme="majorHAnsi"/>
              </w:rPr>
              <w:t>Child Safe Environment Policy</w:t>
            </w:r>
            <w:r w:rsidR="00621439" w:rsidRPr="00E1155E">
              <w:rPr>
                <w:rFonts w:asciiTheme="majorHAnsi" w:hAnsiTheme="majorHAnsi"/>
              </w:rPr>
              <w:t xml:space="preserve"> 2.5.6</w:t>
            </w:r>
            <w:r w:rsidR="00EF1FE9" w:rsidRPr="00E1155E">
              <w:rPr>
                <w:rFonts w:asciiTheme="majorHAnsi" w:hAnsiTheme="majorHAnsi"/>
              </w:rPr>
              <w:t xml:space="preserve"> Appendix 29</w:t>
            </w:r>
          </w:p>
          <w:p w14:paraId="27B03DF4" w14:textId="3D0ADC44" w:rsidR="00295A30" w:rsidRPr="00E1155E" w:rsidRDefault="00295A30" w:rsidP="00D715EA">
            <w:pPr>
              <w:rPr>
                <w:rFonts w:ascii="Calibri Light" w:hAnsi="Calibri Light"/>
                <w:b/>
                <w:bCs/>
              </w:rPr>
            </w:pPr>
            <w:r w:rsidRPr="00E1155E">
              <w:rPr>
                <w:rFonts w:ascii="Calibri Light" w:hAnsi="Calibri Light"/>
              </w:rPr>
              <w:t>Code of Conduct Policy</w:t>
            </w:r>
            <w:r w:rsidR="00EF1FE9" w:rsidRPr="00E1155E">
              <w:rPr>
                <w:rFonts w:ascii="Calibri Light" w:hAnsi="Calibri Light"/>
              </w:rPr>
              <w:t xml:space="preserve"> </w:t>
            </w:r>
            <w:r w:rsidR="00E449D8" w:rsidRPr="00E1155E">
              <w:rPr>
                <w:rFonts w:ascii="Calibri Light" w:hAnsi="Calibri Light"/>
              </w:rPr>
              <w:t>4.3.4</w:t>
            </w:r>
            <w:r w:rsidRPr="00E1155E">
              <w:rPr>
                <w:rFonts w:ascii="Calibri Light" w:hAnsi="Calibri Light"/>
              </w:rPr>
              <w:t xml:space="preserve"> </w:t>
            </w:r>
          </w:p>
          <w:p w14:paraId="2F4574AF" w14:textId="0085D5E1" w:rsidR="00295A30" w:rsidRPr="00E1155E" w:rsidRDefault="00295A30" w:rsidP="00D715EA">
            <w:pPr>
              <w:rPr>
                <w:rFonts w:ascii="Calibri Light" w:hAnsi="Calibri Light"/>
              </w:rPr>
            </w:pPr>
            <w:r w:rsidRPr="00E1155E">
              <w:rPr>
                <w:rFonts w:ascii="Calibri Light" w:hAnsi="Calibri Light"/>
              </w:rPr>
              <w:t>Dealing with Complaints Policy</w:t>
            </w:r>
            <w:r w:rsidR="00BF768D" w:rsidRPr="00E1155E">
              <w:rPr>
                <w:rFonts w:ascii="Calibri Light" w:hAnsi="Calibri Light"/>
              </w:rPr>
              <w:t xml:space="preserve"> </w:t>
            </w:r>
            <w:r w:rsidR="009543FD" w:rsidRPr="00E1155E">
              <w:rPr>
                <w:rFonts w:ascii="Calibri Light" w:hAnsi="Calibri Light"/>
              </w:rPr>
              <w:t>6.1.0</w:t>
            </w:r>
          </w:p>
          <w:p w14:paraId="169A3C83" w14:textId="667B531C" w:rsidR="00295A30" w:rsidRPr="00E1155E" w:rsidRDefault="00295A30" w:rsidP="00D715EA">
            <w:pPr>
              <w:rPr>
                <w:rFonts w:ascii="Calibri Light" w:hAnsi="Calibri Light"/>
                <w:b/>
                <w:bCs/>
              </w:rPr>
            </w:pPr>
            <w:r w:rsidRPr="00E1155E">
              <w:rPr>
                <w:rFonts w:ascii="Calibri Light" w:hAnsi="Calibri Light"/>
              </w:rPr>
              <w:t xml:space="preserve">Family Communication Policy </w:t>
            </w:r>
            <w:r w:rsidR="009543FD" w:rsidRPr="00E1155E">
              <w:rPr>
                <w:rFonts w:ascii="Calibri Light" w:hAnsi="Calibri Light"/>
              </w:rPr>
              <w:t>6.1.0</w:t>
            </w:r>
          </w:p>
          <w:p w14:paraId="36102663" w14:textId="3E6A7F33" w:rsidR="00295A30" w:rsidRPr="00E1155E" w:rsidRDefault="00295A30" w:rsidP="00D715EA">
            <w:pPr>
              <w:rPr>
                <w:rFonts w:ascii="Calibri Light" w:hAnsi="Calibri Light"/>
              </w:rPr>
            </w:pPr>
            <w:r w:rsidRPr="00E1155E">
              <w:rPr>
                <w:rFonts w:ascii="Calibri Light" w:hAnsi="Calibri Light"/>
              </w:rPr>
              <w:t xml:space="preserve">Health and </w:t>
            </w:r>
            <w:proofErr w:type="gramStart"/>
            <w:r w:rsidR="00FA5ED6" w:rsidRPr="00E1155E">
              <w:rPr>
                <w:rFonts w:ascii="Calibri Light" w:hAnsi="Calibri Light"/>
              </w:rPr>
              <w:t>Safety</w:t>
            </w:r>
            <w:r w:rsidR="00D77849" w:rsidRPr="00E1155E">
              <w:rPr>
                <w:rFonts w:ascii="Calibri Light" w:hAnsi="Calibri Light"/>
              </w:rPr>
              <w:t xml:space="preserve"> </w:t>
            </w:r>
            <w:r w:rsidRPr="00E1155E">
              <w:rPr>
                <w:rFonts w:ascii="Calibri Light" w:hAnsi="Calibri Light"/>
              </w:rPr>
              <w:t xml:space="preserve"> Policy</w:t>
            </w:r>
            <w:proofErr w:type="gramEnd"/>
            <w:r w:rsidRPr="00E1155E">
              <w:rPr>
                <w:rFonts w:ascii="Calibri Light" w:hAnsi="Calibri Light"/>
              </w:rPr>
              <w:t xml:space="preserve"> </w:t>
            </w:r>
            <w:r w:rsidR="00FA5ED6" w:rsidRPr="00E1155E">
              <w:rPr>
                <w:rFonts w:ascii="Calibri Light" w:hAnsi="Calibri Light"/>
              </w:rPr>
              <w:t>7.7.0</w:t>
            </w:r>
          </w:p>
          <w:p w14:paraId="471E6E75" w14:textId="48F8FF0D" w:rsidR="00295A30" w:rsidRPr="00E1155E" w:rsidRDefault="00295A30" w:rsidP="00D715EA">
            <w:pPr>
              <w:rPr>
                <w:rFonts w:ascii="Calibri Light" w:hAnsi="Calibri Light"/>
              </w:rPr>
            </w:pPr>
            <w:r w:rsidRPr="00E1155E">
              <w:rPr>
                <w:rFonts w:ascii="Calibri Light" w:hAnsi="Calibri Light"/>
              </w:rPr>
              <w:t xml:space="preserve">Interactions with Children, Policy </w:t>
            </w:r>
            <w:r w:rsidR="00AA3027" w:rsidRPr="00E1155E">
              <w:rPr>
                <w:rFonts w:ascii="Calibri Light" w:hAnsi="Calibri Light"/>
              </w:rPr>
              <w:t>5.2.0</w:t>
            </w:r>
            <w:r w:rsidRPr="00E1155E">
              <w:rPr>
                <w:rFonts w:ascii="Calibri Light" w:hAnsi="Calibri Light"/>
              </w:rPr>
              <w:t xml:space="preserve"> Confidentiality </w:t>
            </w:r>
            <w:proofErr w:type="gramStart"/>
            <w:r w:rsidRPr="00E1155E">
              <w:rPr>
                <w:rFonts w:ascii="Calibri Light" w:hAnsi="Calibri Light"/>
              </w:rPr>
              <w:t xml:space="preserve">Policy </w:t>
            </w:r>
            <w:r w:rsidR="00324594" w:rsidRPr="00E1155E">
              <w:rPr>
                <w:rFonts w:ascii="Calibri Light" w:hAnsi="Calibri Light"/>
              </w:rPr>
              <w:t xml:space="preserve"> 2</w:t>
            </w:r>
            <w:proofErr w:type="gramEnd"/>
            <w:r w:rsidR="00324594" w:rsidRPr="00E1155E">
              <w:rPr>
                <w:rFonts w:ascii="Calibri Light" w:hAnsi="Calibri Light"/>
              </w:rPr>
              <w:t>.9.3</w:t>
            </w:r>
          </w:p>
        </w:tc>
        <w:tc>
          <w:tcPr>
            <w:tcW w:w="4590" w:type="dxa"/>
          </w:tcPr>
          <w:p w14:paraId="75806753" w14:textId="62858796" w:rsidR="00295A30" w:rsidRPr="00E1155E" w:rsidRDefault="00C20493" w:rsidP="00D715EA">
            <w:pPr>
              <w:rPr>
                <w:rFonts w:ascii="Calibri Light" w:hAnsi="Calibri Light"/>
              </w:rPr>
            </w:pPr>
            <w:r w:rsidRPr="00E1155E">
              <w:rPr>
                <w:rFonts w:ascii="Calibri Light" w:hAnsi="Calibri Light"/>
              </w:rPr>
              <w:t xml:space="preserve">Induction of </w:t>
            </w:r>
            <w:proofErr w:type="gramStart"/>
            <w:r w:rsidRPr="00E1155E">
              <w:rPr>
                <w:rFonts w:ascii="Calibri Light" w:hAnsi="Calibri Light"/>
              </w:rPr>
              <w:t xml:space="preserve">staff </w:t>
            </w:r>
            <w:r w:rsidR="00295A30" w:rsidRPr="00E1155E">
              <w:rPr>
                <w:rFonts w:ascii="Calibri Light" w:hAnsi="Calibri Light"/>
              </w:rPr>
              <w:t xml:space="preserve"> Policy</w:t>
            </w:r>
            <w:proofErr w:type="gramEnd"/>
            <w:r w:rsidRPr="00E1155E">
              <w:rPr>
                <w:rFonts w:ascii="Calibri Light" w:hAnsi="Calibri Light"/>
              </w:rPr>
              <w:t xml:space="preserve"> 7.3.0</w:t>
            </w:r>
          </w:p>
          <w:p w14:paraId="5A08DFC6" w14:textId="4455A1E1" w:rsidR="00295A30" w:rsidRPr="00E1155E" w:rsidRDefault="00DD4F78" w:rsidP="00D715EA">
            <w:pPr>
              <w:rPr>
                <w:rFonts w:ascii="Calibri Light" w:hAnsi="Calibri Light"/>
              </w:rPr>
            </w:pPr>
            <w:r w:rsidRPr="00E1155E">
              <w:rPr>
                <w:rFonts w:ascii="Calibri Light" w:hAnsi="Calibri Light"/>
              </w:rPr>
              <w:t>Dignity and Rights of the Child</w:t>
            </w:r>
            <w:r w:rsidR="00295A30" w:rsidRPr="00E1155E">
              <w:rPr>
                <w:rFonts w:ascii="Calibri Light" w:hAnsi="Calibri Light"/>
              </w:rPr>
              <w:t xml:space="preserve"> Policy </w:t>
            </w:r>
            <w:r w:rsidRPr="00E1155E">
              <w:rPr>
                <w:rFonts w:ascii="Calibri Light" w:hAnsi="Calibri Light"/>
              </w:rPr>
              <w:t>5.1.0</w:t>
            </w:r>
          </w:p>
          <w:p w14:paraId="217D9C41" w14:textId="7CD1CBEC" w:rsidR="00295A30" w:rsidRPr="00E1155E" w:rsidRDefault="00C73B46" w:rsidP="00D715EA">
            <w:pPr>
              <w:rPr>
                <w:rFonts w:ascii="Calibri Light" w:hAnsi="Calibri Light"/>
                <w:bCs/>
              </w:rPr>
            </w:pPr>
            <w:r w:rsidRPr="00E1155E">
              <w:rPr>
                <w:rFonts w:ascii="Calibri Light" w:hAnsi="Calibri Light"/>
              </w:rPr>
              <w:t xml:space="preserve">Governance &amp; </w:t>
            </w:r>
            <w:proofErr w:type="gramStart"/>
            <w:r w:rsidRPr="00E1155E">
              <w:rPr>
                <w:rFonts w:ascii="Calibri Light" w:hAnsi="Calibri Light"/>
              </w:rPr>
              <w:t xml:space="preserve">Management </w:t>
            </w:r>
            <w:r w:rsidR="00295A30" w:rsidRPr="00E1155E">
              <w:rPr>
                <w:rFonts w:ascii="Calibri Light" w:hAnsi="Calibri Light"/>
              </w:rPr>
              <w:t xml:space="preserve"> Policy</w:t>
            </w:r>
            <w:proofErr w:type="gramEnd"/>
            <w:r w:rsidR="00295A30" w:rsidRPr="00E1155E">
              <w:rPr>
                <w:rFonts w:ascii="Calibri Light" w:hAnsi="Calibri Light"/>
              </w:rPr>
              <w:t xml:space="preserve"> </w:t>
            </w:r>
            <w:r w:rsidR="001A6854" w:rsidRPr="00E1155E">
              <w:rPr>
                <w:rFonts w:ascii="Calibri Light" w:hAnsi="Calibri Light"/>
              </w:rPr>
              <w:t>7.6.1</w:t>
            </w:r>
          </w:p>
          <w:p w14:paraId="6AE01D9C" w14:textId="77777777" w:rsidR="00295A30" w:rsidRPr="00E1155E" w:rsidRDefault="00295A30" w:rsidP="00D715EA">
            <w:pPr>
              <w:rPr>
                <w:rFonts w:ascii="Calibri Light" w:hAnsi="Calibri Light"/>
                <w:b/>
                <w:bCs/>
              </w:rPr>
            </w:pPr>
            <w:r w:rsidRPr="00E1155E">
              <w:rPr>
                <w:rFonts w:ascii="Calibri Light" w:hAnsi="Calibri Light"/>
              </w:rPr>
              <w:t xml:space="preserve">Staffing Arrangements Policy </w:t>
            </w:r>
          </w:p>
          <w:p w14:paraId="32DCEC20" w14:textId="5CBAD9BA" w:rsidR="00295A30" w:rsidRPr="00E1155E" w:rsidRDefault="00C37891" w:rsidP="00D715EA">
            <w:pPr>
              <w:rPr>
                <w:rFonts w:ascii="Calibri Light" w:hAnsi="Calibri Light"/>
              </w:rPr>
            </w:pPr>
            <w:proofErr w:type="spellStart"/>
            <w:proofErr w:type="gramStart"/>
            <w:r w:rsidRPr="00E1155E">
              <w:rPr>
                <w:rFonts w:ascii="Calibri Light" w:hAnsi="Calibri Light"/>
              </w:rPr>
              <w:t>Center</w:t>
            </w:r>
            <w:proofErr w:type="spellEnd"/>
            <w:r w:rsidRPr="00E1155E">
              <w:rPr>
                <w:rFonts w:ascii="Calibri Light" w:hAnsi="Calibri Light"/>
              </w:rPr>
              <w:t xml:space="preserve"> </w:t>
            </w:r>
            <w:r w:rsidR="00295A30" w:rsidRPr="00E1155E">
              <w:rPr>
                <w:rFonts w:ascii="Calibri Light" w:hAnsi="Calibri Light"/>
              </w:rPr>
              <w:t xml:space="preserve"> Visitors</w:t>
            </w:r>
            <w:proofErr w:type="gramEnd"/>
            <w:r w:rsidR="00295A30" w:rsidRPr="00E1155E">
              <w:rPr>
                <w:rFonts w:ascii="Calibri Light" w:hAnsi="Calibri Light"/>
              </w:rPr>
              <w:t xml:space="preserve"> Policy </w:t>
            </w:r>
            <w:r w:rsidR="00E24BE8" w:rsidRPr="00E1155E">
              <w:rPr>
                <w:rFonts w:ascii="Calibri Light" w:hAnsi="Calibri Light"/>
              </w:rPr>
              <w:t>6.4.0</w:t>
            </w:r>
          </w:p>
          <w:p w14:paraId="605B443E" w14:textId="23BB51BD" w:rsidR="00295A30" w:rsidRPr="00E1155E" w:rsidRDefault="00D94340" w:rsidP="00D715EA">
            <w:pPr>
              <w:rPr>
                <w:rFonts w:ascii="Calibri Light" w:hAnsi="Calibri Light"/>
                <w:b/>
              </w:rPr>
            </w:pPr>
            <w:r w:rsidRPr="00E1155E">
              <w:rPr>
                <w:rFonts w:ascii="Calibri Light" w:hAnsi="Calibri Light"/>
              </w:rPr>
              <w:t>Interactions with Child</w:t>
            </w:r>
            <w:r w:rsidR="00E1155E" w:rsidRPr="00E1155E">
              <w:rPr>
                <w:rFonts w:ascii="Calibri Light" w:hAnsi="Calibri Light"/>
              </w:rPr>
              <w:t>ren Policy 5.2.0</w:t>
            </w:r>
            <w:r w:rsidR="00295A30" w:rsidRPr="00E1155E">
              <w:rPr>
                <w:rFonts w:ascii="Calibri Light" w:hAnsi="Calibri Light"/>
              </w:rPr>
              <w:t xml:space="preserve"> </w:t>
            </w:r>
          </w:p>
          <w:p w14:paraId="2855D657" w14:textId="535EEE24" w:rsidR="00295A30" w:rsidRPr="00E1155E" w:rsidRDefault="00295A30" w:rsidP="00D715EA">
            <w:pPr>
              <w:rPr>
                <w:rFonts w:asciiTheme="majorHAnsi" w:hAnsiTheme="majorHAnsi"/>
              </w:rPr>
            </w:pPr>
            <w:r w:rsidRPr="00E1155E">
              <w:rPr>
                <w:rFonts w:ascii="Calibri Light" w:hAnsi="Calibri Light"/>
              </w:rPr>
              <w:t>Work Health and Safety Policy</w:t>
            </w:r>
            <w:r w:rsidR="00E24BE8" w:rsidRPr="00E1155E">
              <w:rPr>
                <w:rFonts w:ascii="Calibri Light" w:hAnsi="Calibri Light"/>
              </w:rPr>
              <w:t xml:space="preserve"> 7.7.0</w:t>
            </w:r>
          </w:p>
        </w:tc>
      </w:tr>
    </w:tbl>
    <w:p w14:paraId="7EEDEBD8" w14:textId="77777777" w:rsidR="00295A30" w:rsidRDefault="00295A30" w:rsidP="00295A30">
      <w:pPr>
        <w:spacing w:line="360" w:lineRule="auto"/>
        <w:rPr>
          <w:rFonts w:asciiTheme="minorHAnsi" w:hAnsiTheme="minorHAnsi" w:cstheme="minorHAnsi"/>
        </w:rPr>
      </w:pPr>
    </w:p>
    <w:p w14:paraId="087DA7F2" w14:textId="77777777" w:rsidR="00295A30" w:rsidRPr="00B50740" w:rsidRDefault="00295A30" w:rsidP="00295A30">
      <w:pPr>
        <w:spacing w:line="360" w:lineRule="auto"/>
        <w:rPr>
          <w:rFonts w:asciiTheme="minorHAnsi" w:hAnsiTheme="minorHAnsi" w:cstheme="minorHAnsi"/>
        </w:rPr>
      </w:pPr>
      <w:r w:rsidRPr="00B50740">
        <w:rPr>
          <w:rFonts w:asciiTheme="minorHAnsi" w:hAnsiTheme="minorHAnsi" w:cstheme="minorHAnsi"/>
        </w:rPr>
        <w:t>PURPOSE</w:t>
      </w:r>
    </w:p>
    <w:p w14:paraId="57A0B45F" w14:textId="77777777" w:rsidR="00295A30" w:rsidRPr="00002E82" w:rsidRDefault="00295A30" w:rsidP="00295A30">
      <w:pPr>
        <w:spacing w:line="360" w:lineRule="auto"/>
        <w:jc w:val="both"/>
        <w:rPr>
          <w:rFonts w:asciiTheme="majorHAnsi" w:hAnsiTheme="majorHAnsi"/>
          <w:szCs w:val="22"/>
        </w:rPr>
      </w:pPr>
      <w:r w:rsidRPr="00002E82">
        <w:rPr>
          <w:rFonts w:asciiTheme="majorHAnsi" w:hAnsiTheme="majorHAnsi"/>
          <w:szCs w:val="22"/>
        </w:rPr>
        <w:t xml:space="preserve">All </w:t>
      </w:r>
      <w:r>
        <w:rPr>
          <w:rFonts w:asciiTheme="majorHAnsi" w:hAnsiTheme="majorHAnsi"/>
          <w:szCs w:val="22"/>
        </w:rPr>
        <w:t>e</w:t>
      </w:r>
      <w:r w:rsidRPr="00002E82">
        <w:rPr>
          <w:rFonts w:asciiTheme="majorHAnsi" w:hAnsiTheme="majorHAnsi"/>
          <w:szCs w:val="22"/>
        </w:rPr>
        <w:t>ducators, staff</w:t>
      </w:r>
      <w:r>
        <w:rPr>
          <w:rFonts w:asciiTheme="majorHAnsi" w:hAnsiTheme="majorHAnsi"/>
          <w:szCs w:val="22"/>
        </w:rPr>
        <w:t>,</w:t>
      </w:r>
      <w:r w:rsidRPr="00002E82">
        <w:rPr>
          <w:rFonts w:asciiTheme="majorHAnsi" w:hAnsiTheme="majorHAnsi"/>
          <w:szCs w:val="22"/>
        </w:rPr>
        <w:t xml:space="preserve"> </w:t>
      </w:r>
      <w:bookmarkStart w:id="3" w:name="_Hlk170992302"/>
      <w:r w:rsidRPr="00E1155E">
        <w:rPr>
          <w:rFonts w:asciiTheme="majorHAnsi" w:hAnsiTheme="majorHAnsi"/>
          <w:szCs w:val="22"/>
        </w:rPr>
        <w:t>visitors</w:t>
      </w:r>
      <w:r>
        <w:rPr>
          <w:rFonts w:asciiTheme="majorHAnsi" w:hAnsiTheme="majorHAnsi"/>
          <w:szCs w:val="22"/>
        </w:rPr>
        <w:t xml:space="preserve"> </w:t>
      </w:r>
      <w:bookmarkEnd w:id="3"/>
      <w:r w:rsidRPr="00002E82">
        <w:rPr>
          <w:rFonts w:asciiTheme="majorHAnsi" w:hAnsiTheme="majorHAnsi"/>
          <w:szCs w:val="22"/>
        </w:rPr>
        <w:t xml:space="preserve">and volunteers are committed to identifying possible risk and significant risk of harm to children and young people at the Service. We comprehend our duty of care responsibilities to protect children from all types of abuse and neglect and will </w:t>
      </w:r>
      <w:proofErr w:type="gramStart"/>
      <w:r w:rsidRPr="00002E82">
        <w:rPr>
          <w:rFonts w:asciiTheme="majorHAnsi" w:hAnsiTheme="majorHAnsi"/>
          <w:szCs w:val="22"/>
        </w:rPr>
        <w:t>adhere to our moral and legislative obligations at all times</w:t>
      </w:r>
      <w:proofErr w:type="gramEnd"/>
      <w:r w:rsidRPr="00002E82">
        <w:rPr>
          <w:rFonts w:asciiTheme="majorHAnsi" w:hAnsiTheme="majorHAnsi"/>
          <w:szCs w:val="22"/>
        </w:rPr>
        <w:t xml:space="preserve">. </w:t>
      </w:r>
    </w:p>
    <w:p w14:paraId="4B3488F6" w14:textId="77777777" w:rsidR="00295A30" w:rsidRPr="00002E82" w:rsidRDefault="00295A30" w:rsidP="00295A30">
      <w:pPr>
        <w:spacing w:line="360" w:lineRule="auto"/>
        <w:jc w:val="both"/>
        <w:rPr>
          <w:rFonts w:asciiTheme="majorHAnsi" w:hAnsiTheme="majorHAnsi"/>
          <w:szCs w:val="22"/>
        </w:rPr>
      </w:pPr>
    </w:p>
    <w:p w14:paraId="39772726" w14:textId="77777777" w:rsidR="00295A30" w:rsidRDefault="00295A30" w:rsidP="00295A30">
      <w:pPr>
        <w:spacing w:line="360" w:lineRule="auto"/>
        <w:jc w:val="both"/>
        <w:rPr>
          <w:rFonts w:asciiTheme="majorHAnsi" w:hAnsiTheme="majorHAnsi"/>
          <w:szCs w:val="22"/>
        </w:rPr>
      </w:pPr>
      <w:r w:rsidRPr="00002E82">
        <w:rPr>
          <w:rFonts w:asciiTheme="majorHAnsi" w:hAnsiTheme="majorHAnsi"/>
          <w:szCs w:val="22"/>
        </w:rPr>
        <w:t xml:space="preserve">We aim to implement effective strategies to assist in ensuring the safety and wellbeing of all children. Our </w:t>
      </w:r>
    </w:p>
    <w:p w14:paraId="2B25B838" w14:textId="77777777" w:rsidR="00295A30" w:rsidRPr="00002E82" w:rsidRDefault="00295A30" w:rsidP="00295A30">
      <w:pPr>
        <w:spacing w:line="360" w:lineRule="auto"/>
        <w:jc w:val="both"/>
        <w:rPr>
          <w:rFonts w:asciiTheme="majorHAnsi" w:hAnsiTheme="majorHAnsi" w:cstheme="minorHAnsi"/>
          <w:szCs w:val="22"/>
        </w:rPr>
      </w:pPr>
      <w:r w:rsidRPr="00002E82">
        <w:rPr>
          <w:rFonts w:asciiTheme="majorHAnsi" w:hAnsiTheme="majorHAnsi"/>
          <w:szCs w:val="22"/>
        </w:rPr>
        <w:t>Serv</w:t>
      </w:r>
      <w:r w:rsidRPr="00002E82">
        <w:rPr>
          <w:rFonts w:asciiTheme="majorHAnsi" w:hAnsiTheme="majorHAnsi" w:cstheme="minorHAnsi"/>
          <w:szCs w:val="22"/>
        </w:rPr>
        <w:t xml:space="preserve">ice will act in the best interest of each child, assisting them to develop to their full potential in a secure and child safe environment. </w:t>
      </w:r>
    </w:p>
    <w:p w14:paraId="611906E5" w14:textId="77777777" w:rsidR="00295A30" w:rsidRPr="000A4AA7" w:rsidRDefault="00295A30" w:rsidP="00295A30">
      <w:pPr>
        <w:spacing w:line="360" w:lineRule="auto"/>
        <w:ind w:left="1440" w:firstLine="720"/>
        <w:rPr>
          <w:rFonts w:asciiTheme="minorHAnsi" w:hAnsiTheme="minorHAnsi" w:cstheme="minorHAnsi"/>
          <w:i/>
          <w:iCs/>
          <w:szCs w:val="22"/>
        </w:rPr>
      </w:pPr>
      <w:bookmarkStart w:id="4" w:name="_Hlk170825551"/>
      <w:r w:rsidRPr="00E1155E">
        <w:rPr>
          <w:rFonts w:asciiTheme="minorHAnsi" w:hAnsiTheme="minorHAnsi" w:cstheme="minorHAnsi"/>
          <w:i/>
          <w:iCs/>
          <w:szCs w:val="22"/>
        </w:rPr>
        <w:t>Keeping children safe: a shared responsibility.</w:t>
      </w:r>
    </w:p>
    <w:bookmarkEnd w:id="4"/>
    <w:p w14:paraId="182A7522" w14:textId="77777777" w:rsidR="00295A30" w:rsidRPr="000471B9" w:rsidRDefault="00295A30" w:rsidP="00295A30">
      <w:pPr>
        <w:spacing w:line="360" w:lineRule="auto"/>
        <w:rPr>
          <w:rFonts w:asciiTheme="majorHAnsi" w:hAnsiTheme="majorHAnsi" w:cs="Arial"/>
          <w:szCs w:val="18"/>
          <w:lang w:eastAsia="en-AU"/>
        </w:rPr>
      </w:pPr>
    </w:p>
    <w:p w14:paraId="2FDC4915" w14:textId="77777777" w:rsidR="00295A30" w:rsidRPr="000471B9" w:rsidRDefault="00295A30" w:rsidP="00295A30">
      <w:pPr>
        <w:spacing w:line="360" w:lineRule="auto"/>
        <w:rPr>
          <w:rFonts w:asciiTheme="minorHAnsi" w:hAnsiTheme="minorHAnsi" w:cstheme="minorHAnsi"/>
        </w:rPr>
      </w:pPr>
      <w:r w:rsidRPr="000471B9">
        <w:rPr>
          <w:rFonts w:asciiTheme="minorHAnsi" w:hAnsiTheme="minorHAnsi" w:cstheme="minorHAnsi"/>
        </w:rPr>
        <w:t>SCOPE</w:t>
      </w:r>
    </w:p>
    <w:p w14:paraId="30EC7928" w14:textId="77777777" w:rsidR="00295A30" w:rsidRDefault="00295A30" w:rsidP="00295A30">
      <w:pPr>
        <w:spacing w:line="360" w:lineRule="auto"/>
        <w:rPr>
          <w:rFonts w:asciiTheme="majorHAnsi" w:hAnsiTheme="majorHAnsi"/>
          <w:szCs w:val="22"/>
        </w:rPr>
      </w:pPr>
      <w:r w:rsidRPr="003E1B31">
        <w:rPr>
          <w:rFonts w:asciiTheme="majorHAnsi" w:hAnsiTheme="majorHAnsi"/>
          <w:szCs w:val="22"/>
        </w:rPr>
        <w:t>This policy applies to children, families, staff, educators, management, approved provider, nominated supervisor, students, volunteers and visitors</w:t>
      </w:r>
      <w:r w:rsidRPr="00430741">
        <w:rPr>
          <w:rFonts w:asciiTheme="majorHAnsi" w:hAnsiTheme="majorHAnsi"/>
          <w:szCs w:val="22"/>
        </w:rPr>
        <w:t xml:space="preserve"> </w:t>
      </w:r>
      <w:r w:rsidRPr="003E1B31">
        <w:rPr>
          <w:rFonts w:asciiTheme="majorHAnsi" w:hAnsiTheme="majorHAnsi"/>
          <w:szCs w:val="22"/>
        </w:rPr>
        <w:t>of the Service.</w:t>
      </w:r>
    </w:p>
    <w:p w14:paraId="7AF0B4CA" w14:textId="77777777" w:rsidR="00295A30" w:rsidRPr="002C7FB7" w:rsidRDefault="00295A30" w:rsidP="00295A30">
      <w:pPr>
        <w:spacing w:line="360" w:lineRule="auto"/>
        <w:rPr>
          <w:rFonts w:asciiTheme="majorHAnsi" w:hAnsiTheme="majorHAnsi"/>
          <w:szCs w:val="22"/>
        </w:rPr>
      </w:pPr>
    </w:p>
    <w:p w14:paraId="7F54B199" w14:textId="77777777" w:rsidR="00295A30" w:rsidRDefault="00295A30" w:rsidP="00295A30">
      <w:pPr>
        <w:spacing w:line="360" w:lineRule="auto"/>
        <w:rPr>
          <w:rFonts w:asciiTheme="minorHAnsi" w:hAnsiTheme="minorHAnsi" w:cstheme="minorHAnsi"/>
        </w:rPr>
      </w:pPr>
      <w:r w:rsidRPr="00B50740">
        <w:rPr>
          <w:rFonts w:asciiTheme="minorHAnsi" w:hAnsiTheme="minorHAnsi" w:cstheme="minorHAnsi"/>
        </w:rPr>
        <w:t>DEFINITIONS</w:t>
      </w:r>
    </w:p>
    <w:p w14:paraId="6F2E4379" w14:textId="77777777" w:rsidR="00295A30" w:rsidRPr="00702063" w:rsidRDefault="00295A30" w:rsidP="00295A30">
      <w:pPr>
        <w:spacing w:line="360" w:lineRule="auto"/>
        <w:rPr>
          <w:rFonts w:asciiTheme="minorHAnsi" w:hAnsiTheme="minorHAnsi" w:cstheme="minorHAnsi"/>
          <w:i/>
          <w:iCs/>
        </w:rPr>
      </w:pPr>
      <w:r w:rsidRPr="00554FC2">
        <w:rPr>
          <w:rFonts w:asciiTheme="minorHAnsi" w:hAnsiTheme="minorHAnsi" w:cstheme="minorHAnsi"/>
          <w:bCs/>
          <w:color w:val="16A6C6"/>
        </w:rPr>
        <w:t>Mandatory reporting</w:t>
      </w:r>
      <w:r w:rsidRPr="00554FC2">
        <w:rPr>
          <w:rFonts w:asciiTheme="majorHAnsi" w:hAnsiTheme="majorHAnsi" w:cs="Calibri"/>
          <w:color w:val="16A6C6"/>
        </w:rPr>
        <w:t xml:space="preserve"> </w:t>
      </w:r>
      <w:r w:rsidRPr="00002E82">
        <w:rPr>
          <w:rFonts w:asciiTheme="majorHAnsi" w:hAnsiTheme="majorHAnsi" w:cs="Calibri"/>
          <w:szCs w:val="22"/>
        </w:rPr>
        <w:t>is the legislative requirement for selected classes of people to report suspected child abuse and neglect to government authorities</w:t>
      </w:r>
    </w:p>
    <w:p w14:paraId="5CDF73C3" w14:textId="77777777" w:rsidR="00295A30" w:rsidRDefault="00295A30" w:rsidP="00295A30">
      <w:pPr>
        <w:spacing w:line="360" w:lineRule="auto"/>
        <w:rPr>
          <w:rFonts w:asciiTheme="majorHAnsi" w:hAnsiTheme="majorHAnsi" w:cs="Calibri"/>
        </w:rPr>
      </w:pPr>
    </w:p>
    <w:p w14:paraId="0368F4F5" w14:textId="77777777" w:rsidR="00295A30" w:rsidRPr="00430741" w:rsidRDefault="00295A30" w:rsidP="00295A30">
      <w:pPr>
        <w:spacing w:line="360" w:lineRule="auto"/>
        <w:rPr>
          <w:rFonts w:asciiTheme="minorHAnsi" w:hAnsiTheme="minorHAnsi" w:cstheme="minorHAnsi"/>
        </w:rPr>
      </w:pPr>
      <w:r w:rsidRPr="00554FC2">
        <w:rPr>
          <w:rFonts w:asciiTheme="minorHAnsi" w:hAnsiTheme="minorHAnsi" w:cstheme="minorHAnsi"/>
          <w:bCs/>
          <w:color w:val="16A6C6"/>
        </w:rPr>
        <w:t xml:space="preserve">Mandatory reporters </w:t>
      </w:r>
      <w:r w:rsidRPr="00430741">
        <w:rPr>
          <w:rFonts w:ascii="Calibri Light" w:hAnsi="Calibri Light" w:cs="Calibri Light"/>
          <w:color w:val="000000" w:themeColor="text1"/>
          <w:szCs w:val="22"/>
        </w:rPr>
        <w:t xml:space="preserve">are listed in the </w:t>
      </w:r>
      <w:r w:rsidRPr="00430741">
        <w:rPr>
          <w:rFonts w:asciiTheme="majorHAnsi" w:hAnsiTheme="majorHAnsi" w:cs="Calibri"/>
          <w:i/>
          <w:iCs/>
          <w:szCs w:val="22"/>
        </w:rPr>
        <w:t xml:space="preserve">Children and Young Persons (Care and Protection) Act 1998 (The Care Act) </w:t>
      </w:r>
      <w:r w:rsidRPr="00430741">
        <w:rPr>
          <w:rFonts w:asciiTheme="majorHAnsi" w:hAnsiTheme="majorHAnsi" w:cs="Calibri"/>
          <w:szCs w:val="22"/>
        </w:rPr>
        <w:t>and include people who deliver:</w:t>
      </w:r>
    </w:p>
    <w:p w14:paraId="6C8A0ACE" w14:textId="77777777" w:rsidR="00295A30" w:rsidRPr="00430741" w:rsidRDefault="00295A30" w:rsidP="00295A30">
      <w:pPr>
        <w:numPr>
          <w:ilvl w:val="0"/>
          <w:numId w:val="67"/>
        </w:numPr>
        <w:shd w:val="clear" w:color="auto" w:fill="FFFFFF"/>
        <w:spacing w:line="360" w:lineRule="auto"/>
        <w:rPr>
          <w:rFonts w:asciiTheme="majorHAnsi" w:hAnsiTheme="majorHAnsi"/>
          <w:color w:val="111112"/>
          <w:szCs w:val="22"/>
          <w:lang w:eastAsia="en-AU"/>
        </w:rPr>
      </w:pPr>
      <w:r w:rsidRPr="00430741">
        <w:rPr>
          <w:rFonts w:asciiTheme="majorHAnsi" w:hAnsiTheme="majorHAnsi"/>
          <w:color w:val="111112"/>
          <w:szCs w:val="22"/>
          <w:lang w:eastAsia="en-AU"/>
        </w:rPr>
        <w:t>Health care (e.g., registered medical practitioners, specialists, general practice nurses, midwives, occupational therapists, speech therapists, psychologists, dentists and other allied health professionals working in sole practice or in public or private health practices) </w:t>
      </w:r>
    </w:p>
    <w:p w14:paraId="06CD7CB2" w14:textId="77777777" w:rsidR="00295A30" w:rsidRPr="00430741" w:rsidRDefault="00295A30" w:rsidP="00295A30">
      <w:pPr>
        <w:numPr>
          <w:ilvl w:val="0"/>
          <w:numId w:val="67"/>
        </w:numPr>
        <w:shd w:val="clear" w:color="auto" w:fill="FFFFFF"/>
        <w:spacing w:before="100" w:beforeAutospacing="1" w:line="360" w:lineRule="auto"/>
        <w:rPr>
          <w:rFonts w:asciiTheme="majorHAnsi" w:hAnsiTheme="majorHAnsi"/>
          <w:color w:val="111112"/>
          <w:szCs w:val="22"/>
          <w:lang w:eastAsia="en-AU"/>
        </w:rPr>
      </w:pPr>
      <w:r w:rsidRPr="00430741">
        <w:rPr>
          <w:rFonts w:asciiTheme="majorHAnsi" w:hAnsiTheme="majorHAnsi"/>
          <w:color w:val="111112"/>
          <w:szCs w:val="22"/>
          <w:lang w:eastAsia="en-AU"/>
        </w:rPr>
        <w:t>Education (e.g., teachers, counsellors, principals)</w:t>
      </w:r>
    </w:p>
    <w:p w14:paraId="143575E2" w14:textId="77777777" w:rsidR="00295A30" w:rsidRPr="00430741" w:rsidRDefault="00295A30" w:rsidP="00295A30">
      <w:pPr>
        <w:numPr>
          <w:ilvl w:val="0"/>
          <w:numId w:val="67"/>
        </w:numPr>
        <w:shd w:val="clear" w:color="auto" w:fill="FFFFFF"/>
        <w:spacing w:line="360" w:lineRule="auto"/>
        <w:rPr>
          <w:rFonts w:asciiTheme="majorHAnsi" w:hAnsiTheme="majorHAnsi"/>
          <w:color w:val="111112"/>
          <w:szCs w:val="22"/>
          <w:lang w:eastAsia="en-AU"/>
        </w:rPr>
      </w:pPr>
      <w:r w:rsidRPr="00430741">
        <w:rPr>
          <w:rFonts w:asciiTheme="majorHAnsi" w:hAnsiTheme="majorHAnsi"/>
          <w:color w:val="111112"/>
          <w:szCs w:val="22"/>
          <w:lang w:eastAsia="en-AU"/>
        </w:rPr>
        <w:t>Children’s services (e.g., childcare workers, family day carers and home-based carers)</w:t>
      </w:r>
    </w:p>
    <w:p w14:paraId="61F821F0" w14:textId="77777777" w:rsidR="00295A30" w:rsidRDefault="00295A30" w:rsidP="00295A30">
      <w:pPr>
        <w:spacing w:line="360" w:lineRule="auto"/>
        <w:rPr>
          <w:rFonts w:ascii="Calibri" w:hAnsi="Calibri" w:cs="Calibri"/>
          <w:color w:val="00B0F0"/>
        </w:rPr>
      </w:pPr>
    </w:p>
    <w:p w14:paraId="073ACEEE" w14:textId="77777777" w:rsidR="00295A30" w:rsidRPr="00002E82" w:rsidRDefault="00295A30" w:rsidP="00295A30">
      <w:pPr>
        <w:spacing w:line="360" w:lineRule="auto"/>
        <w:rPr>
          <w:rFonts w:asciiTheme="majorHAnsi" w:hAnsiTheme="majorHAnsi" w:cstheme="majorHAnsi"/>
          <w:szCs w:val="22"/>
        </w:rPr>
      </w:pPr>
      <w:r w:rsidRPr="00554FC2">
        <w:rPr>
          <w:rFonts w:ascii="Calibri" w:hAnsi="Calibri" w:cs="Calibri"/>
          <w:color w:val="16A6C6"/>
        </w:rPr>
        <w:t>Maltreatment</w:t>
      </w:r>
      <w:r w:rsidRPr="00554FC2">
        <w:rPr>
          <w:rFonts w:asciiTheme="majorHAnsi" w:hAnsiTheme="majorHAnsi" w:cstheme="majorHAnsi"/>
          <w:color w:val="16A6C6"/>
          <w:szCs w:val="22"/>
        </w:rPr>
        <w:t xml:space="preserve"> </w:t>
      </w:r>
      <w:r w:rsidRPr="00002E82">
        <w:rPr>
          <w:rFonts w:asciiTheme="majorHAnsi" w:hAnsiTheme="majorHAnsi" w:cstheme="majorHAnsi"/>
          <w:szCs w:val="22"/>
        </w:rPr>
        <w:t xml:space="preserve">refers to non-accidental behaviour towards another person, which is outside the norms of conduct and entails a substantial risk of causing physical or emotional harm. Behaviours may be intentional or </w:t>
      </w:r>
      <w:r w:rsidRPr="0073239D">
        <w:rPr>
          <w:rFonts w:asciiTheme="majorHAnsi" w:hAnsiTheme="majorHAnsi" w:cstheme="majorHAnsi"/>
          <w:color w:val="000000" w:themeColor="text1"/>
          <w:szCs w:val="22"/>
        </w:rPr>
        <w:t xml:space="preserve">unintentional </w:t>
      </w:r>
      <w:r w:rsidRPr="00002E82">
        <w:rPr>
          <w:rFonts w:asciiTheme="majorHAnsi" w:hAnsiTheme="majorHAnsi" w:cstheme="majorHAnsi"/>
          <w:szCs w:val="22"/>
        </w:rPr>
        <w:t xml:space="preserve">and include acts of omission and commission. Specifically abuse refers to acts of commission and neglects acts of omission. Note that in practice, </w:t>
      </w:r>
      <w:r w:rsidRPr="00002E82">
        <w:rPr>
          <w:rFonts w:asciiTheme="majorHAnsi" w:hAnsiTheme="majorHAnsi" w:cstheme="majorHAnsi"/>
          <w:sz w:val="21"/>
          <w:szCs w:val="21"/>
        </w:rPr>
        <w:t xml:space="preserve">the terms </w:t>
      </w:r>
      <w:r w:rsidRPr="00002E82">
        <w:rPr>
          <w:rFonts w:asciiTheme="majorHAnsi" w:hAnsiTheme="majorHAnsi" w:cstheme="majorHAnsi"/>
          <w:szCs w:val="22"/>
        </w:rPr>
        <w:t xml:space="preserve">child abuse and child neglect are used more frequently than the term child maltreatment. </w:t>
      </w:r>
    </w:p>
    <w:p w14:paraId="762132A9" w14:textId="77777777" w:rsidR="00295A30" w:rsidRDefault="00295A30" w:rsidP="00295A30">
      <w:pPr>
        <w:spacing w:line="360" w:lineRule="auto"/>
        <w:rPr>
          <w:rFonts w:asciiTheme="majorHAnsi" w:hAnsiTheme="majorHAnsi" w:cstheme="majorHAnsi"/>
        </w:rPr>
      </w:pPr>
    </w:p>
    <w:p w14:paraId="72A1720E" w14:textId="77777777" w:rsidR="00295A30" w:rsidRPr="00002E82" w:rsidRDefault="00295A30" w:rsidP="00295A30">
      <w:pPr>
        <w:spacing w:line="360" w:lineRule="auto"/>
        <w:rPr>
          <w:rFonts w:asciiTheme="majorHAnsi" w:hAnsiTheme="majorHAnsi" w:cstheme="majorHAnsi"/>
          <w:sz w:val="20"/>
        </w:rPr>
      </w:pPr>
      <w:r w:rsidRPr="004623FB">
        <w:rPr>
          <w:rFonts w:ascii="Calibri" w:hAnsi="Calibri" w:cs="Calibri"/>
          <w:color w:val="16A6C6"/>
        </w:rPr>
        <w:t>Risk of Significant Harm (ROSH)</w:t>
      </w:r>
      <w:r w:rsidRPr="00554FC2">
        <w:rPr>
          <w:rFonts w:asciiTheme="majorHAnsi" w:hAnsiTheme="majorHAnsi" w:cstheme="majorHAnsi"/>
          <w:color w:val="16A6C6"/>
        </w:rPr>
        <w:t xml:space="preserve"> </w:t>
      </w:r>
      <w:r w:rsidRPr="00002E82">
        <w:rPr>
          <w:rFonts w:asciiTheme="majorHAnsi" w:hAnsiTheme="majorHAnsi" w:cstheme="majorHAnsi"/>
          <w:szCs w:val="22"/>
        </w:rPr>
        <w:t xml:space="preserve">refers to circumstances causing concern for the safety, welfare and wellbeing a child or young person present to a significant extent. </w:t>
      </w:r>
      <w:r w:rsidRPr="00002E82">
        <w:rPr>
          <w:rFonts w:asciiTheme="majorHAnsi" w:hAnsiTheme="majorHAnsi" w:cs="Arial"/>
          <w:szCs w:val="22"/>
          <w:shd w:val="clear" w:color="auto" w:fill="FFFFFF"/>
        </w:rPr>
        <w:t xml:space="preserve">This means it is sufficiently serious to warrant a response by a statutory authority irrespective of the family’s </w:t>
      </w:r>
      <w:r w:rsidRPr="00F53D15">
        <w:rPr>
          <w:rFonts w:asciiTheme="majorHAnsi" w:hAnsiTheme="majorHAnsi" w:cs="Arial"/>
          <w:szCs w:val="22"/>
          <w:shd w:val="clear" w:color="auto" w:fill="FFFFFF"/>
        </w:rPr>
        <w:t>consent. Mandatory reporters should report their concern to the Child Protection Helpline within 24 hours.</w:t>
      </w:r>
    </w:p>
    <w:p w14:paraId="36A17C3F" w14:textId="77777777" w:rsidR="00295A30" w:rsidRPr="00002E82" w:rsidRDefault="00295A30" w:rsidP="00295A30">
      <w:pPr>
        <w:spacing w:line="360" w:lineRule="auto"/>
        <w:rPr>
          <w:rFonts w:asciiTheme="majorHAnsi" w:hAnsiTheme="majorHAnsi" w:cs="Arial"/>
          <w:szCs w:val="22"/>
          <w:shd w:val="clear" w:color="auto" w:fill="FFFFFF"/>
        </w:rPr>
      </w:pPr>
    </w:p>
    <w:p w14:paraId="6C284BC9" w14:textId="77777777" w:rsidR="00295A30" w:rsidRDefault="00295A30" w:rsidP="00295A30">
      <w:pPr>
        <w:spacing w:line="360" w:lineRule="auto"/>
        <w:rPr>
          <w:rFonts w:asciiTheme="majorHAnsi" w:hAnsiTheme="majorHAnsi"/>
          <w:szCs w:val="22"/>
          <w:shd w:val="clear" w:color="auto" w:fill="FFFFFF"/>
        </w:rPr>
      </w:pPr>
      <w:r w:rsidRPr="00002E82">
        <w:rPr>
          <w:rFonts w:asciiTheme="majorHAnsi" w:hAnsiTheme="majorHAnsi"/>
          <w:szCs w:val="22"/>
          <w:shd w:val="clear" w:color="auto" w:fill="FFFFFF"/>
        </w:rPr>
        <w:t>What is significant is not minor or trivial and may reasonably be expected to produce a substantial and demonstrably adverse impact on the child's or young person's safety, welfare, or wellbeing.</w:t>
      </w:r>
      <w:r>
        <w:rPr>
          <w:rFonts w:asciiTheme="majorHAnsi" w:hAnsiTheme="majorHAnsi"/>
          <w:szCs w:val="22"/>
        </w:rPr>
        <w:t xml:space="preserve"> </w:t>
      </w:r>
      <w:r w:rsidRPr="00002E82">
        <w:rPr>
          <w:rFonts w:asciiTheme="majorHAnsi" w:hAnsiTheme="majorHAnsi"/>
          <w:szCs w:val="22"/>
          <w:shd w:val="clear" w:color="auto" w:fill="FFFFFF"/>
        </w:rPr>
        <w:t>In the case of an unborn child, what is significant is not minor or trivial and may reasonably be expected to produce a substantial and demonstrably adverse impact on the child.</w:t>
      </w:r>
    </w:p>
    <w:p w14:paraId="60F0421F" w14:textId="77777777" w:rsidR="00295A30" w:rsidRDefault="00295A30" w:rsidP="00295A30">
      <w:pPr>
        <w:spacing w:line="360" w:lineRule="auto"/>
        <w:rPr>
          <w:rFonts w:asciiTheme="majorHAnsi" w:hAnsiTheme="majorHAnsi"/>
          <w:szCs w:val="22"/>
          <w:shd w:val="clear" w:color="auto" w:fill="FFFFFF"/>
        </w:rPr>
      </w:pPr>
    </w:p>
    <w:p w14:paraId="7C2592DF" w14:textId="77777777" w:rsidR="00295A30" w:rsidRPr="00BD6C4A" w:rsidRDefault="00295A30" w:rsidP="00295A30">
      <w:pPr>
        <w:spacing w:line="360" w:lineRule="auto"/>
        <w:rPr>
          <w:rFonts w:ascii="Calibri Light" w:hAnsi="Calibri Light" w:cs="Calibri Light"/>
          <w:color w:val="000000" w:themeColor="text1"/>
          <w:szCs w:val="22"/>
          <w:shd w:val="clear" w:color="auto" w:fill="FFFFFF"/>
        </w:rPr>
      </w:pPr>
      <w:r w:rsidRPr="00554FC2">
        <w:rPr>
          <w:rFonts w:ascii="Calibri" w:hAnsi="Calibri" w:cs="Calibri"/>
          <w:color w:val="16A6C6"/>
        </w:rPr>
        <w:t xml:space="preserve">Immediate Risk of Significant Harm (IROSH) </w:t>
      </w:r>
      <w:r w:rsidRPr="00F53D15">
        <w:rPr>
          <w:rFonts w:ascii="Calibri Light" w:hAnsi="Calibri Light" w:cs="Calibri Light"/>
          <w:color w:val="000000" w:themeColor="text1"/>
          <w:szCs w:val="22"/>
        </w:rPr>
        <w:t xml:space="preserve">is a term used in the Mandatory Report Guide to tell reporters that they must report </w:t>
      </w:r>
      <w:r w:rsidRPr="00F53D15">
        <w:rPr>
          <w:rFonts w:ascii="Calibri Light" w:hAnsi="Calibri Light" w:cs="Calibri Light"/>
          <w:i/>
          <w:iCs/>
          <w:color w:val="000000" w:themeColor="text1"/>
          <w:szCs w:val="22"/>
        </w:rPr>
        <w:t>immediately</w:t>
      </w:r>
      <w:r w:rsidRPr="00F53D15">
        <w:rPr>
          <w:rFonts w:ascii="Calibri Light" w:hAnsi="Calibri Light" w:cs="Calibri Light"/>
          <w:color w:val="000000" w:themeColor="text1"/>
          <w:szCs w:val="22"/>
        </w:rPr>
        <w:t xml:space="preserve"> to Communities &amp; Justice.</w:t>
      </w:r>
    </w:p>
    <w:p w14:paraId="48807FA1" w14:textId="77777777" w:rsidR="00295A30" w:rsidRDefault="00295A30" w:rsidP="00295A30">
      <w:pPr>
        <w:spacing w:line="360" w:lineRule="auto"/>
        <w:rPr>
          <w:rFonts w:asciiTheme="minorHAnsi" w:hAnsiTheme="minorHAnsi" w:cstheme="minorHAnsi"/>
          <w:bCs/>
          <w:color w:val="00B0F0"/>
        </w:rPr>
      </w:pPr>
    </w:p>
    <w:p w14:paraId="04AD1ED4" w14:textId="77777777" w:rsidR="00295A30" w:rsidRPr="00976310" w:rsidRDefault="00295A30" w:rsidP="00295A30">
      <w:pPr>
        <w:spacing w:line="360" w:lineRule="auto"/>
        <w:rPr>
          <w:rFonts w:asciiTheme="majorHAnsi" w:hAnsiTheme="majorHAnsi" w:cs="Calibri"/>
          <w:szCs w:val="22"/>
        </w:rPr>
      </w:pPr>
      <w:r w:rsidRPr="00554FC2">
        <w:rPr>
          <w:rFonts w:asciiTheme="minorHAnsi" w:hAnsiTheme="minorHAnsi" w:cstheme="minorHAnsi"/>
          <w:bCs/>
          <w:color w:val="16A6C6"/>
        </w:rPr>
        <w:t>Reasonable grounds</w:t>
      </w:r>
      <w:r w:rsidRPr="00554FC2">
        <w:rPr>
          <w:rFonts w:asciiTheme="majorHAnsi" w:hAnsiTheme="majorHAnsi" w:cs="Calibri"/>
          <w:color w:val="16A6C6"/>
        </w:rPr>
        <w:t xml:space="preserve"> </w:t>
      </w:r>
      <w:r w:rsidRPr="00976310">
        <w:rPr>
          <w:rFonts w:asciiTheme="majorHAnsi" w:hAnsiTheme="majorHAnsi" w:cs="Calibri"/>
          <w:szCs w:val="22"/>
        </w:rPr>
        <w:t xml:space="preserve">refer to the need to have an objective basis for suspecting that a child may be at risk of abuse and neglect based on: </w:t>
      </w:r>
    </w:p>
    <w:p w14:paraId="00846E9B" w14:textId="77777777" w:rsidR="00295A30" w:rsidRPr="00976310" w:rsidRDefault="00295A30" w:rsidP="00295A30">
      <w:pPr>
        <w:numPr>
          <w:ilvl w:val="0"/>
          <w:numId w:val="39"/>
        </w:numPr>
        <w:spacing w:line="360" w:lineRule="auto"/>
        <w:rPr>
          <w:rFonts w:asciiTheme="majorHAnsi" w:hAnsiTheme="majorHAnsi" w:cs="Calibri"/>
          <w:szCs w:val="22"/>
        </w:rPr>
      </w:pPr>
      <w:r w:rsidRPr="00976310">
        <w:rPr>
          <w:rFonts w:asciiTheme="majorHAnsi" w:hAnsiTheme="majorHAnsi" w:cs="Calibri"/>
          <w:szCs w:val="22"/>
        </w:rPr>
        <w:t>Firsthand observation of the child or family</w:t>
      </w:r>
    </w:p>
    <w:p w14:paraId="7393DDA3" w14:textId="77777777" w:rsidR="00295A30" w:rsidRPr="00976310" w:rsidRDefault="00295A30" w:rsidP="00295A30">
      <w:pPr>
        <w:numPr>
          <w:ilvl w:val="0"/>
          <w:numId w:val="39"/>
        </w:numPr>
        <w:spacing w:line="360" w:lineRule="auto"/>
        <w:rPr>
          <w:rFonts w:asciiTheme="majorHAnsi" w:hAnsiTheme="majorHAnsi" w:cs="Calibri"/>
          <w:szCs w:val="22"/>
        </w:rPr>
      </w:pPr>
      <w:r w:rsidRPr="00976310">
        <w:rPr>
          <w:rFonts w:asciiTheme="majorHAnsi" w:hAnsiTheme="majorHAnsi" w:cs="Calibri"/>
          <w:szCs w:val="22"/>
        </w:rPr>
        <w:t>What the child, parent or other person has disclosed</w:t>
      </w:r>
    </w:p>
    <w:p w14:paraId="0AAAB24D" w14:textId="77777777" w:rsidR="00295A30" w:rsidRPr="00976310" w:rsidRDefault="00295A30" w:rsidP="00295A30">
      <w:pPr>
        <w:numPr>
          <w:ilvl w:val="0"/>
          <w:numId w:val="39"/>
        </w:numPr>
        <w:spacing w:line="360" w:lineRule="auto"/>
        <w:rPr>
          <w:rFonts w:asciiTheme="majorHAnsi" w:hAnsiTheme="majorHAnsi" w:cs="Calibri"/>
          <w:szCs w:val="22"/>
        </w:rPr>
      </w:pPr>
      <w:r w:rsidRPr="00976310">
        <w:rPr>
          <w:rFonts w:asciiTheme="majorHAnsi" w:hAnsiTheme="majorHAnsi" w:cs="Calibri"/>
          <w:szCs w:val="22"/>
        </w:rPr>
        <w:t>What can reasonably be indirect based on observation, professional training and/ or experience</w:t>
      </w:r>
    </w:p>
    <w:p w14:paraId="5186EB32" w14:textId="77777777" w:rsidR="00295A30" w:rsidRDefault="00295A30" w:rsidP="00295A30">
      <w:pPr>
        <w:spacing w:line="360" w:lineRule="auto"/>
        <w:rPr>
          <w:rFonts w:asciiTheme="minorHAnsi" w:hAnsiTheme="minorHAnsi" w:cstheme="minorHAnsi"/>
        </w:rPr>
      </w:pPr>
    </w:p>
    <w:p w14:paraId="3FF9B1FC" w14:textId="77777777" w:rsidR="00295A30" w:rsidRPr="00430741" w:rsidRDefault="00295A30" w:rsidP="00295A30">
      <w:pPr>
        <w:spacing w:line="360" w:lineRule="auto"/>
        <w:rPr>
          <w:rFonts w:asciiTheme="minorHAnsi" w:hAnsiTheme="minorHAnsi" w:cstheme="minorHAnsi"/>
          <w:bCs/>
        </w:rPr>
      </w:pPr>
      <w:r w:rsidRPr="00430741">
        <w:rPr>
          <w:rFonts w:asciiTheme="minorHAnsi" w:hAnsiTheme="minorHAnsi" w:cstheme="minorHAnsi"/>
          <w:bCs/>
        </w:rPr>
        <w:t>WHAT IS CHILD ABUSE?</w:t>
      </w:r>
      <w:r w:rsidRPr="00430741">
        <w:rPr>
          <w:rFonts w:asciiTheme="minorHAnsi" w:hAnsiTheme="minorHAnsi" w:cstheme="minorHAnsi"/>
          <w:strike/>
        </w:rPr>
        <w:t xml:space="preserve"> </w:t>
      </w:r>
    </w:p>
    <w:p w14:paraId="692DDBB3" w14:textId="77777777" w:rsidR="00295A30" w:rsidRPr="00E1155E" w:rsidRDefault="00295A30" w:rsidP="00295A30">
      <w:pPr>
        <w:spacing w:line="360" w:lineRule="auto"/>
        <w:rPr>
          <w:rFonts w:cs="Arial"/>
          <w:color w:val="332C28"/>
          <w:shd w:val="clear" w:color="auto" w:fill="FFFFFF"/>
        </w:rPr>
      </w:pPr>
      <w:bookmarkStart w:id="5" w:name="_Hlk170830944"/>
      <w:r w:rsidRPr="00E1155E">
        <w:rPr>
          <w:rFonts w:asciiTheme="majorHAnsi" w:hAnsiTheme="majorHAnsi" w:cstheme="majorHAnsi"/>
          <w:color w:val="332C28"/>
          <w:szCs w:val="22"/>
          <w:shd w:val="clear" w:color="auto" w:fill="FFFFFF"/>
        </w:rPr>
        <w:t>The World Health Organisation ([WHO], 2006, p. 9)</w:t>
      </w:r>
      <w:r w:rsidRPr="00E1155E">
        <w:rPr>
          <w:rFonts w:asciiTheme="minorHAnsi" w:hAnsiTheme="minorHAnsi" w:cstheme="minorHAnsi"/>
          <w:color w:val="332C28"/>
          <w:szCs w:val="22"/>
          <w:shd w:val="clear" w:color="auto" w:fill="FFFFFF"/>
        </w:rPr>
        <w:t xml:space="preserve"> </w:t>
      </w:r>
      <w:r w:rsidRPr="00E1155E">
        <w:rPr>
          <w:rFonts w:asciiTheme="majorHAnsi" w:hAnsiTheme="majorHAnsi" w:cstheme="majorHAnsi"/>
          <w:color w:val="332C28"/>
          <w:szCs w:val="22"/>
          <w:shd w:val="clear" w:color="auto" w:fill="FFFFFF"/>
        </w:rPr>
        <w:t>defines child abuse and neglect as:</w:t>
      </w:r>
      <w:r w:rsidRPr="00E1155E">
        <w:rPr>
          <w:rFonts w:cs="Arial"/>
          <w:color w:val="332C28"/>
          <w:shd w:val="clear" w:color="auto" w:fill="FFFFFF"/>
        </w:rPr>
        <w:t xml:space="preserve"> </w:t>
      </w:r>
    </w:p>
    <w:p w14:paraId="1F5242FD" w14:textId="77777777" w:rsidR="00295A30" w:rsidRPr="00822E27" w:rsidRDefault="00295A30" w:rsidP="00295A30">
      <w:pPr>
        <w:spacing w:line="360" w:lineRule="auto"/>
        <w:rPr>
          <w:rStyle w:val="ui-provider"/>
          <w:rFonts w:asciiTheme="majorHAnsi" w:hAnsiTheme="majorHAnsi" w:cstheme="majorHAnsi"/>
          <w:i/>
          <w:iCs/>
          <w:szCs w:val="22"/>
        </w:rPr>
      </w:pPr>
      <w:r w:rsidRPr="00E1155E">
        <w:rPr>
          <w:rStyle w:val="ui-provider"/>
          <w:rFonts w:asciiTheme="majorHAnsi" w:hAnsiTheme="majorHAnsi" w:cstheme="majorHAnsi"/>
          <w:i/>
          <w:iCs/>
          <w:szCs w:val="22"/>
        </w:rPr>
        <w:t>“All forms of physical and/or emotional ill-treatment, sexual abuse, neglect or negligent treatment or commercial or other exploitation, resulting in actual or potential harm to the child’s health, survival, development or dignity in the context of a relationship of responsibility, trust or power.”</w:t>
      </w:r>
    </w:p>
    <w:bookmarkEnd w:id="5"/>
    <w:p w14:paraId="31E09909" w14:textId="77777777" w:rsidR="00295A30" w:rsidRDefault="00295A30" w:rsidP="00295A30">
      <w:pPr>
        <w:spacing w:line="360" w:lineRule="auto"/>
        <w:rPr>
          <w:rFonts w:asciiTheme="majorHAnsi" w:hAnsiTheme="majorHAnsi"/>
          <w:szCs w:val="22"/>
        </w:rPr>
      </w:pPr>
    </w:p>
    <w:p w14:paraId="105BBFCB" w14:textId="77777777" w:rsidR="00295A30" w:rsidRDefault="00295A30" w:rsidP="00295A30">
      <w:pPr>
        <w:spacing w:line="360" w:lineRule="auto"/>
        <w:rPr>
          <w:rFonts w:asciiTheme="majorHAnsi" w:hAnsiTheme="majorHAnsi"/>
          <w:szCs w:val="22"/>
        </w:rPr>
      </w:pPr>
      <w:r w:rsidRPr="00430741">
        <w:rPr>
          <w:rFonts w:asciiTheme="majorHAnsi" w:hAnsiTheme="majorHAnsi"/>
          <w:szCs w:val="22"/>
        </w:rPr>
        <w:t xml:space="preserve">Child abuse is any action towards a child or young person that harms or puts at risk their physical, psychological or emotional health or development. Child abuse can be a single incident or can be </w:t>
      </w:r>
      <w:proofErr w:type="gramStart"/>
      <w:r w:rsidRPr="00430741">
        <w:rPr>
          <w:rFonts w:asciiTheme="majorHAnsi" w:hAnsiTheme="majorHAnsi"/>
          <w:szCs w:val="22"/>
        </w:rPr>
        <w:t>a number of</w:t>
      </w:r>
      <w:proofErr w:type="gramEnd"/>
      <w:r w:rsidRPr="00430741">
        <w:rPr>
          <w:rFonts w:asciiTheme="majorHAnsi" w:hAnsiTheme="majorHAnsi"/>
          <w:szCs w:val="22"/>
        </w:rPr>
        <w:t xml:space="preserve"> different incidents that take place over time.</w:t>
      </w:r>
      <w:r>
        <w:rPr>
          <w:rFonts w:asciiTheme="majorHAnsi" w:hAnsiTheme="majorHAnsi"/>
          <w:szCs w:val="22"/>
        </w:rPr>
        <w:t xml:space="preserve"> </w:t>
      </w:r>
      <w:r w:rsidRPr="67FAA33C">
        <w:rPr>
          <w:rFonts w:asciiTheme="majorHAnsi" w:hAnsiTheme="majorHAnsi"/>
          <w:szCs w:val="22"/>
        </w:rPr>
        <w:t xml:space="preserve">NSW Communities and Justice identify different forms of child abuse which include- neglect, sexual, physical and emotional abuse or psychological harm. </w:t>
      </w:r>
      <w:bookmarkStart w:id="6" w:name="_Hlk172537126"/>
    </w:p>
    <w:p w14:paraId="2AD99A33" w14:textId="77777777" w:rsidR="00295A30" w:rsidRDefault="00295A30" w:rsidP="00295A30">
      <w:pPr>
        <w:spacing w:line="360" w:lineRule="auto"/>
        <w:rPr>
          <w:rStyle w:val="ui-provider"/>
          <w:rFonts w:asciiTheme="majorHAnsi" w:hAnsiTheme="majorHAnsi" w:cstheme="majorHAnsi"/>
          <w:szCs w:val="22"/>
        </w:rPr>
      </w:pPr>
    </w:p>
    <w:p w14:paraId="78FD6CFE" w14:textId="77777777" w:rsidR="00295A30" w:rsidRPr="00E1155E" w:rsidRDefault="00295A30" w:rsidP="00295A30">
      <w:pPr>
        <w:spacing w:line="360" w:lineRule="auto"/>
        <w:rPr>
          <w:rFonts w:asciiTheme="minorHAnsi" w:hAnsiTheme="minorHAnsi" w:cstheme="minorHAnsi"/>
          <w:iCs/>
          <w:color w:val="000000" w:themeColor="text1"/>
        </w:rPr>
      </w:pPr>
      <w:bookmarkStart w:id="7" w:name="_Hlk172538400"/>
      <w:r w:rsidRPr="00E1155E">
        <w:rPr>
          <w:rFonts w:asciiTheme="minorHAnsi" w:hAnsiTheme="minorHAnsi" w:cstheme="minorHAnsi"/>
          <w:iCs/>
          <w:color w:val="000000" w:themeColor="text1"/>
        </w:rPr>
        <w:t>TYPES OF ABUSE AND NEGLECT</w:t>
      </w:r>
    </w:p>
    <w:p w14:paraId="2D4B3DA4" w14:textId="77777777" w:rsidR="00295A30" w:rsidRPr="00E1155E" w:rsidRDefault="00295A30" w:rsidP="00295A30">
      <w:pPr>
        <w:spacing w:line="360" w:lineRule="auto"/>
        <w:rPr>
          <w:rFonts w:asciiTheme="majorHAnsi" w:hAnsiTheme="majorHAnsi" w:cstheme="majorHAnsi"/>
          <w:iCs/>
          <w:color w:val="000000" w:themeColor="text1"/>
          <w:szCs w:val="22"/>
        </w:rPr>
      </w:pPr>
      <w:r w:rsidRPr="00E1155E">
        <w:rPr>
          <w:rFonts w:asciiTheme="majorHAnsi" w:hAnsiTheme="majorHAnsi" w:cstheme="majorHAnsi"/>
          <w:iCs/>
          <w:color w:val="000000" w:themeColor="text1"/>
          <w:szCs w:val="22"/>
        </w:rPr>
        <w:t>The NSW Government identifies the following types of abuse and neglect:</w:t>
      </w:r>
    </w:p>
    <w:p w14:paraId="3A888FAD" w14:textId="77777777" w:rsidR="00295A30" w:rsidRPr="00E1155E" w:rsidRDefault="00295A30" w:rsidP="00295A30">
      <w:pPr>
        <w:pStyle w:val="ListParagraph"/>
        <w:numPr>
          <w:ilvl w:val="0"/>
          <w:numId w:val="76"/>
        </w:numPr>
        <w:spacing w:after="160" w:line="360" w:lineRule="auto"/>
        <w:rPr>
          <w:rFonts w:ascii="Calibri Light" w:hAnsi="Calibri Light" w:cs="Calibri Light"/>
          <w:bCs/>
        </w:rPr>
      </w:pPr>
      <w:r w:rsidRPr="00E1155E">
        <w:rPr>
          <w:rFonts w:ascii="Calibri Light" w:hAnsi="Calibri Light" w:cs="Calibri Light"/>
          <w:bCs/>
        </w:rPr>
        <w:t>neglect</w:t>
      </w:r>
    </w:p>
    <w:p w14:paraId="23FCA42F" w14:textId="77777777" w:rsidR="00295A30" w:rsidRPr="00E1155E" w:rsidRDefault="00295A30" w:rsidP="00295A30">
      <w:pPr>
        <w:pStyle w:val="ListParagraph"/>
        <w:numPr>
          <w:ilvl w:val="0"/>
          <w:numId w:val="76"/>
        </w:numPr>
        <w:spacing w:after="160" w:line="360" w:lineRule="auto"/>
        <w:rPr>
          <w:rFonts w:ascii="Calibri Light" w:hAnsi="Calibri Light" w:cs="Calibri Light"/>
          <w:bCs/>
        </w:rPr>
      </w:pPr>
      <w:r w:rsidRPr="00E1155E">
        <w:rPr>
          <w:rFonts w:ascii="Calibri Light" w:hAnsi="Calibri Light" w:cs="Calibri Light"/>
          <w:bCs/>
        </w:rPr>
        <w:t>sexual abuse</w:t>
      </w:r>
    </w:p>
    <w:p w14:paraId="2E336BBA" w14:textId="77777777" w:rsidR="00295A30" w:rsidRPr="00E1155E" w:rsidRDefault="00295A30" w:rsidP="00295A30">
      <w:pPr>
        <w:pStyle w:val="ListParagraph"/>
        <w:numPr>
          <w:ilvl w:val="0"/>
          <w:numId w:val="76"/>
        </w:numPr>
        <w:spacing w:after="160" w:line="360" w:lineRule="auto"/>
        <w:rPr>
          <w:rFonts w:ascii="Calibri Light" w:hAnsi="Calibri Light" w:cs="Calibri Light"/>
          <w:bCs/>
        </w:rPr>
      </w:pPr>
      <w:r w:rsidRPr="00E1155E">
        <w:rPr>
          <w:rFonts w:ascii="Calibri Light" w:hAnsi="Calibri Light" w:cs="Calibri Light"/>
          <w:bCs/>
        </w:rPr>
        <w:t>physical abuse</w:t>
      </w:r>
    </w:p>
    <w:p w14:paraId="05B89172" w14:textId="77777777" w:rsidR="00295A30" w:rsidRPr="00E1155E" w:rsidRDefault="00295A30" w:rsidP="00295A30">
      <w:pPr>
        <w:pStyle w:val="ListParagraph"/>
        <w:numPr>
          <w:ilvl w:val="0"/>
          <w:numId w:val="76"/>
        </w:numPr>
        <w:spacing w:after="160" w:line="360" w:lineRule="auto"/>
        <w:rPr>
          <w:rFonts w:ascii="Calibri Light" w:hAnsi="Calibri Light" w:cs="Calibri Light"/>
          <w:bCs/>
        </w:rPr>
      </w:pPr>
      <w:r w:rsidRPr="00E1155E">
        <w:rPr>
          <w:rFonts w:ascii="Calibri Light" w:hAnsi="Calibri Light" w:cs="Calibri Light"/>
          <w:bCs/>
        </w:rPr>
        <w:t>emotional abuse or psychological harm</w:t>
      </w:r>
    </w:p>
    <w:p w14:paraId="14B071D9" w14:textId="77777777" w:rsidR="00295A30" w:rsidRPr="00E1155E" w:rsidRDefault="00295A30" w:rsidP="00295A30">
      <w:pPr>
        <w:pStyle w:val="ListParagraph"/>
        <w:numPr>
          <w:ilvl w:val="0"/>
          <w:numId w:val="76"/>
        </w:numPr>
        <w:spacing w:after="160" w:line="360" w:lineRule="auto"/>
        <w:rPr>
          <w:rFonts w:ascii="Calibri Light" w:hAnsi="Calibri Light" w:cs="Calibri Light"/>
          <w:bCs/>
        </w:rPr>
      </w:pPr>
      <w:r w:rsidRPr="00E1155E">
        <w:rPr>
          <w:rFonts w:ascii="Calibri Light" w:hAnsi="Calibri Light" w:cs="Calibri Light"/>
          <w:bCs/>
        </w:rPr>
        <w:t>circumcision, including female circumcision</w:t>
      </w:r>
    </w:p>
    <w:p w14:paraId="500C447C" w14:textId="77777777" w:rsidR="00295A30" w:rsidRPr="00E1155E" w:rsidRDefault="00295A30" w:rsidP="00295A30">
      <w:pPr>
        <w:pStyle w:val="ListParagraph"/>
        <w:numPr>
          <w:ilvl w:val="0"/>
          <w:numId w:val="76"/>
        </w:numPr>
        <w:spacing w:after="160" w:line="360" w:lineRule="auto"/>
        <w:rPr>
          <w:rFonts w:ascii="Calibri Light" w:hAnsi="Calibri Light" w:cs="Calibri Light"/>
          <w:bCs/>
        </w:rPr>
      </w:pPr>
      <w:r w:rsidRPr="00E1155E">
        <w:rPr>
          <w:rFonts w:ascii="Calibri Light" w:hAnsi="Calibri Light" w:cs="Calibri Light"/>
          <w:bCs/>
        </w:rPr>
        <w:t>domestic and family violence</w:t>
      </w:r>
    </w:p>
    <w:p w14:paraId="01AC1ACC" w14:textId="77777777" w:rsidR="00295A30" w:rsidRPr="00E1155E" w:rsidRDefault="00295A30" w:rsidP="00295A30">
      <w:pPr>
        <w:pStyle w:val="ListParagraph"/>
        <w:numPr>
          <w:ilvl w:val="0"/>
          <w:numId w:val="76"/>
        </w:numPr>
        <w:spacing w:after="0" w:line="360" w:lineRule="auto"/>
        <w:rPr>
          <w:rFonts w:ascii="Calibri Light" w:hAnsi="Calibri Light" w:cs="Calibri Light"/>
          <w:bCs/>
        </w:rPr>
      </w:pPr>
      <w:r w:rsidRPr="00E1155E">
        <w:rPr>
          <w:rFonts w:ascii="Calibri Light" w:hAnsi="Calibri Light" w:cs="Calibri Light"/>
          <w:bCs/>
        </w:rPr>
        <w:t>forced marriage and underage forced marriage</w:t>
      </w:r>
    </w:p>
    <w:p w14:paraId="428CBE1B" w14:textId="77777777" w:rsidR="00295A30" w:rsidRDefault="00295A30" w:rsidP="00295A30">
      <w:pPr>
        <w:spacing w:line="360" w:lineRule="auto"/>
        <w:rPr>
          <w:rFonts w:asciiTheme="majorHAnsi" w:hAnsiTheme="majorHAnsi"/>
          <w:szCs w:val="22"/>
        </w:rPr>
      </w:pPr>
      <w:bookmarkStart w:id="8" w:name="_Hlk172537255"/>
      <w:bookmarkEnd w:id="6"/>
      <w:bookmarkEnd w:id="7"/>
    </w:p>
    <w:p w14:paraId="2C65DBEB" w14:textId="77777777" w:rsidR="00295A30" w:rsidRDefault="00295A30" w:rsidP="00295A30">
      <w:pPr>
        <w:spacing w:line="360" w:lineRule="auto"/>
        <w:rPr>
          <w:rFonts w:asciiTheme="majorHAnsi" w:hAnsiTheme="majorHAnsi" w:cs="Calibri"/>
          <w:szCs w:val="22"/>
        </w:rPr>
      </w:pPr>
      <w:r w:rsidRPr="00430741">
        <w:rPr>
          <w:rFonts w:asciiTheme="majorHAnsi" w:hAnsiTheme="majorHAnsi" w:cs="Arial"/>
          <w:szCs w:val="22"/>
          <w:shd w:val="clear" w:color="auto" w:fill="FFFFFF"/>
        </w:rPr>
        <w:t>There are common physical and behavioural</w:t>
      </w:r>
      <w:r w:rsidRPr="00E816AF">
        <w:rPr>
          <w:rFonts w:asciiTheme="majorHAnsi" w:hAnsiTheme="majorHAnsi" w:cs="Arial"/>
          <w:szCs w:val="22"/>
          <w:shd w:val="clear" w:color="auto" w:fill="FFFFFF"/>
        </w:rPr>
        <w:t xml:space="preserve"> signs that may indicate abuse or neglect. The presence of one of these signs does not necessarily mean abuse or neglect.</w:t>
      </w:r>
      <w:r w:rsidRPr="00E816AF">
        <w:rPr>
          <w:rStyle w:val="apple-converted-space"/>
          <w:rFonts w:asciiTheme="majorHAnsi" w:hAnsiTheme="majorHAnsi" w:cs="Arial"/>
          <w:szCs w:val="22"/>
          <w:shd w:val="clear" w:color="auto" w:fill="FFFFFF"/>
        </w:rPr>
        <w:t> </w:t>
      </w:r>
      <w:r w:rsidRPr="00E816AF">
        <w:rPr>
          <w:rFonts w:asciiTheme="majorHAnsi" w:hAnsiTheme="majorHAnsi" w:cs="Calibri"/>
          <w:szCs w:val="22"/>
        </w:rPr>
        <w:t xml:space="preserve">Behavioural or physical signs which assist in recognising harm to children are known as indicators. </w:t>
      </w:r>
    </w:p>
    <w:p w14:paraId="5AB28323" w14:textId="77777777" w:rsidR="00295A30" w:rsidRPr="00CB1C63" w:rsidRDefault="00295A30" w:rsidP="00295A30">
      <w:pPr>
        <w:spacing w:line="360" w:lineRule="auto"/>
        <w:rPr>
          <w:rFonts w:asciiTheme="majorHAnsi" w:hAnsiTheme="majorHAnsi" w:cstheme="majorHAnsi"/>
          <w:szCs w:val="22"/>
        </w:rPr>
      </w:pPr>
      <w:r w:rsidRPr="00E816AF">
        <w:rPr>
          <w:rFonts w:asciiTheme="majorHAnsi" w:hAnsiTheme="majorHAnsi" w:cs="Calibri"/>
          <w:szCs w:val="22"/>
        </w:rPr>
        <w:t xml:space="preserve">One indicator on its own may not imply abuse or neglect. However, a single indicator can be as important as the presence of several indicators. Each indicator needs to be deliberated in the perspective of other indicators and the child’s circumstances. </w:t>
      </w:r>
      <w:bookmarkStart w:id="9" w:name="_Hlk172539278"/>
      <w:r w:rsidRPr="00E816AF">
        <w:rPr>
          <w:rFonts w:asciiTheme="majorHAnsi" w:hAnsiTheme="majorHAnsi" w:cs="Calibri"/>
          <w:szCs w:val="22"/>
        </w:rPr>
        <w:t xml:space="preserve">A child's behaviour is likely to be affected if he/she is under stress. There can be many causes of </w:t>
      </w:r>
      <w:proofErr w:type="gramStart"/>
      <w:r w:rsidRPr="00E816AF">
        <w:rPr>
          <w:rFonts w:asciiTheme="majorHAnsi" w:hAnsiTheme="majorHAnsi" w:cs="Calibri"/>
          <w:szCs w:val="22"/>
        </w:rPr>
        <w:t>stress</w:t>
      </w:r>
      <w:proofErr w:type="gramEnd"/>
      <w:r w:rsidRPr="00E816AF">
        <w:rPr>
          <w:rFonts w:asciiTheme="majorHAnsi" w:hAnsiTheme="majorHAnsi" w:cs="Calibri"/>
          <w:szCs w:val="22"/>
        </w:rPr>
        <w:t xml:space="preserve"> and it is important to find out specifically what is causing the stress.</w:t>
      </w:r>
      <w:r w:rsidRPr="00E816AF">
        <w:rPr>
          <w:rFonts w:asciiTheme="majorHAnsi" w:hAnsiTheme="majorHAnsi" w:cs="Calibri"/>
          <w:bCs/>
          <w:iCs/>
          <w:szCs w:val="22"/>
          <w:lang w:eastAsia="en-AU"/>
        </w:rPr>
        <w:t xml:space="preserve"> Abuse and neglect can be single incidents or ongoing and may be intentional or unintentional.</w:t>
      </w:r>
      <w:bookmarkEnd w:id="9"/>
    </w:p>
    <w:bookmarkEnd w:id="8"/>
    <w:p w14:paraId="0D5DBB79" w14:textId="77777777" w:rsidR="00295A30" w:rsidRPr="00071FC9" w:rsidRDefault="00295A30" w:rsidP="00295A30">
      <w:pPr>
        <w:spacing w:line="360" w:lineRule="auto"/>
        <w:rPr>
          <w:rFonts w:asciiTheme="majorHAnsi" w:hAnsiTheme="majorHAnsi"/>
          <w:szCs w:val="22"/>
        </w:rPr>
      </w:pPr>
      <w:r w:rsidRPr="00E1155E">
        <w:rPr>
          <w:rFonts w:asciiTheme="majorHAnsi" w:hAnsiTheme="majorHAnsi" w:cstheme="majorHAnsi"/>
          <w:bCs/>
          <w:szCs w:val="22"/>
        </w:rPr>
        <w:t>The Department of Communities and Justice</w:t>
      </w:r>
      <w:r w:rsidRPr="00E1155E">
        <w:rPr>
          <w:rFonts w:asciiTheme="majorHAnsi" w:hAnsiTheme="majorHAnsi"/>
          <w:szCs w:val="22"/>
        </w:rPr>
        <w:t xml:space="preserve"> provides further definitions and indicators for </w:t>
      </w:r>
      <w:hyperlink r:id="rId11">
        <w:r w:rsidRPr="00E1155E">
          <w:rPr>
            <w:rStyle w:val="Hyperlink"/>
            <w:rFonts w:asciiTheme="majorHAnsi" w:hAnsiTheme="majorHAnsi"/>
            <w:szCs w:val="22"/>
          </w:rPr>
          <w:t>Recognising Child Abuse</w:t>
        </w:r>
      </w:hyperlink>
    </w:p>
    <w:p w14:paraId="5FEDB7B1" w14:textId="77777777" w:rsidR="00295A30" w:rsidRDefault="00295A30" w:rsidP="00295A30">
      <w:pPr>
        <w:spacing w:line="360" w:lineRule="auto"/>
        <w:rPr>
          <w:rFonts w:asciiTheme="minorHAnsi" w:hAnsiTheme="minorHAnsi" w:cstheme="minorHAnsi"/>
        </w:rPr>
      </w:pPr>
    </w:p>
    <w:p w14:paraId="3DACFDFB" w14:textId="77777777" w:rsidR="00295A30" w:rsidRPr="00430741" w:rsidRDefault="00295A30" w:rsidP="00295A30">
      <w:pPr>
        <w:spacing w:line="360" w:lineRule="auto"/>
        <w:rPr>
          <w:rFonts w:asciiTheme="majorHAnsi" w:hAnsiTheme="majorHAnsi" w:cs="Calibri"/>
        </w:rPr>
      </w:pPr>
      <w:r w:rsidRPr="00430741">
        <w:rPr>
          <w:rFonts w:asciiTheme="minorHAnsi" w:hAnsiTheme="minorHAnsi" w:cstheme="minorHAnsi"/>
        </w:rPr>
        <w:t>WORKING WITH CHILDREN CHECK</w:t>
      </w:r>
    </w:p>
    <w:p w14:paraId="3098699D" w14:textId="77777777" w:rsidR="00295A30" w:rsidRPr="00430741" w:rsidRDefault="00295A30" w:rsidP="00295A30">
      <w:pPr>
        <w:pStyle w:val="gmail-msolistparagraph"/>
        <w:spacing w:before="0" w:beforeAutospacing="0" w:after="0" w:afterAutospacing="0" w:line="360" w:lineRule="auto"/>
        <w:rPr>
          <w:rFonts w:ascii="Calibri" w:hAnsi="Calibri" w:cs="Calibri"/>
          <w:sz w:val="22"/>
          <w:szCs w:val="22"/>
        </w:rPr>
      </w:pPr>
      <w:bookmarkStart w:id="10" w:name="_Hlk172538695"/>
      <w:r w:rsidRPr="00430741">
        <w:rPr>
          <w:rFonts w:ascii="Calibri Light" w:hAnsi="Calibri Light" w:cs="Calibri Light"/>
          <w:sz w:val="22"/>
          <w:szCs w:val="22"/>
        </w:rPr>
        <w:t xml:space="preserve">People working or volunteering with children in New South Wales must, by law, have a Working with Children Check (WWCC). The </w:t>
      </w:r>
      <w:hyperlink r:id="rId12" w:history="1">
        <w:r w:rsidRPr="00430741">
          <w:rPr>
            <w:rStyle w:val="Hyperlink"/>
            <w:rFonts w:ascii="Calibri Light" w:hAnsi="Calibri Light" w:cs="Calibri Light"/>
            <w:sz w:val="22"/>
            <w:szCs w:val="22"/>
          </w:rPr>
          <w:t>Office of the Children’s Guardian </w:t>
        </w:r>
      </w:hyperlink>
      <w:r w:rsidRPr="00430741">
        <w:rPr>
          <w:rFonts w:ascii="Calibri Light" w:hAnsi="Calibri Light" w:cs="Calibri Light"/>
          <w:sz w:val="22"/>
          <w:szCs w:val="22"/>
        </w:rPr>
        <w:t>provides checks of workers and volunteers to organisations, contributing to creating safe environments for children and other vulnerable people.</w:t>
      </w:r>
    </w:p>
    <w:p w14:paraId="6218874C" w14:textId="77777777" w:rsidR="00295A30" w:rsidRPr="00430741" w:rsidRDefault="00295A30" w:rsidP="00295A30">
      <w:pPr>
        <w:pStyle w:val="gmail-msolistparagraph"/>
        <w:spacing w:before="0" w:beforeAutospacing="0" w:after="0" w:afterAutospacing="0" w:line="360" w:lineRule="auto"/>
        <w:rPr>
          <w:rFonts w:ascii="Calibri" w:hAnsi="Calibri" w:cs="Calibri"/>
          <w:sz w:val="22"/>
          <w:szCs w:val="22"/>
        </w:rPr>
      </w:pPr>
      <w:r w:rsidRPr="00430741">
        <w:rPr>
          <w:rFonts w:ascii="Calibri Light" w:hAnsi="Calibri Light" w:cs="Calibri Light"/>
          <w:sz w:val="22"/>
          <w:szCs w:val="22"/>
        </w:rPr>
        <w:t>A WWCC Check is an assessment of whether a person poses an unacceptable risk to children. As part of the process, the Office of the Children’s Guardian will look at criminal history, child</w:t>
      </w:r>
      <w:r>
        <w:rPr>
          <w:rFonts w:ascii="Calibri Light" w:hAnsi="Calibri Light" w:cs="Calibri Light"/>
          <w:sz w:val="22"/>
          <w:szCs w:val="22"/>
        </w:rPr>
        <w:t xml:space="preserve"> </w:t>
      </w:r>
      <w:r w:rsidRPr="00430741">
        <w:rPr>
          <w:rFonts w:ascii="Calibri Light" w:hAnsi="Calibri Light" w:cs="Calibri Light"/>
          <w:sz w:val="22"/>
          <w:szCs w:val="22"/>
        </w:rPr>
        <w:t>protection</w:t>
      </w:r>
      <w:r>
        <w:rPr>
          <w:rFonts w:ascii="Calibri Light" w:hAnsi="Calibri Light" w:cs="Calibri Light"/>
          <w:sz w:val="22"/>
          <w:szCs w:val="22"/>
        </w:rPr>
        <w:t xml:space="preserve"> </w:t>
      </w:r>
      <w:r w:rsidRPr="00430741">
        <w:rPr>
          <w:rFonts w:ascii="Calibri Light" w:hAnsi="Calibri Light" w:cs="Calibri Light"/>
          <w:sz w:val="22"/>
          <w:szCs w:val="22"/>
        </w:rPr>
        <w:t>information</w:t>
      </w:r>
      <w:r>
        <w:rPr>
          <w:rFonts w:ascii="Calibri Light" w:hAnsi="Calibri Light" w:cs="Calibri Light"/>
          <w:sz w:val="22"/>
          <w:szCs w:val="22"/>
        </w:rPr>
        <w:t xml:space="preserve"> </w:t>
      </w:r>
      <w:r w:rsidRPr="00430741">
        <w:rPr>
          <w:rFonts w:ascii="Calibri Light" w:hAnsi="Calibri Light" w:cs="Calibri Light"/>
          <w:sz w:val="22"/>
          <w:szCs w:val="22"/>
        </w:rPr>
        <w:t>and other information.</w:t>
      </w:r>
    </w:p>
    <w:p w14:paraId="620B5197" w14:textId="77777777" w:rsidR="00295A30" w:rsidRPr="00430741" w:rsidRDefault="00295A30" w:rsidP="00295A30">
      <w:pPr>
        <w:pStyle w:val="gmail-msolistparagraph"/>
        <w:spacing w:before="0" w:beforeAutospacing="0" w:after="0" w:afterAutospacing="0" w:line="360" w:lineRule="auto"/>
        <w:ind w:left="720"/>
        <w:rPr>
          <w:rFonts w:ascii="Calibri" w:hAnsi="Calibri" w:cs="Calibri"/>
          <w:sz w:val="22"/>
          <w:szCs w:val="22"/>
        </w:rPr>
      </w:pPr>
      <w:r w:rsidRPr="00430741">
        <w:rPr>
          <w:rFonts w:ascii="Calibri Light" w:hAnsi="Calibri Light" w:cs="Calibri Light"/>
          <w:sz w:val="22"/>
          <w:szCs w:val="22"/>
        </w:rPr>
        <w:t> </w:t>
      </w:r>
    </w:p>
    <w:p w14:paraId="6745E5AB" w14:textId="77777777" w:rsidR="00295A30" w:rsidRPr="008F7F84" w:rsidRDefault="00295A30" w:rsidP="00295A30">
      <w:pPr>
        <w:pStyle w:val="gmail-msolistparagraph"/>
        <w:spacing w:before="0" w:beforeAutospacing="0" w:after="0" w:afterAutospacing="0" w:line="360" w:lineRule="auto"/>
        <w:rPr>
          <w:rFonts w:ascii="Calibri" w:hAnsi="Calibri" w:cs="Calibri"/>
          <w:sz w:val="22"/>
          <w:szCs w:val="22"/>
        </w:rPr>
      </w:pPr>
      <w:r w:rsidRPr="00430741">
        <w:rPr>
          <w:rFonts w:ascii="Calibri Light" w:hAnsi="Calibri Light" w:cs="Calibri Light"/>
          <w:sz w:val="22"/>
          <w:szCs w:val="22"/>
        </w:rPr>
        <w:t>Working with Children Checks are valid for five years. Cleared applicants are subject to ongoing monitoring and relevant new records may lead to the clearance being revoked. If new information about a person means they pose a risk to children's safety, that person’s check will be re-assessed and, if necessary, they will be prohibited from working with children. The Office of the Children’s Guardian will inform both the person affected and any organisations they're linked to about the change in status.</w:t>
      </w:r>
    </w:p>
    <w:bookmarkEnd w:id="10"/>
    <w:p w14:paraId="7F88CCD3" w14:textId="77777777" w:rsidR="00295A30" w:rsidRPr="008F7F84" w:rsidRDefault="00295A30" w:rsidP="00295A30">
      <w:pPr>
        <w:pStyle w:val="gmail-msolistparagraph"/>
        <w:spacing w:before="0" w:beforeAutospacing="0" w:after="0" w:afterAutospacing="0" w:line="360" w:lineRule="auto"/>
        <w:ind w:left="720"/>
        <w:rPr>
          <w:rFonts w:ascii="Calibri" w:hAnsi="Calibri" w:cs="Calibri"/>
          <w:sz w:val="22"/>
          <w:szCs w:val="22"/>
        </w:rPr>
      </w:pPr>
      <w:r w:rsidRPr="008F7F84">
        <w:rPr>
          <w:rFonts w:ascii="Calibri Light" w:hAnsi="Calibri Light" w:cs="Calibri Light"/>
          <w:sz w:val="22"/>
          <w:szCs w:val="22"/>
        </w:rPr>
        <w:t> </w:t>
      </w:r>
    </w:p>
    <w:p w14:paraId="3E26B696" w14:textId="77777777" w:rsidR="00295A30" w:rsidRPr="00E816AF" w:rsidRDefault="00295A30" w:rsidP="00295A30">
      <w:pPr>
        <w:spacing w:line="360" w:lineRule="auto"/>
        <w:rPr>
          <w:rFonts w:asciiTheme="minorHAnsi" w:hAnsiTheme="minorHAnsi" w:cstheme="minorHAnsi"/>
          <w:bCs/>
          <w:color w:val="000000" w:themeColor="text1"/>
        </w:rPr>
      </w:pPr>
      <w:r w:rsidRPr="00E816AF">
        <w:rPr>
          <w:rFonts w:asciiTheme="minorHAnsi" w:hAnsiTheme="minorHAnsi" w:cstheme="minorHAnsi"/>
          <w:bCs/>
          <w:color w:val="000000" w:themeColor="text1"/>
        </w:rPr>
        <w:t xml:space="preserve">CHILDSTORY REPORTER </w:t>
      </w:r>
      <w:r>
        <w:rPr>
          <w:rFonts w:asciiTheme="minorHAnsi" w:hAnsiTheme="minorHAnsi" w:cstheme="minorHAnsi"/>
          <w:bCs/>
          <w:color w:val="000000" w:themeColor="text1"/>
        </w:rPr>
        <w:t>COMMUNITY</w:t>
      </w:r>
    </w:p>
    <w:p w14:paraId="6E375CC0" w14:textId="77777777" w:rsidR="00295A30" w:rsidRPr="00A517E5" w:rsidRDefault="00295A30" w:rsidP="00295A30">
      <w:pPr>
        <w:spacing w:line="360" w:lineRule="auto"/>
        <w:rPr>
          <w:rFonts w:asciiTheme="majorHAnsi" w:hAnsiTheme="majorHAnsi"/>
          <w:color w:val="FF0000"/>
          <w:szCs w:val="22"/>
          <w:shd w:val="clear" w:color="auto" w:fill="FFFFFF"/>
          <w:lang w:eastAsia="en-AU"/>
        </w:rPr>
      </w:pPr>
      <w:r w:rsidRPr="00A517E5">
        <w:rPr>
          <w:rFonts w:asciiTheme="majorHAnsi" w:hAnsiTheme="majorHAnsi"/>
          <w:color w:val="FF0000"/>
          <w:szCs w:val="22"/>
          <w:shd w:val="clear" w:color="auto" w:fill="FFFFFF"/>
          <w:lang w:eastAsia="en-AU"/>
        </w:rPr>
        <w:t xml:space="preserve">If a child is at immediate risk and police or medical assistance is required, educators/staff must contact emergency services immediately on </w:t>
      </w:r>
      <w:r w:rsidRPr="00A517E5">
        <w:rPr>
          <w:rFonts w:ascii="Calibri" w:hAnsi="Calibri" w:cs="Calibri"/>
          <w:color w:val="FF0000"/>
          <w:szCs w:val="22"/>
          <w:shd w:val="clear" w:color="auto" w:fill="FFFFFF"/>
          <w:lang w:eastAsia="en-AU"/>
        </w:rPr>
        <w:t>000</w:t>
      </w:r>
      <w:r w:rsidRPr="00A517E5">
        <w:rPr>
          <w:rFonts w:asciiTheme="majorHAnsi" w:hAnsiTheme="majorHAnsi"/>
          <w:color w:val="FF0000"/>
          <w:szCs w:val="22"/>
          <w:shd w:val="clear" w:color="auto" w:fill="FFFFFF"/>
          <w:lang w:eastAsia="en-AU"/>
        </w:rPr>
        <w:t>.</w:t>
      </w:r>
    </w:p>
    <w:bookmarkStart w:id="11" w:name="_Hlk167370525"/>
    <w:bookmarkStart w:id="12" w:name="_Hlk170992601"/>
    <w:bookmarkStart w:id="13" w:name="_Hlk170831150"/>
    <w:p w14:paraId="5CEE1DCC" w14:textId="77777777" w:rsidR="00295A30" w:rsidRPr="00E1155E" w:rsidRDefault="00295A30" w:rsidP="00295A30">
      <w:pPr>
        <w:spacing w:line="360" w:lineRule="auto"/>
        <w:rPr>
          <w:rFonts w:cs="Arial"/>
          <w:shd w:val="clear" w:color="auto" w:fill="FFFFFF"/>
        </w:rPr>
      </w:pPr>
      <w:r w:rsidRPr="00E1155E">
        <w:rPr>
          <w:rFonts w:asciiTheme="majorHAnsi" w:hAnsiTheme="majorHAnsi" w:cs="Calibri"/>
          <w:color w:val="000000"/>
          <w:szCs w:val="22"/>
          <w:lang w:eastAsia="en-AU"/>
        </w:rPr>
        <w:fldChar w:fldCharType="begin"/>
      </w:r>
      <w:r w:rsidRPr="00E1155E">
        <w:rPr>
          <w:rFonts w:asciiTheme="majorHAnsi" w:hAnsiTheme="majorHAnsi" w:cs="Calibri"/>
          <w:color w:val="000000"/>
          <w:szCs w:val="22"/>
          <w:lang w:eastAsia="en-AU"/>
        </w:rPr>
        <w:instrText>HYPERLINK "https://reporter.childstory.nsw.gov.au/s/"</w:instrText>
      </w:r>
      <w:r w:rsidRPr="00E1155E">
        <w:rPr>
          <w:rFonts w:asciiTheme="majorHAnsi" w:hAnsiTheme="majorHAnsi" w:cs="Calibri"/>
          <w:color w:val="000000"/>
          <w:szCs w:val="22"/>
          <w:lang w:eastAsia="en-AU"/>
        </w:rPr>
      </w:r>
      <w:r w:rsidRPr="00E1155E">
        <w:rPr>
          <w:rFonts w:asciiTheme="majorHAnsi" w:hAnsiTheme="majorHAnsi" w:cs="Calibri"/>
          <w:color w:val="000000"/>
          <w:szCs w:val="22"/>
          <w:lang w:eastAsia="en-AU"/>
        </w:rPr>
        <w:fldChar w:fldCharType="separate"/>
      </w:r>
      <w:r w:rsidRPr="00E1155E">
        <w:rPr>
          <w:rStyle w:val="Hyperlink"/>
          <w:rFonts w:asciiTheme="majorHAnsi" w:hAnsiTheme="majorHAnsi" w:cs="Calibri"/>
          <w:szCs w:val="22"/>
          <w:lang w:eastAsia="en-AU"/>
        </w:rPr>
        <w:t>Child Story Reporter</w:t>
      </w:r>
      <w:r w:rsidRPr="00E1155E">
        <w:rPr>
          <w:rFonts w:asciiTheme="majorHAnsi" w:hAnsiTheme="majorHAnsi" w:cs="Calibri"/>
          <w:color w:val="000000"/>
          <w:szCs w:val="22"/>
          <w:lang w:eastAsia="en-AU"/>
        </w:rPr>
        <w:fldChar w:fldCharType="end"/>
      </w:r>
      <w:r w:rsidRPr="00E1155E">
        <w:rPr>
          <w:rFonts w:asciiTheme="majorHAnsi" w:hAnsiTheme="majorHAnsi" w:cs="Calibri"/>
          <w:color w:val="000000"/>
          <w:szCs w:val="22"/>
          <w:lang w:eastAsia="en-AU"/>
        </w:rPr>
        <w:t xml:space="preserve"> – Responding to and Reporting Risk of Abuse and neglect.</w:t>
      </w:r>
      <w:r w:rsidRPr="00E1155E">
        <w:rPr>
          <w:rFonts w:cs="Arial"/>
          <w:shd w:val="clear" w:color="auto" w:fill="FFFFFF"/>
        </w:rPr>
        <w:t xml:space="preserve"> </w:t>
      </w:r>
      <w:bookmarkEnd w:id="11"/>
    </w:p>
    <w:p w14:paraId="35F9F240" w14:textId="77777777" w:rsidR="00295A30" w:rsidRDefault="00295A30" w:rsidP="00295A30">
      <w:pPr>
        <w:spacing w:line="360" w:lineRule="auto"/>
        <w:rPr>
          <w:rFonts w:asciiTheme="majorHAnsi" w:hAnsiTheme="majorHAnsi"/>
          <w:szCs w:val="22"/>
          <w:shd w:val="clear" w:color="auto" w:fill="FFFFFF"/>
        </w:rPr>
      </w:pPr>
      <w:r w:rsidRPr="00E1155E">
        <w:rPr>
          <w:rFonts w:asciiTheme="majorHAnsi" w:hAnsiTheme="majorHAnsi"/>
          <w:color w:val="111112"/>
          <w:szCs w:val="22"/>
          <w:shd w:val="clear" w:color="auto" w:fill="FFFFFF"/>
          <w:lang w:eastAsia="en-AU"/>
        </w:rPr>
        <w:t xml:space="preserve">Mandatory reporters in </w:t>
      </w:r>
      <w:r w:rsidRPr="00E1155E">
        <w:rPr>
          <w:rFonts w:asciiTheme="minorHAnsi" w:hAnsiTheme="minorHAnsi" w:cstheme="minorHAnsi"/>
          <w:bCs/>
          <w:szCs w:val="22"/>
          <w:shd w:val="clear" w:color="auto" w:fill="FFFFFF"/>
          <w:lang w:eastAsia="en-AU"/>
        </w:rPr>
        <w:t>NSW</w:t>
      </w:r>
      <w:r w:rsidRPr="00E1155E">
        <w:rPr>
          <w:rFonts w:asciiTheme="majorHAnsi" w:hAnsiTheme="majorHAnsi"/>
          <w:b/>
          <w:szCs w:val="22"/>
          <w:shd w:val="clear" w:color="auto" w:fill="FFFFFF"/>
          <w:lang w:eastAsia="en-AU"/>
        </w:rPr>
        <w:t xml:space="preserve"> </w:t>
      </w:r>
      <w:r w:rsidRPr="00E1155E">
        <w:rPr>
          <w:rFonts w:asciiTheme="majorHAnsi" w:hAnsiTheme="majorHAnsi"/>
          <w:szCs w:val="22"/>
          <w:shd w:val="clear" w:color="auto" w:fill="FFFFFF"/>
          <w:lang w:eastAsia="en-AU"/>
        </w:rPr>
        <w:t xml:space="preserve">should use the online </w:t>
      </w:r>
      <w:hyperlink r:id="rId13" w:history="1">
        <w:r w:rsidRPr="00E1155E">
          <w:rPr>
            <w:rStyle w:val="Hyperlink"/>
            <w:rFonts w:asciiTheme="majorHAnsi" w:hAnsiTheme="majorHAnsi"/>
            <w:szCs w:val="22"/>
            <w:shd w:val="clear" w:color="auto" w:fill="FFFFFF"/>
            <w:lang w:eastAsia="en-AU"/>
          </w:rPr>
          <w:t>Mandatory Reporter Guide</w:t>
        </w:r>
      </w:hyperlink>
      <w:r w:rsidRPr="00E1155E">
        <w:rPr>
          <w:rFonts w:asciiTheme="majorHAnsi" w:hAnsiTheme="majorHAnsi"/>
          <w:szCs w:val="22"/>
          <w:shd w:val="clear" w:color="auto" w:fill="FFFFFF"/>
          <w:lang w:eastAsia="en-AU"/>
        </w:rPr>
        <w:t xml:space="preserve"> (MRG) </w:t>
      </w:r>
      <w:bookmarkEnd w:id="12"/>
      <w:r w:rsidRPr="00E1155E">
        <w:rPr>
          <w:rFonts w:asciiTheme="majorHAnsi" w:hAnsiTheme="majorHAnsi"/>
          <w:szCs w:val="22"/>
          <w:shd w:val="clear" w:color="auto" w:fill="FFFFFF"/>
          <w:lang w:eastAsia="en-AU"/>
        </w:rPr>
        <w:t xml:space="preserve">if they have </w:t>
      </w:r>
      <w:bookmarkEnd w:id="13"/>
      <w:r w:rsidRPr="00E1155E">
        <w:rPr>
          <w:rFonts w:asciiTheme="majorHAnsi" w:hAnsiTheme="majorHAnsi"/>
          <w:szCs w:val="22"/>
          <w:shd w:val="clear" w:color="auto" w:fill="FFFFFF"/>
          <w:lang w:eastAsia="en-AU"/>
        </w:rPr>
        <w:t>concerns that a</w:t>
      </w:r>
      <w:r w:rsidRPr="00E816AF">
        <w:rPr>
          <w:rFonts w:asciiTheme="majorHAnsi" w:hAnsiTheme="majorHAnsi"/>
          <w:szCs w:val="22"/>
          <w:shd w:val="clear" w:color="auto" w:fill="FFFFFF"/>
          <w:lang w:eastAsia="en-AU"/>
        </w:rPr>
        <w:t xml:space="preserve"> child or young person is at risk of being neglected or physically, sexually or emotionally abused. </w:t>
      </w:r>
      <w:r w:rsidRPr="00E816AF">
        <w:rPr>
          <w:rFonts w:asciiTheme="majorHAnsi" w:hAnsiTheme="majorHAnsi"/>
          <w:szCs w:val="22"/>
          <w:shd w:val="clear" w:color="auto" w:fill="FFFFFF"/>
        </w:rPr>
        <w:t xml:space="preserve">The MRG assists in providing mandatory reporters with the most appropriate reporting decision. </w:t>
      </w:r>
    </w:p>
    <w:p w14:paraId="50CF649B" w14:textId="77777777" w:rsidR="00295A30" w:rsidRDefault="00295A30" w:rsidP="00295A30">
      <w:pPr>
        <w:spacing w:line="360" w:lineRule="auto"/>
        <w:rPr>
          <w:rFonts w:asciiTheme="majorHAnsi" w:hAnsiTheme="majorHAnsi"/>
          <w:color w:val="111112"/>
          <w:szCs w:val="22"/>
          <w:lang w:eastAsia="en-AU"/>
        </w:rPr>
      </w:pPr>
    </w:p>
    <w:p w14:paraId="3F53629A" w14:textId="77777777" w:rsidR="00295A30" w:rsidRPr="00E816AF" w:rsidRDefault="00295A30" w:rsidP="00295A30">
      <w:pPr>
        <w:spacing w:line="360" w:lineRule="auto"/>
        <w:rPr>
          <w:rFonts w:asciiTheme="majorHAnsi" w:hAnsiTheme="majorHAnsi"/>
          <w:color w:val="111112"/>
          <w:szCs w:val="22"/>
          <w:lang w:eastAsia="en-AU"/>
        </w:rPr>
      </w:pPr>
      <w:r w:rsidRPr="00E816AF">
        <w:rPr>
          <w:rFonts w:asciiTheme="majorHAnsi" w:hAnsiTheme="majorHAnsi"/>
          <w:color w:val="111112"/>
          <w:szCs w:val="22"/>
          <w:lang w:eastAsia="en-AU"/>
        </w:rPr>
        <w:t>The MRG supports mandatory reporters to:</w:t>
      </w:r>
    </w:p>
    <w:p w14:paraId="7CFA950B" w14:textId="77777777" w:rsidR="00295A30" w:rsidRPr="00E816AF" w:rsidRDefault="00295A30" w:rsidP="00295A30">
      <w:pPr>
        <w:pStyle w:val="ListParagraph"/>
        <w:numPr>
          <w:ilvl w:val="0"/>
          <w:numId w:val="40"/>
        </w:numPr>
        <w:spacing w:after="0" w:line="360" w:lineRule="auto"/>
        <w:rPr>
          <w:rFonts w:asciiTheme="majorHAnsi" w:eastAsia="Times New Roman" w:hAnsiTheme="majorHAnsi"/>
          <w:color w:val="111112"/>
          <w:szCs w:val="24"/>
          <w:lang w:eastAsia="en-AU"/>
        </w:rPr>
      </w:pPr>
      <w:r w:rsidRPr="00E816AF">
        <w:rPr>
          <w:rFonts w:asciiTheme="majorHAnsi" w:eastAsia="Times New Roman" w:hAnsiTheme="majorHAnsi"/>
          <w:color w:val="111112"/>
          <w:szCs w:val="24"/>
          <w:lang w:eastAsia="en-AU"/>
        </w:rPr>
        <w:t>determine whether a report to the Child Protection Helpline is needed for concerns about possible abuse or neglect of a child (including unborn) or young person</w:t>
      </w:r>
    </w:p>
    <w:p w14:paraId="3434C4CD" w14:textId="77777777" w:rsidR="00295A30" w:rsidRPr="00E816AF" w:rsidRDefault="00295A30" w:rsidP="00295A30">
      <w:pPr>
        <w:pStyle w:val="ListParagraph"/>
        <w:numPr>
          <w:ilvl w:val="0"/>
          <w:numId w:val="40"/>
        </w:numPr>
        <w:shd w:val="clear" w:color="auto" w:fill="FFFFFF"/>
        <w:spacing w:before="100" w:beforeAutospacing="1" w:after="0" w:line="360" w:lineRule="auto"/>
        <w:rPr>
          <w:rFonts w:asciiTheme="majorHAnsi" w:eastAsia="Times New Roman" w:hAnsiTheme="majorHAnsi"/>
          <w:color w:val="111112"/>
          <w:szCs w:val="24"/>
          <w:lang w:eastAsia="en-AU"/>
        </w:rPr>
      </w:pPr>
      <w:r w:rsidRPr="00E816AF">
        <w:rPr>
          <w:rFonts w:asciiTheme="majorHAnsi" w:eastAsia="Times New Roman" w:hAnsiTheme="majorHAnsi"/>
          <w:color w:val="111112"/>
          <w:szCs w:val="24"/>
          <w:lang w:eastAsia="en-AU"/>
        </w:rPr>
        <w:t>identify alternative ways to support vulnerable children, young people and their families where a mandatory reporter’s response is better served outside the statutory child protection system</w:t>
      </w:r>
    </w:p>
    <w:p w14:paraId="676EC569" w14:textId="77777777" w:rsidR="00295A30" w:rsidRDefault="00295A30" w:rsidP="00295A30">
      <w:pPr>
        <w:shd w:val="clear" w:color="auto" w:fill="FFFFFF"/>
        <w:spacing w:line="360" w:lineRule="auto"/>
        <w:rPr>
          <w:rFonts w:asciiTheme="majorHAnsi" w:hAnsiTheme="majorHAnsi"/>
          <w:color w:val="111112"/>
          <w:szCs w:val="22"/>
          <w:lang w:eastAsia="en-AU"/>
        </w:rPr>
      </w:pPr>
    </w:p>
    <w:p w14:paraId="1F983E4A" w14:textId="77777777" w:rsidR="00295A30" w:rsidRDefault="00295A30" w:rsidP="00295A30">
      <w:pPr>
        <w:shd w:val="clear" w:color="auto" w:fill="FFFFFF"/>
        <w:spacing w:line="360" w:lineRule="auto"/>
        <w:rPr>
          <w:rFonts w:asciiTheme="majorHAnsi" w:hAnsiTheme="majorHAnsi"/>
          <w:color w:val="111112"/>
          <w:szCs w:val="22"/>
          <w:lang w:eastAsia="en-AU"/>
        </w:rPr>
      </w:pPr>
      <w:r w:rsidRPr="004E7E7B">
        <w:rPr>
          <w:rFonts w:asciiTheme="majorHAnsi" w:hAnsiTheme="majorHAnsi"/>
          <w:color w:val="111112"/>
          <w:szCs w:val="22"/>
          <w:lang w:eastAsia="en-AU"/>
        </w:rPr>
        <w:t xml:space="preserve">It is recommended that mandatory reporters complete the MRG on each occasion they have risk concerns, regardless of their level of experience or expertise. Each circumstance is different, and every child and young person is unique. </w:t>
      </w:r>
    </w:p>
    <w:p w14:paraId="2E9A5B00" w14:textId="77777777" w:rsidR="00295A30" w:rsidRPr="005F65DA" w:rsidRDefault="00295A30" w:rsidP="00295A30">
      <w:pPr>
        <w:shd w:val="clear" w:color="auto" w:fill="FFFFFF"/>
        <w:spacing w:line="360" w:lineRule="auto"/>
        <w:rPr>
          <w:rFonts w:asciiTheme="majorHAnsi" w:hAnsiTheme="majorHAnsi"/>
          <w:i/>
          <w:iCs/>
          <w:color w:val="111112"/>
          <w:szCs w:val="22"/>
          <w:shd w:val="clear" w:color="auto" w:fill="FFFFFF"/>
        </w:rPr>
      </w:pPr>
      <w:r w:rsidRPr="0011748B">
        <w:rPr>
          <w:rFonts w:asciiTheme="majorHAnsi" w:hAnsiTheme="majorHAnsi"/>
          <w:i/>
          <w:iCs/>
          <w:color w:val="111112"/>
          <w:szCs w:val="22"/>
          <w:shd w:val="clear" w:color="auto" w:fill="FFFFFF"/>
        </w:rPr>
        <w:t>[see: NSW Child Protection MRG Support Guide- Child Care Centre Desktop]</w:t>
      </w:r>
    </w:p>
    <w:p w14:paraId="72A1D8BA" w14:textId="77777777" w:rsidR="00295A30" w:rsidRDefault="00295A30" w:rsidP="00295A30">
      <w:pPr>
        <w:spacing w:line="360" w:lineRule="auto"/>
        <w:rPr>
          <w:rFonts w:asciiTheme="minorHAnsi" w:hAnsiTheme="minorHAnsi" w:cstheme="minorHAnsi"/>
          <w:bCs/>
        </w:rPr>
      </w:pPr>
    </w:p>
    <w:p w14:paraId="46044D95" w14:textId="77777777" w:rsidR="00295A30" w:rsidRPr="00E816AF" w:rsidRDefault="00295A30" w:rsidP="00295A30">
      <w:pPr>
        <w:spacing w:line="360" w:lineRule="auto"/>
        <w:rPr>
          <w:rFonts w:asciiTheme="minorHAnsi" w:hAnsiTheme="minorHAnsi" w:cstheme="minorHAnsi"/>
          <w:bCs/>
        </w:rPr>
      </w:pPr>
      <w:r w:rsidRPr="00E816AF">
        <w:rPr>
          <w:rFonts w:asciiTheme="minorHAnsi" w:hAnsiTheme="minorHAnsi" w:cstheme="minorHAnsi"/>
          <w:bCs/>
        </w:rPr>
        <w:t>IMPLEMENTATION</w:t>
      </w:r>
    </w:p>
    <w:p w14:paraId="2E212A44" w14:textId="3FD94A33" w:rsidR="00295A30" w:rsidRPr="005F4EFA" w:rsidRDefault="00295A30" w:rsidP="00295A30">
      <w:pPr>
        <w:spacing w:line="360" w:lineRule="auto"/>
        <w:jc w:val="both"/>
        <w:rPr>
          <w:rFonts w:asciiTheme="majorHAnsi" w:hAnsiTheme="majorHAnsi"/>
          <w:szCs w:val="22"/>
          <w:highlight w:val="yellow"/>
        </w:rPr>
      </w:pPr>
      <w:bookmarkStart w:id="14" w:name="_Hlk170831172"/>
      <w:r w:rsidRPr="00E816AF">
        <w:rPr>
          <w:rFonts w:asciiTheme="majorHAnsi" w:hAnsiTheme="majorHAnsi"/>
          <w:szCs w:val="22"/>
        </w:rPr>
        <w:t xml:space="preserve">Our </w:t>
      </w:r>
      <w:bookmarkEnd w:id="14"/>
      <w:r w:rsidRPr="00E816AF">
        <w:rPr>
          <w:rFonts w:asciiTheme="majorHAnsi" w:hAnsiTheme="majorHAnsi"/>
          <w:szCs w:val="22"/>
        </w:rPr>
        <w:t xml:space="preserve">Service strongly opposes any type of abuse against a child and endorses high quality practices in relation to protecting children. Educators have an important role to support children and young people and to identify concerns that may jeopardise their safety, welfare, or </w:t>
      </w:r>
      <w:bookmarkStart w:id="15" w:name="_Hlk170831182"/>
      <w:r w:rsidRPr="005F4EFA">
        <w:rPr>
          <w:rFonts w:asciiTheme="majorHAnsi" w:hAnsiTheme="majorHAnsi"/>
          <w:szCs w:val="22"/>
        </w:rPr>
        <w:t>wellbei</w:t>
      </w:r>
      <w:r w:rsidRPr="00FF5C00">
        <w:rPr>
          <w:rFonts w:asciiTheme="majorHAnsi" w:hAnsiTheme="majorHAnsi"/>
          <w:szCs w:val="22"/>
        </w:rPr>
        <w:t>ng</w:t>
      </w:r>
      <w:r w:rsidR="00FF5C00" w:rsidRPr="00FF5C00">
        <w:rPr>
          <w:rFonts w:asciiTheme="majorHAnsi" w:hAnsiTheme="majorHAnsi"/>
          <w:szCs w:val="22"/>
        </w:rPr>
        <w:t>,</w:t>
      </w:r>
      <w:r w:rsidRPr="00FF5C00">
        <w:rPr>
          <w:rFonts w:asciiTheme="majorHAnsi" w:hAnsiTheme="majorHAnsi"/>
          <w:szCs w:val="22"/>
        </w:rPr>
        <w:t xml:space="preserve"> including:</w:t>
      </w:r>
    </w:p>
    <w:p w14:paraId="495F4413" w14:textId="77777777" w:rsidR="00295A30" w:rsidRPr="00E1155E" w:rsidRDefault="00295A30" w:rsidP="00295A30">
      <w:pPr>
        <w:pStyle w:val="ListParagraph"/>
        <w:numPr>
          <w:ilvl w:val="0"/>
          <w:numId w:val="74"/>
        </w:numPr>
        <w:spacing w:after="160" w:line="360" w:lineRule="auto"/>
        <w:jc w:val="both"/>
        <w:rPr>
          <w:rFonts w:asciiTheme="majorHAnsi" w:hAnsiTheme="majorHAnsi"/>
        </w:rPr>
      </w:pPr>
      <w:r w:rsidRPr="00E1155E">
        <w:rPr>
          <w:rFonts w:asciiTheme="majorHAnsi" w:hAnsiTheme="majorHAnsi"/>
        </w:rPr>
        <w:t>A duty of care to ensure that reasonable steps are taken to prevent harm to children</w:t>
      </w:r>
    </w:p>
    <w:p w14:paraId="66C370C8" w14:textId="77777777" w:rsidR="00295A30" w:rsidRPr="00E1155E" w:rsidRDefault="00295A30" w:rsidP="00295A30">
      <w:pPr>
        <w:pStyle w:val="ListParagraph"/>
        <w:numPr>
          <w:ilvl w:val="0"/>
          <w:numId w:val="74"/>
        </w:numPr>
        <w:spacing w:after="160" w:line="360" w:lineRule="auto"/>
        <w:jc w:val="both"/>
        <w:rPr>
          <w:rFonts w:asciiTheme="majorHAnsi" w:hAnsiTheme="majorHAnsi"/>
        </w:rPr>
      </w:pPr>
      <w:r w:rsidRPr="00E1155E">
        <w:rPr>
          <w:rFonts w:asciiTheme="majorHAnsi" w:hAnsiTheme="majorHAnsi"/>
        </w:rPr>
        <w:t>Obligations are met under child protection legislation</w:t>
      </w:r>
    </w:p>
    <w:p w14:paraId="72CA875D" w14:textId="77777777" w:rsidR="00295A30" w:rsidRPr="00E1155E" w:rsidRDefault="00295A30" w:rsidP="00295A30">
      <w:pPr>
        <w:pStyle w:val="ListParagraph"/>
        <w:numPr>
          <w:ilvl w:val="0"/>
          <w:numId w:val="74"/>
        </w:numPr>
        <w:spacing w:after="160" w:line="360" w:lineRule="auto"/>
        <w:jc w:val="both"/>
        <w:rPr>
          <w:rFonts w:asciiTheme="majorHAnsi" w:hAnsiTheme="majorHAnsi"/>
        </w:rPr>
      </w:pPr>
      <w:r w:rsidRPr="00E1155E">
        <w:rPr>
          <w:rFonts w:asciiTheme="majorHAnsi" w:hAnsiTheme="majorHAnsi"/>
        </w:rPr>
        <w:t>Obligations are met under work, health and safety legislation.</w:t>
      </w:r>
    </w:p>
    <w:bookmarkEnd w:id="15"/>
    <w:p w14:paraId="5EB7EB67" w14:textId="60B0718E" w:rsidR="00295A30" w:rsidRPr="00FF5C00" w:rsidRDefault="00295A30" w:rsidP="00295A30">
      <w:pPr>
        <w:spacing w:line="360" w:lineRule="auto"/>
        <w:rPr>
          <w:rFonts w:asciiTheme="majorHAnsi" w:hAnsiTheme="majorHAnsi"/>
          <w:strike/>
          <w:color w:val="000000" w:themeColor="text1"/>
          <w:szCs w:val="22"/>
        </w:rPr>
      </w:pPr>
      <w:r w:rsidRPr="00E816AF">
        <w:rPr>
          <w:rFonts w:asciiTheme="majorHAnsi" w:hAnsiTheme="majorHAnsi"/>
          <w:szCs w:val="22"/>
        </w:rPr>
        <w:t xml:space="preserve">To ensure best practice, all educators will attend </w:t>
      </w:r>
      <w:r>
        <w:rPr>
          <w:rFonts w:asciiTheme="majorHAnsi" w:hAnsiTheme="majorHAnsi"/>
          <w:szCs w:val="22"/>
        </w:rPr>
        <w:t>approved</w:t>
      </w:r>
      <w:r w:rsidRPr="00E816AF">
        <w:rPr>
          <w:rFonts w:asciiTheme="majorHAnsi" w:hAnsiTheme="majorHAnsi"/>
          <w:szCs w:val="22"/>
        </w:rPr>
        <w:t xml:space="preserve"> child protection training certified by a registered training organisation.  Educators will continue to maintain current knowledge of child protection and mandatory reporter requirements by completing Child Protection Awareness Training </w:t>
      </w:r>
      <w:r w:rsidRPr="00FF5C00">
        <w:rPr>
          <w:rFonts w:asciiTheme="majorHAnsi" w:hAnsiTheme="majorHAnsi"/>
          <w:color w:val="000000" w:themeColor="text1"/>
          <w:szCs w:val="22"/>
        </w:rPr>
        <w:t>annually.</w:t>
      </w:r>
      <w:r w:rsidR="001748FD" w:rsidRPr="00FF5C00">
        <w:rPr>
          <w:rFonts w:asciiTheme="majorHAnsi" w:hAnsiTheme="majorHAnsi"/>
          <w:color w:val="000000" w:themeColor="text1"/>
          <w:szCs w:val="22"/>
        </w:rPr>
        <w:t xml:space="preserve"> Every 2 years.</w:t>
      </w:r>
    </w:p>
    <w:p w14:paraId="50CEA88E" w14:textId="77777777" w:rsidR="00295A30" w:rsidRDefault="00295A30" w:rsidP="00295A30">
      <w:pPr>
        <w:spacing w:line="360" w:lineRule="auto"/>
        <w:rPr>
          <w:rFonts w:asciiTheme="minorHAnsi" w:hAnsiTheme="minorHAnsi" w:cstheme="minorHAnsi"/>
          <w:bCs/>
          <w:color w:val="34ABC1"/>
        </w:rPr>
      </w:pPr>
    </w:p>
    <w:p w14:paraId="23253D22" w14:textId="77777777" w:rsidR="00295A30" w:rsidRPr="00554FC2" w:rsidRDefault="00295A30" w:rsidP="00295A30">
      <w:pPr>
        <w:spacing w:line="360" w:lineRule="auto"/>
        <w:rPr>
          <w:rFonts w:asciiTheme="minorHAnsi" w:hAnsiTheme="minorHAnsi" w:cstheme="minorHAnsi"/>
          <w:bCs/>
          <w:color w:val="16A6C6"/>
        </w:rPr>
      </w:pPr>
      <w:r w:rsidRPr="00554FC2">
        <w:rPr>
          <w:rFonts w:asciiTheme="minorHAnsi" w:hAnsiTheme="minorHAnsi" w:cstheme="minorHAnsi"/>
          <w:bCs/>
          <w:color w:val="16A6C6"/>
        </w:rPr>
        <w:t>THE APPROVED PROVIDER/ NOMINATED SUPERVISOR WILL ENSURE:</w:t>
      </w:r>
    </w:p>
    <w:p w14:paraId="66A70A41" w14:textId="77777777" w:rsidR="00295A30" w:rsidRPr="00E1155E" w:rsidRDefault="00295A30" w:rsidP="00295A30">
      <w:pPr>
        <w:pStyle w:val="ListParagraph"/>
        <w:numPr>
          <w:ilvl w:val="0"/>
          <w:numId w:val="52"/>
        </w:numPr>
        <w:spacing w:after="160" w:line="360" w:lineRule="auto"/>
        <w:rPr>
          <w:rFonts w:asciiTheme="majorHAnsi" w:eastAsia="Times New Roman" w:hAnsiTheme="majorHAnsi" w:cstheme="majorHAnsi"/>
          <w:szCs w:val="24"/>
          <w:lang w:eastAsia="en-AU"/>
        </w:rPr>
      </w:pPr>
      <w:bookmarkStart w:id="16" w:name="_Hlk126154071"/>
      <w:r w:rsidRPr="00E1155E">
        <w:rPr>
          <w:rFonts w:asciiTheme="majorHAnsi" w:eastAsia="Times New Roman" w:hAnsiTheme="majorHAnsi" w:cstheme="majorHAnsi"/>
          <w:szCs w:val="24"/>
          <w:lang w:eastAsia="en-AU"/>
        </w:rPr>
        <w:t>that obligations under the Education and Care Services National Law and National Regulations are met</w:t>
      </w:r>
    </w:p>
    <w:p w14:paraId="314155B4" w14:textId="77777777" w:rsidR="00295A30" w:rsidRPr="00E1155E" w:rsidRDefault="00295A30" w:rsidP="00295A30">
      <w:pPr>
        <w:pStyle w:val="ListParagraph"/>
        <w:numPr>
          <w:ilvl w:val="0"/>
          <w:numId w:val="52"/>
        </w:numPr>
        <w:shd w:val="clear" w:color="auto" w:fill="FFFFFF"/>
        <w:spacing w:after="0" w:line="360" w:lineRule="auto"/>
        <w:rPr>
          <w:rFonts w:asciiTheme="majorHAnsi" w:eastAsia="Times New Roman" w:hAnsiTheme="majorHAnsi" w:cstheme="majorHAnsi"/>
          <w:szCs w:val="24"/>
          <w:lang w:eastAsia="en-AU"/>
        </w:rPr>
      </w:pPr>
      <w:r w:rsidRPr="00E1155E">
        <w:rPr>
          <w:rFonts w:asciiTheme="majorHAnsi" w:eastAsia="Times New Roman" w:hAnsiTheme="majorHAnsi" w:cstheme="majorHAnsi"/>
          <w:szCs w:val="24"/>
          <w:lang w:eastAsia="en-AU"/>
        </w:rPr>
        <w:t>educators, staff, students and volunteers have knowledge of and adhere to this policy</w:t>
      </w:r>
    </w:p>
    <w:p w14:paraId="3281980F" w14:textId="77777777" w:rsidR="00295A30" w:rsidRPr="00E1155E" w:rsidRDefault="00295A30" w:rsidP="00295A30">
      <w:pPr>
        <w:pStyle w:val="ListParagraph"/>
        <w:numPr>
          <w:ilvl w:val="0"/>
          <w:numId w:val="52"/>
        </w:numPr>
        <w:spacing w:after="160" w:line="360" w:lineRule="auto"/>
        <w:rPr>
          <w:rFonts w:asciiTheme="majorHAnsi" w:eastAsia="Times New Roman" w:hAnsiTheme="majorHAnsi" w:cstheme="majorHAnsi"/>
          <w:szCs w:val="24"/>
          <w:lang w:eastAsia="en-AU"/>
        </w:rPr>
      </w:pPr>
      <w:r w:rsidRPr="00E1155E">
        <w:rPr>
          <w:rFonts w:asciiTheme="majorHAnsi" w:eastAsia="Times New Roman" w:hAnsiTheme="majorHAnsi" w:cstheme="majorHAnsi"/>
          <w:szCs w:val="24"/>
          <w:lang w:eastAsia="en-AU"/>
        </w:rPr>
        <w:t xml:space="preserve">families are aware of this </w:t>
      </w:r>
      <w:r w:rsidRPr="00E1155E">
        <w:rPr>
          <w:rFonts w:asciiTheme="majorHAnsi" w:eastAsia="Times New Roman" w:hAnsiTheme="majorHAnsi" w:cstheme="majorHAnsi"/>
          <w:i/>
          <w:iCs/>
          <w:szCs w:val="24"/>
          <w:lang w:eastAsia="en-AU"/>
        </w:rPr>
        <w:t>Child Protection Policy</w:t>
      </w:r>
    </w:p>
    <w:bookmarkEnd w:id="16"/>
    <w:p w14:paraId="30B33DBC" w14:textId="77777777" w:rsidR="00295A30" w:rsidRPr="00E1155E" w:rsidRDefault="00295A30" w:rsidP="00295A30">
      <w:pPr>
        <w:pStyle w:val="ListParagraph"/>
        <w:numPr>
          <w:ilvl w:val="0"/>
          <w:numId w:val="52"/>
        </w:numPr>
        <w:spacing w:after="0" w:line="360" w:lineRule="auto"/>
        <w:rPr>
          <w:rFonts w:asciiTheme="majorHAnsi" w:hAnsiTheme="majorHAnsi"/>
        </w:rPr>
      </w:pPr>
      <w:r w:rsidRPr="00E1155E">
        <w:rPr>
          <w:rFonts w:asciiTheme="majorHAnsi" w:hAnsiTheme="majorHAnsi"/>
        </w:rPr>
        <w:t>any responsible person in day-to-day charge of the Service has successfully completed a course in child protection approved by the regulatory authority</w:t>
      </w:r>
      <w:bookmarkStart w:id="17" w:name="_Hlk170831235"/>
    </w:p>
    <w:p w14:paraId="6754174E" w14:textId="77777777" w:rsidR="00295A30" w:rsidRPr="00E1155E" w:rsidRDefault="00295A30" w:rsidP="00295A30">
      <w:pPr>
        <w:pStyle w:val="ListParagraph"/>
        <w:numPr>
          <w:ilvl w:val="0"/>
          <w:numId w:val="52"/>
        </w:numPr>
        <w:spacing w:after="0" w:line="360" w:lineRule="auto"/>
        <w:rPr>
          <w:rFonts w:asciiTheme="majorHAnsi" w:hAnsiTheme="majorHAnsi"/>
        </w:rPr>
      </w:pPr>
      <w:bookmarkStart w:id="18" w:name="_Hlk172537507"/>
      <w:r w:rsidRPr="00E1155E">
        <w:rPr>
          <w:rFonts w:asciiTheme="majorHAnsi" w:hAnsiTheme="majorHAnsi" w:cs="Calibri"/>
        </w:rPr>
        <w:t xml:space="preserve">the Service registers with </w:t>
      </w:r>
      <w:r w:rsidRPr="00E1155E">
        <w:rPr>
          <w:rFonts w:ascii="Calibri Light" w:hAnsi="Calibri Light" w:cs="Calibri Light"/>
        </w:rPr>
        <w:t>Office of the Children’s Guardian and validates</w:t>
      </w:r>
      <w:r w:rsidRPr="00E1155E">
        <w:rPr>
          <w:rFonts w:asciiTheme="majorHAnsi" w:hAnsiTheme="majorHAnsi" w:cs="Calibri"/>
        </w:rPr>
        <w:t xml:space="preserve"> all staff, educator, volunteers and students</w:t>
      </w:r>
      <w:r w:rsidRPr="00E1155E">
        <w:rPr>
          <w:rFonts w:ascii="Calibri Light" w:hAnsi="Calibri Light" w:cs="Calibri Light"/>
        </w:rPr>
        <w:t xml:space="preserve"> </w:t>
      </w:r>
      <w:r w:rsidRPr="00E1155E">
        <w:rPr>
          <w:rFonts w:asciiTheme="majorHAnsi" w:hAnsiTheme="majorHAnsi" w:cs="Calibri"/>
        </w:rPr>
        <w:t>Working with Children Checks (WWCC) in accordance with</w:t>
      </w:r>
      <w:r w:rsidRPr="00E1155E">
        <w:rPr>
          <w:rFonts w:ascii="Calibri Light" w:hAnsi="Calibri Light" w:cs="Calibri Light"/>
          <w:i/>
          <w:iCs/>
        </w:rPr>
        <w:t xml:space="preserve"> </w:t>
      </w:r>
      <w:r w:rsidRPr="00E1155E">
        <w:rPr>
          <w:rFonts w:ascii="Calibri Light" w:hAnsi="Calibri Light" w:cs="Calibri Light"/>
        </w:rPr>
        <w:t>the</w:t>
      </w:r>
      <w:r w:rsidRPr="00E1155E">
        <w:rPr>
          <w:rFonts w:ascii="Calibri Light" w:hAnsi="Calibri Light" w:cs="Calibri Light"/>
          <w:i/>
          <w:iCs/>
        </w:rPr>
        <w:t xml:space="preserve"> Child Protection (Working with Children) Act 2012</w:t>
      </w:r>
      <w:r w:rsidRPr="00E1155E">
        <w:rPr>
          <w:rFonts w:asciiTheme="majorHAnsi" w:hAnsiTheme="majorHAnsi" w:cs="Calibri"/>
        </w:rPr>
        <w:t xml:space="preserve"> </w:t>
      </w:r>
      <w:r w:rsidRPr="00E1155E">
        <w:rPr>
          <w:rFonts w:ascii="Calibri Light" w:hAnsi="Calibri Light" w:cs="Calibri Light"/>
        </w:rPr>
        <w:t>BEFORE the person begins working or interacting with children</w:t>
      </w:r>
    </w:p>
    <w:p w14:paraId="200F0C84" w14:textId="77777777" w:rsidR="00295A30" w:rsidRPr="00E1155E" w:rsidRDefault="00295A30" w:rsidP="00295A30">
      <w:pPr>
        <w:pStyle w:val="ListParagraph"/>
        <w:numPr>
          <w:ilvl w:val="0"/>
          <w:numId w:val="52"/>
        </w:numPr>
        <w:spacing w:after="0" w:line="360" w:lineRule="auto"/>
        <w:rPr>
          <w:rFonts w:asciiTheme="majorHAnsi" w:hAnsiTheme="majorHAnsi"/>
        </w:rPr>
      </w:pPr>
      <w:bookmarkStart w:id="19" w:name="_Hlk172540651"/>
      <w:bookmarkEnd w:id="18"/>
      <w:r w:rsidRPr="00E1155E">
        <w:rPr>
          <w:rFonts w:ascii="Calibri Light" w:hAnsi="Calibri Light" w:cs="Calibri Light"/>
        </w:rPr>
        <w:t xml:space="preserve">a record is kept and updated of the number of each WWCC </w:t>
      </w:r>
      <w:r w:rsidRPr="00E1155E">
        <w:rPr>
          <w:rFonts w:asciiTheme="majorHAnsi" w:hAnsiTheme="majorHAnsi" w:cstheme="majorHAnsi"/>
        </w:rPr>
        <w:t>number</w:t>
      </w:r>
      <w:r w:rsidRPr="00E1155E">
        <w:rPr>
          <w:rFonts w:ascii="Calibri Light" w:hAnsi="Calibri Light" w:cs="Calibri Light"/>
        </w:rPr>
        <w:t xml:space="preserve"> and expiry date</w:t>
      </w:r>
    </w:p>
    <w:bookmarkEnd w:id="17"/>
    <w:bookmarkEnd w:id="19"/>
    <w:p w14:paraId="7C5FDD1F" w14:textId="77777777" w:rsidR="00295A30" w:rsidRPr="00E1155E" w:rsidRDefault="00295A30" w:rsidP="00295A30">
      <w:pPr>
        <w:pStyle w:val="ListParagraph"/>
        <w:numPr>
          <w:ilvl w:val="0"/>
          <w:numId w:val="52"/>
        </w:numPr>
        <w:spacing w:after="0" w:line="360" w:lineRule="auto"/>
        <w:rPr>
          <w:rFonts w:asciiTheme="majorHAnsi" w:hAnsiTheme="majorHAnsi"/>
        </w:rPr>
      </w:pPr>
      <w:r w:rsidRPr="00E1155E">
        <w:rPr>
          <w:rFonts w:asciiTheme="majorHAnsi" w:hAnsiTheme="majorHAnsi"/>
        </w:rPr>
        <w:t>a</w:t>
      </w:r>
      <w:r w:rsidRPr="00E1155E">
        <w:rPr>
          <w:rFonts w:asciiTheme="majorHAnsi" w:eastAsia="Times New Roman" w:hAnsiTheme="majorHAnsi" w:cs="Calibri"/>
          <w:bCs/>
        </w:rPr>
        <w:t>ll employees, volunteers and students are:</w:t>
      </w:r>
    </w:p>
    <w:p w14:paraId="04B2DECF" w14:textId="77777777" w:rsidR="00295A30" w:rsidRPr="00E1155E" w:rsidRDefault="00295A30" w:rsidP="00295A30">
      <w:pPr>
        <w:pStyle w:val="ListParagraph"/>
        <w:numPr>
          <w:ilvl w:val="0"/>
          <w:numId w:val="35"/>
        </w:numPr>
        <w:spacing w:after="0" w:line="360" w:lineRule="auto"/>
        <w:ind w:right="425"/>
        <w:rPr>
          <w:rFonts w:asciiTheme="majorHAnsi" w:hAnsiTheme="majorHAnsi" w:cs="Calibri"/>
          <w:b/>
          <w:i/>
          <w:u w:val="single"/>
        </w:rPr>
      </w:pPr>
      <w:r w:rsidRPr="00E1155E">
        <w:rPr>
          <w:rFonts w:asciiTheme="majorHAnsi" w:hAnsiTheme="majorHAnsi" w:cs="Calibri"/>
          <w:bCs/>
          <w:iCs/>
        </w:rPr>
        <w:t xml:space="preserve">provided with a copy of the current </w:t>
      </w:r>
      <w:r w:rsidRPr="00E1155E">
        <w:rPr>
          <w:rFonts w:asciiTheme="majorHAnsi" w:hAnsiTheme="majorHAnsi" w:cs="Calibri"/>
          <w:bCs/>
          <w:i/>
        </w:rPr>
        <w:t xml:space="preserve">Child Protection </w:t>
      </w:r>
      <w:bookmarkStart w:id="20" w:name="_Hlk172538656"/>
      <w:r w:rsidRPr="00E1155E">
        <w:rPr>
          <w:rFonts w:asciiTheme="majorHAnsi" w:hAnsiTheme="majorHAnsi" w:cs="Calibri"/>
          <w:bCs/>
          <w:iCs/>
        </w:rPr>
        <w:t xml:space="preserve">and </w:t>
      </w:r>
      <w:r w:rsidRPr="00E1155E">
        <w:rPr>
          <w:rFonts w:asciiTheme="majorHAnsi" w:hAnsiTheme="majorHAnsi" w:cs="Calibri"/>
          <w:bCs/>
          <w:i/>
        </w:rPr>
        <w:t>Child Safe Environment Policies</w:t>
      </w:r>
      <w:r w:rsidRPr="00E1155E">
        <w:rPr>
          <w:rFonts w:asciiTheme="majorHAnsi" w:hAnsiTheme="majorHAnsi" w:cs="Calibri"/>
          <w:bCs/>
          <w:iCs/>
        </w:rPr>
        <w:t xml:space="preserve"> </w:t>
      </w:r>
      <w:bookmarkEnd w:id="20"/>
    </w:p>
    <w:p w14:paraId="5D1A5814" w14:textId="77777777" w:rsidR="00295A30" w:rsidRPr="00E1155E" w:rsidRDefault="00295A30" w:rsidP="00295A30">
      <w:pPr>
        <w:pStyle w:val="ListParagraph"/>
        <w:numPr>
          <w:ilvl w:val="0"/>
          <w:numId w:val="35"/>
        </w:numPr>
        <w:spacing w:after="0" w:line="360" w:lineRule="auto"/>
        <w:ind w:right="425"/>
        <w:rPr>
          <w:rFonts w:asciiTheme="majorHAnsi" w:hAnsiTheme="majorHAnsi" w:cs="Calibri"/>
          <w:b/>
          <w:i/>
          <w:u w:val="single"/>
        </w:rPr>
      </w:pPr>
      <w:bookmarkStart w:id="21" w:name="_Hlk170831271"/>
      <w:r w:rsidRPr="00E1155E">
        <w:rPr>
          <w:rFonts w:asciiTheme="majorHAnsi" w:hAnsiTheme="majorHAnsi" w:cs="Calibri"/>
        </w:rPr>
        <w:t>required to participate in a comprehensive induction and orientation program, including an understanding of child protection law</w:t>
      </w:r>
    </w:p>
    <w:p w14:paraId="56B1EFE6" w14:textId="77777777" w:rsidR="00295A30" w:rsidRPr="00E1155E" w:rsidRDefault="00295A30" w:rsidP="00295A30">
      <w:pPr>
        <w:pStyle w:val="ListParagraph"/>
        <w:numPr>
          <w:ilvl w:val="0"/>
          <w:numId w:val="35"/>
        </w:numPr>
        <w:spacing w:after="0" w:line="360" w:lineRule="auto"/>
        <w:ind w:right="425"/>
        <w:rPr>
          <w:rFonts w:asciiTheme="majorHAnsi" w:hAnsiTheme="majorHAnsi" w:cs="Calibri"/>
          <w:b/>
          <w:i/>
          <w:u w:val="single"/>
        </w:rPr>
      </w:pPr>
      <w:r w:rsidRPr="00E1155E">
        <w:rPr>
          <w:rFonts w:asciiTheme="majorHAnsi" w:hAnsiTheme="majorHAnsi" w:cs="Calibri"/>
          <w:bCs/>
          <w:iCs/>
        </w:rPr>
        <w:t xml:space="preserve">supported to a foster a Child Safe Culture within the Service </w:t>
      </w:r>
      <w:bookmarkStart w:id="22" w:name="_Hlk172539497"/>
      <w:r w:rsidRPr="00E1155E">
        <w:rPr>
          <w:rFonts w:asciiTheme="majorHAnsi" w:hAnsiTheme="majorHAnsi" w:cs="Calibri"/>
          <w:bCs/>
          <w:iCs/>
        </w:rPr>
        <w:t>by complying with National Principles for Child Safe Organisations (Child Safe Standards</w:t>
      </w:r>
      <w:bookmarkEnd w:id="22"/>
      <w:r w:rsidRPr="00E1155E">
        <w:rPr>
          <w:rFonts w:asciiTheme="majorHAnsi" w:hAnsiTheme="majorHAnsi" w:cs="Calibri"/>
          <w:bCs/>
          <w:iCs/>
        </w:rPr>
        <w:t>)</w:t>
      </w:r>
    </w:p>
    <w:p w14:paraId="034D3555" w14:textId="77777777" w:rsidR="00295A30" w:rsidRPr="00E1155E" w:rsidRDefault="00295A30" w:rsidP="00295A30">
      <w:pPr>
        <w:pStyle w:val="ListParagraph"/>
        <w:numPr>
          <w:ilvl w:val="0"/>
          <w:numId w:val="35"/>
        </w:numPr>
        <w:spacing w:after="0" w:line="360" w:lineRule="auto"/>
        <w:ind w:right="425"/>
        <w:rPr>
          <w:rFonts w:asciiTheme="majorHAnsi" w:hAnsiTheme="majorHAnsi" w:cs="Calibri"/>
          <w:bCs/>
          <w:iCs/>
        </w:rPr>
      </w:pPr>
      <w:r w:rsidRPr="00E1155E">
        <w:rPr>
          <w:rFonts w:asciiTheme="majorHAnsi" w:hAnsiTheme="majorHAnsi" w:cs="Calibri"/>
          <w:bCs/>
          <w:iCs/>
        </w:rPr>
        <w:t>provided with support to adhere to a zero-tolerance stance against child abuse</w:t>
      </w:r>
    </w:p>
    <w:bookmarkEnd w:id="21"/>
    <w:p w14:paraId="4403AB23" w14:textId="77777777" w:rsidR="00295A30" w:rsidRPr="00E1155E" w:rsidRDefault="00295A30" w:rsidP="00295A30">
      <w:pPr>
        <w:pStyle w:val="ListParagraph"/>
        <w:numPr>
          <w:ilvl w:val="0"/>
          <w:numId w:val="35"/>
        </w:numPr>
        <w:spacing w:after="0" w:line="360" w:lineRule="auto"/>
        <w:ind w:right="425"/>
        <w:rPr>
          <w:rFonts w:asciiTheme="majorHAnsi" w:hAnsiTheme="majorHAnsi" w:cs="Calibri"/>
          <w:b/>
          <w:i/>
          <w:u w:val="single"/>
        </w:rPr>
      </w:pPr>
      <w:r w:rsidRPr="00E1155E">
        <w:rPr>
          <w:rFonts w:asciiTheme="majorHAnsi" w:hAnsiTheme="majorHAnsi" w:cs="Calibri"/>
        </w:rPr>
        <w:t xml:space="preserve">aware of their mandatory reporting obligations and responsibilities to report suspected risk or significant risk of harm to the NSW Child Protection Helpline </w:t>
      </w:r>
      <w:r w:rsidRPr="00E1155E">
        <w:rPr>
          <w:rFonts w:asciiTheme="majorHAnsi" w:hAnsiTheme="majorHAnsi"/>
          <w:bCs/>
        </w:rPr>
        <w:t>on</w:t>
      </w:r>
      <w:r w:rsidRPr="00E1155E">
        <w:rPr>
          <w:rFonts w:asciiTheme="majorHAnsi" w:hAnsiTheme="majorHAnsi"/>
          <w:b/>
        </w:rPr>
        <w:t xml:space="preserve"> 132 111 </w:t>
      </w:r>
    </w:p>
    <w:p w14:paraId="5BC92C77" w14:textId="77777777" w:rsidR="00295A30" w:rsidRPr="00E1155E" w:rsidRDefault="00295A30" w:rsidP="00295A30">
      <w:pPr>
        <w:pStyle w:val="ListParagraph"/>
        <w:numPr>
          <w:ilvl w:val="0"/>
          <w:numId w:val="35"/>
        </w:numPr>
        <w:spacing w:after="0" w:line="360" w:lineRule="auto"/>
        <w:ind w:right="425"/>
        <w:rPr>
          <w:rFonts w:asciiTheme="majorHAnsi" w:hAnsiTheme="majorHAnsi" w:cs="Calibri"/>
          <w:b/>
          <w:i/>
          <w:u w:val="single"/>
        </w:rPr>
      </w:pPr>
      <w:r w:rsidRPr="00E1155E">
        <w:rPr>
          <w:rFonts w:asciiTheme="majorHAnsi" w:hAnsiTheme="majorHAnsi" w:cs="Calibri"/>
        </w:rPr>
        <w:t>aware of indicators showing a child may be at risk of harm or significant risk of harm</w:t>
      </w:r>
      <w:r w:rsidRPr="00E1155E">
        <w:rPr>
          <w:rFonts w:asciiTheme="majorHAnsi" w:hAnsiTheme="majorHAnsi" w:cstheme="majorHAnsi"/>
        </w:rPr>
        <w:t xml:space="preserve"> </w:t>
      </w:r>
    </w:p>
    <w:p w14:paraId="4FBBBE66" w14:textId="77777777" w:rsidR="00295A30" w:rsidRPr="00E1155E" w:rsidRDefault="00295A30" w:rsidP="00295A30">
      <w:pPr>
        <w:pStyle w:val="ListParagraph"/>
        <w:numPr>
          <w:ilvl w:val="0"/>
          <w:numId w:val="35"/>
        </w:numPr>
        <w:spacing w:after="0" w:line="360" w:lineRule="auto"/>
        <w:ind w:right="425"/>
        <w:rPr>
          <w:rFonts w:asciiTheme="majorHAnsi" w:hAnsiTheme="majorHAnsi" w:cs="Calibri"/>
          <w:b/>
          <w:i/>
          <w:u w:val="single"/>
        </w:rPr>
      </w:pPr>
      <w:bookmarkStart w:id="23" w:name="_Hlk170831431"/>
      <w:r w:rsidRPr="00E1155E">
        <w:rPr>
          <w:rFonts w:asciiTheme="majorHAnsi" w:hAnsiTheme="majorHAnsi" w:cs="Calibri"/>
        </w:rPr>
        <w:t>aware of mandatory reporting obligations in relation to the Reportable Conduct Scheme, including reporting to the approved provider or Office of the Children’s Guardian any allegations of reportable conduct or convictions</w:t>
      </w:r>
    </w:p>
    <w:p w14:paraId="708441D8" w14:textId="77777777" w:rsidR="00295A30" w:rsidRPr="00E1155E" w:rsidRDefault="00295A30" w:rsidP="00295A30">
      <w:pPr>
        <w:pStyle w:val="ListParagraph"/>
        <w:numPr>
          <w:ilvl w:val="0"/>
          <w:numId w:val="35"/>
        </w:numPr>
        <w:spacing w:after="0" w:line="360" w:lineRule="auto"/>
        <w:ind w:right="425"/>
        <w:rPr>
          <w:rFonts w:asciiTheme="majorHAnsi" w:hAnsiTheme="majorHAnsi" w:cs="Calibri"/>
          <w:b/>
          <w:i/>
          <w:u w:val="single"/>
        </w:rPr>
      </w:pPr>
      <w:r w:rsidRPr="00E1155E">
        <w:rPr>
          <w:rFonts w:asciiTheme="majorHAnsi" w:hAnsiTheme="majorHAnsi" w:cstheme="majorHAnsi"/>
        </w:rPr>
        <w:t>aware that neglecting to report child protection concerns may be deemed a criminal offence</w:t>
      </w:r>
    </w:p>
    <w:p w14:paraId="1CDEDFCD" w14:textId="77777777" w:rsidR="00295A30" w:rsidRPr="00E1155E" w:rsidRDefault="00295A30" w:rsidP="00295A30">
      <w:pPr>
        <w:numPr>
          <w:ilvl w:val="0"/>
          <w:numId w:val="53"/>
        </w:numPr>
        <w:spacing w:after="200" w:line="360" w:lineRule="auto"/>
        <w:ind w:right="425"/>
        <w:contextualSpacing/>
        <w:rPr>
          <w:rFonts w:asciiTheme="majorHAnsi" w:hAnsiTheme="majorHAnsi" w:cs="Calibri"/>
          <w:szCs w:val="22"/>
        </w:rPr>
      </w:pPr>
      <w:bookmarkStart w:id="24" w:name="_Hlk170831556"/>
      <w:bookmarkStart w:id="25" w:name="_Hlk521838769"/>
      <w:bookmarkEnd w:id="23"/>
      <w:r w:rsidRPr="00E1155E">
        <w:rPr>
          <w:rFonts w:asciiTheme="majorHAnsi" w:hAnsiTheme="majorHAnsi" w:cs="Calibri"/>
          <w:szCs w:val="22"/>
        </w:rPr>
        <w:t xml:space="preserve">registration for the Service is completed for </w:t>
      </w:r>
      <w:proofErr w:type="spellStart"/>
      <w:r w:rsidRPr="00E1155E">
        <w:rPr>
          <w:rFonts w:asciiTheme="majorHAnsi" w:hAnsiTheme="majorHAnsi" w:cs="Calibri"/>
          <w:szCs w:val="22"/>
        </w:rPr>
        <w:t>eReporting</w:t>
      </w:r>
      <w:proofErr w:type="spellEnd"/>
      <w:r w:rsidRPr="00E1155E">
        <w:rPr>
          <w:rFonts w:asciiTheme="majorHAnsi" w:hAnsiTheme="majorHAnsi" w:cs="Calibri"/>
          <w:szCs w:val="22"/>
        </w:rPr>
        <w:t xml:space="preserve"> through the </w:t>
      </w:r>
      <w:proofErr w:type="spellStart"/>
      <w:r w:rsidRPr="00E1155E">
        <w:rPr>
          <w:rFonts w:asciiTheme="majorHAnsi" w:hAnsiTheme="majorHAnsi" w:cs="Calibri"/>
          <w:i/>
          <w:iCs/>
          <w:szCs w:val="22"/>
        </w:rPr>
        <w:t>ChildStory</w:t>
      </w:r>
      <w:proofErr w:type="spellEnd"/>
      <w:r w:rsidRPr="00E1155E">
        <w:rPr>
          <w:rFonts w:asciiTheme="majorHAnsi" w:hAnsiTheme="majorHAnsi" w:cs="Calibri"/>
          <w:i/>
          <w:iCs/>
          <w:szCs w:val="22"/>
        </w:rPr>
        <w:t xml:space="preserve"> Reporting Community</w:t>
      </w:r>
    </w:p>
    <w:p w14:paraId="2D3C7758" w14:textId="5B8229BD" w:rsidR="00295A30" w:rsidRPr="00E1155E" w:rsidRDefault="00295A30" w:rsidP="00295A30">
      <w:pPr>
        <w:numPr>
          <w:ilvl w:val="0"/>
          <w:numId w:val="53"/>
        </w:numPr>
        <w:spacing w:after="200" w:line="360" w:lineRule="auto"/>
        <w:ind w:right="425"/>
        <w:contextualSpacing/>
        <w:rPr>
          <w:rFonts w:ascii="Calibri Light" w:hAnsi="Calibri Light" w:cs="Calibri Light"/>
          <w:szCs w:val="22"/>
        </w:rPr>
      </w:pPr>
      <w:bookmarkStart w:id="26" w:name="_Hlk172539526"/>
      <w:bookmarkEnd w:id="24"/>
      <w:r w:rsidRPr="00E1155E">
        <w:rPr>
          <w:rFonts w:asciiTheme="majorHAnsi" w:hAnsiTheme="majorHAnsi" w:cs="Calibri"/>
          <w:szCs w:val="22"/>
        </w:rPr>
        <w:t xml:space="preserve">training and development are provided for </w:t>
      </w:r>
      <w:bookmarkEnd w:id="25"/>
      <w:r w:rsidRPr="00E1155E">
        <w:rPr>
          <w:rFonts w:asciiTheme="majorHAnsi" w:hAnsiTheme="majorHAnsi" w:cs="Calibri"/>
          <w:szCs w:val="22"/>
        </w:rPr>
        <w:t>all educators, staff, and volunteers in child protection on an annual basis</w:t>
      </w:r>
      <w:r w:rsidR="0025747D" w:rsidRPr="00E1155E">
        <w:rPr>
          <w:rFonts w:asciiTheme="majorHAnsi" w:hAnsiTheme="majorHAnsi" w:cs="Calibri"/>
          <w:szCs w:val="22"/>
        </w:rPr>
        <w:t>.</w:t>
      </w:r>
      <w:r w:rsidRPr="00E1155E">
        <w:rPr>
          <w:rFonts w:asciiTheme="majorHAnsi" w:hAnsiTheme="majorHAnsi" w:cs="Calibri"/>
          <w:szCs w:val="22"/>
        </w:rPr>
        <w:t xml:space="preserve"> </w:t>
      </w:r>
    </w:p>
    <w:p w14:paraId="03BB2378" w14:textId="77777777" w:rsidR="00295A30" w:rsidRPr="00E1155E" w:rsidRDefault="00295A30" w:rsidP="00295A30">
      <w:pPr>
        <w:numPr>
          <w:ilvl w:val="0"/>
          <w:numId w:val="53"/>
        </w:numPr>
        <w:spacing w:after="200" w:line="360" w:lineRule="auto"/>
        <w:ind w:right="425"/>
        <w:contextualSpacing/>
        <w:rPr>
          <w:rFonts w:asciiTheme="majorHAnsi" w:hAnsiTheme="majorHAnsi" w:cs="Calibri"/>
          <w:szCs w:val="22"/>
        </w:rPr>
      </w:pPr>
      <w:bookmarkStart w:id="27" w:name="_Hlk167447855"/>
      <w:bookmarkStart w:id="28" w:name="_Hlk172540784"/>
      <w:bookmarkEnd w:id="26"/>
      <w:r w:rsidRPr="00E1155E">
        <w:rPr>
          <w:rFonts w:asciiTheme="majorHAnsi" w:hAnsiTheme="majorHAnsi" w:cs="Calibri"/>
          <w:szCs w:val="22"/>
        </w:rPr>
        <w:t>educators are provided with a reporting procedure and professional standards to safeguard children and protect the integrity of educators, staff and volunteers</w:t>
      </w:r>
    </w:p>
    <w:p w14:paraId="3D4C646C" w14:textId="77777777" w:rsidR="00295A30" w:rsidRPr="00E816AF" w:rsidRDefault="00295A30" w:rsidP="00295A30">
      <w:pPr>
        <w:numPr>
          <w:ilvl w:val="0"/>
          <w:numId w:val="53"/>
        </w:numPr>
        <w:spacing w:after="200" w:line="360" w:lineRule="auto"/>
        <w:ind w:right="425"/>
        <w:contextualSpacing/>
        <w:rPr>
          <w:rStyle w:val="Hyperlink"/>
          <w:rFonts w:asciiTheme="majorHAnsi" w:hAnsiTheme="majorHAnsi" w:cs="Calibri"/>
          <w:color w:val="auto"/>
          <w:szCs w:val="22"/>
          <w:u w:val="none"/>
        </w:rPr>
      </w:pPr>
      <w:r w:rsidRPr="00E1155E">
        <w:rPr>
          <w:rStyle w:val="Hyperlink"/>
          <w:rFonts w:asciiTheme="majorHAnsi" w:hAnsiTheme="majorHAnsi" w:cs="Calibri"/>
          <w:color w:val="auto"/>
          <w:szCs w:val="22"/>
          <w:u w:val="none"/>
        </w:rPr>
        <w:t xml:space="preserve">educators </w:t>
      </w:r>
      <w:r w:rsidRPr="00E1155E">
        <w:rPr>
          <w:rFonts w:ascii="Calibri Light" w:hAnsi="Calibri Light" w:cs="Calibri Light"/>
          <w:szCs w:val="22"/>
        </w:rPr>
        <w:t>and staff</w:t>
      </w:r>
      <w:r w:rsidRPr="00E1155E">
        <w:rPr>
          <w:rFonts w:cs="Calibri Light"/>
          <w:szCs w:val="22"/>
        </w:rPr>
        <w:t xml:space="preserve"> </w:t>
      </w:r>
      <w:r w:rsidRPr="00E1155E">
        <w:rPr>
          <w:rStyle w:val="Hyperlink"/>
          <w:rFonts w:asciiTheme="majorHAnsi" w:hAnsiTheme="majorHAnsi" w:cs="Calibri"/>
          <w:color w:val="auto"/>
          <w:szCs w:val="22"/>
          <w:u w:val="none"/>
        </w:rPr>
        <w:t>are provided with training and ongoing supervision to ensure they understand that child safety is everyone’s responsibility, and they adher</w:t>
      </w:r>
      <w:r>
        <w:rPr>
          <w:rStyle w:val="Hyperlink"/>
          <w:rFonts w:asciiTheme="majorHAnsi" w:hAnsiTheme="majorHAnsi" w:cs="Calibri"/>
          <w:color w:val="auto"/>
          <w:szCs w:val="22"/>
          <w:u w:val="none"/>
        </w:rPr>
        <w:t>e to the Child Safe Standards</w:t>
      </w:r>
    </w:p>
    <w:bookmarkEnd w:id="27"/>
    <w:p w14:paraId="36B5550F" w14:textId="77777777" w:rsidR="00295A30" w:rsidRPr="00E816AF" w:rsidRDefault="00295A30" w:rsidP="00295A30">
      <w:pPr>
        <w:numPr>
          <w:ilvl w:val="0"/>
          <w:numId w:val="53"/>
        </w:numPr>
        <w:spacing w:after="200" w:line="360" w:lineRule="auto"/>
        <w:ind w:right="425"/>
        <w:contextualSpacing/>
        <w:rPr>
          <w:rFonts w:asciiTheme="majorHAnsi" w:hAnsiTheme="majorHAnsi" w:cs="Calibri"/>
          <w:szCs w:val="22"/>
        </w:rPr>
      </w:pPr>
      <w:r w:rsidRPr="00E816AF">
        <w:rPr>
          <w:rFonts w:asciiTheme="majorHAnsi" w:hAnsiTheme="majorHAnsi" w:cs="Calibri"/>
          <w:szCs w:val="22"/>
        </w:rPr>
        <w:t>access is provided to all staff regarding relevant legislations, regulations, standards and other resources to help educators, staff, and volunteers meet their obligations</w:t>
      </w:r>
    </w:p>
    <w:bookmarkEnd w:id="28"/>
    <w:p w14:paraId="658CE169" w14:textId="77777777" w:rsidR="00295A30" w:rsidRPr="00602286" w:rsidRDefault="00295A30" w:rsidP="00295A30">
      <w:pPr>
        <w:numPr>
          <w:ilvl w:val="0"/>
          <w:numId w:val="53"/>
        </w:numPr>
        <w:spacing w:after="200" w:line="360" w:lineRule="auto"/>
        <w:ind w:right="425"/>
        <w:contextualSpacing/>
        <w:rPr>
          <w:rFonts w:asciiTheme="majorHAnsi" w:hAnsiTheme="majorHAnsi" w:cs="Calibri"/>
          <w:szCs w:val="22"/>
        </w:rPr>
      </w:pPr>
      <w:r w:rsidRPr="00E816AF">
        <w:rPr>
          <w:rFonts w:asciiTheme="majorHAnsi" w:hAnsiTheme="majorHAnsi" w:cs="Calibri"/>
          <w:szCs w:val="22"/>
        </w:rPr>
        <w:t xml:space="preserve">records of abuse or suspected abuse are kept in line with our </w:t>
      </w:r>
      <w:r w:rsidRPr="00E816AF">
        <w:rPr>
          <w:rFonts w:asciiTheme="majorHAnsi" w:hAnsiTheme="majorHAnsi" w:cs="Calibri"/>
          <w:i/>
          <w:iCs/>
          <w:szCs w:val="22"/>
        </w:rPr>
        <w:t>Privacy and Confidentiality Policy</w:t>
      </w:r>
    </w:p>
    <w:p w14:paraId="68B0657D" w14:textId="5E810BBC" w:rsidR="00295A30" w:rsidRPr="0039144E" w:rsidRDefault="00295A30" w:rsidP="00295A30">
      <w:pPr>
        <w:numPr>
          <w:ilvl w:val="0"/>
          <w:numId w:val="53"/>
        </w:numPr>
        <w:spacing w:line="360" w:lineRule="auto"/>
        <w:rPr>
          <w:rFonts w:asciiTheme="majorHAnsi" w:hAnsiTheme="majorHAnsi"/>
          <w:szCs w:val="22"/>
        </w:rPr>
      </w:pPr>
      <w:bookmarkStart w:id="29" w:name="_Hlk170831625"/>
      <w:r w:rsidRPr="0039144E">
        <w:rPr>
          <w:rFonts w:asciiTheme="majorHAnsi" w:hAnsiTheme="majorHAnsi"/>
          <w:szCs w:val="22"/>
        </w:rPr>
        <w:t xml:space="preserve">records relating to child sexual abuse that has or is alleged to have occurred are kept for at least </w:t>
      </w:r>
      <w:r w:rsidR="00CC517B" w:rsidRPr="0039144E">
        <w:rPr>
          <w:rFonts w:asciiTheme="majorHAnsi" w:hAnsiTheme="majorHAnsi"/>
          <w:szCs w:val="22"/>
        </w:rPr>
        <w:t>2</w:t>
      </w:r>
      <w:r w:rsidRPr="0039144E">
        <w:rPr>
          <w:rFonts w:asciiTheme="majorHAnsi" w:hAnsiTheme="majorHAnsi"/>
          <w:szCs w:val="22"/>
        </w:rPr>
        <w:t>5 years (recommendation not mandatory)</w:t>
      </w:r>
      <w:bookmarkStart w:id="30" w:name="_Hlk172529163"/>
      <w:bookmarkEnd w:id="29"/>
    </w:p>
    <w:p w14:paraId="52325F46" w14:textId="77777777" w:rsidR="00295A30" w:rsidRPr="005E3951" w:rsidRDefault="00295A30" w:rsidP="00295A30">
      <w:pPr>
        <w:numPr>
          <w:ilvl w:val="0"/>
          <w:numId w:val="53"/>
        </w:numPr>
        <w:spacing w:line="360" w:lineRule="auto"/>
        <w:ind w:right="425"/>
        <w:contextualSpacing/>
        <w:rPr>
          <w:rFonts w:ascii="Calibri Light" w:hAnsi="Calibri Light" w:cs="Calibri Light"/>
          <w:szCs w:val="22"/>
        </w:rPr>
      </w:pPr>
      <w:bookmarkStart w:id="31" w:name="_Hlk170831922"/>
      <w:bookmarkEnd w:id="30"/>
      <w:r w:rsidRPr="005E3951">
        <w:rPr>
          <w:rFonts w:ascii="Calibri Light" w:hAnsi="Calibri Light" w:cs="Calibri Light"/>
          <w:szCs w:val="22"/>
        </w:rPr>
        <w:t>educators, staff, volunteers and students are well informed about the different ways children may express concerns, distress and disclose harm as well as the process for responding to disclosures from children- including a complaint that alleges a child is exhibiting sexual behaviours that may be harmful to the child or another child. (ACECQA 2023)</w:t>
      </w:r>
    </w:p>
    <w:p w14:paraId="717DEBB9" w14:textId="77777777" w:rsidR="00295A30" w:rsidRPr="005E3951" w:rsidRDefault="00295A30" w:rsidP="00295A30">
      <w:pPr>
        <w:numPr>
          <w:ilvl w:val="0"/>
          <w:numId w:val="53"/>
        </w:numPr>
        <w:spacing w:line="360" w:lineRule="auto"/>
        <w:ind w:right="425"/>
        <w:contextualSpacing/>
        <w:rPr>
          <w:rFonts w:ascii="Calibri Light" w:hAnsi="Calibri Light" w:cs="Calibri Light"/>
          <w:szCs w:val="22"/>
        </w:rPr>
      </w:pPr>
      <w:r w:rsidRPr="005E3951">
        <w:rPr>
          <w:rFonts w:ascii="Calibri Light" w:hAnsi="Calibri Light" w:cs="Calibri Light"/>
          <w:szCs w:val="22"/>
        </w:rPr>
        <w:t>ensure our complaint handling processes are child-focused providing support and guidance for children to know who to talk to if they are feeling unsafe (</w:t>
      </w:r>
      <w:r w:rsidRPr="005E3951">
        <w:rPr>
          <w:rFonts w:ascii="Calibri Light" w:hAnsi="Calibri Light" w:cs="Calibri Light"/>
          <w:i/>
          <w:iCs/>
          <w:szCs w:val="22"/>
        </w:rPr>
        <w:t>See Dealing with Complaints Policy</w:t>
      </w:r>
      <w:r w:rsidRPr="005E3951">
        <w:rPr>
          <w:rFonts w:ascii="Calibri Light" w:hAnsi="Calibri Light" w:cs="Calibri Light"/>
          <w:szCs w:val="22"/>
        </w:rPr>
        <w:t>).</w:t>
      </w:r>
    </w:p>
    <w:bookmarkEnd w:id="31"/>
    <w:p w14:paraId="06C91C9C" w14:textId="77777777" w:rsidR="00295A30" w:rsidRPr="005E3951" w:rsidRDefault="00295A30" w:rsidP="00295A30">
      <w:pPr>
        <w:spacing w:line="360" w:lineRule="auto"/>
        <w:rPr>
          <w:rFonts w:asciiTheme="minorHAnsi" w:hAnsiTheme="minorHAnsi" w:cstheme="minorHAnsi"/>
          <w:bCs/>
          <w:color w:val="16A6C6"/>
        </w:rPr>
      </w:pPr>
      <w:r w:rsidRPr="005E3951">
        <w:rPr>
          <w:rFonts w:asciiTheme="minorHAnsi" w:hAnsiTheme="minorHAnsi" w:cstheme="minorHAnsi"/>
          <w:bCs/>
          <w:color w:val="16A6C6"/>
        </w:rPr>
        <w:t>EDUCATORS WILL:</w:t>
      </w:r>
    </w:p>
    <w:p w14:paraId="6C5B3EA6" w14:textId="77777777" w:rsidR="00295A30" w:rsidRPr="005E3951" w:rsidRDefault="00295A30" w:rsidP="00295A30">
      <w:pPr>
        <w:numPr>
          <w:ilvl w:val="0"/>
          <w:numId w:val="54"/>
        </w:numPr>
        <w:autoSpaceDE w:val="0"/>
        <w:autoSpaceDN w:val="0"/>
        <w:adjustRightInd w:val="0"/>
        <w:spacing w:line="360" w:lineRule="auto"/>
        <w:ind w:left="357" w:hanging="357"/>
        <w:contextualSpacing/>
        <w:rPr>
          <w:rFonts w:asciiTheme="majorHAnsi" w:hAnsiTheme="majorHAnsi" w:cs="Calibri"/>
          <w:szCs w:val="22"/>
        </w:rPr>
      </w:pPr>
      <w:r w:rsidRPr="005E3951">
        <w:rPr>
          <w:rFonts w:asciiTheme="majorHAnsi" w:hAnsiTheme="majorHAnsi" w:cs="Calibri"/>
          <w:szCs w:val="22"/>
        </w:rPr>
        <w:t>contact the police on 000 if there is an immediate danger to a child and intervene if it is safe to do so</w:t>
      </w:r>
    </w:p>
    <w:p w14:paraId="037F4611" w14:textId="77777777" w:rsidR="00295A30" w:rsidRPr="005E3951" w:rsidRDefault="00295A30" w:rsidP="00295A30">
      <w:pPr>
        <w:pStyle w:val="NoSpacing"/>
        <w:numPr>
          <w:ilvl w:val="0"/>
          <w:numId w:val="54"/>
        </w:numPr>
        <w:spacing w:line="360" w:lineRule="auto"/>
        <w:ind w:left="357" w:hanging="357"/>
        <w:rPr>
          <w:rFonts w:asciiTheme="majorHAnsi" w:hAnsiTheme="majorHAnsi"/>
        </w:rPr>
      </w:pPr>
      <w:bookmarkStart w:id="32" w:name="_Hlk170831955"/>
      <w:r w:rsidRPr="005E3951">
        <w:rPr>
          <w:rFonts w:asciiTheme="majorHAnsi" w:hAnsiTheme="majorHAnsi"/>
        </w:rPr>
        <w:t xml:space="preserve">participate in a comprehensive induction and orientation program that includes </w:t>
      </w:r>
      <w:r w:rsidRPr="005E3951">
        <w:rPr>
          <w:rFonts w:asciiTheme="majorHAnsi" w:hAnsiTheme="majorHAnsi" w:cs="Calibri"/>
        </w:rPr>
        <w:t>an understanding of child protection law and their obligations</w:t>
      </w:r>
    </w:p>
    <w:p w14:paraId="44AFB30C" w14:textId="77777777" w:rsidR="00295A30" w:rsidRPr="005E3951" w:rsidRDefault="00295A30" w:rsidP="00295A30">
      <w:pPr>
        <w:pStyle w:val="NoSpacing"/>
        <w:numPr>
          <w:ilvl w:val="0"/>
          <w:numId w:val="54"/>
        </w:numPr>
        <w:spacing w:line="360" w:lineRule="auto"/>
        <w:ind w:left="357" w:hanging="357"/>
        <w:rPr>
          <w:rFonts w:asciiTheme="majorHAnsi" w:hAnsiTheme="majorHAnsi"/>
        </w:rPr>
      </w:pPr>
      <w:bookmarkStart w:id="33" w:name="_Hlk167370223"/>
      <w:r w:rsidRPr="005E3951">
        <w:rPr>
          <w:rFonts w:asciiTheme="majorHAnsi" w:hAnsiTheme="majorHAnsi"/>
        </w:rPr>
        <w:t>provide valid Working with Children Check (WWCC) details during their employment and engagement at the service</w:t>
      </w:r>
    </w:p>
    <w:p w14:paraId="2374A808" w14:textId="77777777" w:rsidR="00295A30" w:rsidRPr="005E3951" w:rsidRDefault="00295A30" w:rsidP="00295A30">
      <w:pPr>
        <w:pStyle w:val="NoSpacing"/>
        <w:numPr>
          <w:ilvl w:val="0"/>
          <w:numId w:val="54"/>
        </w:numPr>
        <w:spacing w:line="360" w:lineRule="auto"/>
        <w:ind w:left="357" w:hanging="357"/>
        <w:rPr>
          <w:rFonts w:asciiTheme="majorHAnsi" w:hAnsiTheme="majorHAnsi"/>
        </w:rPr>
      </w:pPr>
      <w:r w:rsidRPr="005E3951">
        <w:rPr>
          <w:rFonts w:asciiTheme="majorHAnsi" w:hAnsiTheme="majorHAnsi"/>
        </w:rPr>
        <w:t>advise the approved provider of any circumstances that may affect their WWCC or fit and proper status</w:t>
      </w:r>
      <w:bookmarkEnd w:id="33"/>
    </w:p>
    <w:p w14:paraId="4D5EF81F" w14:textId="77777777" w:rsidR="00295A30" w:rsidRPr="005E3951" w:rsidRDefault="00295A30" w:rsidP="00295A30">
      <w:pPr>
        <w:pStyle w:val="NoSpacing"/>
        <w:numPr>
          <w:ilvl w:val="0"/>
          <w:numId w:val="54"/>
        </w:numPr>
        <w:spacing w:line="360" w:lineRule="auto"/>
        <w:rPr>
          <w:rFonts w:asciiTheme="majorHAnsi" w:hAnsiTheme="majorHAnsi"/>
        </w:rPr>
      </w:pPr>
      <w:r w:rsidRPr="005E3951">
        <w:rPr>
          <w:rFonts w:asciiTheme="majorHAnsi" w:hAnsiTheme="majorHAnsi"/>
        </w:rPr>
        <w:t xml:space="preserve">be able to </w:t>
      </w:r>
      <w:proofErr w:type="spellStart"/>
      <w:r w:rsidRPr="005E3951">
        <w:rPr>
          <w:rFonts w:asciiTheme="majorHAnsi" w:hAnsiTheme="majorHAnsi"/>
        </w:rPr>
        <w:t>recognise</w:t>
      </w:r>
      <w:proofErr w:type="spellEnd"/>
      <w:r w:rsidRPr="005E3951">
        <w:rPr>
          <w:rFonts w:asciiTheme="majorHAnsi" w:hAnsiTheme="majorHAnsi"/>
        </w:rPr>
        <w:t xml:space="preserve"> indicators of abuse </w:t>
      </w:r>
      <w:bookmarkStart w:id="34" w:name="_Hlk167370266"/>
      <w:r w:rsidRPr="005E3951">
        <w:rPr>
          <w:rFonts w:asciiTheme="majorHAnsi" w:hAnsiTheme="majorHAnsi"/>
        </w:rPr>
        <w:t>to children and young people</w:t>
      </w:r>
      <w:bookmarkEnd w:id="34"/>
      <w:r w:rsidRPr="005E3951">
        <w:rPr>
          <w:rFonts w:asciiTheme="majorHAnsi" w:hAnsiTheme="majorHAnsi"/>
        </w:rPr>
        <w:t xml:space="preserve"> through participation in annual child protection training </w:t>
      </w:r>
      <w:r w:rsidRPr="005E3951">
        <w:rPr>
          <w:rFonts w:asciiTheme="majorHAnsi" w:hAnsiTheme="majorHAnsi"/>
          <w:color w:val="FF0000"/>
        </w:rPr>
        <w:t>(best practice)</w:t>
      </w:r>
    </w:p>
    <w:bookmarkEnd w:id="32"/>
    <w:p w14:paraId="4F61A676" w14:textId="77777777" w:rsidR="00295A30" w:rsidRPr="00E816AF" w:rsidRDefault="00295A30" w:rsidP="00295A30">
      <w:pPr>
        <w:pStyle w:val="NoSpacing"/>
        <w:numPr>
          <w:ilvl w:val="0"/>
          <w:numId w:val="54"/>
        </w:numPr>
        <w:spacing w:line="360" w:lineRule="auto"/>
        <w:rPr>
          <w:rFonts w:asciiTheme="majorHAnsi" w:hAnsiTheme="majorHAnsi"/>
        </w:rPr>
      </w:pPr>
      <w:r w:rsidRPr="005E3951">
        <w:rPr>
          <w:rFonts w:asciiTheme="majorHAnsi" w:hAnsiTheme="majorHAnsi"/>
        </w:rPr>
        <w:t>respect what a child discloses, taking it seriously and follow up on their concer</w:t>
      </w:r>
      <w:r w:rsidRPr="00E816AF">
        <w:rPr>
          <w:rFonts w:asciiTheme="majorHAnsi" w:hAnsiTheme="majorHAnsi"/>
        </w:rPr>
        <w:t>ns through the appropriate channels</w:t>
      </w:r>
    </w:p>
    <w:p w14:paraId="703BD79A" w14:textId="77777777" w:rsidR="00295A30" w:rsidRPr="00E816AF" w:rsidRDefault="00295A30" w:rsidP="00295A30">
      <w:pPr>
        <w:numPr>
          <w:ilvl w:val="0"/>
          <w:numId w:val="54"/>
        </w:numPr>
        <w:spacing w:after="200" w:line="360" w:lineRule="auto"/>
        <w:contextualSpacing/>
        <w:rPr>
          <w:rFonts w:asciiTheme="majorHAnsi" w:hAnsiTheme="majorHAnsi" w:cs="Calibri"/>
          <w:szCs w:val="22"/>
        </w:rPr>
      </w:pPr>
      <w:r w:rsidRPr="00E816AF">
        <w:rPr>
          <w:rFonts w:asciiTheme="majorHAnsi" w:hAnsiTheme="majorHAnsi" w:cs="Calibri"/>
          <w:szCs w:val="22"/>
        </w:rPr>
        <w:t xml:space="preserve">comprehend their obligations as mandatory reporters and their requirement to report any situation where they believe, on reasonable grounds, that a child is at risk of significant harm to the Child Protection Helpline on </w:t>
      </w:r>
      <w:r w:rsidRPr="00E816AF">
        <w:rPr>
          <w:rFonts w:asciiTheme="majorHAnsi" w:hAnsiTheme="majorHAnsi" w:cs="Calibri"/>
          <w:b/>
          <w:szCs w:val="22"/>
        </w:rPr>
        <w:t>132 111</w:t>
      </w:r>
      <w:r w:rsidRPr="00E816AF">
        <w:rPr>
          <w:rFonts w:asciiTheme="majorHAnsi" w:hAnsiTheme="majorHAnsi" w:cs="Calibri"/>
          <w:szCs w:val="22"/>
        </w:rPr>
        <w:t xml:space="preserve"> </w:t>
      </w:r>
    </w:p>
    <w:p w14:paraId="42CB2DE0" w14:textId="77777777" w:rsidR="00295A30" w:rsidRPr="00E816AF" w:rsidRDefault="00295A30" w:rsidP="00295A30">
      <w:pPr>
        <w:keepNext/>
        <w:keepLines/>
        <w:numPr>
          <w:ilvl w:val="0"/>
          <w:numId w:val="54"/>
        </w:numPr>
        <w:autoSpaceDE w:val="0"/>
        <w:autoSpaceDN w:val="0"/>
        <w:adjustRightInd w:val="0"/>
        <w:spacing w:before="200" w:line="360" w:lineRule="auto"/>
        <w:outlineLvl w:val="3"/>
        <w:rPr>
          <w:rFonts w:asciiTheme="majorHAnsi" w:hAnsiTheme="majorHAnsi" w:cs="Calibri"/>
          <w:szCs w:val="22"/>
        </w:rPr>
      </w:pPr>
      <w:r w:rsidRPr="00E816AF">
        <w:rPr>
          <w:rFonts w:asciiTheme="majorHAnsi" w:hAnsiTheme="majorHAnsi" w:cs="Calibri"/>
          <w:szCs w:val="22"/>
        </w:rPr>
        <w:t xml:space="preserve">have completed online training to understand the child protection reporting process and use of the Mandatory Reporter Guide (MRG) </w:t>
      </w:r>
      <w:hyperlink r:id="rId14" w:history="1">
        <w:r w:rsidRPr="00E816AF">
          <w:rPr>
            <w:rStyle w:val="Hyperlink"/>
            <w:rFonts w:asciiTheme="majorHAnsi" w:hAnsiTheme="majorHAnsi" w:cs="Calibri"/>
            <w:szCs w:val="22"/>
          </w:rPr>
          <w:t>https://reporter.childstory.nsw.gov.au/s/mrg</w:t>
        </w:r>
      </w:hyperlink>
    </w:p>
    <w:p w14:paraId="07ABB8D4" w14:textId="77777777" w:rsidR="00295A30" w:rsidRDefault="00295A30" w:rsidP="00295A30">
      <w:pPr>
        <w:numPr>
          <w:ilvl w:val="0"/>
          <w:numId w:val="54"/>
        </w:numPr>
        <w:autoSpaceDE w:val="0"/>
        <w:autoSpaceDN w:val="0"/>
        <w:adjustRightInd w:val="0"/>
        <w:spacing w:line="360" w:lineRule="auto"/>
        <w:contextualSpacing/>
        <w:rPr>
          <w:rFonts w:asciiTheme="majorHAnsi" w:hAnsiTheme="majorHAnsi" w:cs="Calibri"/>
          <w:szCs w:val="22"/>
        </w:rPr>
      </w:pPr>
      <w:r>
        <w:rPr>
          <w:rFonts w:asciiTheme="majorHAnsi" w:hAnsiTheme="majorHAnsi" w:cs="Calibri"/>
          <w:szCs w:val="22"/>
        </w:rPr>
        <w:t>complete the MRG on each occasion they have concerns about a child’s safety or wellbeing</w:t>
      </w:r>
    </w:p>
    <w:p w14:paraId="61DE574F" w14:textId="77777777" w:rsidR="00295A30" w:rsidRPr="00ED0C4A" w:rsidRDefault="00295A30" w:rsidP="00295A30">
      <w:pPr>
        <w:numPr>
          <w:ilvl w:val="0"/>
          <w:numId w:val="54"/>
        </w:numPr>
        <w:autoSpaceDE w:val="0"/>
        <w:autoSpaceDN w:val="0"/>
        <w:adjustRightInd w:val="0"/>
        <w:spacing w:line="360" w:lineRule="auto"/>
        <w:contextualSpacing/>
        <w:rPr>
          <w:rFonts w:asciiTheme="majorHAnsi" w:hAnsiTheme="majorHAnsi" w:cs="Calibri"/>
          <w:szCs w:val="22"/>
        </w:rPr>
      </w:pPr>
      <w:r w:rsidRPr="00ED0C4A">
        <w:rPr>
          <w:rFonts w:asciiTheme="majorHAnsi" w:hAnsiTheme="majorHAnsi" w:cs="Calibri"/>
          <w:szCs w:val="22"/>
        </w:rPr>
        <w:t xml:space="preserve">follow the advice </w:t>
      </w:r>
      <w:r w:rsidRPr="00602286">
        <w:rPr>
          <w:rFonts w:asciiTheme="majorHAnsi" w:hAnsiTheme="majorHAnsi" w:cs="Calibri"/>
          <w:szCs w:val="22"/>
        </w:rPr>
        <w:t xml:space="preserve">provided by the MRG outcome and submit an </w:t>
      </w:r>
      <w:proofErr w:type="spellStart"/>
      <w:r w:rsidRPr="00602286">
        <w:rPr>
          <w:rFonts w:asciiTheme="majorHAnsi" w:hAnsiTheme="majorHAnsi" w:cs="Calibri"/>
          <w:szCs w:val="22"/>
        </w:rPr>
        <w:t>eReport</w:t>
      </w:r>
      <w:proofErr w:type="spellEnd"/>
      <w:r w:rsidRPr="00602286">
        <w:rPr>
          <w:rFonts w:asciiTheme="majorHAnsi" w:hAnsiTheme="majorHAnsi" w:cs="Calibri"/>
          <w:szCs w:val="22"/>
        </w:rPr>
        <w:t xml:space="preserve"> through </w:t>
      </w:r>
      <w:proofErr w:type="spellStart"/>
      <w:r w:rsidRPr="00602286">
        <w:rPr>
          <w:rFonts w:asciiTheme="majorHAnsi" w:hAnsiTheme="majorHAnsi" w:cs="Calibri"/>
          <w:szCs w:val="22"/>
        </w:rPr>
        <w:t>ChildStory</w:t>
      </w:r>
      <w:proofErr w:type="spellEnd"/>
      <w:r w:rsidRPr="00602286">
        <w:rPr>
          <w:rFonts w:asciiTheme="majorHAnsi" w:hAnsiTheme="majorHAnsi" w:cs="Calibri"/>
          <w:szCs w:val="22"/>
        </w:rPr>
        <w:t xml:space="preserve"> Reporter website if required see: </w:t>
      </w:r>
      <w:hyperlink r:id="rId15" w:history="1">
        <w:r w:rsidRPr="00602286">
          <w:rPr>
            <w:rStyle w:val="Hyperlink"/>
            <w:rFonts w:ascii="Calibri Light" w:hAnsi="Calibri Light" w:cs="Calibri Light"/>
            <w:snapToGrid w:val="0"/>
            <w:szCs w:val="22"/>
          </w:rPr>
          <w:t>Responding to incidents, disclosures and suspicions of child abuse or harm NSW</w:t>
        </w:r>
      </w:hyperlink>
      <w:r w:rsidRPr="00ED0C4A">
        <w:rPr>
          <w:rFonts w:ascii="Calibri Light" w:hAnsi="Calibri Light" w:cs="Calibri Light"/>
          <w:snapToGrid w:val="0"/>
          <w:szCs w:val="22"/>
        </w:rPr>
        <w:t xml:space="preserve"> </w:t>
      </w:r>
    </w:p>
    <w:p w14:paraId="29C857AE" w14:textId="77777777" w:rsidR="00295A30" w:rsidRPr="00E816AF" w:rsidRDefault="00295A30" w:rsidP="00295A30">
      <w:pPr>
        <w:numPr>
          <w:ilvl w:val="0"/>
          <w:numId w:val="54"/>
        </w:numPr>
        <w:autoSpaceDE w:val="0"/>
        <w:autoSpaceDN w:val="0"/>
        <w:adjustRightInd w:val="0"/>
        <w:spacing w:line="360" w:lineRule="auto"/>
        <w:contextualSpacing/>
        <w:rPr>
          <w:rFonts w:asciiTheme="majorHAnsi" w:hAnsiTheme="majorHAnsi" w:cs="Calibri"/>
          <w:szCs w:val="22"/>
        </w:rPr>
      </w:pPr>
      <w:r w:rsidRPr="00E816AF">
        <w:rPr>
          <w:rFonts w:asciiTheme="majorHAnsi" w:hAnsiTheme="majorHAnsi" w:cs="Calibri"/>
          <w:szCs w:val="22"/>
        </w:rPr>
        <w:t xml:space="preserve">refer families to appropriate agencies where concerns of harm do not meet the threshold of significant harm. These services may be located through CWU (Child Wellbeing Units) or/and FRS (Family Referral Services) </w:t>
      </w:r>
      <w:hyperlink r:id="rId16" w:history="1">
        <w:r w:rsidRPr="00C8224B">
          <w:rPr>
            <w:rStyle w:val="Hyperlink"/>
            <w:rFonts w:asciiTheme="majorHAnsi" w:hAnsiTheme="majorHAnsi" w:cs="Calibri"/>
            <w:szCs w:val="22"/>
          </w:rPr>
          <w:t>https://www.familyconnectsupport.dcj.nsw.gov.au/</w:t>
        </w:r>
      </w:hyperlink>
      <w:r w:rsidRPr="00C8224B">
        <w:rPr>
          <w:rFonts w:asciiTheme="majorHAnsi" w:hAnsiTheme="majorHAnsi" w:cs="Calibri"/>
          <w:szCs w:val="22"/>
        </w:rPr>
        <w:t xml:space="preserve"> Fa</w:t>
      </w:r>
      <w:r w:rsidRPr="00E816AF">
        <w:rPr>
          <w:rFonts w:asciiTheme="majorHAnsi" w:hAnsiTheme="majorHAnsi" w:cs="Calibri"/>
          <w:szCs w:val="22"/>
        </w:rPr>
        <w:t xml:space="preserve">mily consent will be sought before making referrals. </w:t>
      </w:r>
    </w:p>
    <w:p w14:paraId="05D869DC" w14:textId="3E10430B" w:rsidR="00295A30" w:rsidRDefault="00295A30" w:rsidP="00295A30">
      <w:pPr>
        <w:numPr>
          <w:ilvl w:val="0"/>
          <w:numId w:val="54"/>
        </w:numPr>
        <w:autoSpaceDE w:val="0"/>
        <w:autoSpaceDN w:val="0"/>
        <w:adjustRightInd w:val="0"/>
        <w:spacing w:line="360" w:lineRule="auto"/>
        <w:contextualSpacing/>
        <w:rPr>
          <w:rFonts w:asciiTheme="majorHAnsi" w:hAnsiTheme="majorHAnsi" w:cs="Calibri"/>
          <w:szCs w:val="22"/>
        </w:rPr>
      </w:pPr>
      <w:r w:rsidRPr="00E816AF">
        <w:rPr>
          <w:rFonts w:asciiTheme="majorHAnsi" w:hAnsiTheme="majorHAnsi" w:cs="Calibri"/>
          <w:szCs w:val="22"/>
        </w:rPr>
        <w:t xml:space="preserve">promote the welfare, safety, and </w:t>
      </w:r>
      <w:r w:rsidR="00910F69">
        <w:rPr>
          <w:rFonts w:asciiTheme="majorHAnsi" w:hAnsiTheme="majorHAnsi" w:cs="Calibri"/>
          <w:szCs w:val="22"/>
        </w:rPr>
        <w:t>well-being</w:t>
      </w:r>
      <w:r w:rsidRPr="00E816AF">
        <w:rPr>
          <w:rFonts w:asciiTheme="majorHAnsi" w:hAnsiTheme="majorHAnsi" w:cs="Calibri"/>
          <w:szCs w:val="22"/>
        </w:rPr>
        <w:t xml:space="preserve"> of children at the </w:t>
      </w:r>
      <w:bookmarkStart w:id="35" w:name="_Hlk167370329"/>
      <w:r w:rsidRPr="00E816AF">
        <w:rPr>
          <w:rFonts w:asciiTheme="majorHAnsi" w:hAnsiTheme="majorHAnsi" w:cs="Calibri"/>
          <w:szCs w:val="22"/>
        </w:rPr>
        <w:t>Service</w:t>
      </w:r>
      <w:bookmarkEnd w:id="35"/>
    </w:p>
    <w:p w14:paraId="5A61C083" w14:textId="77777777" w:rsidR="00295A30" w:rsidRPr="00602286" w:rsidRDefault="00295A30" w:rsidP="00295A30">
      <w:pPr>
        <w:pStyle w:val="ListParagraph"/>
        <w:numPr>
          <w:ilvl w:val="0"/>
          <w:numId w:val="54"/>
        </w:numPr>
        <w:tabs>
          <w:tab w:val="left" w:pos="28"/>
        </w:tabs>
        <w:spacing w:after="0" w:line="360" w:lineRule="auto"/>
        <w:rPr>
          <w:rFonts w:ascii="Calibri Light" w:hAnsi="Calibri Light" w:cs="Calibri Light"/>
        </w:rPr>
      </w:pPr>
      <w:bookmarkStart w:id="36" w:name="_Hlk167370359"/>
      <w:r w:rsidRPr="00602286">
        <w:rPr>
          <w:rFonts w:ascii="Calibri Light" w:hAnsi="Calibri Light" w:cs="Calibri Light"/>
        </w:rPr>
        <w:t>provide a child safe environment for all children</w:t>
      </w:r>
    </w:p>
    <w:p w14:paraId="73234624" w14:textId="77777777" w:rsidR="00295A30" w:rsidRPr="00E816AF" w:rsidRDefault="00295A30" w:rsidP="00295A30">
      <w:pPr>
        <w:pStyle w:val="NoSpacing"/>
        <w:numPr>
          <w:ilvl w:val="0"/>
          <w:numId w:val="54"/>
        </w:numPr>
        <w:spacing w:line="360" w:lineRule="auto"/>
        <w:rPr>
          <w:rFonts w:asciiTheme="majorHAnsi" w:hAnsiTheme="majorHAnsi"/>
        </w:rPr>
      </w:pPr>
      <w:bookmarkStart w:id="37" w:name="_Hlk170831980"/>
      <w:bookmarkEnd w:id="36"/>
      <w:r w:rsidRPr="00E816AF">
        <w:rPr>
          <w:rFonts w:asciiTheme="majorHAnsi" w:hAnsiTheme="majorHAnsi"/>
        </w:rPr>
        <w:t>allow children to be part of decision-making processes where appropriate</w:t>
      </w:r>
    </w:p>
    <w:p w14:paraId="2B46CA24" w14:textId="77777777" w:rsidR="00295A30" w:rsidRPr="00132CBB" w:rsidRDefault="00295A30" w:rsidP="00295A30">
      <w:pPr>
        <w:pStyle w:val="ListParagraph"/>
        <w:numPr>
          <w:ilvl w:val="0"/>
          <w:numId w:val="54"/>
        </w:numPr>
        <w:spacing w:after="0" w:line="360" w:lineRule="auto"/>
        <w:rPr>
          <w:rFonts w:asciiTheme="majorHAnsi" w:eastAsia="Times New Roman" w:hAnsiTheme="majorHAnsi" w:cs="Calibri"/>
          <w:lang w:eastAsia="en-GB"/>
        </w:rPr>
      </w:pPr>
      <w:bookmarkStart w:id="38" w:name="_Hlk167370385"/>
      <w:bookmarkEnd w:id="37"/>
      <w:r w:rsidRPr="00132CBB">
        <w:rPr>
          <w:rFonts w:asciiTheme="majorHAnsi" w:eastAsia="Times New Roman" w:hAnsiTheme="majorHAnsi" w:cs="Calibri"/>
          <w:lang w:eastAsia="en-GB"/>
        </w:rPr>
        <w:t xml:space="preserve">foster a culture of openness and respect where children and young people feel safe to disclose risk of harm to children </w:t>
      </w:r>
    </w:p>
    <w:bookmarkEnd w:id="38"/>
    <w:p w14:paraId="55C592AE" w14:textId="77777777" w:rsidR="00295A30" w:rsidRPr="00132CBB" w:rsidRDefault="00295A30" w:rsidP="00295A30">
      <w:pPr>
        <w:numPr>
          <w:ilvl w:val="0"/>
          <w:numId w:val="54"/>
        </w:numPr>
        <w:autoSpaceDE w:val="0"/>
        <w:autoSpaceDN w:val="0"/>
        <w:adjustRightInd w:val="0"/>
        <w:spacing w:line="360" w:lineRule="auto"/>
        <w:contextualSpacing/>
        <w:rPr>
          <w:rFonts w:asciiTheme="majorHAnsi" w:hAnsiTheme="majorHAnsi" w:cs="Calibri"/>
          <w:szCs w:val="22"/>
        </w:rPr>
      </w:pPr>
      <w:r w:rsidRPr="00132CBB">
        <w:rPr>
          <w:rFonts w:asciiTheme="majorHAnsi" w:hAnsiTheme="majorHAnsi" w:cs="Calibri"/>
          <w:szCs w:val="22"/>
        </w:rPr>
        <w:t>prepare accurate records recording exactly what happened, conversations that took place and what was observed to pass on to the relevant authorities to assist with any investigation</w:t>
      </w:r>
    </w:p>
    <w:p w14:paraId="1799019E" w14:textId="77777777" w:rsidR="00295A30" w:rsidRPr="00132CBB" w:rsidRDefault="00295A30" w:rsidP="00295A30">
      <w:pPr>
        <w:numPr>
          <w:ilvl w:val="0"/>
          <w:numId w:val="54"/>
        </w:numPr>
        <w:autoSpaceDE w:val="0"/>
        <w:autoSpaceDN w:val="0"/>
        <w:adjustRightInd w:val="0"/>
        <w:spacing w:line="360" w:lineRule="auto"/>
        <w:contextualSpacing/>
        <w:rPr>
          <w:rFonts w:asciiTheme="majorHAnsi" w:hAnsiTheme="majorHAnsi" w:cs="Calibri"/>
          <w:szCs w:val="22"/>
        </w:rPr>
      </w:pPr>
      <w:r w:rsidRPr="00132CBB">
        <w:rPr>
          <w:rFonts w:asciiTheme="majorHAnsi" w:hAnsiTheme="majorHAnsi" w:cs="Calibri"/>
          <w:szCs w:val="22"/>
        </w:rPr>
        <w:t>understand that allegations of abuse or suspected abuse against them are treated in the same way as allegations of abuse against other people</w:t>
      </w:r>
    </w:p>
    <w:p w14:paraId="63DFCD28" w14:textId="77777777" w:rsidR="00295A30" w:rsidRPr="00132CBB" w:rsidRDefault="00295A30" w:rsidP="00295A30">
      <w:pPr>
        <w:numPr>
          <w:ilvl w:val="0"/>
          <w:numId w:val="54"/>
        </w:numPr>
        <w:autoSpaceDE w:val="0"/>
        <w:autoSpaceDN w:val="0"/>
        <w:adjustRightInd w:val="0"/>
        <w:spacing w:line="360" w:lineRule="auto"/>
        <w:contextualSpacing/>
        <w:rPr>
          <w:rFonts w:asciiTheme="majorHAnsi" w:hAnsiTheme="majorHAnsi" w:cs="Calibri"/>
          <w:szCs w:val="22"/>
        </w:rPr>
      </w:pPr>
      <w:r w:rsidRPr="00132CBB">
        <w:rPr>
          <w:rFonts w:asciiTheme="majorHAnsi" w:hAnsiTheme="majorHAnsi" w:cs="Calibri"/>
          <w:szCs w:val="22"/>
        </w:rPr>
        <w:t xml:space="preserve">NOT investigate suspicion of abuse or neglect but collect only enough information to substantiate concerns and pass on to the Child Protection Helpline or appropriate authority </w:t>
      </w:r>
      <w:bookmarkStart w:id="39" w:name="_Hlk167370405"/>
      <w:bookmarkStart w:id="40" w:name="_Hlk170832006"/>
    </w:p>
    <w:p w14:paraId="1BCE71AB" w14:textId="77777777" w:rsidR="00295A30" w:rsidRPr="00132CBB" w:rsidRDefault="00295A30" w:rsidP="00295A30">
      <w:pPr>
        <w:numPr>
          <w:ilvl w:val="0"/>
          <w:numId w:val="54"/>
        </w:numPr>
        <w:autoSpaceDE w:val="0"/>
        <w:autoSpaceDN w:val="0"/>
        <w:adjustRightInd w:val="0"/>
        <w:spacing w:line="360" w:lineRule="auto"/>
        <w:contextualSpacing/>
        <w:rPr>
          <w:rFonts w:asciiTheme="majorHAnsi" w:hAnsiTheme="majorHAnsi" w:cs="Calibri"/>
          <w:sz w:val="20"/>
        </w:rPr>
      </w:pPr>
      <w:r w:rsidRPr="00132CBB">
        <w:rPr>
          <w:rFonts w:asciiTheme="majorHAnsi" w:hAnsiTheme="majorHAnsi" w:cs="Calibri"/>
          <w:szCs w:val="22"/>
        </w:rPr>
        <w:t xml:space="preserve">report any allegations of reportable conduct to the approved provider or Office of the Children’s Guardian </w:t>
      </w:r>
    </w:p>
    <w:p w14:paraId="59EB6371" w14:textId="77777777" w:rsidR="00295A30" w:rsidRPr="00132CBB" w:rsidRDefault="00295A30" w:rsidP="00295A30">
      <w:pPr>
        <w:numPr>
          <w:ilvl w:val="0"/>
          <w:numId w:val="54"/>
        </w:numPr>
        <w:autoSpaceDE w:val="0"/>
        <w:autoSpaceDN w:val="0"/>
        <w:adjustRightInd w:val="0"/>
        <w:spacing w:line="360" w:lineRule="auto"/>
        <w:contextualSpacing/>
        <w:rPr>
          <w:rFonts w:asciiTheme="majorHAnsi" w:hAnsiTheme="majorHAnsi" w:cs="Calibri"/>
          <w:sz w:val="18"/>
          <w:szCs w:val="18"/>
        </w:rPr>
      </w:pPr>
      <w:r w:rsidRPr="00132CBB">
        <w:rPr>
          <w:rFonts w:asciiTheme="majorHAnsi" w:hAnsiTheme="majorHAnsi" w:cs="Calibri"/>
          <w:szCs w:val="22"/>
        </w:rPr>
        <w:t xml:space="preserve">identify and notify any concerns around staff, educator or volunteer behaviour or conduct to management of the Service. </w:t>
      </w:r>
      <w:bookmarkEnd w:id="39"/>
    </w:p>
    <w:p w14:paraId="3652DA57" w14:textId="77777777" w:rsidR="00295A30" w:rsidRPr="00132CBB" w:rsidRDefault="00295A30" w:rsidP="00295A30">
      <w:pPr>
        <w:keepNext/>
        <w:keepLines/>
        <w:autoSpaceDE w:val="0"/>
        <w:autoSpaceDN w:val="0"/>
        <w:adjustRightInd w:val="0"/>
        <w:spacing w:line="360" w:lineRule="auto"/>
        <w:outlineLvl w:val="3"/>
        <w:rPr>
          <w:rFonts w:asciiTheme="minorHAnsi" w:hAnsiTheme="minorHAnsi" w:cstheme="minorHAnsi"/>
          <w:bCs/>
          <w:color w:val="16A6C6"/>
        </w:rPr>
      </w:pPr>
      <w:bookmarkStart w:id="41" w:name="_Hlk170832016"/>
      <w:bookmarkEnd w:id="40"/>
    </w:p>
    <w:p w14:paraId="238F11DA" w14:textId="77777777" w:rsidR="00295A30" w:rsidRPr="00554FC2" w:rsidRDefault="00295A30" w:rsidP="00295A30">
      <w:pPr>
        <w:keepNext/>
        <w:keepLines/>
        <w:autoSpaceDE w:val="0"/>
        <w:autoSpaceDN w:val="0"/>
        <w:adjustRightInd w:val="0"/>
        <w:spacing w:line="360" w:lineRule="auto"/>
        <w:outlineLvl w:val="3"/>
        <w:rPr>
          <w:rFonts w:asciiTheme="minorHAnsi" w:hAnsiTheme="minorHAnsi" w:cstheme="minorHAnsi"/>
          <w:bCs/>
          <w:color w:val="16A6C6"/>
        </w:rPr>
      </w:pPr>
      <w:r w:rsidRPr="00132CBB">
        <w:rPr>
          <w:rFonts w:asciiTheme="minorHAnsi" w:hAnsiTheme="minorHAnsi" w:cstheme="minorHAnsi"/>
          <w:bCs/>
          <w:color w:val="16A6C6"/>
        </w:rPr>
        <w:t>STUDENTS/ VOLUNTEERS/ VISITORS WILL:</w:t>
      </w:r>
    </w:p>
    <w:p w14:paraId="42AC8E4B" w14:textId="77777777" w:rsidR="00295A30" w:rsidRPr="00E816AF" w:rsidRDefault="00295A30" w:rsidP="00295A30">
      <w:pPr>
        <w:numPr>
          <w:ilvl w:val="0"/>
          <w:numId w:val="71"/>
        </w:numPr>
        <w:autoSpaceDE w:val="0"/>
        <w:autoSpaceDN w:val="0"/>
        <w:adjustRightInd w:val="0"/>
        <w:spacing w:line="360" w:lineRule="auto"/>
        <w:contextualSpacing/>
        <w:rPr>
          <w:rFonts w:asciiTheme="majorHAnsi" w:hAnsiTheme="majorHAnsi" w:cs="Calibri"/>
          <w:szCs w:val="22"/>
        </w:rPr>
      </w:pPr>
      <w:r w:rsidRPr="00E816AF">
        <w:rPr>
          <w:rFonts w:asciiTheme="majorHAnsi" w:hAnsiTheme="majorHAnsi" w:cs="Calibri"/>
          <w:szCs w:val="22"/>
        </w:rPr>
        <w:t xml:space="preserve">contact the police on </w:t>
      </w:r>
      <w:r w:rsidRPr="00867D23">
        <w:rPr>
          <w:rFonts w:asciiTheme="minorHAnsi" w:hAnsiTheme="minorHAnsi" w:cstheme="minorHAnsi"/>
          <w:szCs w:val="22"/>
        </w:rPr>
        <w:t>000</w:t>
      </w:r>
      <w:r w:rsidRPr="00E816AF">
        <w:rPr>
          <w:rFonts w:asciiTheme="majorHAnsi" w:hAnsiTheme="majorHAnsi" w:cs="Calibri"/>
          <w:szCs w:val="22"/>
        </w:rPr>
        <w:t xml:space="preserve"> if there is an immediate danger to a child and intervene if it is safe to do so</w:t>
      </w:r>
    </w:p>
    <w:p w14:paraId="70DBB2A1" w14:textId="77777777" w:rsidR="00295A30" w:rsidRPr="007E1056" w:rsidRDefault="00295A30" w:rsidP="00295A30">
      <w:pPr>
        <w:pStyle w:val="ListParagraph"/>
        <w:numPr>
          <w:ilvl w:val="0"/>
          <w:numId w:val="71"/>
        </w:numPr>
        <w:autoSpaceDE w:val="0"/>
        <w:autoSpaceDN w:val="0"/>
        <w:adjustRightInd w:val="0"/>
        <w:spacing w:after="160" w:line="360" w:lineRule="auto"/>
        <w:rPr>
          <w:rFonts w:asciiTheme="majorHAnsi" w:hAnsiTheme="majorHAnsi" w:cs="Calibri"/>
        </w:rPr>
      </w:pPr>
      <w:r w:rsidRPr="007E1056">
        <w:rPr>
          <w:rFonts w:asciiTheme="majorHAnsi" w:eastAsiaTheme="minorEastAsia" w:hAnsiTheme="majorHAnsi"/>
          <w:lang w:val="en-US" w:eastAsia="ja-JP"/>
        </w:rPr>
        <w:t xml:space="preserve">participate in a comprehensive induction and orientation program, </w:t>
      </w:r>
      <w:proofErr w:type="gramStart"/>
      <w:r w:rsidRPr="007E1056">
        <w:rPr>
          <w:rFonts w:asciiTheme="majorHAnsi" w:eastAsiaTheme="minorEastAsia" w:hAnsiTheme="majorHAnsi"/>
          <w:lang w:val="en-US" w:eastAsia="ja-JP"/>
        </w:rPr>
        <w:t>includes</w:t>
      </w:r>
      <w:proofErr w:type="gramEnd"/>
      <w:r w:rsidRPr="007E1056">
        <w:rPr>
          <w:rFonts w:asciiTheme="majorHAnsi" w:eastAsiaTheme="minorEastAsia" w:hAnsiTheme="majorHAnsi"/>
          <w:lang w:val="en-US" w:eastAsia="ja-JP"/>
        </w:rPr>
        <w:t xml:space="preserve"> an understanding of child protection law</w:t>
      </w:r>
    </w:p>
    <w:p w14:paraId="3760AD18" w14:textId="77777777" w:rsidR="00295A30" w:rsidRPr="007E1056" w:rsidRDefault="00295A30" w:rsidP="00295A30">
      <w:pPr>
        <w:pStyle w:val="ListParagraph"/>
        <w:numPr>
          <w:ilvl w:val="0"/>
          <w:numId w:val="71"/>
        </w:numPr>
        <w:autoSpaceDE w:val="0"/>
        <w:autoSpaceDN w:val="0"/>
        <w:adjustRightInd w:val="0"/>
        <w:spacing w:after="160" w:line="360" w:lineRule="auto"/>
        <w:rPr>
          <w:rFonts w:asciiTheme="majorHAnsi" w:hAnsiTheme="majorHAnsi" w:cs="Calibri"/>
        </w:rPr>
      </w:pPr>
      <w:r w:rsidRPr="007E1056">
        <w:rPr>
          <w:rFonts w:asciiTheme="majorHAnsi" w:hAnsiTheme="majorHAnsi" w:cs="Calibri"/>
        </w:rPr>
        <w:t>provide valid Working with Children Check (WWCC) details during their engagement at the service</w:t>
      </w:r>
    </w:p>
    <w:p w14:paraId="12DD4D0F" w14:textId="77777777" w:rsidR="00295A30" w:rsidRPr="007E1056" w:rsidRDefault="00295A30" w:rsidP="00295A30">
      <w:pPr>
        <w:pStyle w:val="ListParagraph"/>
        <w:numPr>
          <w:ilvl w:val="0"/>
          <w:numId w:val="71"/>
        </w:numPr>
        <w:autoSpaceDE w:val="0"/>
        <w:autoSpaceDN w:val="0"/>
        <w:adjustRightInd w:val="0"/>
        <w:spacing w:after="160" w:line="360" w:lineRule="auto"/>
        <w:rPr>
          <w:rFonts w:asciiTheme="majorHAnsi" w:hAnsiTheme="majorHAnsi" w:cs="Calibri"/>
        </w:rPr>
      </w:pPr>
      <w:r w:rsidRPr="007E1056">
        <w:rPr>
          <w:rFonts w:asciiTheme="majorHAnsi" w:hAnsiTheme="majorHAnsi" w:cs="Calibri"/>
        </w:rPr>
        <w:t xml:space="preserve">advise the </w:t>
      </w:r>
      <w:r>
        <w:rPr>
          <w:rFonts w:asciiTheme="majorHAnsi" w:hAnsiTheme="majorHAnsi" w:cs="Calibri"/>
        </w:rPr>
        <w:t>approved</w:t>
      </w:r>
      <w:r w:rsidRPr="007E1056">
        <w:rPr>
          <w:rFonts w:asciiTheme="majorHAnsi" w:hAnsiTheme="majorHAnsi" w:cs="Calibri"/>
        </w:rPr>
        <w:t xml:space="preserve"> </w:t>
      </w:r>
      <w:r>
        <w:rPr>
          <w:rFonts w:asciiTheme="majorHAnsi" w:hAnsiTheme="majorHAnsi" w:cs="Calibri"/>
        </w:rPr>
        <w:t>provider</w:t>
      </w:r>
      <w:r w:rsidRPr="007E1056">
        <w:rPr>
          <w:rFonts w:asciiTheme="majorHAnsi" w:hAnsiTheme="majorHAnsi" w:cs="Calibri"/>
        </w:rPr>
        <w:t xml:space="preserve"> of any circumstances that may affect their WWCC or fit and proper status</w:t>
      </w:r>
    </w:p>
    <w:p w14:paraId="4EE1FC09" w14:textId="77777777" w:rsidR="00295A30" w:rsidRPr="00602286" w:rsidRDefault="00295A30" w:rsidP="00295A30">
      <w:pPr>
        <w:pStyle w:val="ListParagraph"/>
        <w:numPr>
          <w:ilvl w:val="0"/>
          <w:numId w:val="71"/>
        </w:numPr>
        <w:autoSpaceDE w:val="0"/>
        <w:autoSpaceDN w:val="0"/>
        <w:adjustRightInd w:val="0"/>
        <w:spacing w:after="160" w:line="360" w:lineRule="auto"/>
        <w:rPr>
          <w:rFonts w:asciiTheme="majorHAnsi" w:hAnsiTheme="majorHAnsi"/>
        </w:rPr>
      </w:pPr>
      <w:r w:rsidRPr="007E1056">
        <w:rPr>
          <w:rFonts w:asciiTheme="majorHAnsi" w:hAnsiTheme="majorHAnsi" w:cs="Calibri"/>
        </w:rPr>
        <w:t xml:space="preserve">promote the welfare, safety, </w:t>
      </w:r>
      <w:r w:rsidRPr="00602286">
        <w:rPr>
          <w:rFonts w:asciiTheme="majorHAnsi" w:hAnsiTheme="majorHAnsi" w:cs="Calibri"/>
        </w:rPr>
        <w:t>and wellbeing of children at the Service, fostering a Child Safe Culture</w:t>
      </w:r>
    </w:p>
    <w:p w14:paraId="4E8EB8F7" w14:textId="77777777" w:rsidR="00295A30" w:rsidRPr="009B50F3" w:rsidRDefault="00295A30" w:rsidP="00295A30">
      <w:pPr>
        <w:pStyle w:val="ListParagraph"/>
        <w:keepNext/>
        <w:keepLines/>
        <w:numPr>
          <w:ilvl w:val="0"/>
          <w:numId w:val="71"/>
        </w:numPr>
        <w:autoSpaceDE w:val="0"/>
        <w:autoSpaceDN w:val="0"/>
        <w:adjustRightInd w:val="0"/>
        <w:spacing w:after="160" w:line="360" w:lineRule="auto"/>
        <w:outlineLvl w:val="3"/>
        <w:rPr>
          <w:rFonts w:asciiTheme="majorHAnsi" w:hAnsiTheme="majorHAnsi" w:cs="Calibri"/>
        </w:rPr>
      </w:pPr>
      <w:r w:rsidRPr="009B50F3">
        <w:rPr>
          <w:rFonts w:asciiTheme="majorHAnsi" w:hAnsiTheme="majorHAnsi" w:cs="Calibri"/>
        </w:rPr>
        <w:t>participate in child protection training as required</w:t>
      </w:r>
    </w:p>
    <w:p w14:paraId="545AB173" w14:textId="77777777" w:rsidR="00295A30" w:rsidRPr="009B50F3" w:rsidRDefault="00295A30" w:rsidP="00295A30">
      <w:pPr>
        <w:pStyle w:val="ListParagraph"/>
        <w:numPr>
          <w:ilvl w:val="0"/>
          <w:numId w:val="71"/>
        </w:numPr>
        <w:spacing w:after="160" w:line="360" w:lineRule="auto"/>
        <w:rPr>
          <w:rFonts w:asciiTheme="majorHAnsi" w:hAnsiTheme="majorHAnsi"/>
        </w:rPr>
      </w:pPr>
      <w:r w:rsidRPr="009B50F3">
        <w:rPr>
          <w:rFonts w:asciiTheme="majorHAnsi" w:hAnsiTheme="majorHAnsi"/>
        </w:rPr>
        <w:t>provide a child safe environment for all children</w:t>
      </w:r>
    </w:p>
    <w:p w14:paraId="36565AD3" w14:textId="77777777" w:rsidR="00295A30" w:rsidRPr="007E1056" w:rsidRDefault="00295A30" w:rsidP="00295A30">
      <w:pPr>
        <w:pStyle w:val="ListParagraph"/>
        <w:numPr>
          <w:ilvl w:val="0"/>
          <w:numId w:val="71"/>
        </w:numPr>
        <w:autoSpaceDE w:val="0"/>
        <w:autoSpaceDN w:val="0"/>
        <w:adjustRightInd w:val="0"/>
        <w:spacing w:after="160" w:line="360" w:lineRule="auto"/>
        <w:rPr>
          <w:rFonts w:asciiTheme="majorHAnsi" w:hAnsiTheme="majorHAnsi" w:cs="Calibri"/>
        </w:rPr>
      </w:pPr>
      <w:r w:rsidRPr="007E1056">
        <w:rPr>
          <w:rFonts w:asciiTheme="majorHAnsi" w:hAnsiTheme="majorHAnsi"/>
        </w:rPr>
        <w:t>allow children to be part of decision-making processes where appropriate</w:t>
      </w:r>
    </w:p>
    <w:p w14:paraId="29E72686" w14:textId="77777777" w:rsidR="00295A30" w:rsidRDefault="00295A30" w:rsidP="00295A30">
      <w:pPr>
        <w:pStyle w:val="ListParagraph"/>
        <w:keepNext/>
        <w:keepLines/>
        <w:numPr>
          <w:ilvl w:val="0"/>
          <w:numId w:val="71"/>
        </w:numPr>
        <w:autoSpaceDE w:val="0"/>
        <w:autoSpaceDN w:val="0"/>
        <w:adjustRightInd w:val="0"/>
        <w:spacing w:after="160" w:line="360" w:lineRule="auto"/>
        <w:outlineLvl w:val="3"/>
        <w:rPr>
          <w:rFonts w:asciiTheme="majorHAnsi" w:hAnsiTheme="majorHAnsi" w:cs="Calibri"/>
        </w:rPr>
      </w:pPr>
      <w:r w:rsidRPr="007E1056">
        <w:rPr>
          <w:rFonts w:asciiTheme="majorHAnsi" w:hAnsiTheme="majorHAnsi" w:cs="Calibri"/>
        </w:rPr>
        <w:t>prepare accurate records recording exactly what happened, conversations that took place and what was observed to pass on to the relevant authorities to assist with any investigation</w:t>
      </w:r>
    </w:p>
    <w:p w14:paraId="23BD9C4D" w14:textId="77777777" w:rsidR="00295A30" w:rsidRDefault="00295A30" w:rsidP="00295A30">
      <w:pPr>
        <w:pStyle w:val="ListParagraph"/>
        <w:keepNext/>
        <w:keepLines/>
        <w:numPr>
          <w:ilvl w:val="0"/>
          <w:numId w:val="71"/>
        </w:numPr>
        <w:autoSpaceDE w:val="0"/>
        <w:autoSpaceDN w:val="0"/>
        <w:adjustRightInd w:val="0"/>
        <w:spacing w:after="160" w:line="360" w:lineRule="auto"/>
        <w:outlineLvl w:val="3"/>
        <w:rPr>
          <w:rFonts w:asciiTheme="majorHAnsi" w:hAnsiTheme="majorHAnsi" w:cs="Calibri"/>
        </w:rPr>
      </w:pPr>
      <w:r w:rsidRPr="007E1056">
        <w:rPr>
          <w:rFonts w:asciiTheme="majorHAnsi" w:hAnsiTheme="majorHAnsi" w:cs="Calibri"/>
        </w:rPr>
        <w:t>understand that allegations of abuse or suspected abuse against them are treated in the same way as allegations of abuse against other people</w:t>
      </w:r>
    </w:p>
    <w:p w14:paraId="3C220399" w14:textId="77777777" w:rsidR="00295A30" w:rsidRPr="007E1056" w:rsidRDefault="00295A30" w:rsidP="00295A30">
      <w:pPr>
        <w:pStyle w:val="ListParagraph"/>
        <w:keepNext/>
        <w:keepLines/>
        <w:numPr>
          <w:ilvl w:val="0"/>
          <w:numId w:val="71"/>
        </w:numPr>
        <w:autoSpaceDE w:val="0"/>
        <w:autoSpaceDN w:val="0"/>
        <w:adjustRightInd w:val="0"/>
        <w:spacing w:after="160" w:line="360" w:lineRule="auto"/>
        <w:outlineLvl w:val="3"/>
        <w:rPr>
          <w:rFonts w:asciiTheme="majorHAnsi" w:hAnsiTheme="majorHAnsi" w:cs="Calibri"/>
        </w:rPr>
      </w:pPr>
      <w:r w:rsidRPr="007E1056">
        <w:rPr>
          <w:rFonts w:asciiTheme="majorHAnsi" w:hAnsiTheme="majorHAnsi" w:cs="Calibri"/>
        </w:rPr>
        <w:t>NOT investigate suspicion of abuse or neglect but collect only enough information to substantiate concerns and pass on to the Child Protection Helpline or appropriate authority</w:t>
      </w:r>
    </w:p>
    <w:p w14:paraId="7FF0E550" w14:textId="77777777" w:rsidR="00295A30" w:rsidRDefault="00295A30" w:rsidP="00295A30">
      <w:pPr>
        <w:pStyle w:val="ListParagraph"/>
        <w:keepNext/>
        <w:keepLines/>
        <w:numPr>
          <w:ilvl w:val="0"/>
          <w:numId w:val="71"/>
        </w:numPr>
        <w:autoSpaceDE w:val="0"/>
        <w:autoSpaceDN w:val="0"/>
        <w:adjustRightInd w:val="0"/>
        <w:spacing w:after="160" w:line="360" w:lineRule="auto"/>
        <w:outlineLvl w:val="3"/>
        <w:rPr>
          <w:rFonts w:asciiTheme="majorHAnsi" w:hAnsiTheme="majorHAnsi" w:cs="Calibri"/>
        </w:rPr>
      </w:pPr>
      <w:r w:rsidRPr="007E1056">
        <w:rPr>
          <w:rFonts w:asciiTheme="majorHAnsi" w:hAnsiTheme="majorHAnsi" w:cs="Calibri"/>
        </w:rPr>
        <w:t xml:space="preserve">report any allegations of reportable conduct to the </w:t>
      </w:r>
      <w:r>
        <w:rPr>
          <w:rFonts w:asciiTheme="majorHAnsi" w:hAnsiTheme="majorHAnsi" w:cs="Calibri"/>
        </w:rPr>
        <w:t>approved</w:t>
      </w:r>
      <w:r w:rsidRPr="007E1056">
        <w:rPr>
          <w:rFonts w:asciiTheme="majorHAnsi" w:hAnsiTheme="majorHAnsi" w:cs="Calibri"/>
        </w:rPr>
        <w:t xml:space="preserve"> </w:t>
      </w:r>
      <w:r>
        <w:rPr>
          <w:rFonts w:asciiTheme="majorHAnsi" w:hAnsiTheme="majorHAnsi" w:cs="Calibri"/>
        </w:rPr>
        <w:t>provider</w:t>
      </w:r>
      <w:r w:rsidRPr="007E1056">
        <w:rPr>
          <w:rFonts w:asciiTheme="majorHAnsi" w:hAnsiTheme="majorHAnsi" w:cs="Calibri"/>
        </w:rPr>
        <w:t xml:space="preserve"> or Ombudsman</w:t>
      </w:r>
    </w:p>
    <w:p w14:paraId="579A1B02" w14:textId="77777777" w:rsidR="00295A30" w:rsidRPr="00220F3D" w:rsidRDefault="00295A30" w:rsidP="00295A30">
      <w:pPr>
        <w:pStyle w:val="ListParagraph"/>
        <w:keepNext/>
        <w:keepLines/>
        <w:numPr>
          <w:ilvl w:val="0"/>
          <w:numId w:val="71"/>
        </w:numPr>
        <w:autoSpaceDE w:val="0"/>
        <w:autoSpaceDN w:val="0"/>
        <w:adjustRightInd w:val="0"/>
        <w:spacing w:after="0" w:line="360" w:lineRule="auto"/>
        <w:outlineLvl w:val="3"/>
        <w:rPr>
          <w:rFonts w:asciiTheme="majorHAnsi" w:hAnsiTheme="majorHAnsi" w:cs="Calibri"/>
        </w:rPr>
      </w:pPr>
      <w:r w:rsidRPr="009B50F3">
        <w:rPr>
          <w:rFonts w:asciiTheme="majorHAnsi" w:hAnsiTheme="majorHAnsi" w:cs="Calibri"/>
        </w:rPr>
        <w:t xml:space="preserve">identify and notify any concerns around staff, educator or volunteer behaviour or conduct to management of the </w:t>
      </w:r>
      <w:r>
        <w:rPr>
          <w:rFonts w:asciiTheme="majorHAnsi" w:hAnsiTheme="majorHAnsi" w:cs="Calibri"/>
        </w:rPr>
        <w:t>S</w:t>
      </w:r>
      <w:r w:rsidRPr="009B50F3">
        <w:rPr>
          <w:rFonts w:asciiTheme="majorHAnsi" w:hAnsiTheme="majorHAnsi" w:cs="Calibri"/>
        </w:rPr>
        <w:t xml:space="preserve">ervice. </w:t>
      </w:r>
      <w:bookmarkEnd w:id="41"/>
    </w:p>
    <w:p w14:paraId="4E0AF9C3" w14:textId="77777777" w:rsidR="00295A30" w:rsidRDefault="00295A30" w:rsidP="00295A30">
      <w:pPr>
        <w:autoSpaceDE w:val="0"/>
        <w:autoSpaceDN w:val="0"/>
        <w:adjustRightInd w:val="0"/>
        <w:spacing w:line="360" w:lineRule="auto"/>
        <w:rPr>
          <w:rFonts w:asciiTheme="minorHAnsi" w:hAnsiTheme="minorHAnsi" w:cstheme="minorHAnsi"/>
          <w:iCs/>
          <w:color w:val="000000"/>
          <w:lang w:eastAsia="en-AU"/>
        </w:rPr>
      </w:pPr>
    </w:p>
    <w:p w14:paraId="161C861C" w14:textId="77777777" w:rsidR="00295A30" w:rsidRPr="00A87FC5" w:rsidRDefault="00295A30" w:rsidP="00295A30">
      <w:pPr>
        <w:autoSpaceDE w:val="0"/>
        <w:autoSpaceDN w:val="0"/>
        <w:adjustRightInd w:val="0"/>
        <w:spacing w:line="360" w:lineRule="auto"/>
        <w:rPr>
          <w:rFonts w:ascii="Calibri Light" w:hAnsi="Calibri Light" w:cs="Calibri Light"/>
          <w:i/>
          <w:iCs/>
          <w:color w:val="000000"/>
          <w:szCs w:val="22"/>
          <w:lang w:eastAsia="en-AU"/>
        </w:rPr>
      </w:pPr>
      <w:r w:rsidRPr="00E816AF">
        <w:rPr>
          <w:rFonts w:asciiTheme="minorHAnsi" w:hAnsiTheme="minorHAnsi" w:cstheme="minorHAnsi"/>
          <w:iCs/>
          <w:color w:val="000000"/>
          <w:lang w:eastAsia="en-AU"/>
        </w:rPr>
        <w:t xml:space="preserve">DOCUMENTING A DISCLOSURE </w:t>
      </w:r>
    </w:p>
    <w:p w14:paraId="5F519299" w14:textId="77777777" w:rsidR="00295A30" w:rsidRPr="00E816AF" w:rsidRDefault="00295A30" w:rsidP="00295A30">
      <w:pPr>
        <w:autoSpaceDE w:val="0"/>
        <w:autoSpaceDN w:val="0"/>
        <w:adjustRightInd w:val="0"/>
        <w:spacing w:line="360" w:lineRule="auto"/>
        <w:rPr>
          <w:rFonts w:cs="Arial"/>
          <w:color w:val="444444"/>
          <w:szCs w:val="22"/>
          <w:shd w:val="clear" w:color="auto" w:fill="FFFFFF"/>
        </w:rPr>
      </w:pPr>
      <w:r w:rsidRPr="00E816AF">
        <w:rPr>
          <w:rFonts w:asciiTheme="majorHAnsi" w:hAnsiTheme="majorHAnsi" w:cs="Calibri"/>
          <w:color w:val="000000"/>
          <w:szCs w:val="22"/>
          <w:lang w:eastAsia="en-AU"/>
        </w:rPr>
        <w:t xml:space="preserve">A disclosure of harm emerges when someone, including a child, tells you about harm that has happened or </w:t>
      </w:r>
      <w:r w:rsidRPr="00E816AF">
        <w:rPr>
          <w:rFonts w:asciiTheme="majorHAnsi" w:hAnsiTheme="majorHAnsi" w:cs="Calibri"/>
          <w:szCs w:val="22"/>
          <w:lang w:eastAsia="en-AU"/>
        </w:rPr>
        <w:t xml:space="preserve">is likely to happen. </w:t>
      </w:r>
      <w:r w:rsidRPr="00E816AF">
        <w:rPr>
          <w:rFonts w:asciiTheme="majorHAnsi" w:hAnsiTheme="majorHAnsi" w:cs="Arial"/>
          <w:szCs w:val="22"/>
          <w:shd w:val="clear" w:color="auto" w:fill="FFFFFF"/>
        </w:rPr>
        <w:t xml:space="preserve">When a child discloses that he or she has been abused, it is an opportunity for an adult to provide immediate support and comfort and to assist in protecting the child from the abuse. It is also a chance to help the child connect to professional services that can keep them safe, provide support and facilitate their recovery from trauma. Disclosure is about seeking </w:t>
      </w:r>
      <w:proofErr w:type="gramStart"/>
      <w:r w:rsidRPr="00E816AF">
        <w:rPr>
          <w:rFonts w:asciiTheme="majorHAnsi" w:hAnsiTheme="majorHAnsi" w:cs="Arial"/>
          <w:szCs w:val="22"/>
          <w:shd w:val="clear" w:color="auto" w:fill="FFFFFF"/>
        </w:rPr>
        <w:t>support</w:t>
      </w:r>
      <w:proofErr w:type="gramEnd"/>
      <w:r w:rsidRPr="00E816AF">
        <w:rPr>
          <w:rFonts w:asciiTheme="majorHAnsi" w:hAnsiTheme="majorHAnsi" w:cs="Arial"/>
          <w:szCs w:val="22"/>
          <w:shd w:val="clear" w:color="auto" w:fill="FFFFFF"/>
        </w:rPr>
        <w:t xml:space="preserve"> and your response can have a great impact on the child or young person's ability to seek further help and recover from the trauma.</w:t>
      </w:r>
    </w:p>
    <w:p w14:paraId="5771DAC9" w14:textId="77777777" w:rsidR="00295A30" w:rsidRDefault="00295A30" w:rsidP="00295A30">
      <w:pPr>
        <w:autoSpaceDE w:val="0"/>
        <w:autoSpaceDN w:val="0"/>
        <w:adjustRightInd w:val="0"/>
        <w:spacing w:line="360" w:lineRule="auto"/>
        <w:rPr>
          <w:rFonts w:asciiTheme="minorHAnsi" w:hAnsiTheme="minorHAnsi" w:cstheme="minorHAnsi"/>
          <w:bCs/>
          <w:color w:val="16A6C6"/>
          <w:lang w:eastAsia="en-AU"/>
        </w:rPr>
      </w:pPr>
    </w:p>
    <w:p w14:paraId="45E33DBE" w14:textId="77777777" w:rsidR="00295A30" w:rsidRPr="00132CBB" w:rsidRDefault="00295A30" w:rsidP="00295A30">
      <w:pPr>
        <w:autoSpaceDE w:val="0"/>
        <w:autoSpaceDN w:val="0"/>
        <w:adjustRightInd w:val="0"/>
        <w:spacing w:line="360" w:lineRule="auto"/>
        <w:rPr>
          <w:rFonts w:asciiTheme="minorHAnsi" w:hAnsiTheme="minorHAnsi" w:cstheme="minorHAnsi"/>
          <w:bCs/>
          <w:strike/>
          <w:color w:val="16A6C6"/>
          <w:lang w:eastAsia="en-AU"/>
        </w:rPr>
      </w:pPr>
      <w:r w:rsidRPr="000650CD">
        <w:rPr>
          <w:rFonts w:asciiTheme="minorHAnsi" w:hAnsiTheme="minorHAnsi" w:cstheme="minorHAnsi"/>
          <w:bCs/>
          <w:color w:val="16A6C6"/>
          <w:lang w:eastAsia="en-AU"/>
        </w:rPr>
        <w:t>WHEN RECEIVING A DISCLOSURE OF HARM</w:t>
      </w:r>
      <w:r w:rsidRPr="00132CBB">
        <w:rPr>
          <w:rFonts w:asciiTheme="minorHAnsi" w:hAnsiTheme="minorHAnsi" w:cstheme="minorHAnsi"/>
          <w:bCs/>
          <w:color w:val="16A6C6"/>
          <w:lang w:eastAsia="en-AU"/>
        </w:rPr>
        <w:t>, THE PERSON RECEIVING THE DISCLOSURE WILL:</w:t>
      </w:r>
    </w:p>
    <w:p w14:paraId="39C46B01" w14:textId="77777777" w:rsidR="00295A30" w:rsidRPr="00132CBB" w:rsidRDefault="00295A30" w:rsidP="00295A30">
      <w:pPr>
        <w:pStyle w:val="ListParagraph"/>
        <w:numPr>
          <w:ilvl w:val="0"/>
          <w:numId w:val="56"/>
        </w:numPr>
        <w:shd w:val="clear" w:color="auto" w:fill="FFFFFF"/>
        <w:spacing w:after="0" w:line="360" w:lineRule="auto"/>
        <w:rPr>
          <w:rFonts w:asciiTheme="majorHAnsi" w:eastAsia="Times New Roman" w:hAnsiTheme="majorHAnsi" w:cs="Arial"/>
          <w:lang w:eastAsia="en-AU"/>
        </w:rPr>
      </w:pPr>
      <w:r w:rsidRPr="00132CBB">
        <w:rPr>
          <w:rFonts w:asciiTheme="majorHAnsi" w:eastAsia="Times New Roman" w:hAnsiTheme="majorHAnsi" w:cs="Arial"/>
          <w:lang w:eastAsia="en-AU"/>
        </w:rPr>
        <w:t>give the child or young person their full attention</w:t>
      </w:r>
    </w:p>
    <w:p w14:paraId="3F49DC0E" w14:textId="77777777" w:rsidR="00295A30" w:rsidRPr="00132CBB" w:rsidRDefault="00295A30" w:rsidP="00295A30">
      <w:pPr>
        <w:numPr>
          <w:ilvl w:val="0"/>
          <w:numId w:val="56"/>
        </w:numPr>
        <w:autoSpaceDE w:val="0"/>
        <w:autoSpaceDN w:val="0"/>
        <w:adjustRightInd w:val="0"/>
        <w:spacing w:line="360" w:lineRule="auto"/>
        <w:rPr>
          <w:rFonts w:asciiTheme="majorHAnsi" w:hAnsiTheme="majorHAnsi" w:cs="Calibri"/>
          <w:color w:val="000000"/>
          <w:szCs w:val="22"/>
          <w:lang w:eastAsia="en-AU"/>
        </w:rPr>
      </w:pPr>
      <w:r w:rsidRPr="00132CBB">
        <w:rPr>
          <w:rFonts w:asciiTheme="majorHAnsi" w:hAnsiTheme="majorHAnsi" w:cs="Calibri"/>
          <w:color w:val="000000"/>
          <w:szCs w:val="22"/>
          <w:lang w:eastAsia="en-AU"/>
        </w:rPr>
        <w:t xml:space="preserve">remain calm and find a private place to talk </w:t>
      </w:r>
    </w:p>
    <w:p w14:paraId="0F8BE4FF" w14:textId="77777777" w:rsidR="00295A30" w:rsidRPr="00132CBB" w:rsidRDefault="00295A30" w:rsidP="00295A30">
      <w:pPr>
        <w:pStyle w:val="ListParagraph"/>
        <w:numPr>
          <w:ilvl w:val="0"/>
          <w:numId w:val="56"/>
        </w:numPr>
        <w:shd w:val="clear" w:color="auto" w:fill="FFFFFF"/>
        <w:spacing w:after="0" w:line="360" w:lineRule="auto"/>
        <w:rPr>
          <w:rFonts w:asciiTheme="majorHAnsi" w:eastAsia="Times New Roman" w:hAnsiTheme="majorHAnsi" w:cs="Arial"/>
          <w:lang w:eastAsia="en-AU"/>
        </w:rPr>
      </w:pPr>
      <w:r w:rsidRPr="00132CBB">
        <w:rPr>
          <w:rFonts w:asciiTheme="majorHAnsi" w:eastAsia="Times New Roman" w:hAnsiTheme="majorHAnsi" w:cs="Arial"/>
          <w:lang w:eastAsia="en-AU"/>
        </w:rPr>
        <w:t>not make promises that can't be kept. For example, never promise that you will not tell anyone else</w:t>
      </w:r>
    </w:p>
    <w:p w14:paraId="04DCD14C" w14:textId="77777777" w:rsidR="00295A30" w:rsidRPr="00132CBB" w:rsidRDefault="00295A30" w:rsidP="00295A30">
      <w:pPr>
        <w:pStyle w:val="ListParagraph"/>
        <w:numPr>
          <w:ilvl w:val="0"/>
          <w:numId w:val="56"/>
        </w:numPr>
        <w:shd w:val="clear" w:color="auto" w:fill="FFFFFF"/>
        <w:spacing w:after="0" w:line="360" w:lineRule="auto"/>
        <w:rPr>
          <w:rFonts w:asciiTheme="majorHAnsi" w:eastAsia="Times New Roman" w:hAnsiTheme="majorHAnsi" w:cs="Arial"/>
          <w:lang w:eastAsia="en-AU"/>
        </w:rPr>
      </w:pPr>
      <w:r w:rsidRPr="00132CBB">
        <w:rPr>
          <w:rFonts w:asciiTheme="majorHAnsi" w:eastAsia="Times New Roman" w:hAnsiTheme="majorHAnsi" w:cs="Arial"/>
          <w:lang w:eastAsia="en-AU"/>
        </w:rPr>
        <w:t>honestly tell the child or young person what you plan to do next</w:t>
      </w:r>
    </w:p>
    <w:p w14:paraId="26560F1A" w14:textId="343DB95D" w:rsidR="00295A30" w:rsidRPr="00E816AF" w:rsidRDefault="00295A30" w:rsidP="00295A30">
      <w:pPr>
        <w:numPr>
          <w:ilvl w:val="0"/>
          <w:numId w:val="56"/>
        </w:numPr>
        <w:autoSpaceDE w:val="0"/>
        <w:autoSpaceDN w:val="0"/>
        <w:adjustRightInd w:val="0"/>
        <w:spacing w:line="360" w:lineRule="auto"/>
        <w:rPr>
          <w:rFonts w:asciiTheme="majorHAnsi" w:hAnsiTheme="majorHAnsi" w:cs="Calibri"/>
          <w:color w:val="000000"/>
          <w:szCs w:val="22"/>
          <w:lang w:eastAsia="en-AU"/>
        </w:rPr>
      </w:pPr>
      <w:r w:rsidRPr="00132CBB">
        <w:rPr>
          <w:rFonts w:asciiTheme="majorHAnsi" w:hAnsiTheme="majorHAnsi" w:cs="Calibri"/>
          <w:color w:val="000000"/>
          <w:szCs w:val="22"/>
          <w:lang w:eastAsia="en-AU"/>
        </w:rPr>
        <w:t xml:space="preserve">tell the child/person they have done the right thing in revealing the information </w:t>
      </w:r>
      <w:r w:rsidRPr="00132CBB">
        <w:rPr>
          <w:rFonts w:ascii="Calibri Light" w:hAnsi="Calibri Light" w:cs="Calibri Light"/>
          <w:color w:val="000000"/>
          <w:szCs w:val="22"/>
          <w:lang w:eastAsia="en-AU"/>
        </w:rPr>
        <w:t>and</w:t>
      </w:r>
      <w:r w:rsidR="002960CA">
        <w:rPr>
          <w:rFonts w:ascii="Calibri Light" w:hAnsi="Calibri Light" w:cs="Calibri Light"/>
          <w:color w:val="000000"/>
          <w:szCs w:val="22"/>
          <w:lang w:eastAsia="en-AU"/>
        </w:rPr>
        <w:t xml:space="preserve"> </w:t>
      </w:r>
      <w:r w:rsidRPr="00C63AFB">
        <w:rPr>
          <w:rFonts w:ascii="Calibri Light" w:hAnsi="Calibri Light" w:cs="Calibri Light"/>
          <w:color w:val="000000"/>
          <w:szCs w:val="22"/>
          <w:lang w:eastAsia="en-AU"/>
        </w:rPr>
        <w:t>that you will</w:t>
      </w:r>
      <w:r w:rsidR="002960CA">
        <w:rPr>
          <w:rFonts w:ascii="Calibri Light" w:hAnsi="Calibri Light" w:cs="Calibri Light"/>
          <w:strike/>
          <w:color w:val="000000"/>
          <w:szCs w:val="22"/>
          <w:lang w:eastAsia="en-AU"/>
        </w:rPr>
        <w:t xml:space="preserve"> </w:t>
      </w:r>
      <w:r w:rsidRPr="00C63AFB">
        <w:rPr>
          <w:rFonts w:ascii="Calibri Light" w:hAnsi="Calibri Light" w:cs="Calibri Light"/>
          <w:color w:val="000000"/>
          <w:szCs w:val="22"/>
          <w:lang w:eastAsia="en-AU"/>
        </w:rPr>
        <w:t xml:space="preserve">need </w:t>
      </w:r>
      <w:r w:rsidRPr="002960CA">
        <w:rPr>
          <w:rFonts w:ascii="Calibri Light" w:hAnsi="Calibri Light" w:cs="Calibri Light"/>
          <w:color w:val="000000"/>
          <w:szCs w:val="22"/>
          <w:lang w:eastAsia="en-AU"/>
        </w:rPr>
        <w:t>infor</w:t>
      </w:r>
      <w:r w:rsidR="002960CA" w:rsidRPr="002960CA">
        <w:rPr>
          <w:rFonts w:ascii="Calibri Light" w:hAnsi="Calibri Light" w:cs="Calibri Light"/>
          <w:color w:val="000000"/>
          <w:szCs w:val="22"/>
          <w:lang w:eastAsia="en-AU"/>
        </w:rPr>
        <w:t>m</w:t>
      </w:r>
      <w:r w:rsidRPr="00C63AFB">
        <w:rPr>
          <w:rFonts w:ascii="Calibri Light" w:hAnsi="Calibri Light" w:cs="Calibri Light"/>
          <w:color w:val="000000"/>
          <w:szCs w:val="22"/>
          <w:lang w:eastAsia="en-AU"/>
        </w:rPr>
        <w:t xml:space="preserve"> someone who can help keep the child safe</w:t>
      </w:r>
    </w:p>
    <w:p w14:paraId="4E8E1EA7" w14:textId="77777777" w:rsidR="00295A30" w:rsidRPr="00E816AF" w:rsidRDefault="00295A30" w:rsidP="00295A30">
      <w:pPr>
        <w:numPr>
          <w:ilvl w:val="0"/>
          <w:numId w:val="56"/>
        </w:numPr>
        <w:autoSpaceDE w:val="0"/>
        <w:autoSpaceDN w:val="0"/>
        <w:adjustRightInd w:val="0"/>
        <w:spacing w:line="360" w:lineRule="auto"/>
        <w:rPr>
          <w:rFonts w:asciiTheme="majorHAnsi" w:hAnsiTheme="majorHAnsi" w:cs="Calibri"/>
          <w:color w:val="000000"/>
          <w:szCs w:val="22"/>
          <w:lang w:eastAsia="en-AU"/>
        </w:rPr>
      </w:pPr>
      <w:r w:rsidRPr="00E816AF">
        <w:rPr>
          <w:rFonts w:asciiTheme="majorHAnsi" w:hAnsiTheme="majorHAnsi" w:cs="Calibri"/>
          <w:color w:val="000000"/>
          <w:szCs w:val="22"/>
          <w:lang w:eastAsia="en-AU"/>
        </w:rPr>
        <w:t xml:space="preserve">only ask enough questions to confirm the need to report the matter because probing questions could cause distress, confusion and interfere with any later enquiries </w:t>
      </w:r>
    </w:p>
    <w:p w14:paraId="3D3ACE13" w14:textId="77777777" w:rsidR="00295A30" w:rsidRPr="00E816AF" w:rsidRDefault="00295A30" w:rsidP="00295A30">
      <w:pPr>
        <w:pStyle w:val="ListParagraph"/>
        <w:numPr>
          <w:ilvl w:val="0"/>
          <w:numId w:val="56"/>
        </w:numPr>
        <w:shd w:val="clear" w:color="auto" w:fill="FFFFFF"/>
        <w:spacing w:after="0" w:line="360" w:lineRule="auto"/>
        <w:rPr>
          <w:rFonts w:asciiTheme="majorHAnsi" w:eastAsia="Times New Roman" w:hAnsiTheme="majorHAnsi" w:cs="Arial"/>
          <w:lang w:eastAsia="en-AU"/>
        </w:rPr>
      </w:pPr>
      <w:r w:rsidRPr="00E816AF">
        <w:rPr>
          <w:rFonts w:asciiTheme="majorHAnsi" w:eastAsia="Times New Roman" w:hAnsiTheme="majorHAnsi" w:cs="Arial"/>
          <w:lang w:eastAsia="en-AU"/>
        </w:rPr>
        <w:t>let the child or young person take his or her time</w:t>
      </w:r>
    </w:p>
    <w:p w14:paraId="14008DD7" w14:textId="77777777" w:rsidR="00295A30" w:rsidRPr="009B133C" w:rsidRDefault="00295A30" w:rsidP="00295A30">
      <w:pPr>
        <w:pStyle w:val="ListParagraph"/>
        <w:numPr>
          <w:ilvl w:val="0"/>
          <w:numId w:val="56"/>
        </w:numPr>
        <w:shd w:val="clear" w:color="auto" w:fill="FFFFFF"/>
        <w:spacing w:after="0" w:line="360" w:lineRule="auto"/>
        <w:rPr>
          <w:rFonts w:asciiTheme="majorHAnsi" w:eastAsia="Times New Roman" w:hAnsiTheme="majorHAnsi" w:cs="Arial"/>
          <w:lang w:eastAsia="en-AU"/>
        </w:rPr>
      </w:pPr>
      <w:r w:rsidRPr="00E816AF">
        <w:rPr>
          <w:rFonts w:asciiTheme="majorHAnsi" w:eastAsia="Times New Roman" w:hAnsiTheme="majorHAnsi" w:cs="Arial"/>
          <w:lang w:eastAsia="en-AU"/>
        </w:rPr>
        <w:t>let the child or young person use his or her own words</w:t>
      </w:r>
    </w:p>
    <w:p w14:paraId="744E29E6" w14:textId="77777777" w:rsidR="00295A30" w:rsidRDefault="00295A30" w:rsidP="00295A30">
      <w:pPr>
        <w:numPr>
          <w:ilvl w:val="0"/>
          <w:numId w:val="56"/>
        </w:numPr>
        <w:autoSpaceDE w:val="0"/>
        <w:autoSpaceDN w:val="0"/>
        <w:adjustRightInd w:val="0"/>
        <w:spacing w:line="360" w:lineRule="auto"/>
        <w:rPr>
          <w:rFonts w:asciiTheme="majorHAnsi" w:hAnsiTheme="majorHAnsi" w:cs="Calibri"/>
          <w:color w:val="000000"/>
          <w:szCs w:val="22"/>
          <w:lang w:eastAsia="en-AU"/>
        </w:rPr>
      </w:pPr>
      <w:r w:rsidRPr="00E816AF">
        <w:rPr>
          <w:rFonts w:asciiTheme="majorHAnsi" w:hAnsiTheme="majorHAnsi" w:cs="Calibri"/>
          <w:color w:val="000000"/>
          <w:szCs w:val="22"/>
          <w:lang w:eastAsia="en-AU"/>
        </w:rPr>
        <w:t>not attempt to conduct their own investigation or mediate an outcome between the parties involved</w:t>
      </w:r>
    </w:p>
    <w:p w14:paraId="75AA509E" w14:textId="77777777" w:rsidR="00295A30" w:rsidRPr="009B133C" w:rsidRDefault="00295A30" w:rsidP="00295A30">
      <w:pPr>
        <w:numPr>
          <w:ilvl w:val="0"/>
          <w:numId w:val="56"/>
        </w:numPr>
        <w:autoSpaceDE w:val="0"/>
        <w:autoSpaceDN w:val="0"/>
        <w:adjustRightInd w:val="0"/>
        <w:spacing w:line="360" w:lineRule="auto"/>
        <w:rPr>
          <w:rFonts w:asciiTheme="majorHAnsi" w:hAnsiTheme="majorHAnsi" w:cs="Calibri"/>
          <w:color w:val="000000"/>
          <w:sz w:val="21"/>
          <w:szCs w:val="21"/>
          <w:lang w:eastAsia="en-AU"/>
        </w:rPr>
      </w:pPr>
      <w:r w:rsidRPr="009B133C">
        <w:rPr>
          <w:rFonts w:asciiTheme="majorHAnsi" w:hAnsiTheme="majorHAnsi" w:cs="Arial"/>
          <w:szCs w:val="22"/>
          <w:lang w:eastAsia="en-AU"/>
        </w:rPr>
        <w:t>not confront the perpetrator</w:t>
      </w:r>
    </w:p>
    <w:p w14:paraId="21E3A52D" w14:textId="77777777" w:rsidR="00295A30" w:rsidRPr="00E816AF" w:rsidRDefault="00295A30" w:rsidP="00295A30">
      <w:pPr>
        <w:numPr>
          <w:ilvl w:val="0"/>
          <w:numId w:val="56"/>
        </w:numPr>
        <w:autoSpaceDE w:val="0"/>
        <w:autoSpaceDN w:val="0"/>
        <w:adjustRightInd w:val="0"/>
        <w:spacing w:line="360" w:lineRule="auto"/>
        <w:rPr>
          <w:rFonts w:asciiTheme="majorHAnsi" w:hAnsiTheme="majorHAnsi" w:cs="Calibri"/>
          <w:color w:val="000000"/>
          <w:szCs w:val="22"/>
          <w:lang w:eastAsia="en-AU"/>
        </w:rPr>
      </w:pPr>
      <w:r w:rsidRPr="00E816AF">
        <w:rPr>
          <w:rFonts w:asciiTheme="majorHAnsi" w:hAnsiTheme="majorHAnsi" w:cs="Calibri"/>
          <w:color w:val="000000"/>
          <w:szCs w:val="22"/>
          <w:lang w:eastAsia="en-AU"/>
        </w:rPr>
        <w:t xml:space="preserve">document as soon as possible so the details are accurately captured including: </w:t>
      </w:r>
    </w:p>
    <w:p w14:paraId="354478DA" w14:textId="77777777" w:rsidR="00295A30" w:rsidRPr="00E816AF" w:rsidRDefault="00295A30" w:rsidP="00295A30">
      <w:pPr>
        <w:pStyle w:val="ListParagraph"/>
        <w:numPr>
          <w:ilvl w:val="0"/>
          <w:numId w:val="37"/>
        </w:numPr>
        <w:autoSpaceDE w:val="0"/>
        <w:autoSpaceDN w:val="0"/>
        <w:adjustRightInd w:val="0"/>
        <w:spacing w:after="0" w:line="360" w:lineRule="auto"/>
        <w:rPr>
          <w:rFonts w:asciiTheme="majorHAnsi" w:hAnsiTheme="majorHAnsi" w:cs="Calibri"/>
          <w:color w:val="000000"/>
          <w:lang w:eastAsia="en-AU"/>
        </w:rPr>
      </w:pPr>
      <w:r w:rsidRPr="00E816AF">
        <w:rPr>
          <w:rFonts w:asciiTheme="majorHAnsi" w:hAnsiTheme="majorHAnsi" w:cs="Calibri"/>
          <w:color w:val="000000"/>
          <w:lang w:eastAsia="en-AU"/>
        </w:rPr>
        <w:t xml:space="preserve">time, date and place of the disclosure </w:t>
      </w:r>
    </w:p>
    <w:p w14:paraId="1EDD244E" w14:textId="77777777" w:rsidR="00295A30" w:rsidRPr="00E816AF" w:rsidRDefault="00295A30" w:rsidP="00295A30">
      <w:pPr>
        <w:pStyle w:val="ListParagraph"/>
        <w:numPr>
          <w:ilvl w:val="0"/>
          <w:numId w:val="37"/>
        </w:numPr>
        <w:autoSpaceDE w:val="0"/>
        <w:autoSpaceDN w:val="0"/>
        <w:adjustRightInd w:val="0"/>
        <w:spacing w:after="0" w:line="360" w:lineRule="auto"/>
        <w:rPr>
          <w:rFonts w:asciiTheme="majorHAnsi" w:hAnsiTheme="majorHAnsi" w:cs="Calibri"/>
          <w:color w:val="000000"/>
          <w:lang w:eastAsia="en-AU"/>
        </w:rPr>
      </w:pPr>
      <w:r w:rsidRPr="00E816AF">
        <w:rPr>
          <w:rFonts w:asciiTheme="majorHAnsi" w:hAnsiTheme="majorHAnsi" w:cs="Calibri"/>
          <w:color w:val="000000"/>
          <w:lang w:eastAsia="en-AU"/>
        </w:rPr>
        <w:t>‘</w:t>
      </w:r>
      <w:proofErr w:type="gramStart"/>
      <w:r w:rsidRPr="00E816AF">
        <w:rPr>
          <w:rFonts w:asciiTheme="majorHAnsi" w:hAnsiTheme="majorHAnsi" w:cs="Calibri"/>
          <w:i/>
          <w:iCs/>
          <w:color w:val="000000"/>
          <w:lang w:eastAsia="en-AU"/>
        </w:rPr>
        <w:t>word</w:t>
      </w:r>
      <w:proofErr w:type="gramEnd"/>
      <w:r w:rsidRPr="00E816AF">
        <w:rPr>
          <w:rFonts w:asciiTheme="majorHAnsi" w:hAnsiTheme="majorHAnsi" w:cs="Calibri"/>
          <w:i/>
          <w:iCs/>
          <w:color w:val="000000"/>
          <w:lang w:eastAsia="en-AU"/>
        </w:rPr>
        <w:t xml:space="preserve"> for word</w:t>
      </w:r>
      <w:r>
        <w:rPr>
          <w:rFonts w:asciiTheme="majorHAnsi" w:hAnsiTheme="majorHAnsi" w:cs="Calibri"/>
          <w:color w:val="000000"/>
          <w:lang w:eastAsia="en-AU"/>
        </w:rPr>
        <w:t xml:space="preserve">’ </w:t>
      </w:r>
      <w:r w:rsidRPr="00E816AF">
        <w:rPr>
          <w:rFonts w:asciiTheme="majorHAnsi" w:hAnsiTheme="majorHAnsi" w:cs="Calibri"/>
          <w:color w:val="000000"/>
          <w:lang w:eastAsia="en-AU"/>
        </w:rPr>
        <w:t xml:space="preserve">what happened and what was said, including anything they (the staff member/educator) said and any actions that have been taken </w:t>
      </w:r>
      <w:r>
        <w:rPr>
          <w:rFonts w:asciiTheme="majorHAnsi" w:hAnsiTheme="majorHAnsi" w:cs="Calibri"/>
          <w:color w:val="000000"/>
          <w:lang w:eastAsia="en-AU"/>
        </w:rPr>
        <w:t xml:space="preserve"> </w:t>
      </w:r>
    </w:p>
    <w:p w14:paraId="24C68766" w14:textId="77777777" w:rsidR="00295A30" w:rsidRPr="00E816AF" w:rsidRDefault="00295A30" w:rsidP="00295A30">
      <w:pPr>
        <w:pStyle w:val="ListParagraph"/>
        <w:numPr>
          <w:ilvl w:val="0"/>
          <w:numId w:val="37"/>
        </w:numPr>
        <w:autoSpaceDE w:val="0"/>
        <w:autoSpaceDN w:val="0"/>
        <w:adjustRightInd w:val="0"/>
        <w:spacing w:after="0" w:line="360" w:lineRule="auto"/>
        <w:rPr>
          <w:rFonts w:asciiTheme="majorHAnsi" w:hAnsiTheme="majorHAnsi" w:cs="Calibri"/>
          <w:color w:val="000000"/>
          <w:sz w:val="21"/>
          <w:szCs w:val="21"/>
          <w:lang w:eastAsia="en-AU"/>
        </w:rPr>
      </w:pPr>
      <w:r w:rsidRPr="00E816AF">
        <w:rPr>
          <w:rFonts w:asciiTheme="majorHAnsi" w:hAnsiTheme="majorHAnsi" w:cs="Calibri"/>
          <w:color w:val="000000"/>
          <w:lang w:eastAsia="en-AU"/>
        </w:rPr>
        <w:t xml:space="preserve">date of report and signature. </w:t>
      </w:r>
    </w:p>
    <w:p w14:paraId="6F451D55" w14:textId="77777777" w:rsidR="00295A30" w:rsidRDefault="00295A30" w:rsidP="00295A30">
      <w:pPr>
        <w:spacing w:line="360" w:lineRule="auto"/>
        <w:jc w:val="both"/>
        <w:rPr>
          <w:rFonts w:asciiTheme="minorHAnsi" w:hAnsiTheme="minorHAnsi" w:cstheme="minorHAnsi"/>
        </w:rPr>
      </w:pPr>
    </w:p>
    <w:p w14:paraId="49833872" w14:textId="77777777" w:rsidR="00295A30" w:rsidRDefault="00295A30" w:rsidP="00295A30">
      <w:pPr>
        <w:spacing w:line="360" w:lineRule="auto"/>
        <w:jc w:val="both"/>
        <w:rPr>
          <w:rFonts w:asciiTheme="minorHAnsi" w:hAnsiTheme="minorHAnsi" w:cstheme="minorHAnsi"/>
        </w:rPr>
      </w:pPr>
      <w:bookmarkStart w:id="42" w:name="_Hlk172538807"/>
      <w:bookmarkStart w:id="43" w:name="_Hlk172537897"/>
      <w:r w:rsidRPr="00A26938">
        <w:rPr>
          <w:rFonts w:asciiTheme="minorHAnsi" w:hAnsiTheme="minorHAnsi" w:cstheme="minorHAnsi"/>
        </w:rPr>
        <w:t>NOTIFICATIONS</w:t>
      </w:r>
      <w:r w:rsidRPr="008134C6">
        <w:rPr>
          <w:rFonts w:asciiTheme="minorHAnsi" w:hAnsiTheme="minorHAnsi" w:cstheme="minorHAnsi"/>
        </w:rPr>
        <w:br/>
      </w:r>
      <w:r>
        <w:rPr>
          <w:rFonts w:asciiTheme="minorHAnsi" w:hAnsiTheme="minorHAnsi" w:cstheme="minorHAnsi"/>
          <w:bCs/>
          <w:color w:val="16A6C6"/>
          <w:lang w:eastAsia="en-AU"/>
        </w:rPr>
        <w:t xml:space="preserve">THE APPROVED PROVIDER/NOMINATED SUPERVISOR WILL: </w:t>
      </w:r>
    </w:p>
    <w:bookmarkEnd w:id="42"/>
    <w:p w14:paraId="4A193CEA" w14:textId="77777777" w:rsidR="00295A30" w:rsidRPr="00EF147B" w:rsidRDefault="00295A30" w:rsidP="00295A30">
      <w:pPr>
        <w:pStyle w:val="ListParagraph"/>
        <w:numPr>
          <w:ilvl w:val="0"/>
          <w:numId w:val="77"/>
        </w:numPr>
        <w:spacing w:after="0" w:line="360" w:lineRule="auto"/>
        <w:jc w:val="both"/>
        <w:rPr>
          <w:rFonts w:asciiTheme="majorHAnsi" w:hAnsiTheme="majorHAnsi" w:cs="Calibri"/>
          <w:color w:val="000000" w:themeColor="text1"/>
        </w:rPr>
      </w:pPr>
      <w:r w:rsidRPr="00EF147B">
        <w:rPr>
          <w:rFonts w:asciiTheme="majorHAnsi" w:hAnsiTheme="majorHAnsi" w:cs="Calibri"/>
          <w:color w:val="000000" w:themeColor="text1"/>
        </w:rPr>
        <w:t>notify the regulatory authority through the NQA-ITS (within 7 days) of any incident where it is reasonably believed that physical and/or sexual abuse of a child has occurred or is occurring while the child is being educated and cared for by the Service</w:t>
      </w:r>
    </w:p>
    <w:p w14:paraId="4542AC22" w14:textId="77777777" w:rsidR="00295A30" w:rsidRPr="00EF147B" w:rsidRDefault="00295A30" w:rsidP="00295A30">
      <w:pPr>
        <w:numPr>
          <w:ilvl w:val="0"/>
          <w:numId w:val="77"/>
        </w:numPr>
        <w:spacing w:line="360" w:lineRule="auto"/>
        <w:ind w:right="425"/>
        <w:contextualSpacing/>
        <w:rPr>
          <w:rFonts w:asciiTheme="majorHAnsi" w:hAnsiTheme="majorHAnsi" w:cs="Calibri"/>
          <w:szCs w:val="22"/>
        </w:rPr>
      </w:pPr>
      <w:r w:rsidRPr="00AF2592">
        <w:rPr>
          <w:rFonts w:asciiTheme="majorHAnsi" w:hAnsiTheme="majorHAnsi" w:cs="Calibri"/>
          <w:color w:val="000000" w:themeColor="text1"/>
          <w:szCs w:val="22"/>
        </w:rPr>
        <w:t xml:space="preserve">notify the regulatory authority </w:t>
      </w:r>
      <w:r w:rsidRPr="00EF147B">
        <w:rPr>
          <w:rFonts w:asciiTheme="majorHAnsi" w:hAnsiTheme="majorHAnsi" w:cs="Calibri"/>
          <w:color w:val="000000" w:themeColor="text1"/>
          <w:szCs w:val="22"/>
        </w:rPr>
        <w:t>through the NQA-ITS (within 7 days) of any allegation that sexual or physical abuse of a child has occurred or is occurring while the child is being educated and cared for by the Service</w:t>
      </w:r>
    </w:p>
    <w:p w14:paraId="29D26700" w14:textId="77777777" w:rsidR="00295A30" w:rsidRPr="00EF147B" w:rsidRDefault="00295A30" w:rsidP="00295A30">
      <w:pPr>
        <w:numPr>
          <w:ilvl w:val="0"/>
          <w:numId w:val="77"/>
        </w:numPr>
        <w:spacing w:line="360" w:lineRule="auto"/>
        <w:ind w:right="425"/>
        <w:contextualSpacing/>
        <w:rPr>
          <w:rFonts w:asciiTheme="majorHAnsi" w:hAnsiTheme="majorHAnsi" w:cs="Calibri"/>
          <w:szCs w:val="22"/>
        </w:rPr>
      </w:pPr>
      <w:r w:rsidRPr="00EF147B">
        <w:rPr>
          <w:rFonts w:asciiTheme="majorHAnsi" w:hAnsiTheme="majorHAnsi" w:cs="Calibri"/>
          <w:szCs w:val="22"/>
        </w:rPr>
        <w:t>notify the regulatory authority</w:t>
      </w:r>
      <w:r w:rsidRPr="00EF147B">
        <w:rPr>
          <w:rFonts w:asciiTheme="majorHAnsi" w:hAnsiTheme="majorHAnsi" w:cs="Calibri"/>
          <w:color w:val="000000" w:themeColor="text1"/>
          <w:szCs w:val="22"/>
        </w:rPr>
        <w:t xml:space="preserve"> through the NQA-ITS (within 24 hours)</w:t>
      </w:r>
      <w:r w:rsidRPr="00EF147B">
        <w:rPr>
          <w:rFonts w:asciiTheme="majorHAnsi" w:hAnsiTheme="majorHAnsi" w:cs="Calibri"/>
          <w:szCs w:val="22"/>
        </w:rPr>
        <w:t xml:space="preserve"> of any complaints alleging that a serious incident has occurred or is occurring at the Service </w:t>
      </w:r>
    </w:p>
    <w:p w14:paraId="07C62BE4" w14:textId="77777777" w:rsidR="00295A30" w:rsidRPr="00EF147B" w:rsidRDefault="00295A30" w:rsidP="00295A30">
      <w:pPr>
        <w:numPr>
          <w:ilvl w:val="0"/>
          <w:numId w:val="77"/>
        </w:numPr>
        <w:spacing w:after="200" w:line="360" w:lineRule="auto"/>
        <w:ind w:right="425"/>
        <w:contextualSpacing/>
        <w:rPr>
          <w:rFonts w:asciiTheme="majorHAnsi" w:hAnsiTheme="majorHAnsi" w:cs="Calibri"/>
          <w:szCs w:val="22"/>
        </w:rPr>
      </w:pPr>
      <w:r w:rsidRPr="00EF147B">
        <w:rPr>
          <w:rFonts w:asciiTheme="majorHAnsi" w:hAnsiTheme="majorHAnsi" w:cs="Calibri"/>
          <w:szCs w:val="22"/>
        </w:rPr>
        <w:t xml:space="preserve">notify the regulatory authority </w:t>
      </w:r>
      <w:r w:rsidRPr="00EF147B">
        <w:rPr>
          <w:rFonts w:asciiTheme="majorHAnsi" w:hAnsiTheme="majorHAnsi" w:cs="Calibri"/>
          <w:color w:val="000000" w:themeColor="text1"/>
          <w:szCs w:val="22"/>
        </w:rPr>
        <w:t xml:space="preserve">through the NQA-ITS (within 24 hours) </w:t>
      </w:r>
      <w:r w:rsidRPr="00EF147B">
        <w:rPr>
          <w:rFonts w:asciiTheme="majorHAnsi" w:hAnsiTheme="majorHAnsi" w:cs="Calibri"/>
          <w:szCs w:val="22"/>
        </w:rPr>
        <w:t>of a serious incident, which may include physical or sexual abuse where emergency services attended the Service</w:t>
      </w:r>
    </w:p>
    <w:p w14:paraId="588E88D7" w14:textId="77777777" w:rsidR="00295A30" w:rsidRPr="00192115" w:rsidRDefault="00295A30" w:rsidP="00295A30">
      <w:pPr>
        <w:numPr>
          <w:ilvl w:val="0"/>
          <w:numId w:val="77"/>
        </w:numPr>
        <w:spacing w:line="360" w:lineRule="auto"/>
        <w:ind w:right="425"/>
        <w:contextualSpacing/>
        <w:rPr>
          <w:rFonts w:asciiTheme="majorHAnsi" w:hAnsiTheme="majorHAnsi" w:cs="Calibri"/>
          <w:color w:val="000000" w:themeColor="text1"/>
          <w:szCs w:val="22"/>
        </w:rPr>
      </w:pPr>
      <w:r w:rsidRPr="00EF147B">
        <w:rPr>
          <w:rFonts w:asciiTheme="majorHAnsi" w:hAnsiTheme="majorHAnsi" w:cs="Calibri"/>
          <w:szCs w:val="22"/>
        </w:rPr>
        <w:t>comply with legislation for Reportable Conduct Scheme and ensure the Office of the Children’s Guardian is notified within 7 business days of becoming</w:t>
      </w:r>
      <w:r w:rsidRPr="00E816AF">
        <w:rPr>
          <w:rFonts w:asciiTheme="majorHAnsi" w:hAnsiTheme="majorHAnsi" w:cs="Calibri"/>
          <w:szCs w:val="22"/>
        </w:rPr>
        <w:t xml:space="preserve"> aware of any allegations and/or convictions of abuse or neglect of a child made against an employee or volunteer and ensure they are investigated, and appropriate action taken</w:t>
      </w:r>
      <w:r>
        <w:rPr>
          <w:rFonts w:asciiTheme="majorHAnsi" w:hAnsiTheme="majorHAnsi" w:cs="Calibri"/>
          <w:szCs w:val="22"/>
        </w:rPr>
        <w:t>.</w:t>
      </w:r>
    </w:p>
    <w:bookmarkEnd w:id="43"/>
    <w:p w14:paraId="6F249717" w14:textId="77777777" w:rsidR="00295A30" w:rsidRDefault="00295A30" w:rsidP="00295A30">
      <w:pPr>
        <w:keepNext/>
        <w:keepLines/>
        <w:spacing w:line="360" w:lineRule="auto"/>
        <w:outlineLvl w:val="3"/>
        <w:rPr>
          <w:rFonts w:asciiTheme="minorHAnsi" w:hAnsiTheme="minorHAnsi" w:cstheme="minorHAnsi"/>
          <w:iCs/>
          <w:strike/>
          <w:color w:val="34ABC1"/>
          <w:highlight w:val="yellow"/>
        </w:rPr>
      </w:pPr>
    </w:p>
    <w:p w14:paraId="69C53847" w14:textId="77777777" w:rsidR="00295A30" w:rsidRDefault="00295A30" w:rsidP="00295A30">
      <w:pPr>
        <w:spacing w:line="360" w:lineRule="auto"/>
        <w:rPr>
          <w:rFonts w:asciiTheme="majorHAnsi" w:hAnsiTheme="majorHAnsi" w:cs="Calibri"/>
          <w:szCs w:val="22"/>
        </w:rPr>
      </w:pPr>
      <w:r w:rsidRPr="00E816AF">
        <w:rPr>
          <w:rFonts w:asciiTheme="minorHAnsi" w:hAnsiTheme="minorHAnsi" w:cstheme="minorHAnsi"/>
          <w:iCs/>
        </w:rPr>
        <w:t>CONFIDENTIALITY</w:t>
      </w:r>
      <w:r w:rsidRPr="00E816AF">
        <w:rPr>
          <w:rFonts w:asciiTheme="minorHAnsi" w:hAnsiTheme="minorHAnsi" w:cstheme="minorHAnsi"/>
        </w:rPr>
        <w:br/>
      </w:r>
      <w:r w:rsidRPr="00E816AF">
        <w:rPr>
          <w:rFonts w:asciiTheme="majorHAnsi" w:hAnsiTheme="majorHAnsi" w:cs="Calibri"/>
          <w:szCs w:val="22"/>
        </w:rPr>
        <w:t>It is important that any notification remains confidential, as it is vitally important to remember that no confirmation of any allegation can be made until the matter is investigated. The individual who makes the notification should not inform the suspected perpetrator (if known). This ensures the matter can be investigated without contamination of evidence or pre-rehearsed statements. It also minimises the risk of retaliation on the child for disclosing.</w:t>
      </w:r>
    </w:p>
    <w:p w14:paraId="4E0CDD6D" w14:textId="77777777" w:rsidR="00295A30" w:rsidRDefault="00295A30" w:rsidP="00295A30">
      <w:pPr>
        <w:spacing w:line="360" w:lineRule="auto"/>
        <w:rPr>
          <w:rFonts w:asciiTheme="majorHAnsi" w:hAnsiTheme="majorHAnsi" w:cs="Calibri"/>
          <w:szCs w:val="22"/>
        </w:rPr>
      </w:pPr>
    </w:p>
    <w:p w14:paraId="5E976C12" w14:textId="77777777" w:rsidR="00295A30" w:rsidRPr="00E816AF" w:rsidRDefault="00295A30" w:rsidP="00295A30">
      <w:pPr>
        <w:spacing w:line="360" w:lineRule="auto"/>
        <w:rPr>
          <w:rFonts w:asciiTheme="majorHAnsi" w:hAnsiTheme="majorHAnsi" w:cs="Calibri"/>
          <w:szCs w:val="22"/>
        </w:rPr>
      </w:pPr>
      <w:r w:rsidRPr="00554FC2">
        <w:rPr>
          <w:rFonts w:asciiTheme="minorHAnsi" w:hAnsiTheme="minorHAnsi" w:cstheme="minorHAnsi"/>
          <w:bCs/>
          <w:color w:val="16A6C6"/>
        </w:rPr>
        <w:t>PROTECTION FOR REPORTERS</w:t>
      </w:r>
      <w:r w:rsidRPr="00554FC2">
        <w:rPr>
          <w:rFonts w:asciiTheme="majorHAnsi" w:hAnsiTheme="majorHAnsi" w:cs="Calibri"/>
          <w:b/>
          <w:color w:val="16A6C6"/>
        </w:rPr>
        <w:br/>
      </w:r>
      <w:r w:rsidRPr="00E816AF">
        <w:rPr>
          <w:rFonts w:asciiTheme="majorHAnsi" w:hAnsiTheme="majorHAnsi" w:cs="Calibri"/>
          <w:szCs w:val="22"/>
        </w:rPr>
        <w:t>All reporters are protected against retribution for making or proposing to make a report under amendments to the Children and Young Persons (Care and Protection) Act 1998 effective 1 March 2020.  The identity of the reporter is protected by law from being disclosed, except in certain exceptional circumstances. Provided the report is made in good faith:</w:t>
      </w:r>
    </w:p>
    <w:p w14:paraId="7219E7B2" w14:textId="77777777" w:rsidR="00295A30" w:rsidRPr="00E816AF" w:rsidRDefault="00295A30" w:rsidP="00295A30">
      <w:pPr>
        <w:pStyle w:val="ListParagraph"/>
        <w:numPr>
          <w:ilvl w:val="0"/>
          <w:numId w:val="57"/>
        </w:numPr>
        <w:spacing w:after="0" w:line="360" w:lineRule="auto"/>
        <w:rPr>
          <w:rFonts w:asciiTheme="majorHAnsi" w:hAnsiTheme="majorHAnsi" w:cs="Calibri"/>
        </w:rPr>
      </w:pPr>
      <w:r w:rsidRPr="00E816AF">
        <w:rPr>
          <w:rFonts w:asciiTheme="majorHAnsi" w:hAnsiTheme="majorHAnsi" w:cs="Calibri"/>
        </w:rPr>
        <w:t>The report will not breach standards of professional conduct</w:t>
      </w:r>
    </w:p>
    <w:p w14:paraId="66DA8CDA" w14:textId="77777777" w:rsidR="00295A30" w:rsidRPr="00E816AF" w:rsidRDefault="00295A30" w:rsidP="00295A30">
      <w:pPr>
        <w:pStyle w:val="ListParagraph"/>
        <w:numPr>
          <w:ilvl w:val="0"/>
          <w:numId w:val="57"/>
        </w:numPr>
        <w:spacing w:after="0" w:line="360" w:lineRule="auto"/>
        <w:rPr>
          <w:rFonts w:asciiTheme="majorHAnsi" w:hAnsiTheme="majorHAnsi" w:cs="Calibri"/>
        </w:rPr>
      </w:pPr>
      <w:r w:rsidRPr="00E816AF">
        <w:rPr>
          <w:rFonts w:asciiTheme="majorHAnsi" w:hAnsiTheme="majorHAnsi" w:cs="Calibri"/>
        </w:rPr>
        <w:t xml:space="preserve">The report cannot lead to defamation and civil and criminal liability </w:t>
      </w:r>
    </w:p>
    <w:p w14:paraId="695A6454" w14:textId="77777777" w:rsidR="00295A30" w:rsidRPr="00E816AF" w:rsidRDefault="00295A30" w:rsidP="00295A30">
      <w:pPr>
        <w:pStyle w:val="ListParagraph"/>
        <w:numPr>
          <w:ilvl w:val="0"/>
          <w:numId w:val="57"/>
        </w:numPr>
        <w:spacing w:after="0" w:line="360" w:lineRule="auto"/>
        <w:rPr>
          <w:rFonts w:asciiTheme="majorHAnsi" w:hAnsiTheme="majorHAnsi" w:cs="Calibri"/>
        </w:rPr>
      </w:pPr>
      <w:r w:rsidRPr="00E816AF">
        <w:rPr>
          <w:rFonts w:asciiTheme="majorHAnsi" w:hAnsiTheme="majorHAnsi" w:cs="Calibri"/>
        </w:rPr>
        <w:t>The report is not admissible in any proceedings as evidence against the person who made the report</w:t>
      </w:r>
    </w:p>
    <w:p w14:paraId="4BC7E240" w14:textId="77777777" w:rsidR="00295A30" w:rsidRPr="00E816AF" w:rsidRDefault="00295A30" w:rsidP="00295A30">
      <w:pPr>
        <w:pStyle w:val="ListParagraph"/>
        <w:numPr>
          <w:ilvl w:val="0"/>
          <w:numId w:val="57"/>
        </w:numPr>
        <w:spacing w:after="0" w:line="360" w:lineRule="auto"/>
        <w:rPr>
          <w:rFonts w:asciiTheme="majorHAnsi" w:hAnsiTheme="majorHAnsi" w:cs="Calibri"/>
        </w:rPr>
      </w:pPr>
      <w:r w:rsidRPr="00E816AF">
        <w:rPr>
          <w:rFonts w:asciiTheme="majorHAnsi" w:hAnsiTheme="majorHAnsi" w:cs="Calibri"/>
        </w:rPr>
        <w:t>A person cannot be compelled by a court to provide the report or disclose its contents</w:t>
      </w:r>
    </w:p>
    <w:p w14:paraId="4E3F9521" w14:textId="77777777" w:rsidR="00295A30" w:rsidRPr="001A7766" w:rsidRDefault="00295A30" w:rsidP="00295A30">
      <w:pPr>
        <w:pStyle w:val="ListParagraph"/>
        <w:numPr>
          <w:ilvl w:val="0"/>
          <w:numId w:val="57"/>
        </w:numPr>
        <w:spacing w:after="0" w:line="360" w:lineRule="auto"/>
        <w:rPr>
          <w:rFonts w:asciiTheme="majorHAnsi" w:hAnsiTheme="majorHAnsi" w:cs="Calibri"/>
        </w:rPr>
      </w:pPr>
      <w:r w:rsidRPr="00E816AF">
        <w:rPr>
          <w:rFonts w:asciiTheme="majorHAnsi" w:hAnsiTheme="majorHAnsi" w:cs="Calibri"/>
        </w:rPr>
        <w:t>The identity of the person making the report is protected.</w:t>
      </w:r>
    </w:p>
    <w:p w14:paraId="7848F1B2" w14:textId="77777777" w:rsidR="00295A30" w:rsidRDefault="00295A30" w:rsidP="00295A30">
      <w:pPr>
        <w:spacing w:line="360" w:lineRule="auto"/>
        <w:rPr>
          <w:rFonts w:asciiTheme="majorHAnsi" w:hAnsiTheme="majorHAnsi" w:cs="Calibri"/>
          <w:szCs w:val="22"/>
        </w:rPr>
      </w:pPr>
      <w:r w:rsidRPr="00E816AF">
        <w:rPr>
          <w:rFonts w:asciiTheme="majorHAnsi" w:hAnsiTheme="majorHAnsi" w:cs="Calibri"/>
          <w:szCs w:val="22"/>
        </w:rPr>
        <w:t xml:space="preserve">A report is also an exempt document under the </w:t>
      </w:r>
      <w:r w:rsidRPr="00E816AF">
        <w:rPr>
          <w:rFonts w:asciiTheme="majorHAnsi" w:hAnsiTheme="majorHAnsi" w:cs="Calibri"/>
          <w:i/>
          <w:szCs w:val="22"/>
        </w:rPr>
        <w:t xml:space="preserve">Freedom of Information Act </w:t>
      </w:r>
      <w:r w:rsidRPr="00EB2258">
        <w:rPr>
          <w:rFonts w:asciiTheme="majorHAnsi" w:hAnsiTheme="majorHAnsi" w:cs="Calibri"/>
          <w:i/>
          <w:iCs/>
          <w:szCs w:val="22"/>
        </w:rPr>
        <w:t>1989</w:t>
      </w:r>
      <w:r w:rsidRPr="00E816AF">
        <w:rPr>
          <w:rFonts w:asciiTheme="majorHAnsi" w:hAnsiTheme="majorHAnsi" w:cs="Calibri"/>
          <w:szCs w:val="22"/>
        </w:rPr>
        <w:t>.</w:t>
      </w:r>
    </w:p>
    <w:p w14:paraId="216D2A49" w14:textId="77777777" w:rsidR="00295A30" w:rsidRDefault="00295A30" w:rsidP="00295A30">
      <w:pPr>
        <w:spacing w:line="360" w:lineRule="auto"/>
        <w:rPr>
          <w:rFonts w:ascii="Calibri" w:hAnsi="Calibri" w:cs="Calibri"/>
          <w:color w:val="22A1BB"/>
          <w:lang w:eastAsia="en-AU"/>
        </w:rPr>
      </w:pPr>
    </w:p>
    <w:p w14:paraId="73FBE64B" w14:textId="77777777" w:rsidR="00295A30" w:rsidRPr="00554FC2" w:rsidRDefault="00295A30" w:rsidP="00295A30">
      <w:pPr>
        <w:spacing w:line="360" w:lineRule="auto"/>
        <w:rPr>
          <w:color w:val="16A6C6"/>
          <w:lang w:eastAsia="en-AU"/>
        </w:rPr>
      </w:pPr>
      <w:r w:rsidRPr="00554FC2">
        <w:rPr>
          <w:rFonts w:ascii="Calibri" w:hAnsi="Calibri" w:cs="Calibri"/>
          <w:color w:val="16A6C6"/>
          <w:lang w:eastAsia="en-AU"/>
        </w:rPr>
        <w:t>SHARING OF INFORMATION</w:t>
      </w:r>
    </w:p>
    <w:p w14:paraId="21BEB8CB" w14:textId="77777777" w:rsidR="00295A30" w:rsidRDefault="00295A30" w:rsidP="00295A30">
      <w:pPr>
        <w:spacing w:line="360" w:lineRule="auto"/>
        <w:rPr>
          <w:rFonts w:ascii="Calibri Light" w:hAnsi="Calibri Light" w:cs="Calibri Light"/>
          <w:szCs w:val="22"/>
          <w:lang w:eastAsia="en-AU"/>
        </w:rPr>
      </w:pPr>
      <w:r w:rsidRPr="00C8224B">
        <w:rPr>
          <w:rFonts w:ascii="Calibri Light" w:hAnsi="Calibri Light" w:cs="Calibri Light"/>
          <w:szCs w:val="22"/>
          <w:lang w:eastAsia="en-AU"/>
        </w:rPr>
        <w:t>Chapter 16A of the </w:t>
      </w:r>
      <w:hyperlink r:id="rId17" w:anchor="/view/act/1998/157" w:history="1">
        <w:r w:rsidRPr="00C8224B">
          <w:rPr>
            <w:rFonts w:ascii="Calibri Light" w:hAnsi="Calibri Light" w:cs="Calibri Light"/>
            <w:i/>
            <w:iCs/>
            <w:color w:val="0563C1"/>
            <w:szCs w:val="22"/>
            <w:u w:val="single"/>
            <w:lang w:eastAsia="en-AU"/>
          </w:rPr>
          <w:t>NSW Children and Young Person (Care and Protection) Act 1998</w:t>
        </w:r>
      </w:hyperlink>
      <w:r w:rsidRPr="00C8224B">
        <w:rPr>
          <w:rFonts w:ascii="Calibri Light" w:hAnsi="Calibri Light" w:cs="Calibri Light"/>
          <w:szCs w:val="22"/>
          <w:lang w:eastAsia="en-AU"/>
        </w:rPr>
        <w:t xml:space="preserve"> provides for the </w:t>
      </w:r>
    </w:p>
    <w:p w14:paraId="2CC40CCD" w14:textId="77777777" w:rsidR="00295A30" w:rsidRPr="00C8224B" w:rsidRDefault="00295A30" w:rsidP="00295A30">
      <w:pPr>
        <w:spacing w:line="360" w:lineRule="auto"/>
        <w:rPr>
          <w:szCs w:val="22"/>
          <w:lang w:eastAsia="en-AU"/>
        </w:rPr>
      </w:pPr>
      <w:r w:rsidRPr="00C8224B">
        <w:rPr>
          <w:rFonts w:ascii="Calibri Light" w:hAnsi="Calibri Light" w:cs="Calibri Light"/>
          <w:szCs w:val="22"/>
          <w:lang w:eastAsia="en-AU"/>
        </w:rPr>
        <w:t>exchange of information and cooperation between prescribed bodies, if the information relates to the safety, welfare or wellbeing of a child or young person.</w:t>
      </w:r>
    </w:p>
    <w:p w14:paraId="782BF221" w14:textId="77777777" w:rsidR="00295A30" w:rsidRPr="00C8224B" w:rsidRDefault="00295A30" w:rsidP="00295A30">
      <w:pPr>
        <w:spacing w:line="360" w:lineRule="auto"/>
        <w:rPr>
          <w:szCs w:val="22"/>
          <w:lang w:eastAsia="en-AU"/>
        </w:rPr>
      </w:pPr>
    </w:p>
    <w:p w14:paraId="48F4DE23" w14:textId="77777777" w:rsidR="00295A30" w:rsidRPr="00B827DA" w:rsidRDefault="00295A30" w:rsidP="00295A30">
      <w:pPr>
        <w:spacing w:line="360" w:lineRule="auto"/>
        <w:rPr>
          <w:rFonts w:ascii="Calibri Light" w:hAnsi="Calibri Light" w:cs="Calibri Light"/>
          <w:szCs w:val="22"/>
          <w:lang w:eastAsia="en-AU"/>
        </w:rPr>
      </w:pPr>
      <w:r w:rsidRPr="00C8224B">
        <w:rPr>
          <w:rFonts w:ascii="Calibri Light" w:hAnsi="Calibri Light" w:cs="Calibri Light"/>
          <w:szCs w:val="22"/>
          <w:lang w:eastAsia="en-AU"/>
        </w:rPr>
        <w:t>Sharing personal information about children and their families must be lawful, which means either gaining consent, or working within relevant legislation. Information sharing by consent, where possible, is important to meaningful work with families to facilitate change. Consent may be obtained verbally or in writing; however, you should not seek consent if doing so might compromise the safety of a child or any other person.</w:t>
      </w:r>
    </w:p>
    <w:p w14:paraId="74FAD22F" w14:textId="77777777" w:rsidR="00295A30" w:rsidRPr="00C8224B" w:rsidRDefault="00295A30" w:rsidP="00295A30">
      <w:pPr>
        <w:spacing w:line="360" w:lineRule="auto"/>
        <w:rPr>
          <w:szCs w:val="22"/>
          <w:lang w:eastAsia="en-AU"/>
        </w:rPr>
      </w:pPr>
      <w:r w:rsidRPr="00C8224B">
        <w:rPr>
          <w:rFonts w:ascii="Calibri Light" w:hAnsi="Calibri Light" w:cs="Calibri Light"/>
          <w:szCs w:val="22"/>
          <w:lang w:eastAsia="en-AU"/>
        </w:rPr>
        <w:t>Information can only be shared between prescribed bodies. Prescribed bodies or organisations include:</w:t>
      </w:r>
    </w:p>
    <w:p w14:paraId="555E3D60" w14:textId="77777777" w:rsidR="00295A30" w:rsidRPr="00C8224B" w:rsidRDefault="00295A30" w:rsidP="00295A30">
      <w:pPr>
        <w:numPr>
          <w:ilvl w:val="0"/>
          <w:numId w:val="65"/>
        </w:numPr>
        <w:spacing w:line="360" w:lineRule="auto"/>
        <w:rPr>
          <w:rFonts w:asciiTheme="majorHAnsi" w:hAnsiTheme="majorHAnsi" w:cstheme="majorHAnsi"/>
          <w:szCs w:val="22"/>
          <w:lang w:eastAsia="en-AU"/>
        </w:rPr>
      </w:pPr>
      <w:r w:rsidRPr="00C8224B">
        <w:rPr>
          <w:rFonts w:asciiTheme="majorHAnsi" w:hAnsiTheme="majorHAnsi" w:cstheme="majorHAnsi"/>
          <w:szCs w:val="22"/>
          <w:lang w:eastAsia="en-AU"/>
        </w:rPr>
        <w:t>NSW Police</w:t>
      </w:r>
    </w:p>
    <w:p w14:paraId="1B655FB9" w14:textId="77777777" w:rsidR="00295A30" w:rsidRPr="00C8224B" w:rsidRDefault="00295A30" w:rsidP="00295A30">
      <w:pPr>
        <w:numPr>
          <w:ilvl w:val="0"/>
          <w:numId w:val="65"/>
        </w:numPr>
        <w:spacing w:line="360" w:lineRule="auto"/>
        <w:rPr>
          <w:szCs w:val="22"/>
          <w:lang w:eastAsia="en-AU"/>
        </w:rPr>
      </w:pPr>
      <w:r w:rsidRPr="00C8224B">
        <w:rPr>
          <w:rFonts w:ascii="Calibri Light" w:hAnsi="Calibri Light" w:cs="Calibri Light"/>
          <w:szCs w:val="22"/>
          <w:lang w:eastAsia="en-AU"/>
        </w:rPr>
        <w:t>public service agencies or public authorities</w:t>
      </w:r>
    </w:p>
    <w:p w14:paraId="1B15F980" w14:textId="77777777" w:rsidR="00295A30" w:rsidRPr="00C8224B" w:rsidRDefault="00295A30" w:rsidP="00295A30">
      <w:pPr>
        <w:numPr>
          <w:ilvl w:val="0"/>
          <w:numId w:val="65"/>
        </w:numPr>
        <w:spacing w:line="360" w:lineRule="auto"/>
        <w:rPr>
          <w:szCs w:val="22"/>
          <w:lang w:eastAsia="en-AU"/>
        </w:rPr>
      </w:pPr>
      <w:r w:rsidRPr="00C8224B">
        <w:rPr>
          <w:rFonts w:ascii="Calibri Light" w:hAnsi="Calibri Light" w:cs="Calibri Light"/>
          <w:szCs w:val="22"/>
          <w:lang w:eastAsia="en-AU"/>
        </w:rPr>
        <w:t>private and public schools, and TAFE establishments</w:t>
      </w:r>
    </w:p>
    <w:p w14:paraId="35116D4E" w14:textId="77777777" w:rsidR="00295A30" w:rsidRPr="00C8224B" w:rsidRDefault="00295A30" w:rsidP="00295A30">
      <w:pPr>
        <w:numPr>
          <w:ilvl w:val="0"/>
          <w:numId w:val="65"/>
        </w:numPr>
        <w:spacing w:line="360" w:lineRule="auto"/>
        <w:rPr>
          <w:szCs w:val="22"/>
          <w:lang w:eastAsia="en-AU"/>
        </w:rPr>
      </w:pPr>
      <w:r w:rsidRPr="00C8224B">
        <w:rPr>
          <w:rFonts w:ascii="Calibri Light" w:hAnsi="Calibri Light" w:cs="Calibri Light"/>
          <w:szCs w:val="22"/>
          <w:lang w:eastAsia="en-AU"/>
        </w:rPr>
        <w:t xml:space="preserve">health care </w:t>
      </w:r>
      <w:r>
        <w:rPr>
          <w:rFonts w:ascii="Calibri Light" w:hAnsi="Calibri Light" w:cs="Calibri Light"/>
          <w:szCs w:val="22"/>
          <w:lang w:eastAsia="en-AU"/>
        </w:rPr>
        <w:t>provider</w:t>
      </w:r>
      <w:r w:rsidRPr="00C8224B">
        <w:rPr>
          <w:rFonts w:ascii="Calibri Light" w:hAnsi="Calibri Light" w:cs="Calibri Light"/>
          <w:szCs w:val="22"/>
          <w:lang w:eastAsia="en-AU"/>
        </w:rPr>
        <w:t>s</w:t>
      </w:r>
    </w:p>
    <w:p w14:paraId="789B1FF3" w14:textId="77777777" w:rsidR="00295A30" w:rsidRPr="00C8224B" w:rsidRDefault="00295A30" w:rsidP="00295A30">
      <w:pPr>
        <w:numPr>
          <w:ilvl w:val="0"/>
          <w:numId w:val="65"/>
        </w:numPr>
        <w:spacing w:line="360" w:lineRule="auto"/>
        <w:rPr>
          <w:szCs w:val="22"/>
          <w:lang w:eastAsia="en-AU"/>
        </w:rPr>
      </w:pPr>
      <w:bookmarkStart w:id="44" w:name="_Hlk170832068"/>
      <w:r w:rsidRPr="00A26938">
        <w:rPr>
          <w:rFonts w:ascii="Calibri Light" w:hAnsi="Calibri Light" w:cs="Calibri Light"/>
          <w:szCs w:val="22"/>
          <w:lang w:eastAsia="en-AU"/>
        </w:rPr>
        <w:t>OSHC</w:t>
      </w:r>
      <w:r w:rsidRPr="00C8224B">
        <w:rPr>
          <w:rFonts w:ascii="Calibri Light" w:hAnsi="Calibri Light" w:cs="Calibri Light"/>
          <w:szCs w:val="22"/>
          <w:lang w:eastAsia="en-AU"/>
        </w:rPr>
        <w:t> </w:t>
      </w:r>
      <w:bookmarkEnd w:id="44"/>
      <w:r>
        <w:rPr>
          <w:rFonts w:ascii="Calibri Light" w:hAnsi="Calibri Light" w:cs="Calibri Light"/>
          <w:szCs w:val="22"/>
          <w:lang w:eastAsia="en-AU"/>
        </w:rPr>
        <w:t>provider</w:t>
      </w:r>
      <w:r w:rsidRPr="00C8224B">
        <w:rPr>
          <w:rFonts w:ascii="Calibri Light" w:hAnsi="Calibri Light" w:cs="Calibri Light"/>
          <w:szCs w:val="22"/>
          <w:lang w:eastAsia="en-AU"/>
        </w:rPr>
        <w:t>s</w:t>
      </w:r>
    </w:p>
    <w:p w14:paraId="7225AC94" w14:textId="77777777" w:rsidR="00295A30" w:rsidRPr="00AF2592" w:rsidRDefault="00295A30" w:rsidP="00295A30">
      <w:pPr>
        <w:numPr>
          <w:ilvl w:val="0"/>
          <w:numId w:val="65"/>
        </w:numPr>
        <w:spacing w:line="360" w:lineRule="auto"/>
        <w:rPr>
          <w:szCs w:val="22"/>
          <w:lang w:eastAsia="en-AU"/>
        </w:rPr>
      </w:pPr>
      <w:r w:rsidRPr="00C8224B">
        <w:rPr>
          <w:rFonts w:ascii="Calibri Light" w:hAnsi="Calibri Light" w:cs="Calibri Light"/>
          <w:szCs w:val="22"/>
          <w:lang w:eastAsia="en-AU"/>
        </w:rPr>
        <w:t>organisations that have direct responsibility for, or direct supervision of, the provision of health care, welfare, education, children’s services, residential services or law enforcement, wholly or partly to children or their parent/s.</w:t>
      </w:r>
    </w:p>
    <w:p w14:paraId="2A5A9AFC" w14:textId="77777777" w:rsidR="00295A30" w:rsidRPr="00C8224B" w:rsidRDefault="00295A30" w:rsidP="00295A30">
      <w:pPr>
        <w:spacing w:line="360" w:lineRule="auto"/>
        <w:ind w:left="720"/>
        <w:rPr>
          <w:szCs w:val="22"/>
          <w:lang w:eastAsia="en-AU"/>
        </w:rPr>
      </w:pPr>
    </w:p>
    <w:p w14:paraId="70F87AB4" w14:textId="77777777" w:rsidR="00295A30" w:rsidRPr="00C8224B" w:rsidRDefault="00295A30" w:rsidP="00295A30">
      <w:pPr>
        <w:spacing w:line="360" w:lineRule="auto"/>
        <w:rPr>
          <w:szCs w:val="22"/>
          <w:lang w:eastAsia="en-AU"/>
        </w:rPr>
      </w:pPr>
      <w:r w:rsidRPr="00C8224B">
        <w:rPr>
          <w:rFonts w:ascii="Calibri Light" w:hAnsi="Calibri Light" w:cs="Calibri Light"/>
          <w:szCs w:val="22"/>
          <w:lang w:eastAsia="en-AU"/>
        </w:rPr>
        <w:t>To provide or request information it must relate to the safety, welfare or wellbeing of a particular child or class of children. The information must be for the purposes of assisting a prescribed body to:</w:t>
      </w:r>
    </w:p>
    <w:p w14:paraId="07883E56" w14:textId="77777777" w:rsidR="00295A30" w:rsidRPr="00C8224B" w:rsidRDefault="00295A30" w:rsidP="00295A30">
      <w:pPr>
        <w:numPr>
          <w:ilvl w:val="0"/>
          <w:numId w:val="66"/>
        </w:numPr>
        <w:spacing w:line="360" w:lineRule="auto"/>
        <w:rPr>
          <w:szCs w:val="22"/>
          <w:lang w:eastAsia="en-AU"/>
        </w:rPr>
      </w:pPr>
      <w:r w:rsidRPr="00C8224B">
        <w:rPr>
          <w:rFonts w:ascii="Calibri Light" w:hAnsi="Calibri Light" w:cs="Calibri Light"/>
          <w:szCs w:val="22"/>
          <w:lang w:eastAsia="en-AU"/>
        </w:rPr>
        <w:t>make any decision, assessment or plan or to initiate or conduct any investigation, or to provide any service, relating to the safety and welfare of the child or class of children, or</w:t>
      </w:r>
    </w:p>
    <w:p w14:paraId="10CC0EEF" w14:textId="77777777" w:rsidR="00295A30" w:rsidRPr="00C8224B" w:rsidRDefault="00295A30" w:rsidP="00295A30">
      <w:pPr>
        <w:numPr>
          <w:ilvl w:val="0"/>
          <w:numId w:val="66"/>
        </w:numPr>
        <w:spacing w:line="360" w:lineRule="auto"/>
        <w:rPr>
          <w:szCs w:val="22"/>
          <w:lang w:eastAsia="en-AU"/>
        </w:rPr>
      </w:pPr>
      <w:r w:rsidRPr="00C8224B">
        <w:rPr>
          <w:rFonts w:ascii="Calibri Light" w:hAnsi="Calibri Light" w:cs="Calibri Light"/>
          <w:szCs w:val="22"/>
          <w:lang w:eastAsia="en-AU"/>
        </w:rPr>
        <w:t>manage any risk to the child or class of children that might arise in the prescribed body’s capacity as an employer or designated agency.</w:t>
      </w:r>
    </w:p>
    <w:p w14:paraId="7F65A84F" w14:textId="77777777" w:rsidR="00295A30" w:rsidRDefault="00295A30" w:rsidP="00295A30">
      <w:pPr>
        <w:spacing w:line="360" w:lineRule="auto"/>
        <w:rPr>
          <w:rFonts w:asciiTheme="minorHAnsi" w:hAnsiTheme="minorHAnsi" w:cstheme="minorHAnsi"/>
          <w:bCs/>
          <w:szCs w:val="36"/>
        </w:rPr>
      </w:pPr>
    </w:p>
    <w:p w14:paraId="79F6D575" w14:textId="77777777" w:rsidR="00295A30" w:rsidRPr="00A26938" w:rsidRDefault="00295A30" w:rsidP="00295A30">
      <w:pPr>
        <w:spacing w:line="360" w:lineRule="auto"/>
        <w:rPr>
          <w:rFonts w:asciiTheme="minorHAnsi" w:hAnsiTheme="minorHAnsi" w:cstheme="minorHAnsi"/>
          <w:bCs/>
          <w:szCs w:val="36"/>
        </w:rPr>
      </w:pPr>
      <w:bookmarkStart w:id="45" w:name="_Hlk170832119"/>
      <w:r w:rsidRPr="00A26938">
        <w:rPr>
          <w:rFonts w:asciiTheme="minorHAnsi" w:hAnsiTheme="minorHAnsi" w:cstheme="minorHAnsi"/>
          <w:bCs/>
          <w:szCs w:val="36"/>
        </w:rPr>
        <w:t xml:space="preserve">BREACH OF CHILD PROTECTION POLICY </w:t>
      </w:r>
    </w:p>
    <w:p w14:paraId="0D67E5F7" w14:textId="23CAC11D" w:rsidR="00295A30" w:rsidRPr="00A26938" w:rsidRDefault="00295A30" w:rsidP="00295A30">
      <w:pPr>
        <w:autoSpaceDE w:val="0"/>
        <w:autoSpaceDN w:val="0"/>
        <w:adjustRightInd w:val="0"/>
        <w:spacing w:line="360" w:lineRule="auto"/>
        <w:rPr>
          <w:rFonts w:asciiTheme="majorHAnsi" w:hAnsiTheme="majorHAnsi" w:cs="Calibri"/>
          <w:color w:val="000000"/>
          <w:szCs w:val="22"/>
          <w:lang w:eastAsia="en-AU"/>
        </w:rPr>
      </w:pPr>
      <w:bookmarkStart w:id="46" w:name="_Hlk170832086"/>
      <w:bookmarkStart w:id="47" w:name="_Hlk170992988"/>
      <w:bookmarkEnd w:id="45"/>
      <w:r w:rsidRPr="00A26938">
        <w:rPr>
          <w:rFonts w:asciiTheme="majorHAnsi" w:hAnsiTheme="majorHAnsi" w:cs="Calibri"/>
          <w:color w:val="000000"/>
          <w:szCs w:val="22"/>
          <w:lang w:eastAsia="en-AU"/>
        </w:rPr>
        <w:t>All educators, students, volunteers and staff working with children have a duty of care to support and protect children</w:t>
      </w:r>
      <w:bookmarkStart w:id="48" w:name="_Hlk167371550"/>
      <w:r w:rsidR="00A26938" w:rsidRPr="00A26938">
        <w:rPr>
          <w:rFonts w:asciiTheme="majorHAnsi" w:hAnsiTheme="majorHAnsi" w:cs="Calibri"/>
          <w:color w:val="000000"/>
          <w:szCs w:val="22"/>
          <w:lang w:eastAsia="en-AU"/>
        </w:rPr>
        <w:t xml:space="preserve">. </w:t>
      </w:r>
      <w:r w:rsidRPr="00A26938">
        <w:rPr>
          <w:rFonts w:asciiTheme="majorHAnsi" w:hAnsiTheme="majorHAnsi" w:cs="Calibri"/>
          <w:color w:val="000000"/>
          <w:szCs w:val="22"/>
          <w:lang w:eastAsia="en-AU"/>
        </w:rPr>
        <w:t xml:space="preserve">A breach of our </w:t>
      </w:r>
      <w:r w:rsidRPr="00A26938">
        <w:rPr>
          <w:rFonts w:asciiTheme="majorHAnsi" w:hAnsiTheme="majorHAnsi" w:cs="Calibri"/>
          <w:i/>
          <w:iCs/>
          <w:color w:val="000000"/>
          <w:szCs w:val="22"/>
          <w:lang w:eastAsia="en-AU"/>
        </w:rPr>
        <w:t>Child Protection Policy</w:t>
      </w:r>
      <w:r w:rsidRPr="00A26938">
        <w:rPr>
          <w:rFonts w:asciiTheme="majorHAnsi" w:hAnsiTheme="majorHAnsi" w:cs="Calibri"/>
          <w:color w:val="000000"/>
          <w:szCs w:val="22"/>
          <w:lang w:eastAsia="en-AU"/>
        </w:rPr>
        <w:t xml:space="preserve"> may include if a person:</w:t>
      </w:r>
      <w:bookmarkEnd w:id="48"/>
    </w:p>
    <w:p w14:paraId="65EDDCF7" w14:textId="77777777" w:rsidR="00295A30" w:rsidRPr="00A26938" w:rsidRDefault="00295A30" w:rsidP="00295A30">
      <w:pPr>
        <w:numPr>
          <w:ilvl w:val="0"/>
          <w:numId w:val="58"/>
        </w:numPr>
        <w:autoSpaceDE w:val="0"/>
        <w:autoSpaceDN w:val="0"/>
        <w:adjustRightInd w:val="0"/>
        <w:spacing w:line="360" w:lineRule="auto"/>
        <w:rPr>
          <w:rFonts w:asciiTheme="majorHAnsi" w:hAnsiTheme="majorHAnsi" w:cs="Calibri"/>
          <w:color w:val="000000"/>
          <w:szCs w:val="22"/>
          <w:lang w:eastAsia="en-AU"/>
        </w:rPr>
      </w:pPr>
      <w:r w:rsidRPr="00A26938">
        <w:rPr>
          <w:rFonts w:asciiTheme="majorHAnsi" w:hAnsiTheme="majorHAnsi" w:cs="Calibri"/>
          <w:color w:val="000000"/>
          <w:szCs w:val="22"/>
          <w:lang w:eastAsia="en-AU"/>
        </w:rPr>
        <w:t>does something that a reasonable person in that person’s position would not do in a particular situation</w:t>
      </w:r>
    </w:p>
    <w:p w14:paraId="7142DE52" w14:textId="77777777" w:rsidR="00295A30" w:rsidRPr="00A26938" w:rsidRDefault="00295A30" w:rsidP="00295A30">
      <w:pPr>
        <w:numPr>
          <w:ilvl w:val="0"/>
          <w:numId w:val="58"/>
        </w:numPr>
        <w:autoSpaceDE w:val="0"/>
        <w:autoSpaceDN w:val="0"/>
        <w:adjustRightInd w:val="0"/>
        <w:spacing w:line="360" w:lineRule="auto"/>
        <w:rPr>
          <w:rFonts w:asciiTheme="majorHAnsi" w:hAnsiTheme="majorHAnsi" w:cs="Calibri"/>
          <w:color w:val="000000"/>
          <w:szCs w:val="22"/>
          <w:lang w:eastAsia="en-AU"/>
        </w:rPr>
      </w:pPr>
      <w:r w:rsidRPr="00A26938">
        <w:rPr>
          <w:rFonts w:asciiTheme="majorHAnsi" w:hAnsiTheme="majorHAnsi" w:cs="Calibri"/>
          <w:color w:val="000000"/>
          <w:szCs w:val="22"/>
          <w:lang w:eastAsia="en-AU"/>
        </w:rPr>
        <w:t>fails to do something that a reasonable person in that person’s position would do in the circumstances or</w:t>
      </w:r>
    </w:p>
    <w:p w14:paraId="2D57F3E4" w14:textId="77777777" w:rsidR="00295A30" w:rsidRPr="00A26938" w:rsidRDefault="00295A30" w:rsidP="00295A30">
      <w:pPr>
        <w:numPr>
          <w:ilvl w:val="0"/>
          <w:numId w:val="58"/>
        </w:numPr>
        <w:autoSpaceDE w:val="0"/>
        <w:autoSpaceDN w:val="0"/>
        <w:adjustRightInd w:val="0"/>
        <w:spacing w:line="360" w:lineRule="auto"/>
        <w:rPr>
          <w:rFonts w:asciiTheme="majorHAnsi" w:hAnsiTheme="majorHAnsi" w:cs="Calibri"/>
          <w:color w:val="000000"/>
          <w:szCs w:val="22"/>
          <w:lang w:eastAsia="en-AU"/>
        </w:rPr>
      </w:pPr>
      <w:r w:rsidRPr="00A26938">
        <w:rPr>
          <w:rFonts w:asciiTheme="majorHAnsi" w:hAnsiTheme="majorHAnsi" w:cs="Calibri"/>
          <w:color w:val="000000"/>
          <w:szCs w:val="22"/>
          <w:lang w:eastAsia="en-AU"/>
        </w:rPr>
        <w:t>acts or fails to act in a way that causes harm to someone the person owes a duty of care.</w:t>
      </w:r>
    </w:p>
    <w:p w14:paraId="22342E4C" w14:textId="77777777" w:rsidR="00295A30" w:rsidRPr="00A932C8" w:rsidRDefault="00295A30" w:rsidP="00295A30">
      <w:pPr>
        <w:autoSpaceDE w:val="0"/>
        <w:autoSpaceDN w:val="0"/>
        <w:adjustRightInd w:val="0"/>
        <w:spacing w:line="360" w:lineRule="auto"/>
        <w:rPr>
          <w:rFonts w:asciiTheme="majorHAnsi" w:hAnsiTheme="majorHAnsi" w:cs="Calibri"/>
          <w:color w:val="000000"/>
          <w:sz w:val="20"/>
          <w:lang w:eastAsia="en-AU"/>
        </w:rPr>
      </w:pPr>
      <w:bookmarkStart w:id="49" w:name="_Hlk167371566"/>
      <w:r w:rsidRPr="00A26938">
        <w:rPr>
          <w:rFonts w:asciiTheme="majorHAnsi" w:hAnsiTheme="majorHAnsi" w:cs="Calibri"/>
          <w:color w:val="000000"/>
          <w:szCs w:val="22"/>
          <w:lang w:eastAsia="en-AU"/>
        </w:rPr>
        <w:t xml:space="preserve">A breach is any action or inaction by any individual within the Service, including children and young people, that fails to comply with any part of the policy. </w:t>
      </w:r>
    </w:p>
    <w:bookmarkEnd w:id="49"/>
    <w:p w14:paraId="46E0E37D" w14:textId="77777777" w:rsidR="00295A30" w:rsidRPr="00E816AF" w:rsidRDefault="00295A30" w:rsidP="00295A30">
      <w:pPr>
        <w:autoSpaceDE w:val="0"/>
        <w:autoSpaceDN w:val="0"/>
        <w:adjustRightInd w:val="0"/>
        <w:spacing w:line="360" w:lineRule="auto"/>
        <w:rPr>
          <w:rFonts w:asciiTheme="majorHAnsi" w:hAnsiTheme="majorHAnsi" w:cs="Calibri"/>
          <w:color w:val="000000"/>
          <w:szCs w:val="22"/>
          <w:lang w:eastAsia="en-AU"/>
        </w:rPr>
      </w:pPr>
    </w:p>
    <w:p w14:paraId="3C840FFF" w14:textId="77777777" w:rsidR="00295A30" w:rsidRPr="00E816AF" w:rsidRDefault="00295A30" w:rsidP="00295A30">
      <w:pPr>
        <w:autoSpaceDE w:val="0"/>
        <w:autoSpaceDN w:val="0"/>
        <w:adjustRightInd w:val="0"/>
        <w:spacing w:line="360" w:lineRule="auto"/>
        <w:rPr>
          <w:rFonts w:asciiTheme="minorHAnsi" w:hAnsiTheme="minorHAnsi" w:cstheme="minorHAnsi"/>
          <w:color w:val="000000"/>
          <w:lang w:eastAsia="en-AU"/>
        </w:rPr>
      </w:pPr>
      <w:r w:rsidRPr="00E816AF">
        <w:rPr>
          <w:rFonts w:asciiTheme="minorHAnsi" w:hAnsiTheme="minorHAnsi" w:cstheme="minorHAnsi"/>
          <w:color w:val="000000"/>
          <w:lang w:eastAsia="en-AU"/>
        </w:rPr>
        <w:t>MANAGING A BREACH IN CHILD PROTECTION POLICY</w:t>
      </w:r>
    </w:p>
    <w:p w14:paraId="31667E75" w14:textId="77777777" w:rsidR="00295A30" w:rsidRPr="00B04752" w:rsidRDefault="00295A30" w:rsidP="00295A30">
      <w:pPr>
        <w:autoSpaceDE w:val="0"/>
        <w:autoSpaceDN w:val="0"/>
        <w:adjustRightInd w:val="0"/>
        <w:spacing w:line="360" w:lineRule="auto"/>
        <w:rPr>
          <w:rFonts w:asciiTheme="majorHAnsi" w:hAnsiTheme="majorHAnsi" w:cs="Calibri"/>
          <w:color w:val="000000"/>
          <w:szCs w:val="22"/>
          <w:lang w:eastAsia="en-AU"/>
        </w:rPr>
      </w:pPr>
      <w:r w:rsidRPr="00E816AF">
        <w:rPr>
          <w:rFonts w:asciiTheme="majorHAnsi" w:hAnsiTheme="majorHAnsi" w:cs="Calibri"/>
          <w:color w:val="000000"/>
          <w:szCs w:val="22"/>
          <w:lang w:eastAsia="en-AU"/>
        </w:rPr>
        <w:t xml:space="preserve">Management will investigate </w:t>
      </w:r>
      <w:bookmarkStart w:id="50" w:name="_Hlk167371589"/>
      <w:r w:rsidRPr="00B04752">
        <w:rPr>
          <w:rFonts w:asciiTheme="majorHAnsi" w:hAnsiTheme="majorHAnsi" w:cs="Calibri"/>
          <w:color w:val="000000"/>
          <w:szCs w:val="22"/>
          <w:lang w:eastAsia="en-AU"/>
        </w:rPr>
        <w:t xml:space="preserve">any breaches to this policy </w:t>
      </w:r>
      <w:bookmarkEnd w:id="50"/>
      <w:r w:rsidRPr="00B04752">
        <w:rPr>
          <w:rFonts w:asciiTheme="majorHAnsi" w:hAnsiTheme="majorHAnsi" w:cs="Calibri"/>
          <w:color w:val="000000"/>
          <w:szCs w:val="22"/>
          <w:lang w:eastAsia="en-AU"/>
        </w:rPr>
        <w:t xml:space="preserve">in a fair, unbiased and supportive manner by: </w:t>
      </w:r>
    </w:p>
    <w:p w14:paraId="440E19A8" w14:textId="77777777" w:rsidR="00295A30" w:rsidRPr="00B04752" w:rsidRDefault="00295A30" w:rsidP="00295A30">
      <w:pPr>
        <w:numPr>
          <w:ilvl w:val="0"/>
          <w:numId w:val="59"/>
        </w:numPr>
        <w:autoSpaceDE w:val="0"/>
        <w:autoSpaceDN w:val="0"/>
        <w:adjustRightInd w:val="0"/>
        <w:spacing w:line="360" w:lineRule="auto"/>
        <w:rPr>
          <w:rFonts w:asciiTheme="majorHAnsi" w:hAnsiTheme="majorHAnsi" w:cs="Calibri"/>
          <w:color w:val="000000"/>
          <w:szCs w:val="22"/>
          <w:lang w:eastAsia="en-AU"/>
        </w:rPr>
      </w:pPr>
      <w:bookmarkStart w:id="51" w:name="_Hlk167371624"/>
      <w:r w:rsidRPr="00B04752">
        <w:rPr>
          <w:rFonts w:asciiTheme="majorHAnsi" w:hAnsiTheme="majorHAnsi" w:cs="Calibri"/>
          <w:color w:val="000000"/>
          <w:szCs w:val="22"/>
          <w:lang w:eastAsia="en-AU"/>
        </w:rPr>
        <w:t>liaising with NSW Government Communities and Justice-Child Protection Services for appropriate processes to ensure chain of evidence is not destroyed or compromised</w:t>
      </w:r>
    </w:p>
    <w:p w14:paraId="6BFB22FC" w14:textId="77777777" w:rsidR="00295A30" w:rsidRPr="00B04752" w:rsidRDefault="00295A30" w:rsidP="00295A30">
      <w:pPr>
        <w:numPr>
          <w:ilvl w:val="0"/>
          <w:numId w:val="59"/>
        </w:numPr>
        <w:autoSpaceDE w:val="0"/>
        <w:autoSpaceDN w:val="0"/>
        <w:adjustRightInd w:val="0"/>
        <w:spacing w:line="360" w:lineRule="auto"/>
        <w:rPr>
          <w:rFonts w:asciiTheme="majorHAnsi" w:hAnsiTheme="majorHAnsi" w:cs="Calibri"/>
          <w:szCs w:val="22"/>
          <w:lang w:eastAsia="en-AU"/>
        </w:rPr>
      </w:pPr>
      <w:r w:rsidRPr="00B04752">
        <w:rPr>
          <w:rFonts w:asciiTheme="majorHAnsi" w:hAnsiTheme="majorHAnsi" w:cs="Calibri"/>
          <w:szCs w:val="22"/>
          <w:lang w:eastAsia="en-AU"/>
        </w:rPr>
        <w:t xml:space="preserve">not undertaking and investigating the allegation whilst the Child Protection Helpline or the Police are </w:t>
      </w:r>
      <w:proofErr w:type="gramStart"/>
      <w:r w:rsidRPr="00B04752">
        <w:rPr>
          <w:rFonts w:asciiTheme="majorHAnsi" w:hAnsiTheme="majorHAnsi" w:cs="Calibri"/>
          <w:szCs w:val="22"/>
          <w:lang w:eastAsia="en-AU"/>
        </w:rPr>
        <w:t>conducting an investigation</w:t>
      </w:r>
      <w:proofErr w:type="gramEnd"/>
    </w:p>
    <w:p w14:paraId="1C7A1F66" w14:textId="77777777" w:rsidR="00295A30" w:rsidRPr="0039144E" w:rsidRDefault="00295A30" w:rsidP="00295A30">
      <w:pPr>
        <w:numPr>
          <w:ilvl w:val="0"/>
          <w:numId w:val="59"/>
        </w:numPr>
        <w:autoSpaceDE w:val="0"/>
        <w:autoSpaceDN w:val="0"/>
        <w:adjustRightInd w:val="0"/>
        <w:spacing w:line="360" w:lineRule="auto"/>
        <w:rPr>
          <w:rFonts w:asciiTheme="majorHAnsi" w:hAnsiTheme="majorHAnsi" w:cs="Calibri"/>
          <w:szCs w:val="22"/>
          <w:lang w:eastAsia="en-AU"/>
        </w:rPr>
      </w:pPr>
      <w:r w:rsidRPr="0039144E">
        <w:rPr>
          <w:rFonts w:asciiTheme="majorHAnsi" w:hAnsiTheme="majorHAnsi" w:cs="Calibri"/>
          <w:szCs w:val="22"/>
          <w:lang w:eastAsia="en-AU"/>
        </w:rPr>
        <w:t>removal of the educator or staff member from a role with contact with children or young people until authorities conclude their investigation</w:t>
      </w:r>
    </w:p>
    <w:bookmarkEnd w:id="51"/>
    <w:p w14:paraId="45FCA217" w14:textId="77777777" w:rsidR="00295A30" w:rsidRPr="0039144E" w:rsidRDefault="00295A30" w:rsidP="00295A30">
      <w:pPr>
        <w:autoSpaceDE w:val="0"/>
        <w:autoSpaceDN w:val="0"/>
        <w:adjustRightInd w:val="0"/>
        <w:spacing w:line="360" w:lineRule="auto"/>
        <w:rPr>
          <w:rFonts w:asciiTheme="majorHAnsi" w:hAnsiTheme="majorHAnsi" w:cs="Calibri"/>
          <w:strike/>
          <w:color w:val="000000"/>
          <w:szCs w:val="22"/>
          <w:lang w:eastAsia="en-AU"/>
        </w:rPr>
      </w:pPr>
    </w:p>
    <w:p w14:paraId="07E31EB5" w14:textId="77777777" w:rsidR="00295A30" w:rsidRPr="0039144E" w:rsidRDefault="00295A30" w:rsidP="00295A30">
      <w:pPr>
        <w:autoSpaceDE w:val="0"/>
        <w:autoSpaceDN w:val="0"/>
        <w:adjustRightInd w:val="0"/>
        <w:spacing w:after="160" w:line="360" w:lineRule="auto"/>
        <w:rPr>
          <w:rFonts w:asciiTheme="majorHAnsi" w:hAnsiTheme="majorHAnsi" w:cs="Calibri"/>
          <w:color w:val="000000"/>
          <w:szCs w:val="22"/>
          <w:lang w:eastAsia="en-AU"/>
        </w:rPr>
      </w:pPr>
      <w:bookmarkStart w:id="52" w:name="_Hlk167371673"/>
      <w:r w:rsidRPr="0039144E">
        <w:rPr>
          <w:rFonts w:asciiTheme="majorHAnsi" w:hAnsiTheme="majorHAnsi" w:cs="Calibri"/>
          <w:color w:val="000000"/>
          <w:szCs w:val="22"/>
          <w:lang w:eastAsia="en-AU"/>
        </w:rPr>
        <w:t xml:space="preserve">Management may undertake an investigation if the </w:t>
      </w:r>
      <w:r w:rsidRPr="0039144E">
        <w:rPr>
          <w:rFonts w:asciiTheme="majorHAnsi" w:hAnsiTheme="majorHAnsi" w:cs="Calibri"/>
          <w:szCs w:val="22"/>
          <w:lang w:eastAsia="en-AU"/>
        </w:rPr>
        <w:t xml:space="preserve">Child Protection Helpline </w:t>
      </w:r>
      <w:r w:rsidRPr="0039144E">
        <w:rPr>
          <w:rFonts w:asciiTheme="majorHAnsi" w:hAnsiTheme="majorHAnsi" w:cs="Calibri"/>
          <w:color w:val="000000"/>
          <w:szCs w:val="22"/>
          <w:lang w:eastAsia="en-AU"/>
        </w:rPr>
        <w:t xml:space="preserve">or the Police are not conducting their own investigation or if their action has concluded. </w:t>
      </w:r>
    </w:p>
    <w:p w14:paraId="2F1DAAC5" w14:textId="77777777" w:rsidR="00295A30" w:rsidRPr="0039144E" w:rsidRDefault="00295A30" w:rsidP="00295A30">
      <w:pPr>
        <w:autoSpaceDE w:val="0"/>
        <w:autoSpaceDN w:val="0"/>
        <w:adjustRightInd w:val="0"/>
        <w:spacing w:line="360" w:lineRule="auto"/>
        <w:rPr>
          <w:rFonts w:asciiTheme="majorHAnsi" w:hAnsiTheme="majorHAnsi" w:cs="Calibri"/>
          <w:color w:val="000000"/>
          <w:szCs w:val="22"/>
          <w:lang w:eastAsia="en-AU"/>
        </w:rPr>
      </w:pPr>
      <w:r w:rsidRPr="0039144E">
        <w:rPr>
          <w:rFonts w:asciiTheme="majorHAnsi" w:hAnsiTheme="majorHAnsi" w:cs="Calibri"/>
          <w:color w:val="000000"/>
          <w:szCs w:val="22"/>
          <w:lang w:eastAsia="en-AU"/>
        </w:rPr>
        <w:t>Management will:</w:t>
      </w:r>
    </w:p>
    <w:bookmarkEnd w:id="52"/>
    <w:p w14:paraId="202D1711" w14:textId="77777777" w:rsidR="00295A30" w:rsidRPr="0039144E" w:rsidRDefault="00295A30" w:rsidP="00295A30">
      <w:pPr>
        <w:numPr>
          <w:ilvl w:val="0"/>
          <w:numId w:val="59"/>
        </w:numPr>
        <w:autoSpaceDE w:val="0"/>
        <w:autoSpaceDN w:val="0"/>
        <w:adjustRightInd w:val="0"/>
        <w:spacing w:line="360" w:lineRule="auto"/>
        <w:rPr>
          <w:rFonts w:asciiTheme="majorHAnsi" w:hAnsiTheme="majorHAnsi" w:cs="Calibri"/>
          <w:color w:val="000000"/>
          <w:szCs w:val="22"/>
          <w:lang w:eastAsia="en-AU"/>
        </w:rPr>
      </w:pPr>
      <w:r w:rsidRPr="0039144E">
        <w:rPr>
          <w:rFonts w:asciiTheme="majorHAnsi" w:hAnsiTheme="majorHAnsi" w:cs="Calibri"/>
          <w:color w:val="000000"/>
          <w:szCs w:val="22"/>
          <w:lang w:eastAsia="en-AU"/>
        </w:rPr>
        <w:t xml:space="preserve">give the educator, staff </w:t>
      </w:r>
      <w:bookmarkStart w:id="53" w:name="_Hlk167961992"/>
      <w:r w:rsidRPr="0039144E">
        <w:rPr>
          <w:rFonts w:asciiTheme="majorHAnsi" w:hAnsiTheme="majorHAnsi" w:cs="Calibri"/>
          <w:color w:val="000000"/>
          <w:szCs w:val="22"/>
          <w:lang w:eastAsia="en-AU"/>
        </w:rPr>
        <w:t>member, student or volunteer</w:t>
      </w:r>
      <w:bookmarkEnd w:id="53"/>
      <w:r w:rsidRPr="0039144E">
        <w:rPr>
          <w:rFonts w:asciiTheme="majorHAnsi" w:hAnsiTheme="majorHAnsi" w:cs="Calibri"/>
          <w:color w:val="000000"/>
          <w:szCs w:val="22"/>
          <w:lang w:eastAsia="en-AU"/>
        </w:rPr>
        <w:t xml:space="preserve"> the opportunity to provide their version of events</w:t>
      </w:r>
    </w:p>
    <w:p w14:paraId="7CDAB64C" w14:textId="77777777" w:rsidR="00295A30" w:rsidRPr="0039144E" w:rsidRDefault="00295A30" w:rsidP="00295A30">
      <w:pPr>
        <w:numPr>
          <w:ilvl w:val="0"/>
          <w:numId w:val="59"/>
        </w:numPr>
        <w:autoSpaceDE w:val="0"/>
        <w:autoSpaceDN w:val="0"/>
        <w:adjustRightInd w:val="0"/>
        <w:spacing w:line="360" w:lineRule="auto"/>
        <w:rPr>
          <w:rFonts w:asciiTheme="majorHAnsi" w:hAnsiTheme="majorHAnsi" w:cs="Calibri"/>
          <w:color w:val="000000"/>
          <w:szCs w:val="22"/>
          <w:lang w:eastAsia="en-AU"/>
        </w:rPr>
      </w:pPr>
      <w:r w:rsidRPr="0039144E">
        <w:rPr>
          <w:rFonts w:asciiTheme="majorHAnsi" w:hAnsiTheme="majorHAnsi" w:cs="Calibri"/>
          <w:color w:val="000000"/>
          <w:szCs w:val="22"/>
          <w:lang w:eastAsia="en-AU"/>
        </w:rPr>
        <w:t>document the details of the breach, including the versions of all parties</w:t>
      </w:r>
    </w:p>
    <w:p w14:paraId="6D907A9E" w14:textId="77777777" w:rsidR="00295A30" w:rsidRPr="0039144E" w:rsidRDefault="00295A30" w:rsidP="00295A30">
      <w:pPr>
        <w:numPr>
          <w:ilvl w:val="0"/>
          <w:numId w:val="59"/>
        </w:numPr>
        <w:autoSpaceDE w:val="0"/>
        <w:autoSpaceDN w:val="0"/>
        <w:adjustRightInd w:val="0"/>
        <w:spacing w:line="360" w:lineRule="auto"/>
        <w:rPr>
          <w:rFonts w:asciiTheme="majorHAnsi" w:hAnsiTheme="majorHAnsi" w:cs="Calibri"/>
          <w:color w:val="000000"/>
          <w:szCs w:val="22"/>
          <w:lang w:eastAsia="en-AU"/>
        </w:rPr>
      </w:pPr>
      <w:r w:rsidRPr="0039144E">
        <w:rPr>
          <w:rFonts w:asciiTheme="majorHAnsi" w:hAnsiTheme="majorHAnsi" w:cs="Calibri"/>
          <w:color w:val="000000"/>
          <w:szCs w:val="22"/>
          <w:lang w:eastAsia="en-AU"/>
        </w:rPr>
        <w:t>record the outcome clearly and without bias</w:t>
      </w:r>
    </w:p>
    <w:p w14:paraId="5ABCE6B9" w14:textId="77777777" w:rsidR="00295A30" w:rsidRPr="0039144E" w:rsidRDefault="00295A30" w:rsidP="00295A30">
      <w:pPr>
        <w:numPr>
          <w:ilvl w:val="0"/>
          <w:numId w:val="59"/>
        </w:numPr>
        <w:autoSpaceDE w:val="0"/>
        <w:autoSpaceDN w:val="0"/>
        <w:adjustRightInd w:val="0"/>
        <w:spacing w:line="360" w:lineRule="auto"/>
        <w:rPr>
          <w:rFonts w:asciiTheme="majorHAnsi" w:hAnsiTheme="majorHAnsi" w:cs="Calibri"/>
          <w:color w:val="000000"/>
          <w:szCs w:val="22"/>
          <w:lang w:eastAsia="en-AU"/>
        </w:rPr>
      </w:pPr>
      <w:r w:rsidRPr="0039144E">
        <w:rPr>
          <w:rFonts w:asciiTheme="majorHAnsi" w:hAnsiTheme="majorHAnsi" w:cs="Calibri"/>
          <w:color w:val="000000"/>
          <w:szCs w:val="22"/>
          <w:lang w:eastAsia="en-AU"/>
        </w:rPr>
        <w:t>ensure the matters in relation to the breach are kept confidential</w:t>
      </w:r>
    </w:p>
    <w:p w14:paraId="1BEC33A1" w14:textId="77777777" w:rsidR="00295A30" w:rsidRPr="0039144E" w:rsidRDefault="00295A30" w:rsidP="00295A30">
      <w:pPr>
        <w:numPr>
          <w:ilvl w:val="0"/>
          <w:numId w:val="59"/>
        </w:numPr>
        <w:autoSpaceDE w:val="0"/>
        <w:autoSpaceDN w:val="0"/>
        <w:adjustRightInd w:val="0"/>
        <w:spacing w:line="360" w:lineRule="auto"/>
        <w:rPr>
          <w:rFonts w:asciiTheme="majorHAnsi" w:hAnsiTheme="majorHAnsi" w:cs="Calibri"/>
          <w:color w:val="000000"/>
          <w:szCs w:val="22"/>
          <w:lang w:eastAsia="en-AU"/>
        </w:rPr>
      </w:pPr>
      <w:r w:rsidRPr="0039144E">
        <w:rPr>
          <w:rFonts w:asciiTheme="majorHAnsi" w:hAnsiTheme="majorHAnsi" w:cs="Calibri"/>
          <w:color w:val="000000"/>
          <w:szCs w:val="22"/>
          <w:lang w:eastAsia="en-AU"/>
        </w:rPr>
        <w:t>reach a decision based on discussion and consideration of all evidence.</w:t>
      </w:r>
    </w:p>
    <w:p w14:paraId="4F857AF5" w14:textId="77777777" w:rsidR="00295A30" w:rsidRPr="0039144E" w:rsidRDefault="00295A30" w:rsidP="00295A30">
      <w:pPr>
        <w:autoSpaceDE w:val="0"/>
        <w:autoSpaceDN w:val="0"/>
        <w:adjustRightInd w:val="0"/>
        <w:spacing w:line="360" w:lineRule="auto"/>
        <w:rPr>
          <w:rFonts w:asciiTheme="minorHAnsi" w:hAnsiTheme="minorHAnsi" w:cstheme="minorHAnsi"/>
          <w:bCs/>
          <w:szCs w:val="28"/>
          <w:lang w:eastAsia="en-AU"/>
        </w:rPr>
      </w:pPr>
    </w:p>
    <w:p w14:paraId="4ECAF02E" w14:textId="77777777" w:rsidR="00295A30" w:rsidRPr="0039144E" w:rsidRDefault="00295A30" w:rsidP="00295A30">
      <w:pPr>
        <w:autoSpaceDE w:val="0"/>
        <w:autoSpaceDN w:val="0"/>
        <w:adjustRightInd w:val="0"/>
        <w:spacing w:line="360" w:lineRule="auto"/>
        <w:rPr>
          <w:rFonts w:asciiTheme="minorHAnsi" w:hAnsiTheme="minorHAnsi" w:cstheme="minorHAnsi"/>
          <w:bCs/>
          <w:szCs w:val="28"/>
          <w:lang w:eastAsia="en-AU"/>
        </w:rPr>
      </w:pPr>
      <w:r w:rsidRPr="0039144E">
        <w:rPr>
          <w:rFonts w:asciiTheme="minorHAnsi" w:hAnsiTheme="minorHAnsi" w:cstheme="minorHAnsi"/>
          <w:bCs/>
          <w:szCs w:val="28"/>
          <w:lang w:eastAsia="en-AU"/>
        </w:rPr>
        <w:t xml:space="preserve">OUTCOME OF A BREACH IN CHILD PROTECTION POLICY </w:t>
      </w:r>
    </w:p>
    <w:p w14:paraId="5A6CF31F" w14:textId="77777777" w:rsidR="00295A30" w:rsidRPr="0039144E" w:rsidRDefault="00295A30" w:rsidP="00295A30">
      <w:pPr>
        <w:autoSpaceDE w:val="0"/>
        <w:autoSpaceDN w:val="0"/>
        <w:adjustRightInd w:val="0"/>
        <w:spacing w:after="160" w:line="360" w:lineRule="auto"/>
        <w:rPr>
          <w:rFonts w:asciiTheme="majorHAnsi" w:hAnsiTheme="majorHAnsi" w:cs="Calibri"/>
          <w:szCs w:val="22"/>
          <w:lang w:eastAsia="en-AU"/>
        </w:rPr>
      </w:pPr>
      <w:bookmarkStart w:id="54" w:name="_Hlk167371740"/>
      <w:r w:rsidRPr="0039144E">
        <w:rPr>
          <w:rFonts w:asciiTheme="majorHAnsi" w:hAnsiTheme="majorHAnsi" w:cs="Calibri"/>
          <w:color w:val="000000"/>
          <w:szCs w:val="22"/>
          <w:lang w:eastAsia="en-AU"/>
        </w:rPr>
        <w:t xml:space="preserve">Staff members or educators who fail to adhere to this policy may be in breach of their terms of employment.  Visitors or volunteers who fail to comply to this policy may face termination of their engagement.  </w:t>
      </w:r>
      <w:bookmarkEnd w:id="54"/>
      <w:r w:rsidRPr="0039144E">
        <w:rPr>
          <w:rFonts w:asciiTheme="majorHAnsi" w:hAnsiTheme="majorHAnsi" w:cs="Calibri"/>
          <w:szCs w:val="22"/>
          <w:lang w:eastAsia="en-AU"/>
        </w:rPr>
        <w:t xml:space="preserve">Depending on the nature of the breach outcomes may include: </w:t>
      </w:r>
    </w:p>
    <w:p w14:paraId="20B7C102" w14:textId="77777777" w:rsidR="00295A30" w:rsidRPr="0039144E" w:rsidRDefault="00295A30" w:rsidP="00295A30">
      <w:pPr>
        <w:numPr>
          <w:ilvl w:val="0"/>
          <w:numId w:val="60"/>
        </w:numPr>
        <w:autoSpaceDE w:val="0"/>
        <w:autoSpaceDN w:val="0"/>
        <w:adjustRightInd w:val="0"/>
        <w:spacing w:line="360" w:lineRule="auto"/>
        <w:rPr>
          <w:rFonts w:asciiTheme="majorHAnsi" w:hAnsiTheme="majorHAnsi" w:cs="Calibri"/>
          <w:szCs w:val="22"/>
          <w:lang w:eastAsia="en-AU"/>
        </w:rPr>
      </w:pPr>
      <w:r w:rsidRPr="0039144E">
        <w:rPr>
          <w:rFonts w:asciiTheme="majorHAnsi" w:hAnsiTheme="majorHAnsi" w:cs="Calibri"/>
          <w:szCs w:val="22"/>
          <w:lang w:eastAsia="en-AU"/>
        </w:rPr>
        <w:t xml:space="preserve">emphasising the relevant element of the child protection policy and procedure </w:t>
      </w:r>
    </w:p>
    <w:p w14:paraId="44742DE9" w14:textId="77777777" w:rsidR="00295A30" w:rsidRPr="0039144E" w:rsidRDefault="00295A30" w:rsidP="00295A30">
      <w:pPr>
        <w:numPr>
          <w:ilvl w:val="0"/>
          <w:numId w:val="60"/>
        </w:numPr>
        <w:autoSpaceDE w:val="0"/>
        <w:autoSpaceDN w:val="0"/>
        <w:adjustRightInd w:val="0"/>
        <w:spacing w:line="360" w:lineRule="auto"/>
        <w:rPr>
          <w:rFonts w:asciiTheme="majorHAnsi" w:hAnsiTheme="majorHAnsi" w:cs="Calibri"/>
          <w:szCs w:val="22"/>
          <w:lang w:eastAsia="en-AU"/>
        </w:rPr>
      </w:pPr>
      <w:r w:rsidRPr="0039144E">
        <w:rPr>
          <w:rFonts w:asciiTheme="majorHAnsi" w:hAnsiTheme="majorHAnsi" w:cs="Calibri"/>
          <w:szCs w:val="22"/>
          <w:lang w:eastAsia="en-AU"/>
        </w:rPr>
        <w:t xml:space="preserve">providing closer supervision </w:t>
      </w:r>
    </w:p>
    <w:p w14:paraId="381228B9" w14:textId="77777777" w:rsidR="00295A30" w:rsidRPr="0039144E" w:rsidRDefault="00295A30" w:rsidP="00295A30">
      <w:pPr>
        <w:numPr>
          <w:ilvl w:val="0"/>
          <w:numId w:val="60"/>
        </w:numPr>
        <w:autoSpaceDE w:val="0"/>
        <w:autoSpaceDN w:val="0"/>
        <w:adjustRightInd w:val="0"/>
        <w:spacing w:line="360" w:lineRule="auto"/>
        <w:rPr>
          <w:rFonts w:asciiTheme="majorHAnsi" w:hAnsiTheme="majorHAnsi" w:cs="Calibri"/>
          <w:szCs w:val="22"/>
          <w:lang w:eastAsia="en-AU"/>
        </w:rPr>
      </w:pPr>
      <w:r w:rsidRPr="0039144E">
        <w:rPr>
          <w:rFonts w:asciiTheme="majorHAnsi" w:hAnsiTheme="majorHAnsi" w:cs="Calibri"/>
          <w:szCs w:val="22"/>
          <w:lang w:eastAsia="en-AU"/>
        </w:rPr>
        <w:t xml:space="preserve">further education and training </w:t>
      </w:r>
    </w:p>
    <w:p w14:paraId="2BB11C52" w14:textId="77777777" w:rsidR="00295A30" w:rsidRPr="0039144E" w:rsidRDefault="00295A30" w:rsidP="00295A30">
      <w:pPr>
        <w:numPr>
          <w:ilvl w:val="0"/>
          <w:numId w:val="60"/>
        </w:numPr>
        <w:autoSpaceDE w:val="0"/>
        <w:autoSpaceDN w:val="0"/>
        <w:adjustRightInd w:val="0"/>
        <w:spacing w:line="360" w:lineRule="auto"/>
        <w:rPr>
          <w:rFonts w:asciiTheme="majorHAnsi" w:hAnsiTheme="majorHAnsi" w:cs="Calibri"/>
          <w:szCs w:val="22"/>
          <w:lang w:eastAsia="en-AU"/>
        </w:rPr>
      </w:pPr>
      <w:r w:rsidRPr="0039144E">
        <w:rPr>
          <w:rFonts w:asciiTheme="majorHAnsi" w:hAnsiTheme="majorHAnsi" w:cs="Calibri"/>
          <w:szCs w:val="22"/>
          <w:lang w:eastAsia="en-AU"/>
        </w:rPr>
        <w:t xml:space="preserve">providing mediation between those involved in the incident (where appropriate) </w:t>
      </w:r>
    </w:p>
    <w:p w14:paraId="44984AD5" w14:textId="77777777" w:rsidR="00295A30" w:rsidRPr="0039144E" w:rsidRDefault="00295A30" w:rsidP="00295A30">
      <w:pPr>
        <w:numPr>
          <w:ilvl w:val="0"/>
          <w:numId w:val="60"/>
        </w:numPr>
        <w:autoSpaceDE w:val="0"/>
        <w:autoSpaceDN w:val="0"/>
        <w:adjustRightInd w:val="0"/>
        <w:spacing w:line="360" w:lineRule="auto"/>
        <w:rPr>
          <w:rFonts w:asciiTheme="majorHAnsi" w:hAnsiTheme="majorHAnsi" w:cs="Calibri"/>
          <w:szCs w:val="22"/>
          <w:lang w:eastAsia="en-AU"/>
        </w:rPr>
      </w:pPr>
      <w:r w:rsidRPr="0039144E">
        <w:rPr>
          <w:rFonts w:asciiTheme="majorHAnsi" w:hAnsiTheme="majorHAnsi" w:cs="Calibri"/>
          <w:szCs w:val="22"/>
          <w:lang w:eastAsia="en-AU"/>
        </w:rPr>
        <w:t xml:space="preserve">disciplinary </w:t>
      </w:r>
      <w:bookmarkStart w:id="55" w:name="_Hlk167371759"/>
      <w:r w:rsidRPr="0039144E">
        <w:rPr>
          <w:rFonts w:asciiTheme="majorHAnsi" w:hAnsiTheme="majorHAnsi" w:cs="Calibri"/>
          <w:szCs w:val="22"/>
          <w:lang w:eastAsia="en-AU"/>
        </w:rPr>
        <w:t>procedures, including dismissal of employment, if required</w:t>
      </w:r>
      <w:bookmarkEnd w:id="55"/>
    </w:p>
    <w:p w14:paraId="217BAD70" w14:textId="77777777" w:rsidR="00295A30" w:rsidRPr="0039144E" w:rsidRDefault="00295A30" w:rsidP="00295A30">
      <w:pPr>
        <w:numPr>
          <w:ilvl w:val="0"/>
          <w:numId w:val="60"/>
        </w:numPr>
        <w:autoSpaceDE w:val="0"/>
        <w:autoSpaceDN w:val="0"/>
        <w:adjustRightInd w:val="0"/>
        <w:spacing w:line="360" w:lineRule="auto"/>
        <w:rPr>
          <w:rFonts w:asciiTheme="majorHAnsi" w:hAnsiTheme="majorHAnsi" w:cs="Calibri"/>
          <w:szCs w:val="22"/>
          <w:lang w:eastAsia="en-AU"/>
        </w:rPr>
      </w:pPr>
      <w:r w:rsidRPr="0039144E">
        <w:rPr>
          <w:rFonts w:asciiTheme="majorHAnsi" w:hAnsiTheme="majorHAnsi" w:cs="Calibri"/>
          <w:szCs w:val="22"/>
          <w:lang w:eastAsia="en-AU"/>
        </w:rPr>
        <w:t>reviewing current policies and procedures and developing new policies and procedures if necessary</w:t>
      </w:r>
      <w:bookmarkEnd w:id="46"/>
    </w:p>
    <w:bookmarkEnd w:id="47"/>
    <w:p w14:paraId="20B97649" w14:textId="77777777" w:rsidR="00295A30" w:rsidRPr="0039144E" w:rsidRDefault="00295A30" w:rsidP="00295A30">
      <w:pPr>
        <w:autoSpaceDE w:val="0"/>
        <w:autoSpaceDN w:val="0"/>
        <w:adjustRightInd w:val="0"/>
        <w:spacing w:line="360" w:lineRule="auto"/>
        <w:rPr>
          <w:rFonts w:asciiTheme="minorHAnsi" w:hAnsiTheme="minorHAnsi" w:cstheme="minorHAnsi"/>
        </w:rPr>
      </w:pPr>
    </w:p>
    <w:p w14:paraId="05FB84C6" w14:textId="77777777" w:rsidR="00295A30" w:rsidRPr="0039144E" w:rsidRDefault="00295A30" w:rsidP="00295A30">
      <w:pPr>
        <w:autoSpaceDE w:val="0"/>
        <w:autoSpaceDN w:val="0"/>
        <w:adjustRightInd w:val="0"/>
        <w:spacing w:after="160" w:line="360" w:lineRule="auto"/>
        <w:rPr>
          <w:rFonts w:asciiTheme="minorHAnsi" w:hAnsiTheme="minorHAnsi" w:cstheme="minorHAnsi"/>
        </w:rPr>
      </w:pPr>
      <w:r w:rsidRPr="0039144E">
        <w:rPr>
          <w:rFonts w:asciiTheme="minorHAnsi" w:hAnsiTheme="minorHAnsi" w:cstheme="minorHAnsi"/>
        </w:rPr>
        <w:t>REPORTABLE CONDUCT SCHEME-ALLEGATIONS AGAINST EMPLOYEES, VOLUNTEERS or STUDENTS (or contractors)</w:t>
      </w:r>
    </w:p>
    <w:p w14:paraId="1D214087" w14:textId="77777777" w:rsidR="00295A30" w:rsidRPr="0039144E" w:rsidRDefault="00295A30" w:rsidP="00295A30">
      <w:pPr>
        <w:autoSpaceDE w:val="0"/>
        <w:autoSpaceDN w:val="0"/>
        <w:adjustRightInd w:val="0"/>
        <w:spacing w:after="160" w:line="360" w:lineRule="auto"/>
        <w:rPr>
          <w:rFonts w:asciiTheme="majorHAnsi" w:hAnsiTheme="majorHAnsi" w:cs="Calibri"/>
          <w:color w:val="FF0000"/>
          <w:sz w:val="21"/>
          <w:szCs w:val="21"/>
          <w:lang w:eastAsia="en-AU"/>
        </w:rPr>
      </w:pPr>
      <w:bookmarkStart w:id="56" w:name="_Hlk167962043"/>
      <w:r w:rsidRPr="0039144E">
        <w:rPr>
          <w:rFonts w:asciiTheme="minorHAnsi" w:hAnsiTheme="minorHAnsi" w:cstheme="minorHAnsi"/>
          <w:color w:val="FF0000"/>
          <w:szCs w:val="22"/>
        </w:rPr>
        <w:t xml:space="preserve">Report to 000 if you have immediate concerns for a child’s safety. </w:t>
      </w:r>
    </w:p>
    <w:bookmarkEnd w:id="56"/>
    <w:p w14:paraId="1FB52F0C" w14:textId="77777777" w:rsidR="00295A30" w:rsidRPr="0039144E" w:rsidRDefault="00295A30" w:rsidP="00295A30">
      <w:pPr>
        <w:autoSpaceDE w:val="0"/>
        <w:autoSpaceDN w:val="0"/>
        <w:adjustRightInd w:val="0"/>
        <w:spacing w:line="360" w:lineRule="auto"/>
        <w:rPr>
          <w:rFonts w:asciiTheme="majorHAnsi" w:hAnsiTheme="majorHAnsi" w:cstheme="majorHAnsi"/>
          <w:szCs w:val="22"/>
        </w:rPr>
      </w:pPr>
      <w:r w:rsidRPr="0039144E">
        <w:rPr>
          <w:rFonts w:asciiTheme="majorHAnsi" w:hAnsiTheme="majorHAnsi" w:cstheme="majorHAnsi"/>
          <w:szCs w:val="22"/>
        </w:rPr>
        <w:t xml:space="preserve">The approved provider has the legislative obligation under the </w:t>
      </w:r>
      <w:r w:rsidRPr="0039144E">
        <w:rPr>
          <w:rFonts w:asciiTheme="majorHAnsi" w:hAnsiTheme="majorHAnsi" w:cstheme="majorHAnsi"/>
          <w:i/>
          <w:iCs/>
          <w:szCs w:val="22"/>
        </w:rPr>
        <w:t>Reportable Conduct Scheme</w:t>
      </w:r>
      <w:r w:rsidRPr="0039144E">
        <w:rPr>
          <w:rFonts w:asciiTheme="majorHAnsi" w:hAnsiTheme="majorHAnsi" w:cstheme="majorHAnsi"/>
          <w:szCs w:val="22"/>
        </w:rPr>
        <w:t xml:space="preserve"> to notify the </w:t>
      </w:r>
      <w:r w:rsidRPr="0039144E">
        <w:rPr>
          <w:rFonts w:asciiTheme="majorHAnsi" w:hAnsiTheme="majorHAnsi" w:cstheme="majorHAnsi"/>
          <w:i/>
          <w:iCs/>
          <w:szCs w:val="22"/>
        </w:rPr>
        <w:t>Office of the Children’s Guardian</w:t>
      </w:r>
      <w:r w:rsidRPr="0039144E">
        <w:rPr>
          <w:rFonts w:asciiTheme="majorHAnsi" w:hAnsiTheme="majorHAnsi" w:cstheme="majorHAnsi"/>
          <w:szCs w:val="22"/>
        </w:rPr>
        <w:t xml:space="preserve"> (OCG) of reportable allegations and convictions against their employees (including volunteers and contractors), investigate the allegation </w:t>
      </w:r>
      <w:bookmarkStart w:id="57" w:name="_Hlk170832270"/>
      <w:r w:rsidRPr="0039144E">
        <w:rPr>
          <w:rFonts w:asciiTheme="majorHAnsi" w:hAnsiTheme="majorHAnsi" w:cstheme="majorHAnsi"/>
          <w:szCs w:val="22"/>
        </w:rPr>
        <w:t xml:space="preserve">with procedural fairness </w:t>
      </w:r>
      <w:bookmarkEnd w:id="57"/>
      <w:r w:rsidRPr="0039144E">
        <w:rPr>
          <w:rFonts w:asciiTheme="majorHAnsi" w:hAnsiTheme="majorHAnsi" w:cstheme="majorHAnsi"/>
          <w:szCs w:val="22"/>
        </w:rPr>
        <w:t xml:space="preserve">and advise the Office of the outcome. </w:t>
      </w:r>
    </w:p>
    <w:p w14:paraId="04DA9516" w14:textId="77777777" w:rsidR="00295A30" w:rsidRPr="0039144E" w:rsidRDefault="00295A30" w:rsidP="00295A30">
      <w:pPr>
        <w:spacing w:line="360" w:lineRule="auto"/>
        <w:rPr>
          <w:rFonts w:asciiTheme="majorHAnsi" w:hAnsiTheme="majorHAnsi"/>
          <w:szCs w:val="22"/>
        </w:rPr>
      </w:pPr>
    </w:p>
    <w:p w14:paraId="50962989" w14:textId="77777777" w:rsidR="00295A30" w:rsidRPr="0039144E" w:rsidRDefault="00295A30" w:rsidP="00295A30">
      <w:pPr>
        <w:spacing w:line="360" w:lineRule="auto"/>
        <w:rPr>
          <w:rFonts w:asciiTheme="majorHAnsi" w:hAnsiTheme="majorHAnsi"/>
          <w:szCs w:val="22"/>
        </w:rPr>
      </w:pPr>
      <w:r w:rsidRPr="0039144E">
        <w:rPr>
          <w:rFonts w:asciiTheme="majorHAnsi" w:hAnsiTheme="majorHAnsi"/>
          <w:szCs w:val="22"/>
        </w:rPr>
        <w:t>All educators and staff members have an obligation to report relevant allegations of a child protection nature as part of the Reportable Conduct Scheme to the approved provider or OCG. This reportable conduct may have occurred either within work hours or outside work hours. A child is anyone under the age of 18 at the time of the alleged conduct occurred.</w:t>
      </w:r>
    </w:p>
    <w:p w14:paraId="2BC43D9E" w14:textId="77777777" w:rsidR="00295A30" w:rsidRPr="0039144E" w:rsidRDefault="00295A30" w:rsidP="00295A30">
      <w:pPr>
        <w:autoSpaceDE w:val="0"/>
        <w:autoSpaceDN w:val="0"/>
        <w:adjustRightInd w:val="0"/>
        <w:spacing w:line="360" w:lineRule="auto"/>
        <w:rPr>
          <w:rFonts w:asciiTheme="majorHAnsi" w:hAnsiTheme="majorHAnsi" w:cstheme="majorHAnsi"/>
          <w:szCs w:val="22"/>
        </w:rPr>
      </w:pPr>
    </w:p>
    <w:p w14:paraId="227CAFDD" w14:textId="77777777" w:rsidR="00295A30" w:rsidRPr="0039144E" w:rsidRDefault="00295A30" w:rsidP="00295A30">
      <w:pPr>
        <w:autoSpaceDE w:val="0"/>
        <w:autoSpaceDN w:val="0"/>
        <w:adjustRightInd w:val="0"/>
        <w:spacing w:line="360" w:lineRule="auto"/>
        <w:rPr>
          <w:rFonts w:asciiTheme="majorHAnsi" w:hAnsiTheme="majorHAnsi" w:cs="Calibri"/>
          <w:szCs w:val="22"/>
          <w:lang w:eastAsia="en-AU"/>
        </w:rPr>
      </w:pPr>
      <w:r w:rsidRPr="0039144E">
        <w:rPr>
          <w:rFonts w:asciiTheme="majorHAnsi" w:hAnsiTheme="majorHAnsi" w:cstheme="majorHAnsi"/>
          <w:szCs w:val="22"/>
        </w:rPr>
        <w:t>In addition, the approved provider must take appropriate action to prevent reportable conduct by employees.</w:t>
      </w:r>
      <w:r w:rsidRPr="0039144E">
        <w:rPr>
          <w:rFonts w:asciiTheme="majorHAnsi" w:hAnsiTheme="majorHAnsi" w:cs="Calibri"/>
          <w:szCs w:val="22"/>
          <w:lang w:eastAsia="en-AU"/>
        </w:rPr>
        <w:t xml:space="preserve"> </w:t>
      </w:r>
      <w:r w:rsidRPr="0039144E">
        <w:rPr>
          <w:rFonts w:asciiTheme="majorHAnsi" w:hAnsiTheme="majorHAnsi" w:cstheme="majorHAnsi"/>
          <w:szCs w:val="22"/>
        </w:rPr>
        <w:t xml:space="preserve">The </w:t>
      </w:r>
      <w:r w:rsidRPr="0039144E">
        <w:rPr>
          <w:rFonts w:asciiTheme="majorHAnsi" w:hAnsiTheme="majorHAnsi" w:cstheme="majorHAnsi"/>
          <w:i/>
          <w:iCs/>
          <w:szCs w:val="22"/>
        </w:rPr>
        <w:t xml:space="preserve">Children’s Guardian Act 2019, </w:t>
      </w:r>
      <w:r w:rsidRPr="0039144E">
        <w:rPr>
          <w:rFonts w:asciiTheme="majorHAnsi" w:hAnsiTheme="majorHAnsi" w:cstheme="majorHAnsi"/>
          <w:szCs w:val="22"/>
        </w:rPr>
        <w:t>effective 1 March 2020, defines the head of an organisation as a ‘relevant entity’. An approved education and care service is listed at Schedule 1 of the Act as an ‘entity’.</w:t>
      </w:r>
    </w:p>
    <w:p w14:paraId="2473867B" w14:textId="77777777" w:rsidR="00295A30" w:rsidRPr="0039144E" w:rsidRDefault="00295A30" w:rsidP="00295A30">
      <w:pPr>
        <w:autoSpaceDE w:val="0"/>
        <w:autoSpaceDN w:val="0"/>
        <w:adjustRightInd w:val="0"/>
        <w:spacing w:line="360" w:lineRule="auto"/>
        <w:rPr>
          <w:rFonts w:asciiTheme="majorHAnsi" w:hAnsiTheme="majorHAnsi" w:cs="Calibri"/>
          <w:szCs w:val="22"/>
          <w:lang w:eastAsia="en-AU"/>
        </w:rPr>
      </w:pPr>
    </w:p>
    <w:p w14:paraId="7EFAE450" w14:textId="77777777" w:rsidR="00295A30" w:rsidRPr="0039144E" w:rsidRDefault="00295A30" w:rsidP="00295A30">
      <w:pPr>
        <w:autoSpaceDE w:val="0"/>
        <w:autoSpaceDN w:val="0"/>
        <w:adjustRightInd w:val="0"/>
        <w:spacing w:line="360" w:lineRule="auto"/>
        <w:rPr>
          <w:rFonts w:asciiTheme="majorHAnsi" w:hAnsiTheme="majorHAnsi" w:cstheme="majorHAnsi"/>
          <w:color w:val="0563C1" w:themeColor="hyperlink"/>
          <w:szCs w:val="22"/>
          <w:u w:val="single"/>
        </w:rPr>
      </w:pPr>
      <w:r w:rsidRPr="0039144E">
        <w:rPr>
          <w:rFonts w:asciiTheme="majorHAnsi" w:hAnsiTheme="majorHAnsi" w:cstheme="majorHAnsi"/>
          <w:szCs w:val="22"/>
        </w:rPr>
        <w:t xml:space="preserve">The approved provider must notify the Children’s Guardian within seven (7) business days and </w:t>
      </w:r>
      <w:proofErr w:type="gramStart"/>
      <w:r w:rsidRPr="0039144E">
        <w:rPr>
          <w:rFonts w:asciiTheme="majorHAnsi" w:hAnsiTheme="majorHAnsi" w:cstheme="majorHAnsi"/>
          <w:szCs w:val="22"/>
        </w:rPr>
        <w:t>conduct an investigation into</w:t>
      </w:r>
      <w:proofErr w:type="gramEnd"/>
      <w:r w:rsidRPr="0039144E">
        <w:rPr>
          <w:rFonts w:asciiTheme="majorHAnsi" w:hAnsiTheme="majorHAnsi" w:cstheme="majorHAnsi"/>
          <w:szCs w:val="22"/>
        </w:rPr>
        <w:t xml:space="preserve"> the allegations. </w:t>
      </w:r>
      <w:hyperlink r:id="rId18" w:anchor="section-target-1" w:history="1">
        <w:r w:rsidRPr="0039144E">
          <w:rPr>
            <w:rStyle w:val="Hyperlink"/>
            <w:rFonts w:asciiTheme="majorHAnsi" w:hAnsiTheme="majorHAnsi" w:cstheme="majorHAnsi"/>
            <w:szCs w:val="22"/>
          </w:rPr>
          <w:t xml:space="preserve">7-day notification form  </w:t>
        </w:r>
      </w:hyperlink>
      <w:r w:rsidRPr="0039144E">
        <w:rPr>
          <w:rStyle w:val="Hyperlink"/>
          <w:rFonts w:asciiTheme="majorHAnsi" w:hAnsiTheme="majorHAnsi" w:cstheme="majorHAnsi"/>
          <w:szCs w:val="22"/>
          <w:u w:val="none"/>
        </w:rPr>
        <w:t>Reportable Conduct Directorate: (02) 8219 3800. (Monday – Friday)</w:t>
      </w:r>
      <w:r w:rsidRPr="0039144E">
        <w:rPr>
          <w:rFonts w:asciiTheme="majorHAnsi" w:hAnsiTheme="majorHAnsi" w:cstheme="majorHAnsi"/>
          <w:color w:val="0563C1" w:themeColor="hyperlink"/>
          <w:szCs w:val="22"/>
        </w:rPr>
        <w:t xml:space="preserve">. </w:t>
      </w:r>
      <w:r w:rsidRPr="0039144E">
        <w:rPr>
          <w:rFonts w:asciiTheme="majorHAnsi" w:hAnsiTheme="majorHAnsi" w:cstheme="majorHAnsi"/>
          <w:szCs w:val="22"/>
        </w:rPr>
        <w:t>A final report of the investigation must be ready to submit within 30 calendar days or provide information about the progress of the investigation to the Children’s Guardian.</w:t>
      </w:r>
      <w:r w:rsidRPr="0039144E">
        <w:rPr>
          <w:rFonts w:asciiTheme="majorHAnsi" w:hAnsiTheme="majorHAnsi" w:cs="Calibri"/>
          <w:szCs w:val="22"/>
          <w:lang w:eastAsia="en-AU"/>
        </w:rPr>
        <w:t xml:space="preserve"> </w:t>
      </w:r>
      <w:hyperlink r:id="rId19" w:anchor="section-target-1" w:history="1">
        <w:r w:rsidRPr="0039144E">
          <w:rPr>
            <w:rStyle w:val="Hyperlink"/>
            <w:rFonts w:asciiTheme="majorHAnsi" w:hAnsiTheme="majorHAnsi" w:cstheme="majorHAnsi"/>
            <w:szCs w:val="22"/>
            <w:lang w:eastAsia="en-AU"/>
          </w:rPr>
          <w:t>30 Day interim report form</w:t>
        </w:r>
      </w:hyperlink>
      <w:r w:rsidRPr="0039144E">
        <w:rPr>
          <w:rFonts w:asciiTheme="majorHAnsi" w:hAnsiTheme="majorHAnsi" w:cstheme="majorHAnsi"/>
          <w:color w:val="0563C1" w:themeColor="hyperlink"/>
          <w:szCs w:val="22"/>
          <w:u w:val="single"/>
        </w:rPr>
        <w:t>.</w:t>
      </w:r>
    </w:p>
    <w:p w14:paraId="7A15C3C6" w14:textId="77777777" w:rsidR="00295A30" w:rsidRPr="0039144E" w:rsidRDefault="00295A30" w:rsidP="00295A30">
      <w:pPr>
        <w:autoSpaceDE w:val="0"/>
        <w:autoSpaceDN w:val="0"/>
        <w:adjustRightInd w:val="0"/>
        <w:spacing w:line="360" w:lineRule="auto"/>
        <w:rPr>
          <w:rFonts w:asciiTheme="majorHAnsi" w:hAnsiTheme="majorHAnsi" w:cstheme="majorHAnsi"/>
          <w:color w:val="0563C1" w:themeColor="hyperlink"/>
          <w:szCs w:val="22"/>
          <w:u w:val="single"/>
        </w:rPr>
      </w:pPr>
    </w:p>
    <w:p w14:paraId="300486BB" w14:textId="77777777" w:rsidR="00295A30" w:rsidRPr="0039144E" w:rsidRDefault="00295A30" w:rsidP="00295A30">
      <w:pPr>
        <w:autoSpaceDE w:val="0"/>
        <w:autoSpaceDN w:val="0"/>
        <w:adjustRightInd w:val="0"/>
        <w:spacing w:line="360" w:lineRule="auto"/>
        <w:rPr>
          <w:rFonts w:asciiTheme="majorHAnsi" w:hAnsiTheme="majorHAnsi" w:cstheme="majorHAnsi"/>
          <w:color w:val="0563C1" w:themeColor="hyperlink"/>
          <w:szCs w:val="22"/>
          <w:u w:val="single"/>
        </w:rPr>
      </w:pPr>
      <w:r w:rsidRPr="0039144E">
        <w:rPr>
          <w:rFonts w:asciiTheme="majorHAnsi" w:hAnsiTheme="majorHAnsi" w:cs="Calibri"/>
          <w:szCs w:val="22"/>
          <w:lang w:eastAsia="en-AU"/>
        </w:rPr>
        <w:t xml:space="preserve">The approved provider must send a report to the </w:t>
      </w:r>
      <w:bookmarkStart w:id="58" w:name="_Hlk169171327"/>
      <w:r w:rsidRPr="0039144E">
        <w:rPr>
          <w:rFonts w:asciiTheme="majorHAnsi" w:hAnsiTheme="majorHAnsi" w:cs="Calibri"/>
          <w:i/>
          <w:iCs/>
          <w:szCs w:val="22"/>
          <w:lang w:eastAsia="en-AU"/>
        </w:rPr>
        <w:t>Office of the Children’s Guardian</w:t>
      </w:r>
      <w:r w:rsidRPr="0039144E">
        <w:rPr>
          <w:rFonts w:asciiTheme="majorHAnsi" w:hAnsiTheme="majorHAnsi" w:cs="Calibri"/>
          <w:szCs w:val="22"/>
          <w:lang w:eastAsia="en-AU"/>
        </w:rPr>
        <w:t xml:space="preserve"> </w:t>
      </w:r>
      <w:bookmarkEnd w:id="58"/>
      <w:r w:rsidRPr="0039144E">
        <w:rPr>
          <w:rFonts w:asciiTheme="majorHAnsi" w:hAnsiTheme="majorHAnsi" w:cs="Calibri"/>
          <w:szCs w:val="22"/>
          <w:lang w:eastAsia="en-AU"/>
        </w:rPr>
        <w:t>that enables the Office of the Children’s Guardian to determine whether the investigation was completed satisfactorily and whether appropriate action was or can be taken. The approved provider must ensure an appropriate level of confidentiality of information relating to the reportable allegations as per the Act or other legislation. The heads of relevant entities have obligations under section 57 of the Act to disclose ‘relevant information’ to the following persons unless they are satisfied that the disclosure is not in the public interest:</w:t>
      </w:r>
    </w:p>
    <w:p w14:paraId="38B17AE4" w14:textId="77777777" w:rsidR="00295A30" w:rsidRPr="0039144E" w:rsidRDefault="00295A30" w:rsidP="00295A30">
      <w:pPr>
        <w:pStyle w:val="ListParagraph"/>
        <w:numPr>
          <w:ilvl w:val="0"/>
          <w:numId w:val="61"/>
        </w:numPr>
        <w:autoSpaceDE w:val="0"/>
        <w:autoSpaceDN w:val="0"/>
        <w:adjustRightInd w:val="0"/>
        <w:spacing w:after="160" w:line="360" w:lineRule="auto"/>
        <w:rPr>
          <w:rFonts w:asciiTheme="majorHAnsi" w:hAnsiTheme="majorHAnsi" w:cs="Calibri"/>
          <w:lang w:eastAsia="en-AU"/>
        </w:rPr>
      </w:pPr>
      <w:r w:rsidRPr="0039144E">
        <w:rPr>
          <w:rFonts w:asciiTheme="majorHAnsi" w:hAnsiTheme="majorHAnsi" w:cs="Calibri"/>
          <w:lang w:eastAsia="en-AU"/>
        </w:rPr>
        <w:t>a child to whom the information relates</w:t>
      </w:r>
    </w:p>
    <w:p w14:paraId="0BC45732" w14:textId="77777777" w:rsidR="00295A30" w:rsidRPr="0039144E" w:rsidRDefault="00295A30" w:rsidP="00295A30">
      <w:pPr>
        <w:pStyle w:val="ListParagraph"/>
        <w:numPr>
          <w:ilvl w:val="0"/>
          <w:numId w:val="61"/>
        </w:numPr>
        <w:autoSpaceDE w:val="0"/>
        <w:autoSpaceDN w:val="0"/>
        <w:adjustRightInd w:val="0"/>
        <w:spacing w:after="160" w:line="360" w:lineRule="auto"/>
        <w:rPr>
          <w:rFonts w:asciiTheme="majorHAnsi" w:hAnsiTheme="majorHAnsi" w:cs="Calibri"/>
          <w:lang w:eastAsia="en-AU"/>
        </w:rPr>
      </w:pPr>
      <w:r w:rsidRPr="0039144E">
        <w:rPr>
          <w:rFonts w:asciiTheme="majorHAnsi" w:hAnsiTheme="majorHAnsi" w:cs="Calibri"/>
          <w:lang w:eastAsia="en-AU"/>
        </w:rPr>
        <w:t>a parent of the child</w:t>
      </w:r>
    </w:p>
    <w:p w14:paraId="0651CEE4" w14:textId="77777777" w:rsidR="00295A30" w:rsidRPr="0039144E" w:rsidRDefault="00295A30" w:rsidP="00295A30">
      <w:pPr>
        <w:pStyle w:val="ListParagraph"/>
        <w:numPr>
          <w:ilvl w:val="0"/>
          <w:numId w:val="61"/>
        </w:numPr>
        <w:autoSpaceDE w:val="0"/>
        <w:autoSpaceDN w:val="0"/>
        <w:adjustRightInd w:val="0"/>
        <w:spacing w:after="160" w:line="360" w:lineRule="auto"/>
        <w:rPr>
          <w:rFonts w:asciiTheme="majorHAnsi" w:hAnsiTheme="majorHAnsi" w:cs="Calibri"/>
          <w:lang w:eastAsia="en-AU"/>
        </w:rPr>
      </w:pPr>
      <w:r w:rsidRPr="0039144E">
        <w:rPr>
          <w:rFonts w:asciiTheme="majorHAnsi" w:hAnsiTheme="majorHAnsi" w:cs="Calibri"/>
          <w:lang w:eastAsia="en-AU"/>
        </w:rPr>
        <w:t>if the child is in out-of-home care- an authorised carer that provides out-of-home care to the child.</w:t>
      </w:r>
    </w:p>
    <w:p w14:paraId="0B7ABD60" w14:textId="77777777" w:rsidR="00295A30" w:rsidRPr="0039144E" w:rsidRDefault="00295A30" w:rsidP="00295A30">
      <w:pPr>
        <w:rPr>
          <w:szCs w:val="22"/>
        </w:rPr>
      </w:pPr>
      <w:r w:rsidRPr="0039144E">
        <w:rPr>
          <w:rFonts w:asciiTheme="majorHAnsi" w:hAnsiTheme="majorHAnsi" w:cs="Calibri"/>
          <w:szCs w:val="22"/>
          <w:lang w:eastAsia="en-AU"/>
        </w:rPr>
        <w:t>[See:</w:t>
      </w:r>
      <w:hyperlink r:id="rId20" w:history="1">
        <w:r w:rsidRPr="0039144E">
          <w:rPr>
            <w:rStyle w:val="Hyperlink"/>
            <w:rFonts w:asciiTheme="majorHAnsi" w:hAnsiTheme="majorHAnsi" w:cs="Calibri"/>
            <w:szCs w:val="22"/>
            <w:lang w:eastAsia="en-AU"/>
          </w:rPr>
          <w:t xml:space="preserve"> Office of the Children's Guardian</w:t>
        </w:r>
      </w:hyperlink>
      <w:r w:rsidRPr="0039144E">
        <w:rPr>
          <w:rFonts w:asciiTheme="majorHAnsi" w:hAnsiTheme="majorHAnsi" w:cstheme="majorHAnsi"/>
          <w:szCs w:val="22"/>
        </w:rPr>
        <w:t xml:space="preserve"> for further information.]</w:t>
      </w:r>
    </w:p>
    <w:p w14:paraId="7EBFB65B" w14:textId="77777777" w:rsidR="00295A30" w:rsidRPr="0039144E" w:rsidRDefault="00295A30" w:rsidP="00295A30">
      <w:pPr>
        <w:autoSpaceDE w:val="0"/>
        <w:autoSpaceDN w:val="0"/>
        <w:adjustRightInd w:val="0"/>
        <w:spacing w:line="360" w:lineRule="auto"/>
        <w:rPr>
          <w:rFonts w:asciiTheme="majorHAnsi" w:hAnsiTheme="majorHAnsi" w:cs="Calibri"/>
          <w:szCs w:val="22"/>
          <w:lang w:eastAsia="en-AU"/>
        </w:rPr>
      </w:pPr>
    </w:p>
    <w:p w14:paraId="1BC3C0E4" w14:textId="77777777" w:rsidR="00295A30" w:rsidRPr="0039144E" w:rsidRDefault="00295A30" w:rsidP="00295A30">
      <w:pPr>
        <w:autoSpaceDE w:val="0"/>
        <w:autoSpaceDN w:val="0"/>
        <w:adjustRightInd w:val="0"/>
        <w:spacing w:line="360" w:lineRule="auto"/>
        <w:rPr>
          <w:rFonts w:asciiTheme="majorHAnsi" w:hAnsiTheme="majorHAnsi" w:cstheme="majorHAnsi"/>
          <w:szCs w:val="22"/>
        </w:rPr>
      </w:pPr>
      <w:r w:rsidRPr="0039144E">
        <w:rPr>
          <w:rFonts w:asciiTheme="majorHAnsi" w:hAnsiTheme="majorHAnsi" w:cstheme="majorHAnsi"/>
          <w:szCs w:val="22"/>
        </w:rPr>
        <w:t>The Children’s Guardian will monitor the entity’s response and may conduct their own investigation. The Children’s Guardian Act 2019 defines reportable conduct as:</w:t>
      </w:r>
    </w:p>
    <w:p w14:paraId="3FCB99CF" w14:textId="77777777" w:rsidR="00295A30" w:rsidRPr="0039144E" w:rsidRDefault="00295A30" w:rsidP="00295A30">
      <w:pPr>
        <w:numPr>
          <w:ilvl w:val="1"/>
          <w:numId w:val="33"/>
        </w:numPr>
        <w:spacing w:line="360" w:lineRule="auto"/>
        <w:rPr>
          <w:rFonts w:asciiTheme="majorHAnsi" w:hAnsiTheme="majorHAnsi"/>
          <w:szCs w:val="22"/>
        </w:rPr>
      </w:pPr>
      <w:r w:rsidRPr="0039144E">
        <w:rPr>
          <w:rFonts w:asciiTheme="majorHAnsi" w:hAnsiTheme="majorHAnsi"/>
          <w:szCs w:val="22"/>
        </w:rPr>
        <w:t>a sexual offence has been committed against, with or in the presence of a child</w:t>
      </w:r>
    </w:p>
    <w:p w14:paraId="00D86FC6" w14:textId="77777777" w:rsidR="00295A30" w:rsidRPr="0039144E" w:rsidRDefault="00295A30" w:rsidP="00295A30">
      <w:pPr>
        <w:numPr>
          <w:ilvl w:val="1"/>
          <w:numId w:val="33"/>
        </w:numPr>
        <w:spacing w:line="360" w:lineRule="auto"/>
        <w:rPr>
          <w:rFonts w:asciiTheme="majorHAnsi" w:hAnsiTheme="majorHAnsi"/>
          <w:szCs w:val="22"/>
        </w:rPr>
      </w:pPr>
      <w:r w:rsidRPr="0039144E">
        <w:rPr>
          <w:rFonts w:asciiTheme="majorHAnsi" w:hAnsiTheme="majorHAnsi"/>
          <w:szCs w:val="22"/>
        </w:rPr>
        <w:t>sexual misconduct with, towards or in the presence of a child</w:t>
      </w:r>
    </w:p>
    <w:p w14:paraId="0A449CAE" w14:textId="77777777" w:rsidR="00295A30" w:rsidRPr="0039144E" w:rsidRDefault="00295A30" w:rsidP="00295A30">
      <w:pPr>
        <w:numPr>
          <w:ilvl w:val="1"/>
          <w:numId w:val="33"/>
        </w:numPr>
        <w:spacing w:line="360" w:lineRule="auto"/>
        <w:rPr>
          <w:rFonts w:asciiTheme="majorHAnsi" w:hAnsiTheme="majorHAnsi"/>
          <w:szCs w:val="22"/>
        </w:rPr>
      </w:pPr>
      <w:r w:rsidRPr="0039144E">
        <w:rPr>
          <w:rFonts w:asciiTheme="majorHAnsi" w:hAnsiTheme="majorHAnsi"/>
          <w:szCs w:val="22"/>
        </w:rPr>
        <w:t>ill-treatment of a child</w:t>
      </w:r>
    </w:p>
    <w:p w14:paraId="053B76F6" w14:textId="77777777" w:rsidR="00295A30" w:rsidRPr="0039144E" w:rsidRDefault="00295A30" w:rsidP="00295A30">
      <w:pPr>
        <w:numPr>
          <w:ilvl w:val="1"/>
          <w:numId w:val="33"/>
        </w:numPr>
        <w:spacing w:line="360" w:lineRule="auto"/>
        <w:rPr>
          <w:rFonts w:asciiTheme="majorHAnsi" w:hAnsiTheme="majorHAnsi"/>
          <w:szCs w:val="22"/>
        </w:rPr>
      </w:pPr>
      <w:r w:rsidRPr="0039144E">
        <w:rPr>
          <w:rFonts w:asciiTheme="majorHAnsi" w:hAnsiTheme="majorHAnsi"/>
          <w:szCs w:val="22"/>
        </w:rPr>
        <w:t>neglect of a child</w:t>
      </w:r>
    </w:p>
    <w:p w14:paraId="554F7FBD" w14:textId="77777777" w:rsidR="00295A30" w:rsidRPr="0039144E" w:rsidRDefault="00295A30" w:rsidP="00295A30">
      <w:pPr>
        <w:numPr>
          <w:ilvl w:val="1"/>
          <w:numId w:val="33"/>
        </w:numPr>
        <w:spacing w:line="360" w:lineRule="auto"/>
        <w:rPr>
          <w:rFonts w:asciiTheme="majorHAnsi" w:hAnsiTheme="majorHAnsi"/>
          <w:szCs w:val="22"/>
        </w:rPr>
      </w:pPr>
      <w:r w:rsidRPr="0039144E">
        <w:rPr>
          <w:rFonts w:asciiTheme="majorHAnsi" w:hAnsiTheme="majorHAnsi"/>
          <w:szCs w:val="22"/>
        </w:rPr>
        <w:t>an assault against a child</w:t>
      </w:r>
    </w:p>
    <w:p w14:paraId="65E458FA" w14:textId="77777777" w:rsidR="00295A30" w:rsidRPr="0039144E" w:rsidRDefault="00295A30" w:rsidP="00295A30">
      <w:pPr>
        <w:numPr>
          <w:ilvl w:val="1"/>
          <w:numId w:val="33"/>
        </w:numPr>
        <w:spacing w:line="360" w:lineRule="auto"/>
        <w:rPr>
          <w:rFonts w:asciiTheme="majorHAnsi" w:hAnsiTheme="majorHAnsi"/>
          <w:i/>
          <w:iCs/>
          <w:szCs w:val="22"/>
        </w:rPr>
      </w:pPr>
      <w:r w:rsidRPr="0039144E">
        <w:rPr>
          <w:rFonts w:asciiTheme="majorHAnsi" w:hAnsiTheme="majorHAnsi"/>
          <w:szCs w:val="22"/>
        </w:rPr>
        <w:t xml:space="preserve">an offence under s43B (failure to protect) or s 316A (failure to report) of the Crimes Act 1900; </w:t>
      </w:r>
      <w:r w:rsidRPr="0039144E">
        <w:rPr>
          <w:rFonts w:asciiTheme="majorHAnsi" w:hAnsiTheme="majorHAnsi"/>
          <w:i/>
          <w:iCs/>
          <w:szCs w:val="22"/>
        </w:rPr>
        <w:t>and</w:t>
      </w:r>
    </w:p>
    <w:p w14:paraId="043652C7" w14:textId="77777777" w:rsidR="00295A30" w:rsidRPr="0039144E" w:rsidRDefault="00295A30" w:rsidP="00295A30">
      <w:pPr>
        <w:numPr>
          <w:ilvl w:val="1"/>
          <w:numId w:val="33"/>
        </w:numPr>
        <w:spacing w:after="160" w:line="360" w:lineRule="auto"/>
        <w:rPr>
          <w:rFonts w:asciiTheme="majorHAnsi" w:hAnsiTheme="majorHAnsi"/>
          <w:szCs w:val="22"/>
        </w:rPr>
      </w:pPr>
      <w:r w:rsidRPr="0039144E">
        <w:rPr>
          <w:rFonts w:asciiTheme="majorHAnsi" w:hAnsiTheme="majorHAnsi"/>
          <w:szCs w:val="22"/>
        </w:rPr>
        <w:t>behaviour that causes significant emotional or psychological harm to the child</w:t>
      </w:r>
    </w:p>
    <w:p w14:paraId="33125B9C" w14:textId="77777777" w:rsidR="00295A30" w:rsidRPr="0039144E" w:rsidRDefault="00295A30" w:rsidP="00295A30">
      <w:pPr>
        <w:autoSpaceDE w:val="0"/>
        <w:autoSpaceDN w:val="0"/>
        <w:adjustRightInd w:val="0"/>
        <w:spacing w:line="360" w:lineRule="auto"/>
        <w:rPr>
          <w:rFonts w:asciiTheme="majorHAnsi" w:hAnsiTheme="majorHAnsi" w:cstheme="majorHAnsi"/>
          <w:szCs w:val="22"/>
        </w:rPr>
      </w:pPr>
      <w:bookmarkStart w:id="59" w:name="_Hlk170990722"/>
      <w:r w:rsidRPr="0039144E">
        <w:rPr>
          <w:rFonts w:asciiTheme="majorHAnsi" w:hAnsiTheme="majorHAnsi" w:cstheme="majorHAnsi"/>
          <w:szCs w:val="22"/>
        </w:rPr>
        <w:t xml:space="preserve">Employees are aware mandatory reporting procedures including notification to the </w:t>
      </w:r>
      <w:r w:rsidRPr="0039144E">
        <w:rPr>
          <w:rFonts w:asciiTheme="majorHAnsi" w:hAnsiTheme="majorHAnsi" w:cs="Calibri"/>
          <w:szCs w:val="22"/>
          <w:lang w:eastAsia="en-AU"/>
        </w:rPr>
        <w:t xml:space="preserve">Child Protection Helpline </w:t>
      </w:r>
      <w:r w:rsidRPr="0039144E">
        <w:rPr>
          <w:rFonts w:asciiTheme="majorHAnsi" w:hAnsiTheme="majorHAnsi" w:cstheme="majorHAnsi"/>
          <w:szCs w:val="22"/>
        </w:rPr>
        <w:t>operate alongside, and does not replace, the Report Conduct Scheme.</w:t>
      </w:r>
      <w:bookmarkEnd w:id="59"/>
    </w:p>
    <w:p w14:paraId="625135CE" w14:textId="77777777" w:rsidR="00295A30" w:rsidRPr="0039144E" w:rsidRDefault="00295A30" w:rsidP="00295A30">
      <w:pPr>
        <w:spacing w:line="360" w:lineRule="auto"/>
        <w:rPr>
          <w:rFonts w:asciiTheme="majorHAnsi" w:hAnsiTheme="majorHAnsi" w:cs="Calibri"/>
        </w:rPr>
      </w:pPr>
    </w:p>
    <w:p w14:paraId="6089FA46" w14:textId="77777777" w:rsidR="00295A30" w:rsidRPr="0039144E" w:rsidRDefault="00295A30" w:rsidP="00295A30">
      <w:pPr>
        <w:spacing w:line="360" w:lineRule="auto"/>
        <w:rPr>
          <w:rFonts w:asciiTheme="minorHAnsi" w:hAnsiTheme="minorHAnsi" w:cstheme="minorHAnsi"/>
          <w:bCs/>
        </w:rPr>
      </w:pPr>
      <w:r w:rsidRPr="0039144E">
        <w:rPr>
          <w:rFonts w:asciiTheme="minorHAnsi" w:hAnsiTheme="minorHAnsi" w:cstheme="minorHAnsi"/>
          <w:bCs/>
        </w:rPr>
        <w:t xml:space="preserve">EDUCATING CHILDREN ABOUT PROTECTIVE BEHAVIOUR  </w:t>
      </w:r>
    </w:p>
    <w:p w14:paraId="2853327D" w14:textId="77777777" w:rsidR="00295A30" w:rsidRPr="0039144E" w:rsidRDefault="00295A30" w:rsidP="00295A30">
      <w:pPr>
        <w:spacing w:line="360" w:lineRule="auto"/>
        <w:rPr>
          <w:rFonts w:asciiTheme="majorHAnsi" w:hAnsiTheme="majorHAnsi" w:cs="Calibri"/>
          <w:szCs w:val="22"/>
        </w:rPr>
      </w:pPr>
      <w:r w:rsidRPr="0039144E">
        <w:rPr>
          <w:rFonts w:asciiTheme="majorHAnsi" w:hAnsiTheme="majorHAnsi" w:cs="Calibri"/>
          <w:szCs w:val="22"/>
        </w:rPr>
        <w:t>Our program will educate children</w:t>
      </w:r>
    </w:p>
    <w:p w14:paraId="1AC49DD5" w14:textId="77777777" w:rsidR="00295A30" w:rsidRPr="0039144E" w:rsidRDefault="00295A30" w:rsidP="00295A30">
      <w:pPr>
        <w:numPr>
          <w:ilvl w:val="0"/>
          <w:numId w:val="62"/>
        </w:numPr>
        <w:spacing w:line="360" w:lineRule="auto"/>
        <w:rPr>
          <w:rFonts w:asciiTheme="majorHAnsi" w:hAnsiTheme="majorHAnsi" w:cs="Calibri"/>
          <w:szCs w:val="22"/>
          <w:lang w:eastAsia="en-AU"/>
        </w:rPr>
      </w:pPr>
      <w:r w:rsidRPr="0039144E">
        <w:rPr>
          <w:rFonts w:asciiTheme="majorHAnsi" w:hAnsiTheme="majorHAnsi" w:cs="Calibri"/>
          <w:szCs w:val="22"/>
          <w:lang w:eastAsia="en-AU"/>
        </w:rPr>
        <w:t>about acceptable and unacceptable behaviour, and what is appropriate and inappropriate contact at an age-appropriate level and understanding</w:t>
      </w:r>
    </w:p>
    <w:p w14:paraId="03E7C59B" w14:textId="77777777" w:rsidR="00295A30" w:rsidRPr="0039144E" w:rsidRDefault="00295A30" w:rsidP="00295A30">
      <w:pPr>
        <w:numPr>
          <w:ilvl w:val="0"/>
          <w:numId w:val="62"/>
        </w:numPr>
        <w:spacing w:line="360" w:lineRule="auto"/>
        <w:rPr>
          <w:rFonts w:asciiTheme="majorHAnsi" w:hAnsiTheme="majorHAnsi" w:cs="Calibri"/>
          <w:szCs w:val="22"/>
          <w:lang w:eastAsia="en-AU"/>
        </w:rPr>
      </w:pPr>
      <w:r w:rsidRPr="0039144E">
        <w:rPr>
          <w:rFonts w:asciiTheme="majorHAnsi" w:hAnsiTheme="majorHAnsi" w:cs="Calibri"/>
          <w:szCs w:val="22"/>
          <w:lang w:eastAsia="en-AU"/>
        </w:rPr>
        <w:t xml:space="preserve">about their right to </w:t>
      </w:r>
      <w:proofErr w:type="gramStart"/>
      <w:r w:rsidRPr="0039144E">
        <w:rPr>
          <w:rFonts w:asciiTheme="majorHAnsi" w:hAnsiTheme="majorHAnsi" w:cs="Calibri"/>
          <w:szCs w:val="22"/>
          <w:lang w:eastAsia="en-AU"/>
        </w:rPr>
        <w:t>feel safe at all times</w:t>
      </w:r>
      <w:proofErr w:type="gramEnd"/>
    </w:p>
    <w:p w14:paraId="6D947AE3" w14:textId="77777777" w:rsidR="00295A30" w:rsidRPr="0039144E" w:rsidRDefault="00295A30" w:rsidP="00295A30">
      <w:pPr>
        <w:numPr>
          <w:ilvl w:val="0"/>
          <w:numId w:val="62"/>
        </w:numPr>
        <w:spacing w:line="360" w:lineRule="auto"/>
        <w:rPr>
          <w:rFonts w:asciiTheme="majorHAnsi" w:hAnsiTheme="majorHAnsi" w:cs="Calibri"/>
          <w:szCs w:val="22"/>
          <w:lang w:eastAsia="en-AU"/>
        </w:rPr>
      </w:pPr>
      <w:r w:rsidRPr="0039144E">
        <w:rPr>
          <w:rFonts w:asciiTheme="majorHAnsi" w:hAnsiTheme="majorHAnsi" w:cs="Calibri"/>
          <w:szCs w:val="22"/>
          <w:lang w:eastAsia="en-AU"/>
        </w:rPr>
        <w:t>to say ‘</w:t>
      </w:r>
      <w:r w:rsidRPr="0039144E">
        <w:rPr>
          <w:rFonts w:asciiTheme="majorHAnsi" w:hAnsiTheme="majorHAnsi" w:cs="Calibri"/>
          <w:i/>
          <w:iCs/>
          <w:szCs w:val="22"/>
          <w:lang w:eastAsia="en-AU"/>
        </w:rPr>
        <w:t>no’</w:t>
      </w:r>
      <w:r w:rsidRPr="0039144E">
        <w:rPr>
          <w:rFonts w:asciiTheme="majorHAnsi" w:hAnsiTheme="majorHAnsi" w:cs="Calibri"/>
          <w:szCs w:val="22"/>
          <w:lang w:eastAsia="en-AU"/>
        </w:rPr>
        <w:t xml:space="preserve"> to anything that makes them feel unsafe or uncomfortable</w:t>
      </w:r>
    </w:p>
    <w:p w14:paraId="743B3D6A" w14:textId="77777777" w:rsidR="00295A30" w:rsidRPr="0039144E" w:rsidRDefault="00295A30" w:rsidP="00295A30">
      <w:pPr>
        <w:numPr>
          <w:ilvl w:val="0"/>
          <w:numId w:val="62"/>
        </w:numPr>
        <w:spacing w:line="360" w:lineRule="auto"/>
        <w:rPr>
          <w:rFonts w:asciiTheme="majorHAnsi" w:hAnsiTheme="majorHAnsi" w:cs="Calibri"/>
          <w:szCs w:val="22"/>
          <w:lang w:eastAsia="en-AU"/>
        </w:rPr>
      </w:pPr>
      <w:r w:rsidRPr="0039144E">
        <w:rPr>
          <w:rFonts w:asciiTheme="majorHAnsi" w:hAnsiTheme="majorHAnsi" w:cs="Calibri"/>
          <w:szCs w:val="22"/>
          <w:lang w:eastAsia="en-AU"/>
        </w:rPr>
        <w:t>about how to use their own knowledge and understanding to feel safe</w:t>
      </w:r>
    </w:p>
    <w:p w14:paraId="1FAFFB87" w14:textId="77777777" w:rsidR="00295A30" w:rsidRPr="0039144E" w:rsidRDefault="00295A30" w:rsidP="00295A30">
      <w:pPr>
        <w:numPr>
          <w:ilvl w:val="0"/>
          <w:numId w:val="62"/>
        </w:numPr>
        <w:spacing w:line="360" w:lineRule="auto"/>
        <w:rPr>
          <w:rFonts w:asciiTheme="majorHAnsi" w:hAnsiTheme="majorHAnsi" w:cs="Calibri"/>
          <w:szCs w:val="22"/>
          <w:lang w:eastAsia="en-AU"/>
        </w:rPr>
      </w:pPr>
      <w:r w:rsidRPr="0039144E">
        <w:rPr>
          <w:rFonts w:asciiTheme="majorHAnsi" w:hAnsiTheme="majorHAnsi" w:cs="Calibri"/>
          <w:szCs w:val="22"/>
          <w:lang w:eastAsia="en-AU"/>
        </w:rPr>
        <w:t>to identify feelings that they do not feel safe</w:t>
      </w:r>
    </w:p>
    <w:p w14:paraId="3D5132CD" w14:textId="77777777" w:rsidR="00295A30" w:rsidRPr="0039144E" w:rsidRDefault="00295A30" w:rsidP="00295A30">
      <w:pPr>
        <w:numPr>
          <w:ilvl w:val="0"/>
          <w:numId w:val="62"/>
        </w:numPr>
        <w:spacing w:line="360" w:lineRule="auto"/>
        <w:rPr>
          <w:rFonts w:asciiTheme="majorHAnsi" w:hAnsiTheme="majorHAnsi" w:cs="Calibri"/>
          <w:szCs w:val="22"/>
          <w:lang w:eastAsia="en-AU"/>
        </w:rPr>
      </w:pPr>
      <w:r w:rsidRPr="0039144E">
        <w:rPr>
          <w:rFonts w:asciiTheme="majorHAnsi" w:hAnsiTheme="majorHAnsi" w:cs="Calibri"/>
          <w:szCs w:val="22"/>
          <w:lang w:eastAsia="en-AU"/>
        </w:rPr>
        <w:t>the difference between ‘good’ and ‘bad’ secrets</w:t>
      </w:r>
    </w:p>
    <w:p w14:paraId="6F16A442" w14:textId="77777777" w:rsidR="00295A30" w:rsidRPr="0039144E" w:rsidRDefault="00295A30" w:rsidP="00295A30">
      <w:pPr>
        <w:numPr>
          <w:ilvl w:val="0"/>
          <w:numId w:val="62"/>
        </w:numPr>
        <w:spacing w:line="360" w:lineRule="auto"/>
        <w:rPr>
          <w:rFonts w:asciiTheme="majorHAnsi" w:hAnsiTheme="majorHAnsi" w:cs="Calibri"/>
          <w:szCs w:val="22"/>
          <w:lang w:eastAsia="en-AU"/>
        </w:rPr>
      </w:pPr>
      <w:r w:rsidRPr="0039144E">
        <w:rPr>
          <w:rFonts w:asciiTheme="majorHAnsi" w:hAnsiTheme="majorHAnsi" w:cs="Calibri"/>
          <w:szCs w:val="22"/>
          <w:lang w:eastAsia="en-AU"/>
        </w:rPr>
        <w:t>that there is no secret or story that cannot be shared with someone they trust</w:t>
      </w:r>
    </w:p>
    <w:p w14:paraId="52A8643F" w14:textId="77777777" w:rsidR="00295A30" w:rsidRPr="0039144E" w:rsidRDefault="00295A30" w:rsidP="00295A30">
      <w:pPr>
        <w:numPr>
          <w:ilvl w:val="0"/>
          <w:numId w:val="62"/>
        </w:numPr>
        <w:spacing w:line="360" w:lineRule="auto"/>
        <w:rPr>
          <w:rFonts w:asciiTheme="majorHAnsi" w:hAnsiTheme="majorHAnsi" w:cs="Calibri"/>
          <w:szCs w:val="22"/>
          <w:lang w:eastAsia="en-AU"/>
        </w:rPr>
      </w:pPr>
      <w:r w:rsidRPr="0039144E">
        <w:rPr>
          <w:rFonts w:asciiTheme="majorHAnsi" w:hAnsiTheme="majorHAnsi" w:cs="Calibri"/>
          <w:szCs w:val="22"/>
          <w:lang w:eastAsia="en-AU"/>
        </w:rPr>
        <w:t>that educators are available for them if they have any concerns</w:t>
      </w:r>
    </w:p>
    <w:p w14:paraId="211AB0DC" w14:textId="77777777" w:rsidR="00295A30" w:rsidRPr="0039144E" w:rsidRDefault="00295A30" w:rsidP="00295A30">
      <w:pPr>
        <w:numPr>
          <w:ilvl w:val="0"/>
          <w:numId w:val="62"/>
        </w:numPr>
        <w:spacing w:line="360" w:lineRule="auto"/>
        <w:rPr>
          <w:rFonts w:asciiTheme="majorHAnsi" w:hAnsiTheme="majorHAnsi" w:cs="Calibri"/>
          <w:szCs w:val="22"/>
          <w:lang w:eastAsia="en-AU"/>
        </w:rPr>
      </w:pPr>
      <w:r w:rsidRPr="0039144E">
        <w:rPr>
          <w:rFonts w:asciiTheme="majorHAnsi" w:hAnsiTheme="majorHAnsi" w:cs="Calibri"/>
          <w:szCs w:val="22"/>
          <w:lang w:eastAsia="en-AU"/>
        </w:rPr>
        <w:t>to tell educators of any suspicious activities or people</w:t>
      </w:r>
    </w:p>
    <w:p w14:paraId="17FFB7F3" w14:textId="77777777" w:rsidR="00295A30" w:rsidRPr="0039144E" w:rsidRDefault="00295A30" w:rsidP="00295A30">
      <w:pPr>
        <w:numPr>
          <w:ilvl w:val="0"/>
          <w:numId w:val="62"/>
        </w:numPr>
        <w:spacing w:line="360" w:lineRule="auto"/>
        <w:rPr>
          <w:rFonts w:asciiTheme="majorHAnsi" w:hAnsiTheme="majorHAnsi" w:cs="Calibri"/>
          <w:szCs w:val="22"/>
          <w:lang w:eastAsia="en-AU"/>
        </w:rPr>
      </w:pPr>
      <w:r w:rsidRPr="0039144E">
        <w:rPr>
          <w:rFonts w:asciiTheme="majorHAnsi" w:hAnsiTheme="majorHAnsi" w:cs="Calibri"/>
          <w:szCs w:val="22"/>
          <w:lang w:eastAsia="en-AU"/>
        </w:rPr>
        <w:t>to recognise and express their feelings verbally and non-verbally</w:t>
      </w:r>
    </w:p>
    <w:p w14:paraId="48409874" w14:textId="77777777" w:rsidR="00295A30" w:rsidRPr="0039144E" w:rsidRDefault="00295A30" w:rsidP="00295A30">
      <w:pPr>
        <w:numPr>
          <w:ilvl w:val="0"/>
          <w:numId w:val="62"/>
        </w:numPr>
        <w:spacing w:line="360" w:lineRule="auto"/>
        <w:rPr>
          <w:rFonts w:asciiTheme="majorHAnsi" w:hAnsiTheme="majorHAnsi" w:cs="Calibri"/>
          <w:szCs w:val="22"/>
          <w:lang w:eastAsia="en-AU"/>
        </w:rPr>
      </w:pPr>
      <w:r w:rsidRPr="0039144E">
        <w:rPr>
          <w:rFonts w:asciiTheme="majorHAnsi" w:hAnsiTheme="majorHAnsi" w:cs="Calibri"/>
          <w:szCs w:val="22"/>
          <w:lang w:eastAsia="en-AU"/>
        </w:rPr>
        <w:t>that they can choose to change the way they are feeling.</w:t>
      </w:r>
    </w:p>
    <w:p w14:paraId="7125764D" w14:textId="77777777" w:rsidR="00295A30" w:rsidRPr="0039144E" w:rsidRDefault="00295A30" w:rsidP="00295A30">
      <w:pPr>
        <w:spacing w:line="360" w:lineRule="auto"/>
        <w:rPr>
          <w:rFonts w:asciiTheme="minorHAnsi" w:hAnsiTheme="minorHAnsi" w:cstheme="minorHAnsi"/>
          <w:lang w:val="en-US"/>
        </w:rPr>
      </w:pPr>
    </w:p>
    <w:p w14:paraId="453851D9" w14:textId="77777777" w:rsidR="00295A30" w:rsidRPr="0039144E" w:rsidRDefault="00295A30" w:rsidP="00295A30">
      <w:pPr>
        <w:spacing w:line="360" w:lineRule="auto"/>
        <w:rPr>
          <w:rFonts w:asciiTheme="majorHAnsi" w:hAnsiTheme="majorHAnsi" w:cs="Calibri"/>
          <w:szCs w:val="22"/>
          <w:lang w:eastAsia="en-AU"/>
        </w:rPr>
      </w:pPr>
      <w:r w:rsidRPr="0039144E">
        <w:rPr>
          <w:rFonts w:asciiTheme="minorHAnsi" w:hAnsiTheme="minorHAnsi" w:cstheme="minorHAnsi"/>
          <w:lang w:val="en-US"/>
        </w:rPr>
        <w:t>RESOURCES FOR INDICATORS OF ABUSE OR NEGLECT</w:t>
      </w:r>
    </w:p>
    <w:p w14:paraId="1CA8BEA3" w14:textId="77777777" w:rsidR="00295A30" w:rsidRPr="0039144E" w:rsidRDefault="00295A30" w:rsidP="00295A30">
      <w:pPr>
        <w:tabs>
          <w:tab w:val="left" w:pos="28"/>
        </w:tabs>
        <w:spacing w:line="360" w:lineRule="auto"/>
        <w:rPr>
          <w:rFonts w:ascii="Calibri Light" w:hAnsi="Calibri Light" w:cs="Calibri Light"/>
          <w:szCs w:val="22"/>
        </w:rPr>
      </w:pPr>
      <w:r w:rsidRPr="0039144E">
        <w:rPr>
          <w:rFonts w:ascii="Calibri Light" w:hAnsi="Calibri Light" w:cs="Calibri Light"/>
          <w:szCs w:val="22"/>
          <w:lang w:val="en-US"/>
        </w:rPr>
        <w:t xml:space="preserve">Child Safe </w:t>
      </w:r>
      <w:proofErr w:type="spellStart"/>
      <w:r w:rsidRPr="0039144E">
        <w:rPr>
          <w:rFonts w:ascii="Calibri Light" w:hAnsi="Calibri Light" w:cs="Calibri Light"/>
          <w:szCs w:val="22"/>
          <w:lang w:val="en-US"/>
        </w:rPr>
        <w:t>Organisations</w:t>
      </w:r>
      <w:proofErr w:type="spellEnd"/>
      <w:r w:rsidRPr="0039144E">
        <w:rPr>
          <w:rFonts w:ascii="Calibri Light" w:hAnsi="Calibri Light" w:cs="Calibri Light"/>
          <w:szCs w:val="22"/>
          <w:lang w:val="en-US"/>
        </w:rPr>
        <w:t xml:space="preserve"> </w:t>
      </w:r>
      <w:hyperlink r:id="rId21" w:history="1">
        <w:r w:rsidRPr="0039144E">
          <w:rPr>
            <w:rStyle w:val="Hyperlink"/>
            <w:rFonts w:ascii="Calibri Light" w:hAnsi="Calibri Light" w:cs="Calibri Light"/>
            <w:szCs w:val="22"/>
          </w:rPr>
          <w:t>https://childsafe.humanrights.gov.au</w:t>
        </w:r>
      </w:hyperlink>
    </w:p>
    <w:p w14:paraId="10A62DAA" w14:textId="77777777" w:rsidR="00295A30" w:rsidRPr="0039144E" w:rsidRDefault="00295A30" w:rsidP="00295A30">
      <w:pPr>
        <w:spacing w:line="360" w:lineRule="auto"/>
        <w:rPr>
          <w:rFonts w:ascii="Calibri Light" w:hAnsi="Calibri Light" w:cs="Calibri Light"/>
          <w:szCs w:val="22"/>
          <w:lang w:val="en-US"/>
        </w:rPr>
      </w:pPr>
      <w:r w:rsidRPr="0039144E">
        <w:rPr>
          <w:rFonts w:ascii="Calibri Light" w:hAnsi="Calibri Light" w:cs="Calibri Light"/>
          <w:szCs w:val="22"/>
          <w:lang w:val="en-US"/>
        </w:rPr>
        <w:t xml:space="preserve">NAPCAN- Prevent Child Abuse &amp; Neglect </w:t>
      </w:r>
      <w:hyperlink r:id="rId22" w:history="1">
        <w:r w:rsidRPr="0039144E">
          <w:rPr>
            <w:rStyle w:val="Hyperlink"/>
            <w:rFonts w:ascii="Calibri Light" w:hAnsi="Calibri Light" w:cs="Calibri Light"/>
            <w:szCs w:val="22"/>
          </w:rPr>
          <w:t>https://www.napcan.org.au/napcan-brochures/</w:t>
        </w:r>
      </w:hyperlink>
    </w:p>
    <w:p w14:paraId="523279F2" w14:textId="77777777" w:rsidR="00295A30" w:rsidRPr="0039144E" w:rsidRDefault="00295A30" w:rsidP="00295A30">
      <w:pPr>
        <w:spacing w:line="360" w:lineRule="auto"/>
        <w:rPr>
          <w:rFonts w:ascii="Calibri Light" w:hAnsi="Calibri Light" w:cs="Calibri Light"/>
          <w:color w:val="000000" w:themeColor="text1"/>
          <w:szCs w:val="22"/>
          <w:lang w:eastAsia="en-AU"/>
        </w:rPr>
      </w:pPr>
      <w:r w:rsidRPr="0039144E">
        <w:rPr>
          <w:rFonts w:ascii="Calibri Light" w:hAnsi="Calibri Light" w:cs="Calibri Light"/>
          <w:szCs w:val="22"/>
          <w:lang w:val="en-US"/>
        </w:rPr>
        <w:t xml:space="preserve">NSW Department of Education Child Protection- Responding to harm </w:t>
      </w:r>
      <w:hyperlink r:id="rId23" w:history="1">
        <w:r w:rsidRPr="0039144E">
          <w:rPr>
            <w:rStyle w:val="Hyperlink"/>
            <w:rFonts w:ascii="Calibri Light" w:hAnsi="Calibri Light" w:cs="Calibri Light"/>
            <w:szCs w:val="22"/>
            <w:lang w:eastAsia="en-AU"/>
          </w:rPr>
          <w:t>https://education.nsw.gov.au/student-wellbeing/child-protection/child-protection-policy-guidelines/resources</w:t>
        </w:r>
      </w:hyperlink>
    </w:p>
    <w:p w14:paraId="757D12AD" w14:textId="77777777" w:rsidR="00295A30" w:rsidRPr="0039144E" w:rsidRDefault="00295A30" w:rsidP="00295A30">
      <w:pPr>
        <w:spacing w:line="360" w:lineRule="auto"/>
        <w:rPr>
          <w:szCs w:val="22"/>
          <w:lang w:eastAsia="en-AU"/>
        </w:rPr>
      </w:pPr>
      <w:r w:rsidRPr="0039144E">
        <w:rPr>
          <w:rFonts w:ascii="Calibri Light" w:hAnsi="Calibri Light" w:cs="Calibri Light"/>
          <w:szCs w:val="22"/>
          <w:lang w:eastAsia="en-AU"/>
        </w:rPr>
        <w:t xml:space="preserve">NSW Health </w:t>
      </w:r>
      <w:hyperlink r:id="rId24" w:history="1">
        <w:r w:rsidRPr="0039144E">
          <w:rPr>
            <w:rFonts w:ascii="Calibri Light" w:hAnsi="Calibri Light" w:cs="Calibri Light"/>
            <w:color w:val="0563C1"/>
            <w:szCs w:val="22"/>
            <w:u w:val="single"/>
            <w:lang w:eastAsia="en-AU"/>
          </w:rPr>
          <w:t>Fact Sheets</w:t>
        </w:r>
      </w:hyperlink>
      <w:r w:rsidRPr="0039144E">
        <w:rPr>
          <w:rFonts w:ascii="Calibri Light" w:hAnsi="Calibri Light" w:cs="Calibri Light"/>
          <w:szCs w:val="22"/>
          <w:lang w:eastAsia="en-AU"/>
        </w:rPr>
        <w:t xml:space="preserve"> regarding sharing of information relating to Child Protection with other professionals.</w:t>
      </w:r>
    </w:p>
    <w:p w14:paraId="5A4267EA" w14:textId="77777777" w:rsidR="00295A30" w:rsidRPr="0039144E" w:rsidRDefault="00295A30" w:rsidP="00295A30">
      <w:pPr>
        <w:spacing w:line="360" w:lineRule="auto"/>
        <w:rPr>
          <w:rFonts w:asciiTheme="majorHAnsi" w:hAnsiTheme="majorHAnsi"/>
          <w:i/>
          <w:iCs/>
          <w:szCs w:val="22"/>
        </w:rPr>
      </w:pPr>
      <w:r w:rsidRPr="0039144E">
        <w:rPr>
          <w:rFonts w:ascii="Calibri Light" w:hAnsi="Calibri Light" w:cs="Calibri Light"/>
          <w:szCs w:val="22"/>
          <w:lang w:val="en-US"/>
        </w:rPr>
        <w:t xml:space="preserve">NSW Government Communities &amp; Justice </w:t>
      </w:r>
      <w:hyperlink r:id="rId25" w:history="1">
        <w:proofErr w:type="spellStart"/>
        <w:r w:rsidRPr="0039144E">
          <w:rPr>
            <w:rStyle w:val="Hyperlink"/>
            <w:rFonts w:asciiTheme="majorHAnsi" w:hAnsiTheme="majorHAnsi"/>
            <w:szCs w:val="22"/>
          </w:rPr>
          <w:t>ChildStory</w:t>
        </w:r>
        <w:proofErr w:type="spellEnd"/>
        <w:r w:rsidRPr="0039144E">
          <w:rPr>
            <w:rStyle w:val="Hyperlink"/>
            <w:rFonts w:asciiTheme="majorHAnsi" w:hAnsiTheme="majorHAnsi"/>
            <w:szCs w:val="22"/>
          </w:rPr>
          <w:t xml:space="preserve"> Reporter Community</w:t>
        </w:r>
      </w:hyperlink>
      <w:r w:rsidRPr="0039144E">
        <w:rPr>
          <w:rFonts w:asciiTheme="majorHAnsi" w:hAnsiTheme="majorHAnsi"/>
          <w:szCs w:val="22"/>
        </w:rPr>
        <w:t xml:space="preserve"> </w:t>
      </w:r>
    </w:p>
    <w:p w14:paraId="40995998" w14:textId="77777777" w:rsidR="00295A30" w:rsidRPr="0039144E" w:rsidRDefault="00295A30" w:rsidP="00295A30">
      <w:pPr>
        <w:rPr>
          <w:rFonts w:ascii="Calibri Light" w:hAnsi="Calibri Light" w:cs="Calibri Light"/>
          <w:szCs w:val="22"/>
          <w:lang w:val="en-US"/>
        </w:rPr>
      </w:pPr>
      <w:r w:rsidRPr="0039144E">
        <w:rPr>
          <w:rFonts w:ascii="Calibri Light" w:hAnsi="Calibri Light" w:cs="Calibri Light"/>
          <w:szCs w:val="22"/>
          <w:lang w:val="en-US"/>
        </w:rPr>
        <w:t xml:space="preserve">Office of the Children’s Guardian </w:t>
      </w:r>
      <w:hyperlink r:id="rId26" w:history="1">
        <w:r w:rsidRPr="0039144E">
          <w:rPr>
            <w:rStyle w:val="Hyperlink"/>
            <w:rFonts w:ascii="Calibri Light" w:hAnsi="Calibri Light" w:cs="Calibri Light"/>
            <w:szCs w:val="22"/>
            <w:lang w:val="en-US"/>
          </w:rPr>
          <w:t>Child Safe Standards training and resources</w:t>
        </w:r>
      </w:hyperlink>
      <w:r w:rsidRPr="0039144E">
        <w:rPr>
          <w:rFonts w:ascii="Calibri Light" w:hAnsi="Calibri Light" w:cs="Calibri Light"/>
          <w:szCs w:val="22"/>
          <w:lang w:val="en-US"/>
        </w:rPr>
        <w:t xml:space="preserve"> </w:t>
      </w:r>
    </w:p>
    <w:p w14:paraId="560EF109" w14:textId="77777777" w:rsidR="00295A30" w:rsidRPr="0039144E" w:rsidRDefault="00295A30" w:rsidP="00295A30">
      <w:pPr>
        <w:spacing w:line="360" w:lineRule="auto"/>
        <w:rPr>
          <w:rFonts w:asciiTheme="minorHAnsi" w:hAnsiTheme="minorHAnsi" w:cstheme="minorHAnsi"/>
          <w:lang w:val="en-US"/>
        </w:rPr>
      </w:pPr>
    </w:p>
    <w:p w14:paraId="1641D7CA" w14:textId="77777777" w:rsidR="00295A30" w:rsidRPr="0039144E" w:rsidRDefault="00295A30" w:rsidP="00295A30">
      <w:pPr>
        <w:spacing w:line="360" w:lineRule="auto"/>
        <w:rPr>
          <w:rFonts w:asciiTheme="minorHAnsi" w:hAnsiTheme="minorHAnsi" w:cstheme="minorHAnsi"/>
          <w:color w:val="000000" w:themeColor="text1"/>
        </w:rPr>
      </w:pPr>
      <w:r w:rsidRPr="0039144E">
        <w:rPr>
          <w:rFonts w:asciiTheme="minorHAnsi" w:hAnsiTheme="minorHAnsi" w:cstheme="minorHAnsi"/>
          <w:color w:val="000000" w:themeColor="text1"/>
        </w:rPr>
        <w:t xml:space="preserve">CONTINUOUS IMPROVEMENT/REFLECTION </w:t>
      </w:r>
    </w:p>
    <w:p w14:paraId="746C2C46" w14:textId="77777777" w:rsidR="004A276D" w:rsidRPr="0039144E" w:rsidRDefault="00295A30" w:rsidP="004A276D">
      <w:pPr>
        <w:spacing w:line="360" w:lineRule="auto"/>
        <w:rPr>
          <w:rFonts w:asciiTheme="majorHAnsi" w:hAnsiTheme="majorHAnsi" w:cstheme="majorHAnsi"/>
          <w:sz w:val="21"/>
          <w:szCs w:val="21"/>
        </w:rPr>
      </w:pPr>
      <w:r w:rsidRPr="0039144E">
        <w:rPr>
          <w:rFonts w:asciiTheme="majorHAnsi" w:hAnsiTheme="majorHAnsi" w:cstheme="majorHAnsi"/>
          <w:szCs w:val="22"/>
        </w:rPr>
        <w:t xml:space="preserve">Our </w:t>
      </w:r>
      <w:r w:rsidRPr="0039144E">
        <w:rPr>
          <w:rFonts w:asciiTheme="majorHAnsi" w:hAnsiTheme="majorHAnsi" w:cstheme="majorHAnsi"/>
          <w:i/>
          <w:iCs/>
          <w:szCs w:val="22"/>
        </w:rPr>
        <w:t>Child Protection Policy</w:t>
      </w:r>
      <w:r w:rsidRPr="0039144E">
        <w:rPr>
          <w:rFonts w:asciiTheme="majorHAnsi" w:hAnsiTheme="majorHAnsi" w:cstheme="majorHAnsi"/>
          <w:szCs w:val="22"/>
        </w:rPr>
        <w:t xml:space="preserve"> will be updated and reviewed annually in consultation with families, staff, educators and management.</w:t>
      </w:r>
    </w:p>
    <w:p w14:paraId="205A2208" w14:textId="6653D437" w:rsidR="00295A30" w:rsidRPr="0039144E" w:rsidRDefault="00295A30" w:rsidP="00F54D4A">
      <w:pPr>
        <w:spacing w:line="360" w:lineRule="auto"/>
        <w:rPr>
          <w:rFonts w:ascii="Calibri Light" w:hAnsi="Calibri Light" w:cs="Calibri Light"/>
        </w:rPr>
      </w:pPr>
      <w:r w:rsidRPr="0039144E">
        <w:rPr>
          <w:rFonts w:asciiTheme="minorHAnsi" w:hAnsiTheme="minorHAnsi" w:cstheme="minorHAnsi"/>
        </w:rPr>
        <w:t xml:space="preserve"> RELATED RESOURCES</w:t>
      </w:r>
      <w:r w:rsidR="00464BE6" w:rsidRPr="0039144E">
        <w:rPr>
          <w:rFonts w:asciiTheme="minorHAnsi" w:hAnsiTheme="minorHAnsi" w:cstheme="minorHAnsi"/>
        </w:rPr>
        <w:t xml:space="preserve"> </w:t>
      </w:r>
    </w:p>
    <w:tbl>
      <w:tblPr>
        <w:tblStyle w:val="TableGrid"/>
        <w:tblW w:w="0" w:type="auto"/>
        <w:tblLook w:val="04A0" w:firstRow="1" w:lastRow="0" w:firstColumn="1" w:lastColumn="0" w:noHBand="0" w:noVBand="1"/>
      </w:tblPr>
      <w:tblGrid>
        <w:gridCol w:w="4508"/>
        <w:gridCol w:w="4508"/>
      </w:tblGrid>
      <w:tr w:rsidR="00295A30" w:rsidRPr="0039144E" w14:paraId="2A073543" w14:textId="77777777" w:rsidTr="00D715EA">
        <w:trPr>
          <w:trHeight w:val="295"/>
        </w:trPr>
        <w:tc>
          <w:tcPr>
            <w:tcW w:w="4508" w:type="dxa"/>
          </w:tcPr>
          <w:p w14:paraId="68D0A2DE" w14:textId="4FB6F247" w:rsidR="00AC138E" w:rsidRPr="0039144E" w:rsidRDefault="006667C2" w:rsidP="00D715EA">
            <w:pPr>
              <w:spacing w:line="276" w:lineRule="auto"/>
              <w:rPr>
                <w:rFonts w:ascii="Calibri Light" w:hAnsi="Calibri Light" w:cs="Calibri Light"/>
              </w:rPr>
            </w:pPr>
            <w:r w:rsidRPr="0039144E">
              <w:rPr>
                <w:rFonts w:ascii="Calibri Light" w:hAnsi="Calibri Light" w:cs="Calibri Light"/>
              </w:rPr>
              <w:t xml:space="preserve">Protection </w:t>
            </w:r>
            <w:r w:rsidR="00AC138E" w:rsidRPr="0039144E">
              <w:rPr>
                <w:rFonts w:ascii="Calibri Light" w:hAnsi="Calibri Light" w:cs="Calibri Light"/>
              </w:rPr>
              <w:t>Notification Observation</w:t>
            </w:r>
          </w:p>
          <w:p w14:paraId="3CD85F41" w14:textId="4B35C4ED" w:rsidR="00295A30" w:rsidRPr="0039144E" w:rsidRDefault="00295A30" w:rsidP="00D715EA">
            <w:pPr>
              <w:spacing w:line="276" w:lineRule="auto"/>
              <w:rPr>
                <w:rFonts w:ascii="Calibri Light" w:hAnsi="Calibri Light" w:cs="Calibri Light"/>
              </w:rPr>
            </w:pPr>
            <w:r w:rsidRPr="0039144E">
              <w:rPr>
                <w:rFonts w:ascii="Calibri Light" w:hAnsi="Calibri Light" w:cs="Calibri Light"/>
              </w:rPr>
              <w:t xml:space="preserve">Assessment </w:t>
            </w:r>
            <w:r w:rsidR="0025747D" w:rsidRPr="0039144E">
              <w:rPr>
                <w:rFonts w:ascii="Calibri Light" w:hAnsi="Calibri Light" w:cs="Calibri Light"/>
              </w:rPr>
              <w:t>Section 2 Appendix 28</w:t>
            </w:r>
          </w:p>
          <w:p w14:paraId="53CB0BFE" w14:textId="703F4B42" w:rsidR="00295A30" w:rsidRPr="0039144E" w:rsidRDefault="00295A30" w:rsidP="00D715EA">
            <w:pPr>
              <w:spacing w:line="276" w:lineRule="auto"/>
              <w:rPr>
                <w:rFonts w:ascii="Calibri Light" w:hAnsi="Calibri Light" w:cs="Calibri Light"/>
              </w:rPr>
            </w:pPr>
            <w:r w:rsidRPr="0039144E">
              <w:rPr>
                <w:rFonts w:ascii="Calibri Light" w:hAnsi="Calibri Light" w:cs="Calibri Light"/>
              </w:rPr>
              <w:t xml:space="preserve">Child Protection MRG Support Guide NSW </w:t>
            </w:r>
            <w:r w:rsidR="00AA28B7" w:rsidRPr="0039144E">
              <w:rPr>
                <w:rFonts w:ascii="Calibri Light" w:hAnsi="Calibri Light" w:cs="Calibri Light"/>
              </w:rPr>
              <w:t>Section 2 Appendix 30a</w:t>
            </w:r>
          </w:p>
        </w:tc>
        <w:tc>
          <w:tcPr>
            <w:tcW w:w="4508" w:type="dxa"/>
          </w:tcPr>
          <w:p w14:paraId="2F97DEC6" w14:textId="10C56C38" w:rsidR="00295A30" w:rsidRPr="0039144E" w:rsidRDefault="00295A30" w:rsidP="00D715EA">
            <w:pPr>
              <w:spacing w:line="276" w:lineRule="auto"/>
              <w:rPr>
                <w:rFonts w:ascii="Calibri Light" w:hAnsi="Calibri Light" w:cs="Calibri Light"/>
              </w:rPr>
            </w:pPr>
            <w:r w:rsidRPr="0039144E">
              <w:rPr>
                <w:rFonts w:ascii="Calibri Light" w:hAnsi="Calibri Light" w:cs="Calibri Light"/>
              </w:rPr>
              <w:t xml:space="preserve">Child Protection Notification Procedure </w:t>
            </w:r>
            <w:r w:rsidR="00855912" w:rsidRPr="0039144E">
              <w:rPr>
                <w:rFonts w:ascii="Calibri Light" w:hAnsi="Calibri Light" w:cs="Calibri Light"/>
              </w:rPr>
              <w:t>Section 2 Appendix 29</w:t>
            </w:r>
          </w:p>
          <w:p w14:paraId="704A210D" w14:textId="1FA830DB" w:rsidR="00295A30" w:rsidRPr="0039144E" w:rsidRDefault="00295A30" w:rsidP="00D715EA">
            <w:pPr>
              <w:spacing w:line="276" w:lineRule="auto"/>
              <w:rPr>
                <w:rFonts w:ascii="Calibri Light" w:hAnsi="Calibri Light" w:cs="Calibri Light"/>
              </w:rPr>
            </w:pPr>
            <w:r w:rsidRPr="0039144E">
              <w:rPr>
                <w:rFonts w:ascii="Calibri Light" w:hAnsi="Calibri Light" w:cs="Calibri Light"/>
              </w:rPr>
              <w:t xml:space="preserve">Child Protection Notification Record </w:t>
            </w:r>
            <w:r w:rsidR="00AA28B7" w:rsidRPr="0039144E">
              <w:rPr>
                <w:rFonts w:ascii="Calibri Light" w:hAnsi="Calibri Light" w:cs="Calibri Light"/>
              </w:rPr>
              <w:t xml:space="preserve">Section 2 Appendix </w:t>
            </w:r>
            <w:r w:rsidR="008F735F" w:rsidRPr="0039144E">
              <w:rPr>
                <w:rFonts w:ascii="Calibri Light" w:hAnsi="Calibri Light" w:cs="Calibri Light"/>
              </w:rPr>
              <w:t>30</w:t>
            </w:r>
          </w:p>
          <w:p w14:paraId="66E2E8BB" w14:textId="727188B3" w:rsidR="00295A30" w:rsidRPr="0039144E" w:rsidRDefault="00295A30" w:rsidP="00D715EA">
            <w:pPr>
              <w:spacing w:line="276" w:lineRule="auto"/>
              <w:rPr>
                <w:rFonts w:ascii="Calibri Light" w:hAnsi="Calibri Light" w:cs="Calibri Light"/>
              </w:rPr>
            </w:pPr>
            <w:r w:rsidRPr="0039144E">
              <w:rPr>
                <w:rFonts w:ascii="Calibri Light" w:hAnsi="Calibri Light" w:cs="Calibri Light"/>
              </w:rPr>
              <w:t>Child Protection Report Form</w:t>
            </w:r>
            <w:r w:rsidR="00AA28B7" w:rsidRPr="0039144E">
              <w:rPr>
                <w:rFonts w:ascii="Calibri Light" w:hAnsi="Calibri Light" w:cs="Calibri Light"/>
              </w:rPr>
              <w:t xml:space="preserve"> Section 2 Appendix 30</w:t>
            </w:r>
          </w:p>
        </w:tc>
      </w:tr>
    </w:tbl>
    <w:p w14:paraId="71931152" w14:textId="77777777" w:rsidR="00295A30" w:rsidRPr="0039144E" w:rsidRDefault="00295A30" w:rsidP="00295A30">
      <w:pPr>
        <w:spacing w:line="360" w:lineRule="auto"/>
        <w:rPr>
          <w:rFonts w:asciiTheme="minorHAnsi" w:hAnsiTheme="minorHAnsi" w:cstheme="minorHAnsi"/>
          <w:lang w:val="en-US"/>
        </w:rPr>
      </w:pPr>
    </w:p>
    <w:p w14:paraId="320C69A8" w14:textId="77777777" w:rsidR="00295A30" w:rsidRPr="0039144E" w:rsidRDefault="00295A30" w:rsidP="00295A30">
      <w:pPr>
        <w:spacing w:line="360" w:lineRule="auto"/>
        <w:rPr>
          <w:rFonts w:asciiTheme="minorHAnsi" w:hAnsiTheme="minorHAnsi" w:cstheme="minorHAnsi"/>
          <w:lang w:val="en-US"/>
        </w:rPr>
      </w:pPr>
      <w:r w:rsidRPr="0039144E">
        <w:rPr>
          <w:rFonts w:asciiTheme="minorHAnsi" w:hAnsiTheme="minorHAnsi" w:cstheme="minorHAnsi"/>
          <w:lang w:val="en-US"/>
        </w:rPr>
        <w:t>SOURCE</w:t>
      </w:r>
      <w:bookmarkStart w:id="60" w:name="_Hlk11315438"/>
      <w:r w:rsidRPr="0039144E">
        <w:rPr>
          <w:rFonts w:asciiTheme="minorHAnsi" w:hAnsiTheme="minorHAnsi" w:cstheme="minorHAnsi"/>
          <w:lang w:val="en-US"/>
        </w:rPr>
        <w:t>S</w:t>
      </w:r>
    </w:p>
    <w:p w14:paraId="213E170B" w14:textId="77777777" w:rsidR="00295A30" w:rsidRPr="0039144E" w:rsidRDefault="00295A30" w:rsidP="00295A30">
      <w:pPr>
        <w:spacing w:line="360" w:lineRule="auto"/>
        <w:rPr>
          <w:rFonts w:asciiTheme="majorHAnsi" w:hAnsiTheme="majorHAnsi" w:cstheme="majorHAnsi"/>
          <w:sz w:val="20"/>
          <w:lang w:val="en-US"/>
        </w:rPr>
      </w:pPr>
    </w:p>
    <w:p w14:paraId="6606BFA2" w14:textId="77777777" w:rsidR="00295A30" w:rsidRPr="0039144E" w:rsidRDefault="00295A30" w:rsidP="00295A30">
      <w:pPr>
        <w:spacing w:line="276" w:lineRule="auto"/>
        <w:rPr>
          <w:rFonts w:asciiTheme="majorHAnsi" w:hAnsiTheme="majorHAnsi" w:cstheme="majorHAnsi"/>
          <w:sz w:val="20"/>
        </w:rPr>
      </w:pPr>
      <w:bookmarkStart w:id="61" w:name="_Hlk170993098"/>
      <w:r w:rsidRPr="0039144E">
        <w:rPr>
          <w:rStyle w:val="Hyperlink"/>
          <w:rFonts w:asciiTheme="majorHAnsi" w:hAnsiTheme="majorHAnsi" w:cstheme="majorHAnsi"/>
          <w:sz w:val="20"/>
        </w:rPr>
        <w:t>ACECQA. (</w:t>
      </w:r>
      <w:r w:rsidRPr="0039144E">
        <w:rPr>
          <w:rStyle w:val="Hyperlink"/>
          <w:rFonts w:asciiTheme="majorHAnsi" w:hAnsiTheme="majorHAnsi" w:cstheme="majorHAnsi"/>
          <w:sz w:val="20"/>
          <w:u w:val="none"/>
        </w:rPr>
        <w:t>2023)</w:t>
      </w:r>
      <w:r w:rsidRPr="0039144E">
        <w:rPr>
          <w:rStyle w:val="Hyperlink"/>
          <w:rFonts w:asciiTheme="majorHAnsi" w:hAnsiTheme="majorHAnsi" w:cstheme="majorHAnsi"/>
          <w:sz w:val="20"/>
        </w:rPr>
        <w:t xml:space="preserve">. </w:t>
      </w:r>
      <w:hyperlink r:id="rId27" w:history="1">
        <w:r w:rsidRPr="0039144E">
          <w:rPr>
            <w:rStyle w:val="Hyperlink"/>
            <w:rFonts w:asciiTheme="majorHAnsi" w:hAnsiTheme="majorHAnsi" w:cstheme="majorHAnsi"/>
            <w:sz w:val="20"/>
          </w:rPr>
          <w:t>Embedding the National Child Safe Principles</w:t>
        </w:r>
      </w:hyperlink>
      <w:r w:rsidRPr="0039144E">
        <w:rPr>
          <w:rStyle w:val="Hyperlink"/>
          <w:rFonts w:asciiTheme="majorHAnsi" w:hAnsiTheme="majorHAnsi" w:cstheme="majorHAnsi"/>
          <w:sz w:val="20"/>
        </w:rPr>
        <w:t xml:space="preserve"> </w:t>
      </w:r>
    </w:p>
    <w:p w14:paraId="2BF2A45C" w14:textId="77777777" w:rsidR="00295A30" w:rsidRPr="0039144E" w:rsidRDefault="00295A30" w:rsidP="00295A30">
      <w:pPr>
        <w:spacing w:line="276" w:lineRule="auto"/>
        <w:rPr>
          <w:rFonts w:asciiTheme="majorHAnsi" w:hAnsiTheme="majorHAnsi" w:cstheme="majorHAnsi"/>
          <w:sz w:val="20"/>
        </w:rPr>
      </w:pPr>
      <w:r w:rsidRPr="0039144E">
        <w:rPr>
          <w:rFonts w:asciiTheme="majorHAnsi" w:hAnsiTheme="majorHAnsi" w:cstheme="majorHAnsi"/>
          <w:sz w:val="20"/>
        </w:rPr>
        <w:t xml:space="preserve">Australian Children’s Education &amp; Care Quality Authority. (2014). </w:t>
      </w:r>
    </w:p>
    <w:p w14:paraId="16983697" w14:textId="77777777" w:rsidR="00295A30" w:rsidRPr="00A818F5" w:rsidRDefault="00295A30" w:rsidP="00295A30">
      <w:pPr>
        <w:spacing w:line="276" w:lineRule="auto"/>
        <w:rPr>
          <w:rStyle w:val="Hyperlink"/>
          <w:rFonts w:asciiTheme="majorHAnsi" w:hAnsiTheme="majorHAnsi" w:cstheme="majorHAnsi"/>
          <w:i/>
          <w:iCs/>
          <w:sz w:val="20"/>
        </w:rPr>
      </w:pPr>
      <w:r w:rsidRPr="0039144E">
        <w:rPr>
          <w:rFonts w:asciiTheme="majorHAnsi" w:hAnsiTheme="majorHAnsi" w:cstheme="majorHAnsi"/>
          <w:sz w:val="20"/>
        </w:rPr>
        <w:t xml:space="preserve">Australian Children’s Education &amp; Care Quality Authority. (2024). </w:t>
      </w:r>
      <w:hyperlink r:id="rId28" w:history="1">
        <w:r w:rsidRPr="0039144E">
          <w:rPr>
            <w:rStyle w:val="Hyperlink"/>
            <w:rFonts w:asciiTheme="majorHAnsi" w:hAnsiTheme="majorHAnsi" w:cstheme="majorHAnsi"/>
            <w:i/>
            <w:iCs/>
            <w:sz w:val="20"/>
          </w:rPr>
          <w:t>Guide to the National Quality Framework</w:t>
        </w:r>
      </w:hyperlink>
    </w:p>
    <w:bookmarkEnd w:id="61"/>
    <w:p w14:paraId="6872F82C" w14:textId="77777777" w:rsidR="00295A30" w:rsidRPr="00A818F5" w:rsidRDefault="00295A30" w:rsidP="00295A30">
      <w:pPr>
        <w:spacing w:line="276" w:lineRule="auto"/>
        <w:rPr>
          <w:rFonts w:asciiTheme="majorHAnsi" w:hAnsiTheme="majorHAnsi" w:cstheme="majorHAnsi"/>
          <w:sz w:val="20"/>
        </w:rPr>
      </w:pPr>
      <w:r w:rsidRPr="00A818F5">
        <w:rPr>
          <w:rFonts w:asciiTheme="majorHAnsi" w:hAnsiTheme="majorHAnsi" w:cstheme="majorHAnsi"/>
          <w:sz w:val="20"/>
        </w:rPr>
        <w:t xml:space="preserve">Australian Government Department of Education. </w:t>
      </w:r>
      <w:hyperlink r:id="rId29" w:history="1">
        <w:r w:rsidRPr="00A818F5">
          <w:rPr>
            <w:rStyle w:val="Hyperlink"/>
            <w:rFonts w:asciiTheme="majorHAnsi" w:hAnsiTheme="majorHAnsi" w:cstheme="majorHAnsi"/>
            <w:i/>
            <w:iCs/>
            <w:sz w:val="20"/>
          </w:rPr>
          <w:t>Belonging, Being and Becoming: The Early Years Learning Framework for Australia.</w:t>
        </w:r>
      </w:hyperlink>
      <w:r w:rsidRPr="00A818F5">
        <w:rPr>
          <w:rFonts w:asciiTheme="majorHAnsi" w:hAnsiTheme="majorHAnsi" w:cstheme="majorHAnsi"/>
          <w:i/>
          <w:iCs/>
          <w:sz w:val="20"/>
        </w:rPr>
        <w:t>V2.0, 2022</w:t>
      </w:r>
    </w:p>
    <w:p w14:paraId="1DA7AE77" w14:textId="77777777" w:rsidR="00295A30" w:rsidRPr="00A818F5" w:rsidRDefault="00295A30" w:rsidP="00295A30">
      <w:pPr>
        <w:spacing w:line="276" w:lineRule="auto"/>
        <w:rPr>
          <w:rFonts w:asciiTheme="majorHAnsi" w:hAnsiTheme="majorHAnsi" w:cstheme="majorHAnsi"/>
          <w:sz w:val="20"/>
        </w:rPr>
      </w:pPr>
      <w:r w:rsidRPr="00A818F5">
        <w:rPr>
          <w:rFonts w:asciiTheme="majorHAnsi" w:hAnsiTheme="majorHAnsi" w:cstheme="majorHAnsi"/>
          <w:sz w:val="20"/>
        </w:rPr>
        <w:t xml:space="preserve">Australian Government Australian Institute of Family Studies. (2018). </w:t>
      </w:r>
      <w:hyperlink r:id="rId30" w:history="1">
        <w:r w:rsidRPr="00A818F5">
          <w:rPr>
            <w:rStyle w:val="Hyperlink"/>
            <w:rFonts w:asciiTheme="majorHAnsi" w:hAnsiTheme="majorHAnsi" w:cstheme="majorHAnsi"/>
            <w:sz w:val="20"/>
          </w:rPr>
          <w:t>Australian child protection legislation</w:t>
        </w:r>
      </w:hyperlink>
      <w:r w:rsidRPr="00A818F5">
        <w:rPr>
          <w:rFonts w:asciiTheme="majorHAnsi" w:hAnsiTheme="majorHAnsi" w:cstheme="majorHAnsi"/>
          <w:sz w:val="20"/>
        </w:rPr>
        <w:t xml:space="preserve"> </w:t>
      </w:r>
    </w:p>
    <w:p w14:paraId="44DCD615" w14:textId="77777777" w:rsidR="00295A30" w:rsidRPr="00A818F5" w:rsidRDefault="00295A30" w:rsidP="00295A30">
      <w:pPr>
        <w:spacing w:line="276" w:lineRule="auto"/>
        <w:rPr>
          <w:rFonts w:asciiTheme="majorHAnsi" w:hAnsiTheme="majorHAnsi" w:cstheme="majorHAnsi"/>
          <w:sz w:val="20"/>
        </w:rPr>
      </w:pPr>
      <w:r w:rsidRPr="00A818F5">
        <w:rPr>
          <w:rFonts w:asciiTheme="majorHAnsi" w:hAnsiTheme="majorHAnsi" w:cstheme="majorHAnsi"/>
          <w:sz w:val="20"/>
        </w:rPr>
        <w:t xml:space="preserve">Australian Government: Australian Institute of Family Studies. (2020). </w:t>
      </w:r>
      <w:hyperlink r:id="rId31" w:history="1">
        <w:r w:rsidRPr="00A818F5">
          <w:rPr>
            <w:rStyle w:val="Hyperlink"/>
            <w:rFonts w:asciiTheme="majorHAnsi" w:hAnsiTheme="majorHAnsi" w:cstheme="majorHAnsi"/>
            <w:sz w:val="20"/>
          </w:rPr>
          <w:t>Mandatory reporting of child abuse and neglect</w:t>
        </w:r>
      </w:hyperlink>
      <w:r w:rsidRPr="00A818F5">
        <w:rPr>
          <w:rFonts w:asciiTheme="majorHAnsi" w:hAnsiTheme="majorHAnsi" w:cstheme="majorHAnsi"/>
          <w:sz w:val="20"/>
        </w:rPr>
        <w:t xml:space="preserve"> </w:t>
      </w:r>
    </w:p>
    <w:bookmarkEnd w:id="60"/>
    <w:p w14:paraId="670DCF13" w14:textId="77777777" w:rsidR="00295A30" w:rsidRPr="00A818F5" w:rsidRDefault="00295A30" w:rsidP="00295A30">
      <w:pPr>
        <w:spacing w:line="276" w:lineRule="auto"/>
        <w:rPr>
          <w:rFonts w:asciiTheme="majorHAnsi" w:hAnsiTheme="majorHAnsi" w:cstheme="majorHAnsi"/>
          <w:sz w:val="20"/>
        </w:rPr>
      </w:pPr>
      <w:r w:rsidRPr="00A818F5">
        <w:rPr>
          <w:rFonts w:asciiTheme="majorHAnsi" w:hAnsiTheme="majorHAnsi" w:cstheme="majorHAnsi"/>
          <w:sz w:val="20"/>
        </w:rPr>
        <w:t>Child Protection (Working with Children) Act 2012</w:t>
      </w:r>
    </w:p>
    <w:p w14:paraId="17CDF7E0" w14:textId="77777777" w:rsidR="00295A30" w:rsidRPr="00A818F5" w:rsidRDefault="00295A30" w:rsidP="00295A30">
      <w:pPr>
        <w:spacing w:line="276" w:lineRule="auto"/>
        <w:rPr>
          <w:rFonts w:asciiTheme="majorHAnsi" w:hAnsiTheme="majorHAnsi" w:cstheme="majorHAnsi"/>
          <w:sz w:val="20"/>
        </w:rPr>
      </w:pPr>
      <w:r w:rsidRPr="00A818F5">
        <w:rPr>
          <w:rFonts w:asciiTheme="majorHAnsi" w:hAnsiTheme="majorHAnsi" w:cstheme="majorHAnsi"/>
          <w:sz w:val="20"/>
        </w:rPr>
        <w:t>Children and Young Persons (Care and Protection) Act 1998</w:t>
      </w:r>
    </w:p>
    <w:p w14:paraId="53AB1C66" w14:textId="77777777" w:rsidR="00295A30" w:rsidRPr="00A818F5" w:rsidRDefault="00295A30" w:rsidP="00295A30">
      <w:pPr>
        <w:spacing w:line="276" w:lineRule="auto"/>
        <w:rPr>
          <w:rFonts w:asciiTheme="majorHAnsi" w:hAnsiTheme="majorHAnsi" w:cstheme="majorHAnsi"/>
          <w:sz w:val="20"/>
        </w:rPr>
      </w:pPr>
      <w:proofErr w:type="spellStart"/>
      <w:r w:rsidRPr="00A818F5">
        <w:rPr>
          <w:rFonts w:asciiTheme="majorHAnsi" w:hAnsiTheme="majorHAnsi" w:cstheme="majorHAnsi"/>
          <w:sz w:val="20"/>
        </w:rPr>
        <w:t>ChildStory</w:t>
      </w:r>
      <w:proofErr w:type="spellEnd"/>
      <w:r w:rsidRPr="00A818F5">
        <w:rPr>
          <w:rFonts w:asciiTheme="majorHAnsi" w:hAnsiTheme="majorHAnsi" w:cstheme="majorHAnsi"/>
          <w:sz w:val="20"/>
        </w:rPr>
        <w:t xml:space="preserve"> Reporter: </w:t>
      </w:r>
      <w:hyperlink r:id="rId32" w:history="1">
        <w:r w:rsidRPr="00A818F5">
          <w:rPr>
            <w:rStyle w:val="Hyperlink"/>
            <w:rFonts w:asciiTheme="majorHAnsi" w:hAnsiTheme="majorHAnsi" w:cstheme="majorHAnsi"/>
            <w:sz w:val="20"/>
          </w:rPr>
          <w:t>https://reporter.childstory.nsw.gov.au/s/</w:t>
        </w:r>
      </w:hyperlink>
    </w:p>
    <w:p w14:paraId="666D4E98" w14:textId="77777777" w:rsidR="00295A30" w:rsidRPr="00A818F5" w:rsidRDefault="00295A30" w:rsidP="00295A30">
      <w:pPr>
        <w:spacing w:line="276" w:lineRule="auto"/>
        <w:rPr>
          <w:rFonts w:asciiTheme="majorHAnsi" w:hAnsiTheme="majorHAnsi" w:cstheme="majorHAnsi"/>
          <w:sz w:val="20"/>
        </w:rPr>
      </w:pPr>
      <w:r w:rsidRPr="00A818F5">
        <w:rPr>
          <w:rFonts w:asciiTheme="majorHAnsi" w:hAnsiTheme="majorHAnsi" w:cstheme="majorHAnsi"/>
          <w:sz w:val="20"/>
        </w:rPr>
        <w:t>Early Childhood Australia Code of Ethics. (2016).</w:t>
      </w:r>
    </w:p>
    <w:p w14:paraId="0A6CF962" w14:textId="77777777" w:rsidR="00295A30" w:rsidRPr="00A818F5" w:rsidRDefault="00295A30" w:rsidP="00295A30">
      <w:pPr>
        <w:spacing w:line="276" w:lineRule="auto"/>
        <w:rPr>
          <w:rFonts w:asciiTheme="majorHAnsi" w:hAnsiTheme="majorHAnsi" w:cstheme="majorHAnsi"/>
          <w:color w:val="000000" w:themeColor="text1"/>
          <w:sz w:val="20"/>
        </w:rPr>
      </w:pPr>
      <w:r w:rsidRPr="00A818F5">
        <w:rPr>
          <w:rFonts w:asciiTheme="majorHAnsi" w:hAnsiTheme="majorHAnsi" w:cstheme="majorHAnsi"/>
          <w:color w:val="000000" w:themeColor="text1"/>
          <w:sz w:val="20"/>
        </w:rPr>
        <w:t>Education and Care Services National Law Act 2010. (Amended 2023).</w:t>
      </w:r>
    </w:p>
    <w:p w14:paraId="11A7E81D" w14:textId="77777777" w:rsidR="00295A30" w:rsidRPr="00A818F5" w:rsidRDefault="00295A30" w:rsidP="00295A30">
      <w:pPr>
        <w:spacing w:line="276" w:lineRule="auto"/>
        <w:rPr>
          <w:rFonts w:asciiTheme="majorHAnsi" w:hAnsiTheme="majorHAnsi" w:cstheme="majorHAnsi"/>
          <w:sz w:val="20"/>
        </w:rPr>
      </w:pPr>
      <w:hyperlink r:id="rId33" w:history="1">
        <w:r w:rsidRPr="00A818F5">
          <w:rPr>
            <w:rStyle w:val="Hyperlink"/>
            <w:rFonts w:asciiTheme="majorHAnsi" w:hAnsiTheme="majorHAnsi" w:cstheme="majorHAnsi"/>
            <w:sz w:val="20"/>
          </w:rPr>
          <w:t>Education and Care Services National Regulations</w:t>
        </w:r>
      </w:hyperlink>
      <w:r w:rsidRPr="00A818F5">
        <w:rPr>
          <w:rFonts w:asciiTheme="majorHAnsi" w:hAnsiTheme="majorHAnsi" w:cstheme="majorHAnsi"/>
          <w:sz w:val="20"/>
        </w:rPr>
        <w:t xml:space="preserve">. (Amended 2023).     </w:t>
      </w:r>
    </w:p>
    <w:p w14:paraId="71806D42" w14:textId="77777777" w:rsidR="00295A30" w:rsidRPr="00A818F5" w:rsidRDefault="00295A30" w:rsidP="00295A30">
      <w:pPr>
        <w:spacing w:line="276" w:lineRule="auto"/>
        <w:rPr>
          <w:rFonts w:asciiTheme="majorHAnsi" w:hAnsiTheme="majorHAnsi" w:cstheme="majorHAnsi"/>
          <w:sz w:val="20"/>
        </w:rPr>
      </w:pPr>
      <w:r w:rsidRPr="00A818F5">
        <w:rPr>
          <w:rFonts w:asciiTheme="majorHAnsi" w:hAnsiTheme="majorHAnsi" w:cstheme="majorHAnsi"/>
          <w:sz w:val="20"/>
        </w:rPr>
        <w:t xml:space="preserve">NSW Government Communities &amp; Justice. (2019). </w:t>
      </w:r>
      <w:hyperlink r:id="rId34" w:history="1">
        <w:r w:rsidRPr="00A818F5">
          <w:rPr>
            <w:rStyle w:val="Hyperlink"/>
            <w:rFonts w:asciiTheme="majorHAnsi" w:hAnsiTheme="majorHAnsi" w:cstheme="majorHAnsi"/>
            <w:sz w:val="20"/>
          </w:rPr>
          <w:t>Mandatory reporters: What to report and when</w:t>
        </w:r>
      </w:hyperlink>
    </w:p>
    <w:p w14:paraId="66EC7D2D" w14:textId="77777777" w:rsidR="00295A30" w:rsidRPr="00A818F5" w:rsidRDefault="00295A30" w:rsidP="00295A30">
      <w:pPr>
        <w:spacing w:line="276" w:lineRule="auto"/>
        <w:rPr>
          <w:rFonts w:asciiTheme="majorHAnsi" w:hAnsiTheme="majorHAnsi" w:cstheme="majorHAnsi"/>
          <w:sz w:val="20"/>
        </w:rPr>
      </w:pPr>
      <w:r w:rsidRPr="00A818F5">
        <w:rPr>
          <w:rFonts w:asciiTheme="majorHAnsi" w:hAnsiTheme="majorHAnsi" w:cstheme="majorHAnsi"/>
          <w:sz w:val="20"/>
        </w:rPr>
        <w:t xml:space="preserve">NSW Government Communities &amp; Justice. Child Protection Reporting: </w:t>
      </w:r>
      <w:hyperlink r:id="rId35" w:history="1">
        <w:r w:rsidRPr="00A818F5">
          <w:rPr>
            <w:rStyle w:val="Hyperlink"/>
            <w:rFonts w:asciiTheme="majorHAnsi" w:hAnsiTheme="majorHAnsi" w:cstheme="majorHAnsi"/>
            <w:sz w:val="20"/>
          </w:rPr>
          <w:t>Overview of legislative amendments</w:t>
        </w:r>
      </w:hyperlink>
      <w:r w:rsidRPr="00A818F5">
        <w:rPr>
          <w:rFonts w:asciiTheme="majorHAnsi" w:hAnsiTheme="majorHAnsi" w:cstheme="majorHAnsi"/>
          <w:sz w:val="20"/>
        </w:rPr>
        <w:t xml:space="preserve"> </w:t>
      </w:r>
    </w:p>
    <w:p w14:paraId="198B1F76" w14:textId="77777777" w:rsidR="00295A30" w:rsidRPr="00A818F5" w:rsidRDefault="00295A30" w:rsidP="00295A30">
      <w:pPr>
        <w:spacing w:line="276" w:lineRule="auto"/>
        <w:rPr>
          <w:rFonts w:asciiTheme="majorHAnsi" w:hAnsiTheme="majorHAnsi" w:cstheme="majorHAnsi"/>
          <w:sz w:val="20"/>
          <w:lang w:eastAsia="en-AU"/>
        </w:rPr>
      </w:pPr>
      <w:r w:rsidRPr="00A818F5">
        <w:rPr>
          <w:rFonts w:asciiTheme="majorHAnsi" w:hAnsiTheme="majorHAnsi" w:cstheme="majorHAnsi"/>
          <w:sz w:val="20"/>
          <w:lang w:eastAsia="en-AU"/>
        </w:rPr>
        <w:t xml:space="preserve">NSW Government Communities &amp; Justice. </w:t>
      </w:r>
      <w:hyperlink r:id="rId36" w:history="1">
        <w:r w:rsidRPr="00A818F5">
          <w:rPr>
            <w:rFonts w:asciiTheme="majorHAnsi" w:hAnsiTheme="majorHAnsi" w:cstheme="majorHAnsi"/>
            <w:color w:val="0563C1"/>
            <w:sz w:val="20"/>
            <w:u w:val="single"/>
            <w:lang w:eastAsia="en-AU"/>
          </w:rPr>
          <w:t>Information sharing for service coordination</w:t>
        </w:r>
      </w:hyperlink>
    </w:p>
    <w:p w14:paraId="0942ABDE" w14:textId="77777777" w:rsidR="00295A30" w:rsidRPr="00A818F5" w:rsidRDefault="00295A30" w:rsidP="00295A30">
      <w:pPr>
        <w:spacing w:line="276" w:lineRule="auto"/>
        <w:rPr>
          <w:rFonts w:asciiTheme="majorHAnsi" w:hAnsiTheme="majorHAnsi" w:cstheme="majorHAnsi"/>
          <w:sz w:val="20"/>
          <w:lang w:eastAsia="en-AU"/>
        </w:rPr>
      </w:pPr>
      <w:r w:rsidRPr="00A818F5">
        <w:rPr>
          <w:rFonts w:asciiTheme="majorHAnsi" w:hAnsiTheme="majorHAnsi" w:cstheme="majorHAnsi"/>
          <w:sz w:val="20"/>
          <w:lang w:eastAsia="en-AU"/>
        </w:rPr>
        <w:t xml:space="preserve">NSW Government. Department of Health. Child Protection and Wellbeing. </w:t>
      </w:r>
      <w:hyperlink r:id="rId37" w:history="1">
        <w:r w:rsidRPr="00A818F5">
          <w:rPr>
            <w:rFonts w:asciiTheme="majorHAnsi" w:hAnsiTheme="majorHAnsi" w:cstheme="majorHAnsi"/>
            <w:color w:val="0563C1"/>
            <w:sz w:val="20"/>
            <w:u w:val="single"/>
            <w:lang w:eastAsia="en-AU"/>
          </w:rPr>
          <w:t> Information exchange for safety, welfare and wellbeing of children and young people</w:t>
        </w:r>
      </w:hyperlink>
    </w:p>
    <w:p w14:paraId="5DC80763" w14:textId="77777777" w:rsidR="00295A30" w:rsidRPr="00A818F5" w:rsidRDefault="00295A30" w:rsidP="00295A30">
      <w:pPr>
        <w:spacing w:line="276" w:lineRule="auto"/>
        <w:rPr>
          <w:rFonts w:asciiTheme="majorHAnsi" w:hAnsiTheme="majorHAnsi" w:cstheme="majorHAnsi"/>
          <w:color w:val="0000FF"/>
          <w:sz w:val="20"/>
          <w:u w:val="single"/>
        </w:rPr>
      </w:pPr>
      <w:r w:rsidRPr="00A818F5">
        <w:rPr>
          <w:rFonts w:asciiTheme="majorHAnsi" w:hAnsiTheme="majorHAnsi" w:cstheme="majorHAnsi"/>
          <w:sz w:val="20"/>
        </w:rPr>
        <w:t xml:space="preserve">NSW Government Legislation </w:t>
      </w:r>
      <w:hyperlink r:id="rId38" w:history="1">
        <w:r w:rsidRPr="00A818F5">
          <w:rPr>
            <w:rStyle w:val="Hyperlink"/>
            <w:rFonts w:asciiTheme="majorHAnsi" w:hAnsiTheme="majorHAnsi" w:cstheme="majorHAnsi"/>
            <w:sz w:val="20"/>
          </w:rPr>
          <w:t>Children’s Guardian Act 2019</w:t>
        </w:r>
      </w:hyperlink>
    </w:p>
    <w:p w14:paraId="5DD05374" w14:textId="77777777" w:rsidR="00295A30" w:rsidRPr="00A818F5" w:rsidRDefault="00295A30" w:rsidP="00295A30">
      <w:pPr>
        <w:spacing w:line="276" w:lineRule="auto"/>
        <w:rPr>
          <w:rFonts w:asciiTheme="majorHAnsi" w:hAnsiTheme="majorHAnsi" w:cstheme="majorHAnsi"/>
          <w:sz w:val="20"/>
        </w:rPr>
      </w:pPr>
      <w:r w:rsidRPr="00A818F5">
        <w:rPr>
          <w:rFonts w:asciiTheme="majorHAnsi" w:hAnsiTheme="majorHAnsi" w:cstheme="majorHAnsi"/>
          <w:sz w:val="20"/>
        </w:rPr>
        <w:t xml:space="preserve">NSW Government Legislation </w:t>
      </w:r>
      <w:hyperlink r:id="rId39" w:history="1">
        <w:r w:rsidRPr="00A818F5">
          <w:rPr>
            <w:rStyle w:val="Hyperlink"/>
            <w:rFonts w:asciiTheme="majorHAnsi" w:hAnsiTheme="majorHAnsi" w:cstheme="majorHAnsi"/>
            <w:sz w:val="20"/>
          </w:rPr>
          <w:t>The Commission for Children and Young People Act 1998</w:t>
        </w:r>
      </w:hyperlink>
    </w:p>
    <w:p w14:paraId="1C1E77F6" w14:textId="77777777" w:rsidR="00295A30" w:rsidRPr="00A818F5" w:rsidRDefault="00295A30" w:rsidP="00295A30">
      <w:pPr>
        <w:spacing w:line="276" w:lineRule="auto"/>
        <w:rPr>
          <w:rFonts w:asciiTheme="majorHAnsi" w:hAnsiTheme="majorHAnsi" w:cstheme="majorHAnsi"/>
          <w:sz w:val="20"/>
        </w:rPr>
      </w:pPr>
      <w:r w:rsidRPr="00A818F5">
        <w:rPr>
          <w:rFonts w:asciiTheme="majorHAnsi" w:hAnsiTheme="majorHAnsi" w:cstheme="majorHAnsi"/>
          <w:sz w:val="20"/>
        </w:rPr>
        <w:t xml:space="preserve">NSW </w:t>
      </w:r>
      <w:hyperlink r:id="rId40" w:history="1">
        <w:r w:rsidRPr="00A818F5">
          <w:rPr>
            <w:rStyle w:val="Hyperlink"/>
            <w:rFonts w:asciiTheme="majorHAnsi" w:hAnsiTheme="majorHAnsi" w:cstheme="majorHAnsi"/>
            <w:sz w:val="20"/>
          </w:rPr>
          <w:t>Office of the Children’s Guardian</w:t>
        </w:r>
      </w:hyperlink>
      <w:r w:rsidRPr="00A818F5">
        <w:rPr>
          <w:rFonts w:asciiTheme="majorHAnsi" w:hAnsiTheme="majorHAnsi" w:cstheme="majorHAnsi"/>
          <w:sz w:val="20"/>
        </w:rPr>
        <w:t xml:space="preserve"> </w:t>
      </w:r>
    </w:p>
    <w:p w14:paraId="57ECE4A5" w14:textId="77777777" w:rsidR="00295A30" w:rsidRDefault="00295A30" w:rsidP="00295A30">
      <w:pPr>
        <w:spacing w:line="276" w:lineRule="auto"/>
        <w:rPr>
          <w:rFonts w:asciiTheme="majorHAnsi" w:hAnsiTheme="majorHAnsi" w:cstheme="majorHAnsi"/>
          <w:sz w:val="20"/>
        </w:rPr>
      </w:pPr>
      <w:r w:rsidRPr="00A818F5">
        <w:rPr>
          <w:rFonts w:asciiTheme="majorHAnsi" w:hAnsiTheme="majorHAnsi" w:cstheme="majorHAnsi"/>
          <w:sz w:val="20"/>
        </w:rPr>
        <w:t>Ombudsman Act 2001.</w:t>
      </w:r>
    </w:p>
    <w:p w14:paraId="7E75DC25" w14:textId="77777777" w:rsidR="0013370A" w:rsidRDefault="0013370A" w:rsidP="00295A30">
      <w:pPr>
        <w:spacing w:line="276" w:lineRule="auto"/>
        <w:rPr>
          <w:rFonts w:asciiTheme="majorHAnsi" w:hAnsiTheme="majorHAnsi" w:cstheme="majorHAnsi"/>
          <w:sz w:val="20"/>
        </w:rPr>
      </w:pPr>
    </w:p>
    <w:p w14:paraId="238B05EA" w14:textId="77777777" w:rsidR="0013370A" w:rsidRDefault="0013370A" w:rsidP="00295A30">
      <w:pPr>
        <w:spacing w:line="276" w:lineRule="auto"/>
        <w:rPr>
          <w:rFonts w:asciiTheme="majorHAnsi" w:hAnsiTheme="majorHAnsi" w:cstheme="majorHAnsi"/>
          <w:sz w:val="20"/>
        </w:rPr>
      </w:pPr>
    </w:p>
    <w:p w14:paraId="5B6EC4EE" w14:textId="77777777" w:rsidR="0013370A" w:rsidRDefault="0013370A" w:rsidP="00295A30">
      <w:pPr>
        <w:spacing w:line="276" w:lineRule="auto"/>
        <w:rPr>
          <w:rFonts w:asciiTheme="majorHAnsi" w:hAnsiTheme="majorHAnsi" w:cstheme="majorHAnsi"/>
          <w:sz w:val="20"/>
        </w:rPr>
      </w:pPr>
    </w:p>
    <w:p w14:paraId="7C834D90" w14:textId="77777777" w:rsidR="0013370A" w:rsidRDefault="0013370A" w:rsidP="00295A30">
      <w:pPr>
        <w:spacing w:line="276" w:lineRule="auto"/>
        <w:rPr>
          <w:rFonts w:asciiTheme="majorHAnsi" w:hAnsiTheme="majorHAnsi" w:cstheme="majorHAnsi"/>
          <w:sz w:val="20"/>
        </w:rPr>
      </w:pPr>
    </w:p>
    <w:p w14:paraId="3E3FB6A2" w14:textId="77777777" w:rsidR="0013370A" w:rsidRPr="00A818F5" w:rsidRDefault="0013370A" w:rsidP="00295A30">
      <w:pPr>
        <w:spacing w:line="276" w:lineRule="auto"/>
        <w:rPr>
          <w:rFonts w:asciiTheme="majorHAnsi" w:hAnsiTheme="majorHAnsi" w:cstheme="majorHAnsi"/>
          <w:sz w:val="20"/>
        </w:rPr>
      </w:pPr>
    </w:p>
    <w:p w14:paraId="360C6456" w14:textId="77777777" w:rsidR="00295A30" w:rsidRPr="00B0440D" w:rsidRDefault="00295A30" w:rsidP="00295A30">
      <w:pPr>
        <w:ind w:left="360"/>
        <w:rPr>
          <w:rFonts w:ascii="Calibri Light" w:hAnsi="Calibri Light" w:cs="Calibri Light"/>
          <w:sz w:val="20"/>
        </w:rPr>
      </w:pPr>
    </w:p>
    <w:p w14:paraId="1471FB48" w14:textId="77777777" w:rsidR="00295A30" w:rsidRPr="004648C9" w:rsidRDefault="00295A30" w:rsidP="00295A30">
      <w:pPr>
        <w:spacing w:line="360" w:lineRule="auto"/>
        <w:rPr>
          <w:rFonts w:asciiTheme="minorHAnsi" w:hAnsiTheme="minorHAnsi" w:cstheme="minorHAnsi"/>
        </w:rPr>
      </w:pPr>
      <w:r w:rsidRPr="004648C9">
        <w:rPr>
          <w:rFonts w:asciiTheme="minorHAnsi" w:hAnsiTheme="minorHAnsi" w:cstheme="minorHAnsi"/>
        </w:rPr>
        <w:t>REVIEW</w:t>
      </w:r>
    </w:p>
    <w:tbl>
      <w:tblPr>
        <w:tblStyle w:val="TableGrid"/>
        <w:tblW w:w="8986" w:type="dxa"/>
        <w:tblLook w:val="04A0" w:firstRow="1" w:lastRow="0" w:firstColumn="1" w:lastColumn="0" w:noHBand="0" w:noVBand="1"/>
      </w:tblPr>
      <w:tblGrid>
        <w:gridCol w:w="2405"/>
        <w:gridCol w:w="1983"/>
        <w:gridCol w:w="1136"/>
        <w:gridCol w:w="1147"/>
        <w:gridCol w:w="76"/>
        <w:gridCol w:w="1045"/>
        <w:gridCol w:w="1194"/>
      </w:tblGrid>
      <w:tr w:rsidR="00295A30" w:rsidRPr="00151775" w14:paraId="1115F775" w14:textId="77777777" w:rsidTr="00D715EA">
        <w:trPr>
          <w:trHeight w:val="574"/>
        </w:trPr>
        <w:tc>
          <w:tcPr>
            <w:tcW w:w="2405" w:type="dxa"/>
            <w:shd w:val="clear" w:color="auto" w:fill="D9D9D9" w:themeFill="background1" w:themeFillShade="D9"/>
            <w:vAlign w:val="center"/>
          </w:tcPr>
          <w:p w14:paraId="73C1A9EF" w14:textId="77777777" w:rsidR="00295A30" w:rsidRPr="00CA1BC0" w:rsidRDefault="00295A30" w:rsidP="00D715EA">
            <w:pPr>
              <w:rPr>
                <w:rFonts w:ascii="Calibri Light" w:hAnsi="Calibri Light"/>
                <w:color w:val="000000" w:themeColor="text1"/>
              </w:rPr>
            </w:pPr>
            <w:r w:rsidRPr="00315E87">
              <w:rPr>
                <w:rFonts w:ascii="Calibri Light" w:hAnsi="Calibri Light"/>
                <w:color w:val="000000" w:themeColor="text1"/>
              </w:rPr>
              <w:t>POLICY REVIEWED BY</w:t>
            </w:r>
          </w:p>
        </w:tc>
        <w:tc>
          <w:tcPr>
            <w:tcW w:w="3119" w:type="dxa"/>
            <w:gridSpan w:val="2"/>
            <w:shd w:val="clear" w:color="auto" w:fill="FFFFFF" w:themeFill="background1"/>
            <w:vAlign w:val="center"/>
          </w:tcPr>
          <w:p w14:paraId="67A1192D" w14:textId="2D5499D4" w:rsidR="00295A30" w:rsidRDefault="00E9546E" w:rsidP="00D715EA">
            <w:pPr>
              <w:rPr>
                <w:rFonts w:asciiTheme="majorHAnsi" w:hAnsiTheme="majorHAnsi"/>
              </w:rPr>
            </w:pPr>
            <w:r>
              <w:rPr>
                <w:rFonts w:asciiTheme="majorHAnsi" w:hAnsiTheme="majorHAnsi"/>
              </w:rPr>
              <w:t xml:space="preserve">Committee of </w:t>
            </w:r>
            <w:proofErr w:type="spellStart"/>
            <w:r>
              <w:rPr>
                <w:rFonts w:asciiTheme="majorHAnsi" w:hAnsiTheme="majorHAnsi"/>
              </w:rPr>
              <w:t>Managment</w:t>
            </w:r>
            <w:proofErr w:type="spellEnd"/>
          </w:p>
        </w:tc>
        <w:tc>
          <w:tcPr>
            <w:tcW w:w="2268" w:type="dxa"/>
            <w:gridSpan w:val="3"/>
            <w:shd w:val="clear" w:color="auto" w:fill="FFFFFF" w:themeFill="background1"/>
            <w:vAlign w:val="center"/>
          </w:tcPr>
          <w:p w14:paraId="2A4FCE28" w14:textId="5190BBA3" w:rsidR="00295A30" w:rsidRPr="00CA1BC0" w:rsidRDefault="001276A5" w:rsidP="00D715EA">
            <w:pPr>
              <w:rPr>
                <w:rFonts w:ascii="Calibri Light" w:hAnsi="Calibri Light"/>
                <w:color w:val="000000" w:themeColor="text1"/>
              </w:rPr>
            </w:pPr>
            <w:r>
              <w:rPr>
                <w:rFonts w:ascii="Calibri Light" w:hAnsi="Calibri Light"/>
                <w:color w:val="000000" w:themeColor="text1"/>
              </w:rPr>
              <w:t>President</w:t>
            </w:r>
          </w:p>
        </w:tc>
        <w:tc>
          <w:tcPr>
            <w:tcW w:w="1194" w:type="dxa"/>
            <w:shd w:val="clear" w:color="auto" w:fill="FFFFFF" w:themeFill="background1"/>
            <w:vAlign w:val="center"/>
          </w:tcPr>
          <w:p w14:paraId="52A4A335" w14:textId="5068D4B5" w:rsidR="00295A30" w:rsidRPr="00CA1BC0" w:rsidRDefault="00F96302" w:rsidP="00D715EA">
            <w:pPr>
              <w:jc w:val="center"/>
              <w:rPr>
                <w:rFonts w:asciiTheme="majorHAnsi" w:hAnsiTheme="majorHAnsi"/>
              </w:rPr>
            </w:pPr>
            <w:r>
              <w:rPr>
                <w:rFonts w:asciiTheme="majorHAnsi" w:hAnsiTheme="majorHAnsi"/>
              </w:rPr>
              <w:t>8/8/2025</w:t>
            </w:r>
          </w:p>
        </w:tc>
      </w:tr>
      <w:tr w:rsidR="00295A30" w:rsidRPr="00151775" w14:paraId="33DC6883" w14:textId="77777777" w:rsidTr="00D715EA">
        <w:trPr>
          <w:trHeight w:val="510"/>
        </w:trPr>
        <w:tc>
          <w:tcPr>
            <w:tcW w:w="2405" w:type="dxa"/>
            <w:shd w:val="clear" w:color="auto" w:fill="F2F2F2" w:themeFill="background1" w:themeFillShade="F2"/>
            <w:vAlign w:val="center"/>
          </w:tcPr>
          <w:p w14:paraId="12C2F6C2" w14:textId="77777777" w:rsidR="00295A30" w:rsidRPr="00E626A0" w:rsidRDefault="00295A30" w:rsidP="00D715EA">
            <w:pPr>
              <w:rPr>
                <w:rFonts w:ascii="Calibri Light" w:hAnsi="Calibri Light"/>
                <w:color w:val="000000" w:themeColor="text1"/>
              </w:rPr>
            </w:pPr>
            <w:r w:rsidRPr="00E626A0">
              <w:rPr>
                <w:rFonts w:ascii="Calibri Light" w:hAnsi="Calibri Light"/>
                <w:color w:val="000000" w:themeColor="text1"/>
              </w:rPr>
              <w:t>POLICY REVIEWED</w:t>
            </w:r>
          </w:p>
        </w:tc>
        <w:tc>
          <w:tcPr>
            <w:tcW w:w="1983" w:type="dxa"/>
            <w:shd w:val="clear" w:color="auto" w:fill="F2F2F2" w:themeFill="background1" w:themeFillShade="F2"/>
            <w:vAlign w:val="center"/>
          </w:tcPr>
          <w:p w14:paraId="5C812D3E" w14:textId="7740E9BE" w:rsidR="00295A30" w:rsidRPr="00DF0420" w:rsidRDefault="00295A30" w:rsidP="00D715EA">
            <w:pPr>
              <w:rPr>
                <w:rFonts w:ascii="Calibri Light" w:hAnsi="Calibri Light"/>
                <w:color w:val="000000" w:themeColor="text1"/>
              </w:rPr>
            </w:pPr>
            <w:r w:rsidRPr="00DF0420">
              <w:rPr>
                <w:rFonts w:asciiTheme="majorHAnsi" w:hAnsiTheme="majorHAnsi"/>
              </w:rPr>
              <w:t>AUGUST 202</w:t>
            </w:r>
            <w:r w:rsidR="001276A5">
              <w:rPr>
                <w:rFonts w:asciiTheme="majorHAnsi" w:hAnsiTheme="majorHAnsi"/>
              </w:rPr>
              <w:t>5</w:t>
            </w:r>
          </w:p>
        </w:tc>
        <w:tc>
          <w:tcPr>
            <w:tcW w:w="2283" w:type="dxa"/>
            <w:gridSpan w:val="2"/>
            <w:shd w:val="clear" w:color="auto" w:fill="D9D9D9" w:themeFill="background1" w:themeFillShade="D9"/>
            <w:vAlign w:val="center"/>
          </w:tcPr>
          <w:p w14:paraId="62B18946" w14:textId="77777777" w:rsidR="00295A30" w:rsidRPr="00DF0420" w:rsidRDefault="00295A30" w:rsidP="00D715EA">
            <w:pPr>
              <w:rPr>
                <w:rFonts w:ascii="Calibri Light" w:hAnsi="Calibri Light"/>
                <w:color w:val="000000" w:themeColor="text1"/>
              </w:rPr>
            </w:pPr>
            <w:r w:rsidRPr="00DF0420">
              <w:rPr>
                <w:rFonts w:ascii="Calibri Light" w:hAnsi="Calibri Light"/>
                <w:color w:val="000000" w:themeColor="text1"/>
              </w:rPr>
              <w:t>NEXT REVIEW DATE</w:t>
            </w:r>
          </w:p>
        </w:tc>
        <w:tc>
          <w:tcPr>
            <w:tcW w:w="2315" w:type="dxa"/>
            <w:gridSpan w:val="3"/>
            <w:shd w:val="clear" w:color="auto" w:fill="D9D9D9" w:themeFill="background1" w:themeFillShade="D9"/>
            <w:vAlign w:val="center"/>
          </w:tcPr>
          <w:p w14:paraId="4FEC35E5" w14:textId="70909F6C" w:rsidR="00295A30" w:rsidRPr="00DF0420" w:rsidRDefault="00295A30" w:rsidP="00D715EA">
            <w:pPr>
              <w:jc w:val="center"/>
              <w:rPr>
                <w:rFonts w:ascii="Calibri Light" w:hAnsi="Calibri Light"/>
                <w:color w:val="000000" w:themeColor="text1"/>
              </w:rPr>
            </w:pPr>
            <w:r w:rsidRPr="00DF0420">
              <w:rPr>
                <w:rFonts w:asciiTheme="majorHAnsi" w:hAnsiTheme="majorHAnsi"/>
              </w:rPr>
              <w:t>AUGUST 202</w:t>
            </w:r>
            <w:r w:rsidR="001276A5">
              <w:rPr>
                <w:rFonts w:asciiTheme="majorHAnsi" w:hAnsiTheme="majorHAnsi"/>
              </w:rPr>
              <w:t>6</w:t>
            </w:r>
          </w:p>
        </w:tc>
      </w:tr>
      <w:tr w:rsidR="00295A30" w14:paraId="5D76DE3A" w14:textId="77777777" w:rsidTr="00D715EA">
        <w:trPr>
          <w:trHeight w:val="510"/>
        </w:trPr>
        <w:tc>
          <w:tcPr>
            <w:tcW w:w="2405" w:type="dxa"/>
            <w:vAlign w:val="center"/>
          </w:tcPr>
          <w:p w14:paraId="29A226A8" w14:textId="77777777" w:rsidR="00295A30" w:rsidRPr="00E626A0" w:rsidRDefault="00295A30" w:rsidP="00D715EA">
            <w:pPr>
              <w:rPr>
                <w:rFonts w:ascii="Calibri Light" w:hAnsi="Calibri Light"/>
                <w:color w:val="000000" w:themeColor="text1"/>
              </w:rPr>
            </w:pPr>
            <w:r w:rsidRPr="00E626A0">
              <w:rPr>
                <w:rFonts w:ascii="Calibri Light" w:hAnsi="Calibri Light"/>
                <w:color w:val="000000" w:themeColor="text1"/>
              </w:rPr>
              <w:t>VERSION NUMBER</w:t>
            </w:r>
          </w:p>
        </w:tc>
        <w:tc>
          <w:tcPr>
            <w:tcW w:w="6581" w:type="dxa"/>
            <w:gridSpan w:val="6"/>
            <w:vAlign w:val="center"/>
          </w:tcPr>
          <w:p w14:paraId="4CB1D64B" w14:textId="77777777" w:rsidR="00295A30" w:rsidRPr="00DE4D5D" w:rsidRDefault="00295A30" w:rsidP="00D715EA">
            <w:pPr>
              <w:rPr>
                <w:rFonts w:ascii="Calibri Light" w:hAnsi="Calibri Light"/>
              </w:rPr>
            </w:pPr>
            <w:r w:rsidRPr="00DE4D5D">
              <w:rPr>
                <w:rFonts w:ascii="Calibri Light" w:hAnsi="Calibri Light"/>
              </w:rPr>
              <w:t>V17.08.24</w:t>
            </w:r>
          </w:p>
        </w:tc>
      </w:tr>
      <w:tr w:rsidR="00295A30" w14:paraId="54DAE26B" w14:textId="77777777" w:rsidTr="00D715EA">
        <w:trPr>
          <w:trHeight w:val="510"/>
        </w:trPr>
        <w:tc>
          <w:tcPr>
            <w:tcW w:w="2405" w:type="dxa"/>
          </w:tcPr>
          <w:p w14:paraId="34382EE3" w14:textId="77777777" w:rsidR="00295A30" w:rsidRPr="00E626A0" w:rsidRDefault="00295A30" w:rsidP="00D715EA">
            <w:pPr>
              <w:rPr>
                <w:rFonts w:ascii="Calibri Light" w:hAnsi="Calibri Light"/>
                <w:color w:val="000000" w:themeColor="text1"/>
              </w:rPr>
            </w:pPr>
            <w:r w:rsidRPr="00E626A0">
              <w:rPr>
                <w:rFonts w:ascii="Calibri Light" w:hAnsi="Calibri Light"/>
                <w:color w:val="000000" w:themeColor="text1"/>
              </w:rPr>
              <w:t>MODIFICATIONS</w:t>
            </w:r>
          </w:p>
        </w:tc>
        <w:tc>
          <w:tcPr>
            <w:tcW w:w="6581" w:type="dxa"/>
            <w:gridSpan w:val="6"/>
          </w:tcPr>
          <w:p w14:paraId="6A6B8FCE" w14:textId="77777777" w:rsidR="00295A30" w:rsidRPr="00DE4D5D" w:rsidRDefault="00295A30" w:rsidP="00295A30">
            <w:pPr>
              <w:pStyle w:val="ListParagraph"/>
              <w:numPr>
                <w:ilvl w:val="0"/>
                <w:numId w:val="64"/>
              </w:numPr>
              <w:spacing w:after="160" w:line="240" w:lineRule="auto"/>
              <w:rPr>
                <w:rFonts w:ascii="Calibri Light" w:hAnsi="Calibri Light"/>
              </w:rPr>
            </w:pPr>
            <w:r w:rsidRPr="00DE4D5D">
              <w:rPr>
                <w:rFonts w:ascii="Calibri Light" w:hAnsi="Calibri Light"/>
              </w:rPr>
              <w:t>major review of policy- indicators of abuse removed from body of policy- link to Communities and Justice added</w:t>
            </w:r>
          </w:p>
          <w:p w14:paraId="3B78CDC5" w14:textId="77777777" w:rsidR="00295A30" w:rsidRPr="00DE4D5D" w:rsidRDefault="00295A30" w:rsidP="00295A30">
            <w:pPr>
              <w:pStyle w:val="ListParagraph"/>
              <w:numPr>
                <w:ilvl w:val="0"/>
                <w:numId w:val="64"/>
              </w:numPr>
              <w:spacing w:after="160" w:line="240" w:lineRule="auto"/>
              <w:rPr>
                <w:rFonts w:ascii="Calibri Light" w:hAnsi="Calibri Light"/>
              </w:rPr>
            </w:pPr>
            <w:r w:rsidRPr="00DE4D5D">
              <w:rPr>
                <w:rFonts w:ascii="Calibri Light" w:hAnsi="Calibri Light"/>
              </w:rPr>
              <w:t xml:space="preserve">updated regulations and law </w:t>
            </w:r>
          </w:p>
          <w:p w14:paraId="247AC2AE" w14:textId="77777777" w:rsidR="00295A30" w:rsidRPr="00DE4D5D" w:rsidRDefault="00295A30" w:rsidP="00295A30">
            <w:pPr>
              <w:pStyle w:val="ListParagraph"/>
              <w:numPr>
                <w:ilvl w:val="0"/>
                <w:numId w:val="64"/>
              </w:numPr>
              <w:spacing w:after="160" w:line="240" w:lineRule="auto"/>
              <w:rPr>
                <w:rFonts w:ascii="Calibri Light" w:hAnsi="Calibri Light"/>
              </w:rPr>
            </w:pPr>
            <w:r w:rsidRPr="00DE4D5D">
              <w:rPr>
                <w:rFonts w:ascii="Calibri Light" w:hAnsi="Calibri Light"/>
              </w:rPr>
              <w:t>records for Working with Children Check details or students and volunteers added (Reg. 149)</w:t>
            </w:r>
          </w:p>
          <w:p w14:paraId="148B44F6" w14:textId="77777777" w:rsidR="00295A30" w:rsidRPr="00DE4D5D" w:rsidRDefault="00295A30" w:rsidP="00295A30">
            <w:pPr>
              <w:pStyle w:val="ListParagraph"/>
              <w:numPr>
                <w:ilvl w:val="0"/>
                <w:numId w:val="64"/>
              </w:numPr>
              <w:spacing w:after="160" w:line="240" w:lineRule="auto"/>
              <w:rPr>
                <w:rFonts w:ascii="Calibri Light" w:hAnsi="Calibri Light"/>
              </w:rPr>
            </w:pPr>
            <w:r w:rsidRPr="00DE4D5D">
              <w:rPr>
                <w:rFonts w:ascii="Calibri Light" w:hAnsi="Calibri Light"/>
              </w:rPr>
              <w:t>additional section for notifications by AP/NS</w:t>
            </w:r>
          </w:p>
          <w:p w14:paraId="3DE14A3D" w14:textId="77777777" w:rsidR="00295A30" w:rsidRPr="00DE4D5D" w:rsidRDefault="00295A30" w:rsidP="00295A30">
            <w:pPr>
              <w:pStyle w:val="ListParagraph"/>
              <w:numPr>
                <w:ilvl w:val="0"/>
                <w:numId w:val="64"/>
              </w:numPr>
              <w:spacing w:after="160" w:line="240" w:lineRule="auto"/>
              <w:rPr>
                <w:rFonts w:ascii="Calibri Light" w:hAnsi="Calibri Light"/>
              </w:rPr>
            </w:pPr>
            <w:r w:rsidRPr="00DE4D5D">
              <w:rPr>
                <w:rFonts w:ascii="Calibri Light" w:hAnsi="Calibri Light"/>
              </w:rPr>
              <w:t>removed the documenting suspicion of harm-merged</w:t>
            </w:r>
          </w:p>
          <w:p w14:paraId="06E9DAD5" w14:textId="77777777" w:rsidR="00295A30" w:rsidRPr="00DE4D5D" w:rsidRDefault="00295A30" w:rsidP="00295A30">
            <w:pPr>
              <w:pStyle w:val="ListParagraph"/>
              <w:numPr>
                <w:ilvl w:val="0"/>
                <w:numId w:val="64"/>
              </w:numPr>
              <w:spacing w:after="160" w:line="240" w:lineRule="auto"/>
              <w:rPr>
                <w:rFonts w:ascii="Calibri Light" w:hAnsi="Calibri Light"/>
              </w:rPr>
            </w:pPr>
            <w:r w:rsidRPr="00DE4D5D">
              <w:rPr>
                <w:rFonts w:ascii="Calibri Light" w:hAnsi="Calibri Light"/>
              </w:rPr>
              <w:t>additional section for volunteers and students added (Reg. 84)</w:t>
            </w:r>
          </w:p>
          <w:p w14:paraId="547CDA98" w14:textId="77777777" w:rsidR="00295A30" w:rsidRPr="00DE4D5D" w:rsidRDefault="00295A30" w:rsidP="00295A30">
            <w:pPr>
              <w:pStyle w:val="ListParagraph"/>
              <w:numPr>
                <w:ilvl w:val="0"/>
                <w:numId w:val="64"/>
              </w:numPr>
              <w:spacing w:after="160" w:line="240" w:lineRule="auto"/>
              <w:rPr>
                <w:rFonts w:ascii="Calibri Light" w:hAnsi="Calibri Light"/>
              </w:rPr>
            </w:pPr>
            <w:r w:rsidRPr="00DE4D5D">
              <w:rPr>
                <w:rFonts w:ascii="Calibri Light" w:hAnsi="Calibri Light"/>
              </w:rPr>
              <w:t>sources checked for currency and updated as required</w:t>
            </w:r>
          </w:p>
        </w:tc>
      </w:tr>
      <w:tr w:rsidR="00295A30" w14:paraId="1217DD55" w14:textId="77777777" w:rsidTr="00D715EA">
        <w:trPr>
          <w:trHeight w:val="611"/>
        </w:trPr>
        <w:tc>
          <w:tcPr>
            <w:tcW w:w="2405" w:type="dxa"/>
            <w:shd w:val="clear" w:color="auto" w:fill="E7E6E6" w:themeFill="background2"/>
            <w:vAlign w:val="center"/>
          </w:tcPr>
          <w:p w14:paraId="6C2CFD9B" w14:textId="77777777" w:rsidR="00295A30" w:rsidRPr="00E626A0" w:rsidRDefault="00295A30" w:rsidP="00D715EA">
            <w:pPr>
              <w:rPr>
                <w:rFonts w:ascii="Calibri Light" w:hAnsi="Calibri Light"/>
                <w:color w:val="000000" w:themeColor="text1"/>
              </w:rPr>
            </w:pPr>
            <w:r w:rsidRPr="00E626A0">
              <w:rPr>
                <w:rFonts w:ascii="Calibri Light" w:hAnsi="Calibri Light"/>
                <w:color w:val="000000" w:themeColor="text1"/>
              </w:rPr>
              <w:t>POLICY REVIEWED</w:t>
            </w:r>
          </w:p>
        </w:tc>
        <w:tc>
          <w:tcPr>
            <w:tcW w:w="4342" w:type="dxa"/>
            <w:gridSpan w:val="4"/>
            <w:shd w:val="clear" w:color="auto" w:fill="E7E6E6" w:themeFill="background2"/>
            <w:vAlign w:val="center"/>
          </w:tcPr>
          <w:p w14:paraId="150A223D" w14:textId="77777777" w:rsidR="00295A30" w:rsidRPr="00E626A0" w:rsidRDefault="00295A30" w:rsidP="00D715EA">
            <w:pPr>
              <w:rPr>
                <w:rFonts w:ascii="Calibri Light" w:hAnsi="Calibri Light"/>
              </w:rPr>
            </w:pPr>
            <w:r w:rsidRPr="00E626A0">
              <w:rPr>
                <w:rFonts w:ascii="Calibri Light" w:hAnsi="Calibri Light"/>
                <w:color w:val="000000" w:themeColor="text1"/>
              </w:rPr>
              <w:t>PREVIOUS MODIFICATIONS</w:t>
            </w:r>
          </w:p>
        </w:tc>
        <w:tc>
          <w:tcPr>
            <w:tcW w:w="2239" w:type="dxa"/>
            <w:gridSpan w:val="2"/>
            <w:shd w:val="clear" w:color="auto" w:fill="E7E6E6" w:themeFill="background2"/>
            <w:vAlign w:val="center"/>
          </w:tcPr>
          <w:p w14:paraId="40D04C9C" w14:textId="77777777" w:rsidR="00295A30" w:rsidRPr="00E626A0" w:rsidRDefault="00295A30" w:rsidP="00D715EA">
            <w:pPr>
              <w:rPr>
                <w:rFonts w:ascii="Calibri Light" w:hAnsi="Calibri Light"/>
              </w:rPr>
            </w:pPr>
            <w:r w:rsidRPr="00E626A0">
              <w:rPr>
                <w:rFonts w:ascii="Calibri Light" w:hAnsi="Calibri Light"/>
                <w:color w:val="000000" w:themeColor="text1"/>
              </w:rPr>
              <w:t>NEXT REVIEW DATE</w:t>
            </w:r>
          </w:p>
        </w:tc>
      </w:tr>
      <w:tr w:rsidR="00295A30" w14:paraId="5AB677F5" w14:textId="77777777" w:rsidTr="00D715EA">
        <w:trPr>
          <w:trHeight w:val="611"/>
        </w:trPr>
        <w:tc>
          <w:tcPr>
            <w:tcW w:w="2405" w:type="dxa"/>
            <w:vAlign w:val="center"/>
          </w:tcPr>
          <w:p w14:paraId="3892C57E" w14:textId="07D6D45C" w:rsidR="00295A30" w:rsidRPr="00E626A0" w:rsidRDefault="00295A30" w:rsidP="00D715EA">
            <w:pPr>
              <w:rPr>
                <w:rFonts w:ascii="Calibri Light" w:hAnsi="Calibri Light"/>
                <w:color w:val="000000" w:themeColor="text1"/>
              </w:rPr>
            </w:pPr>
            <w:r>
              <w:rPr>
                <w:rFonts w:ascii="Calibri Light" w:hAnsi="Calibri Light"/>
                <w:color w:val="000000" w:themeColor="text1"/>
              </w:rPr>
              <w:t>AUGUST 202</w:t>
            </w:r>
            <w:r w:rsidR="00DA4D68">
              <w:rPr>
                <w:rFonts w:ascii="Calibri Light" w:hAnsi="Calibri Light"/>
                <w:color w:val="000000" w:themeColor="text1"/>
              </w:rPr>
              <w:t>5</w:t>
            </w:r>
          </w:p>
        </w:tc>
        <w:tc>
          <w:tcPr>
            <w:tcW w:w="4342" w:type="dxa"/>
            <w:gridSpan w:val="4"/>
            <w:vAlign w:val="center"/>
          </w:tcPr>
          <w:p w14:paraId="71AF54C7" w14:textId="77777777" w:rsidR="00295A30" w:rsidRPr="00D17FD2" w:rsidRDefault="00295A30" w:rsidP="00295A30">
            <w:pPr>
              <w:pStyle w:val="ListParagraph"/>
              <w:numPr>
                <w:ilvl w:val="0"/>
                <w:numId w:val="64"/>
              </w:numPr>
              <w:spacing w:after="160" w:line="240" w:lineRule="auto"/>
              <w:rPr>
                <w:rFonts w:ascii="Calibri Light" w:hAnsi="Calibri Light"/>
              </w:rPr>
            </w:pPr>
            <w:r w:rsidRPr="00D17FD2">
              <w:rPr>
                <w:rFonts w:ascii="Calibri Light" w:hAnsi="Calibri Light"/>
              </w:rPr>
              <w:t>related legislation section added</w:t>
            </w:r>
          </w:p>
          <w:p w14:paraId="6E54469C" w14:textId="77777777" w:rsidR="00295A30" w:rsidRPr="00D17FD2" w:rsidRDefault="00295A30" w:rsidP="00295A30">
            <w:pPr>
              <w:pStyle w:val="ListParagraph"/>
              <w:numPr>
                <w:ilvl w:val="0"/>
                <w:numId w:val="64"/>
              </w:numPr>
              <w:spacing w:after="160" w:line="240" w:lineRule="auto"/>
              <w:rPr>
                <w:rFonts w:ascii="Calibri Light" w:hAnsi="Calibri Light"/>
              </w:rPr>
            </w:pPr>
            <w:r w:rsidRPr="00D17FD2">
              <w:rPr>
                <w:rFonts w:ascii="Calibri Light" w:hAnsi="Calibri Light"/>
              </w:rPr>
              <w:t>updated information re: Domestic and Family Violence (DFV)</w:t>
            </w:r>
          </w:p>
          <w:p w14:paraId="3225B34D" w14:textId="77777777" w:rsidR="00295A30" w:rsidRPr="00D17FD2" w:rsidRDefault="00295A30" w:rsidP="00295A30">
            <w:pPr>
              <w:pStyle w:val="ListParagraph"/>
              <w:numPr>
                <w:ilvl w:val="0"/>
                <w:numId w:val="64"/>
              </w:numPr>
              <w:spacing w:after="160" w:line="240" w:lineRule="auto"/>
              <w:rPr>
                <w:rFonts w:ascii="Calibri Light" w:hAnsi="Calibri Light"/>
              </w:rPr>
            </w:pPr>
            <w:r w:rsidRPr="00D17FD2">
              <w:rPr>
                <w:rFonts w:ascii="Calibri Light" w:hAnsi="Calibri Light"/>
              </w:rPr>
              <w:t>review of policy to remove any repetition of information and documentation of disclosure or reporting processes</w:t>
            </w:r>
          </w:p>
          <w:p w14:paraId="6B5C68B6" w14:textId="77777777" w:rsidR="00295A30" w:rsidRPr="00D17FD2" w:rsidRDefault="00295A30" w:rsidP="00295A30">
            <w:pPr>
              <w:pStyle w:val="ListParagraph"/>
              <w:numPr>
                <w:ilvl w:val="0"/>
                <w:numId w:val="64"/>
              </w:numPr>
              <w:spacing w:after="160" w:line="240" w:lineRule="auto"/>
              <w:rPr>
                <w:rFonts w:ascii="Calibri Light" w:hAnsi="Calibri Light"/>
              </w:rPr>
            </w:pPr>
            <w:r w:rsidRPr="00D17FD2">
              <w:rPr>
                <w:rFonts w:ascii="Calibri Light" w:hAnsi="Calibri Light"/>
              </w:rPr>
              <w:t xml:space="preserve">merged sections </w:t>
            </w:r>
            <w:r w:rsidRPr="00D17FD2">
              <w:rPr>
                <w:rFonts w:ascii="Calibri Light" w:hAnsi="Calibri Light"/>
                <w:i/>
                <w:iCs/>
              </w:rPr>
              <w:t>receiving a disclosure of harm</w:t>
            </w:r>
            <w:r w:rsidRPr="00D17FD2">
              <w:rPr>
                <w:rFonts w:ascii="Calibri Light" w:hAnsi="Calibri Light"/>
              </w:rPr>
              <w:t>/</w:t>
            </w:r>
            <w:r w:rsidRPr="00D17FD2">
              <w:rPr>
                <w:rFonts w:ascii="Calibri Light" w:hAnsi="Calibri Light"/>
                <w:i/>
                <w:iCs/>
              </w:rPr>
              <w:t>in addition</w:t>
            </w:r>
          </w:p>
          <w:p w14:paraId="532A02DB" w14:textId="77777777" w:rsidR="00295A30" w:rsidRPr="00AB1DD2" w:rsidRDefault="00295A30" w:rsidP="00295A30">
            <w:pPr>
              <w:pStyle w:val="ListParagraph"/>
              <w:numPr>
                <w:ilvl w:val="0"/>
                <w:numId w:val="64"/>
              </w:numPr>
              <w:spacing w:after="160" w:line="240" w:lineRule="auto"/>
              <w:rPr>
                <w:rFonts w:ascii="Calibri Light" w:hAnsi="Calibri Light"/>
                <w:color w:val="000000" w:themeColor="text1"/>
              </w:rPr>
            </w:pPr>
            <w:r w:rsidRPr="00D17FD2">
              <w:rPr>
                <w:rFonts w:ascii="Calibri Light" w:hAnsi="Calibri Light"/>
              </w:rPr>
              <w:t>hyperlinks checked and repaired as required</w:t>
            </w:r>
          </w:p>
          <w:p w14:paraId="0DBC6567" w14:textId="77777777" w:rsidR="00295A30" w:rsidRPr="00E626A0" w:rsidRDefault="00295A30" w:rsidP="00295A30">
            <w:pPr>
              <w:pStyle w:val="ListParagraph"/>
              <w:numPr>
                <w:ilvl w:val="0"/>
                <w:numId w:val="64"/>
              </w:numPr>
              <w:spacing w:after="160" w:line="240" w:lineRule="auto"/>
              <w:rPr>
                <w:rFonts w:ascii="Calibri Light" w:hAnsi="Calibri Light"/>
                <w:color w:val="000000" w:themeColor="text1"/>
              </w:rPr>
            </w:pPr>
            <w:r w:rsidRPr="00D17FD2">
              <w:rPr>
                <w:rFonts w:ascii="Calibri Light" w:hAnsi="Calibri Light"/>
              </w:rPr>
              <w:t>Child Centre Desktop related resources added</w:t>
            </w:r>
          </w:p>
        </w:tc>
        <w:tc>
          <w:tcPr>
            <w:tcW w:w="2239" w:type="dxa"/>
            <w:gridSpan w:val="2"/>
            <w:vAlign w:val="center"/>
          </w:tcPr>
          <w:p w14:paraId="0F8ACBBB" w14:textId="6B2D1553" w:rsidR="00295A30" w:rsidRPr="00E626A0" w:rsidRDefault="00295A30" w:rsidP="00D715EA">
            <w:pPr>
              <w:rPr>
                <w:rFonts w:ascii="Calibri Light" w:hAnsi="Calibri Light"/>
                <w:color w:val="000000" w:themeColor="text1"/>
              </w:rPr>
            </w:pPr>
            <w:r>
              <w:rPr>
                <w:rFonts w:ascii="Calibri Light" w:hAnsi="Calibri Light"/>
                <w:color w:val="000000" w:themeColor="text1"/>
              </w:rPr>
              <w:t>AUGUST 202</w:t>
            </w:r>
            <w:r w:rsidR="00DA4D68">
              <w:rPr>
                <w:rFonts w:ascii="Calibri Light" w:hAnsi="Calibri Light"/>
                <w:color w:val="000000" w:themeColor="text1"/>
              </w:rPr>
              <w:t>6</w:t>
            </w:r>
          </w:p>
        </w:tc>
      </w:tr>
    </w:tbl>
    <w:p w14:paraId="2524E698" w14:textId="77777777" w:rsidR="00295A30" w:rsidRDefault="00295A30" w:rsidP="00295A30">
      <w:pPr>
        <w:spacing w:line="360" w:lineRule="auto"/>
        <w:rPr>
          <w:rFonts w:asciiTheme="majorHAnsi" w:hAnsiTheme="majorHAnsi"/>
        </w:rPr>
      </w:pPr>
    </w:p>
    <w:p w14:paraId="13AF20F9" w14:textId="77777777" w:rsidR="00295A30" w:rsidRDefault="00295A30" w:rsidP="00295A30">
      <w:pPr>
        <w:spacing w:line="360" w:lineRule="auto"/>
        <w:rPr>
          <w:rFonts w:asciiTheme="majorHAnsi" w:hAnsiTheme="majorHAnsi"/>
        </w:rPr>
      </w:pP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p>
    <w:p w14:paraId="4090BC6F" w14:textId="77777777" w:rsidR="00295A30" w:rsidRPr="002C4D32" w:rsidRDefault="00295A30" w:rsidP="00295A30">
      <w:pPr>
        <w:spacing w:line="360" w:lineRule="auto"/>
        <w:rPr>
          <w:rFonts w:asciiTheme="majorHAnsi" w:hAnsiTheme="majorHAnsi"/>
        </w:rPr>
      </w:pPr>
    </w:p>
    <w:p w14:paraId="6D6312AF" w14:textId="78932F49" w:rsidR="00ED125B" w:rsidRPr="003D7462" w:rsidRDefault="00ED125B" w:rsidP="00295A30">
      <w:pPr>
        <w:autoSpaceDE w:val="0"/>
        <w:autoSpaceDN w:val="0"/>
        <w:adjustRightInd w:val="0"/>
        <w:rPr>
          <w:rFonts w:ascii="Tunga" w:eastAsia="MS Mincho" w:hAnsi="Tunga" w:cs="Tunga"/>
          <w:sz w:val="28"/>
          <w:szCs w:val="28"/>
        </w:rPr>
      </w:pPr>
    </w:p>
    <w:sectPr w:rsidR="00ED125B" w:rsidRPr="003D7462" w:rsidSect="00BA1FC2">
      <w:footerReference w:type="default" r:id="rId41"/>
      <w:pgSz w:w="11906" w:h="16838"/>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0F2D6" w14:textId="77777777" w:rsidR="00C90005" w:rsidRDefault="00C90005" w:rsidP="00FC5D4F">
      <w:r>
        <w:separator/>
      </w:r>
    </w:p>
  </w:endnote>
  <w:endnote w:type="continuationSeparator" w:id="0">
    <w:p w14:paraId="7D44CD52" w14:textId="77777777" w:rsidR="00C90005" w:rsidRDefault="00C90005" w:rsidP="00FC5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charset w:val="80"/>
    <w:family w:val="swiss"/>
    <w:pitch w:val="variable"/>
    <w:sig w:usb0="E00002FF" w:usb1="7AC7FFFF" w:usb2="00000012" w:usb3="00000000" w:csb0="0002000D" w:csb1="00000000"/>
  </w:font>
  <w:font w:name="Times">
    <w:panose1 w:val="02020603050405020304"/>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Tunga">
    <w:panose1 w:val="00000400000000000000"/>
    <w:charset w:val="00"/>
    <w:family w:val="swiss"/>
    <w:pitch w:val="variable"/>
    <w:sig w:usb0="004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Body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8710A" w14:textId="77777777" w:rsidR="007F56FB" w:rsidRDefault="007F56FB">
    <w:pPr>
      <w:pStyle w:val="Footer"/>
    </w:pPr>
    <w:r>
      <w:t xml:space="preserve">Page | </w:t>
    </w:r>
    <w:r>
      <w:fldChar w:fldCharType="begin"/>
    </w:r>
    <w:r>
      <w:instrText xml:space="preserve"> PAGE   \* MERGEFORMAT </w:instrText>
    </w:r>
    <w:r>
      <w:fldChar w:fldCharType="separate"/>
    </w:r>
    <w:r w:rsidR="00625792">
      <w:rPr>
        <w:noProof/>
      </w:rPr>
      <w:t>13</w:t>
    </w:r>
    <w:r>
      <w:rPr>
        <w:noProof/>
      </w:rPr>
      <w:fldChar w:fldCharType="end"/>
    </w:r>
  </w:p>
  <w:p w14:paraId="3085607B" w14:textId="77777777" w:rsidR="00FC5D4F" w:rsidRDefault="00FC5D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5DA92" w14:textId="77777777" w:rsidR="00C90005" w:rsidRDefault="00C90005" w:rsidP="00FC5D4F">
      <w:r>
        <w:separator/>
      </w:r>
    </w:p>
  </w:footnote>
  <w:footnote w:type="continuationSeparator" w:id="0">
    <w:p w14:paraId="2E297BD9" w14:textId="77777777" w:rsidR="00C90005" w:rsidRDefault="00C90005" w:rsidP="00FC5D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C297A"/>
    <w:multiLevelType w:val="hybridMultilevel"/>
    <w:tmpl w:val="F3104250"/>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1362F69"/>
    <w:multiLevelType w:val="hybridMultilevel"/>
    <w:tmpl w:val="CF186510"/>
    <w:lvl w:ilvl="0" w:tplc="00000001">
      <w:start w:val="1"/>
      <w:numFmt w:val="bullet"/>
      <w:lvlText w:val="•"/>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6E11718"/>
    <w:multiLevelType w:val="hybridMultilevel"/>
    <w:tmpl w:val="4CB6347C"/>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72F449B"/>
    <w:multiLevelType w:val="hybridMultilevel"/>
    <w:tmpl w:val="7D4EBCDE"/>
    <w:lvl w:ilvl="0" w:tplc="6D6A090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08D91FD8"/>
    <w:multiLevelType w:val="hybridMultilevel"/>
    <w:tmpl w:val="9C2E0F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ADF3DC8"/>
    <w:multiLevelType w:val="hybridMultilevel"/>
    <w:tmpl w:val="DDC2F6F4"/>
    <w:lvl w:ilvl="0" w:tplc="6D6A090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0AFC070C"/>
    <w:multiLevelType w:val="hybridMultilevel"/>
    <w:tmpl w:val="ACEA3F0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0BF85F05"/>
    <w:multiLevelType w:val="hybridMultilevel"/>
    <w:tmpl w:val="F5E4E4DC"/>
    <w:lvl w:ilvl="0" w:tplc="6D6A090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0C8035D0"/>
    <w:multiLevelType w:val="multilevel"/>
    <w:tmpl w:val="4532F1C6"/>
    <w:lvl w:ilvl="0">
      <w:start w:val="1"/>
      <w:numFmt w:val="bullet"/>
      <w:lvlText w:val="•"/>
      <w:lvlJc w:val="left"/>
      <w:pPr>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FE27E87"/>
    <w:multiLevelType w:val="hybridMultilevel"/>
    <w:tmpl w:val="CF0EFFC4"/>
    <w:lvl w:ilvl="0" w:tplc="00000001">
      <w:start w:val="1"/>
      <w:numFmt w:val="bullet"/>
      <w:lvlText w:val="•"/>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14CE6753"/>
    <w:multiLevelType w:val="hybridMultilevel"/>
    <w:tmpl w:val="63729EB2"/>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5145479"/>
    <w:multiLevelType w:val="hybridMultilevel"/>
    <w:tmpl w:val="EAAA1956"/>
    <w:lvl w:ilvl="0" w:tplc="6D6A090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97F5A52"/>
    <w:multiLevelType w:val="multilevel"/>
    <w:tmpl w:val="A3907B4E"/>
    <w:lvl w:ilvl="0">
      <w:start w:val="1"/>
      <w:numFmt w:val="bullet"/>
      <w:lvlText w:val="•"/>
      <w:lvlJc w:val="left"/>
      <w:pPr>
        <w:ind w:left="360" w:hanging="360"/>
      </w:pPr>
      <w:rPr>
        <w:rFonts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3" w15:restartNumberingAfterBreak="0">
    <w:nsid w:val="19E762E8"/>
    <w:multiLevelType w:val="hybridMultilevel"/>
    <w:tmpl w:val="56B282C8"/>
    <w:lvl w:ilvl="0" w:tplc="00000001">
      <w:start w:val="1"/>
      <w:numFmt w:val="bullet"/>
      <w:lvlText w:val="•"/>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FFA5F60"/>
    <w:multiLevelType w:val="hybridMultilevel"/>
    <w:tmpl w:val="D214D4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154410C"/>
    <w:multiLevelType w:val="hybridMultilevel"/>
    <w:tmpl w:val="249252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491003A"/>
    <w:multiLevelType w:val="hybridMultilevel"/>
    <w:tmpl w:val="C8888F8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7" w15:restartNumberingAfterBreak="0">
    <w:nsid w:val="26ED0AB3"/>
    <w:multiLevelType w:val="hybridMultilevel"/>
    <w:tmpl w:val="3EB2872A"/>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70C3D96"/>
    <w:multiLevelType w:val="hybridMultilevel"/>
    <w:tmpl w:val="CDD4F9FE"/>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7425047"/>
    <w:multiLevelType w:val="hybridMultilevel"/>
    <w:tmpl w:val="FCE68846"/>
    <w:lvl w:ilvl="0" w:tplc="00000001">
      <w:start w:val="1"/>
      <w:numFmt w:val="bullet"/>
      <w:lvlText w:val="•"/>
      <w:lvlJc w:val="left"/>
      <w:pPr>
        <w:ind w:left="360" w:hanging="360"/>
      </w:pPr>
      <w:rPr>
        <w:rFonts w:hint="default"/>
      </w:rPr>
    </w:lvl>
    <w:lvl w:ilvl="1" w:tplc="0C090003" w:tentative="1">
      <w:start w:val="1"/>
      <w:numFmt w:val="bullet"/>
      <w:lvlText w:val="o"/>
      <w:lvlJc w:val="left"/>
      <w:pPr>
        <w:ind w:left="1080" w:hanging="360"/>
      </w:pPr>
      <w:rPr>
        <w:rFonts w:ascii="Courier New" w:hAnsi="Courier New" w:cs="Aria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Arial"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Arial"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28160B3B"/>
    <w:multiLevelType w:val="hybridMultilevel"/>
    <w:tmpl w:val="F912B0C0"/>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B97079D"/>
    <w:multiLevelType w:val="hybridMultilevel"/>
    <w:tmpl w:val="AAD8AF4C"/>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D7F0F01"/>
    <w:multiLevelType w:val="hybridMultilevel"/>
    <w:tmpl w:val="C2BC2BE8"/>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E7038FE"/>
    <w:multiLevelType w:val="hybridMultilevel"/>
    <w:tmpl w:val="3D8235A2"/>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E925842"/>
    <w:multiLevelType w:val="multilevel"/>
    <w:tmpl w:val="6D3C2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FB606A1"/>
    <w:multiLevelType w:val="hybridMultilevel"/>
    <w:tmpl w:val="22C8C384"/>
    <w:lvl w:ilvl="0" w:tplc="2332AEA8">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30E27A0D"/>
    <w:multiLevelType w:val="hybridMultilevel"/>
    <w:tmpl w:val="2A9E41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4BC3C3D"/>
    <w:multiLevelType w:val="hybridMultilevel"/>
    <w:tmpl w:val="8548844A"/>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35D97282"/>
    <w:multiLevelType w:val="hybridMultilevel"/>
    <w:tmpl w:val="212AA4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8930C26"/>
    <w:multiLevelType w:val="hybridMultilevel"/>
    <w:tmpl w:val="735E67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91D58A2"/>
    <w:multiLevelType w:val="hybridMultilevel"/>
    <w:tmpl w:val="C3D6A532"/>
    <w:lvl w:ilvl="0" w:tplc="2332AEA8">
      <w:start w:val="1"/>
      <w:numFmt w:val="bullet"/>
      <w:lvlText w:val="•"/>
      <w:lvlJc w:val="left"/>
      <w:pPr>
        <w:ind w:left="360" w:hanging="360"/>
      </w:pPr>
      <w:rPr>
        <w:rFonts w:hint="default"/>
      </w:rPr>
    </w:lvl>
    <w:lvl w:ilvl="1" w:tplc="0C090003" w:tentative="1">
      <w:start w:val="1"/>
      <w:numFmt w:val="bullet"/>
      <w:lvlText w:val="o"/>
      <w:lvlJc w:val="left"/>
      <w:pPr>
        <w:ind w:left="1077" w:hanging="360"/>
      </w:pPr>
      <w:rPr>
        <w:rFonts w:ascii="Courier New" w:hAnsi="Courier New" w:cs="Courier New" w:hint="default"/>
      </w:rPr>
    </w:lvl>
    <w:lvl w:ilvl="2" w:tplc="0C090005" w:tentative="1">
      <w:start w:val="1"/>
      <w:numFmt w:val="bullet"/>
      <w:lvlText w:val=""/>
      <w:lvlJc w:val="left"/>
      <w:pPr>
        <w:ind w:left="1797" w:hanging="360"/>
      </w:pPr>
      <w:rPr>
        <w:rFonts w:ascii="Wingdings" w:hAnsi="Wingdings" w:hint="default"/>
      </w:rPr>
    </w:lvl>
    <w:lvl w:ilvl="3" w:tplc="0C090001" w:tentative="1">
      <w:start w:val="1"/>
      <w:numFmt w:val="bullet"/>
      <w:lvlText w:val=""/>
      <w:lvlJc w:val="left"/>
      <w:pPr>
        <w:ind w:left="2517" w:hanging="360"/>
      </w:pPr>
      <w:rPr>
        <w:rFonts w:ascii="Symbol" w:hAnsi="Symbol" w:hint="default"/>
      </w:rPr>
    </w:lvl>
    <w:lvl w:ilvl="4" w:tplc="0C090003" w:tentative="1">
      <w:start w:val="1"/>
      <w:numFmt w:val="bullet"/>
      <w:lvlText w:val="o"/>
      <w:lvlJc w:val="left"/>
      <w:pPr>
        <w:ind w:left="3237" w:hanging="360"/>
      </w:pPr>
      <w:rPr>
        <w:rFonts w:ascii="Courier New" w:hAnsi="Courier New" w:cs="Courier New" w:hint="default"/>
      </w:rPr>
    </w:lvl>
    <w:lvl w:ilvl="5" w:tplc="0C090005" w:tentative="1">
      <w:start w:val="1"/>
      <w:numFmt w:val="bullet"/>
      <w:lvlText w:val=""/>
      <w:lvlJc w:val="left"/>
      <w:pPr>
        <w:ind w:left="3957" w:hanging="360"/>
      </w:pPr>
      <w:rPr>
        <w:rFonts w:ascii="Wingdings" w:hAnsi="Wingdings" w:hint="default"/>
      </w:rPr>
    </w:lvl>
    <w:lvl w:ilvl="6" w:tplc="0C090001" w:tentative="1">
      <w:start w:val="1"/>
      <w:numFmt w:val="bullet"/>
      <w:lvlText w:val=""/>
      <w:lvlJc w:val="left"/>
      <w:pPr>
        <w:ind w:left="4677" w:hanging="360"/>
      </w:pPr>
      <w:rPr>
        <w:rFonts w:ascii="Symbol" w:hAnsi="Symbol" w:hint="default"/>
      </w:rPr>
    </w:lvl>
    <w:lvl w:ilvl="7" w:tplc="0C090003" w:tentative="1">
      <w:start w:val="1"/>
      <w:numFmt w:val="bullet"/>
      <w:lvlText w:val="o"/>
      <w:lvlJc w:val="left"/>
      <w:pPr>
        <w:ind w:left="5397" w:hanging="360"/>
      </w:pPr>
      <w:rPr>
        <w:rFonts w:ascii="Courier New" w:hAnsi="Courier New" w:cs="Courier New" w:hint="default"/>
      </w:rPr>
    </w:lvl>
    <w:lvl w:ilvl="8" w:tplc="0C090005" w:tentative="1">
      <w:start w:val="1"/>
      <w:numFmt w:val="bullet"/>
      <w:lvlText w:val=""/>
      <w:lvlJc w:val="left"/>
      <w:pPr>
        <w:ind w:left="6117" w:hanging="360"/>
      </w:pPr>
      <w:rPr>
        <w:rFonts w:ascii="Wingdings" w:hAnsi="Wingdings" w:hint="default"/>
      </w:rPr>
    </w:lvl>
  </w:abstractNum>
  <w:abstractNum w:abstractNumId="31" w15:restartNumberingAfterBreak="0">
    <w:nsid w:val="3B061E88"/>
    <w:multiLevelType w:val="multilevel"/>
    <w:tmpl w:val="0D6A1F0C"/>
    <w:lvl w:ilvl="0">
      <w:start w:val="1"/>
      <w:numFmt w:val="bullet"/>
      <w:lvlText w:val="•"/>
      <w:lvlJc w:val="left"/>
      <w:pPr>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C2C1E47"/>
    <w:multiLevelType w:val="hybridMultilevel"/>
    <w:tmpl w:val="A3C89B80"/>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C4F5205"/>
    <w:multiLevelType w:val="hybridMultilevel"/>
    <w:tmpl w:val="8AA418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3D563E5C"/>
    <w:multiLevelType w:val="hybridMultilevel"/>
    <w:tmpl w:val="343E7540"/>
    <w:lvl w:ilvl="0" w:tplc="00000001">
      <w:start w:val="1"/>
      <w:numFmt w:val="bullet"/>
      <w:lvlText w:val="•"/>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3DB16DEE"/>
    <w:multiLevelType w:val="hybridMultilevel"/>
    <w:tmpl w:val="099C2A60"/>
    <w:lvl w:ilvl="0" w:tplc="00000001">
      <w:start w:val="1"/>
      <w:numFmt w:val="bullet"/>
      <w:lvlText w:val="•"/>
      <w:lvlJc w:val="left"/>
      <w:pPr>
        <w:ind w:left="36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3E3F2FD6"/>
    <w:multiLevelType w:val="hybridMultilevel"/>
    <w:tmpl w:val="0AD4C180"/>
    <w:lvl w:ilvl="0" w:tplc="00000001">
      <w:start w:val="1"/>
      <w:numFmt w:val="bullet"/>
      <w:lvlText w:val="•"/>
      <w:lvlJc w:val="left"/>
      <w:pPr>
        <w:ind w:left="360" w:hanging="360"/>
      </w:pPr>
      <w:rPr>
        <w:rFont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 w15:restartNumberingAfterBreak="0">
    <w:nsid w:val="3F0D12EE"/>
    <w:multiLevelType w:val="hybridMultilevel"/>
    <w:tmpl w:val="B2A608C6"/>
    <w:lvl w:ilvl="0" w:tplc="00000001">
      <w:start w:val="1"/>
      <w:numFmt w:val="bullet"/>
      <w:lvlText w:val="•"/>
      <w:lvlJc w:val="left"/>
      <w:pPr>
        <w:ind w:left="36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3FCA5E44"/>
    <w:multiLevelType w:val="hybridMultilevel"/>
    <w:tmpl w:val="9C84F4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413A023D"/>
    <w:multiLevelType w:val="hybridMultilevel"/>
    <w:tmpl w:val="00A06B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438C0AC9"/>
    <w:multiLevelType w:val="hybridMultilevel"/>
    <w:tmpl w:val="F4305652"/>
    <w:lvl w:ilvl="0" w:tplc="00000001">
      <w:start w:val="1"/>
      <w:numFmt w:val="bullet"/>
      <w:lvlText w:val="•"/>
      <w:lvlJc w:val="left"/>
      <w:pPr>
        <w:ind w:left="360" w:hanging="360"/>
      </w:pPr>
      <w:rPr>
        <w:rFonts w:hint="default"/>
      </w:rPr>
    </w:lvl>
    <w:lvl w:ilvl="1" w:tplc="0C090003" w:tentative="1">
      <w:start w:val="1"/>
      <w:numFmt w:val="bullet"/>
      <w:lvlText w:val="o"/>
      <w:lvlJc w:val="left"/>
      <w:pPr>
        <w:ind w:left="1077" w:hanging="360"/>
      </w:pPr>
      <w:rPr>
        <w:rFonts w:ascii="Courier New" w:hAnsi="Courier New" w:cs="Courier New" w:hint="default"/>
      </w:rPr>
    </w:lvl>
    <w:lvl w:ilvl="2" w:tplc="0C090005" w:tentative="1">
      <w:start w:val="1"/>
      <w:numFmt w:val="bullet"/>
      <w:lvlText w:val=""/>
      <w:lvlJc w:val="left"/>
      <w:pPr>
        <w:ind w:left="1797" w:hanging="360"/>
      </w:pPr>
      <w:rPr>
        <w:rFonts w:ascii="Wingdings" w:hAnsi="Wingdings" w:hint="default"/>
      </w:rPr>
    </w:lvl>
    <w:lvl w:ilvl="3" w:tplc="0C090001" w:tentative="1">
      <w:start w:val="1"/>
      <w:numFmt w:val="bullet"/>
      <w:lvlText w:val=""/>
      <w:lvlJc w:val="left"/>
      <w:pPr>
        <w:ind w:left="2517" w:hanging="360"/>
      </w:pPr>
      <w:rPr>
        <w:rFonts w:ascii="Symbol" w:hAnsi="Symbol" w:hint="default"/>
      </w:rPr>
    </w:lvl>
    <w:lvl w:ilvl="4" w:tplc="0C090003" w:tentative="1">
      <w:start w:val="1"/>
      <w:numFmt w:val="bullet"/>
      <w:lvlText w:val="o"/>
      <w:lvlJc w:val="left"/>
      <w:pPr>
        <w:ind w:left="3237" w:hanging="360"/>
      </w:pPr>
      <w:rPr>
        <w:rFonts w:ascii="Courier New" w:hAnsi="Courier New" w:cs="Courier New" w:hint="default"/>
      </w:rPr>
    </w:lvl>
    <w:lvl w:ilvl="5" w:tplc="0C090005" w:tentative="1">
      <w:start w:val="1"/>
      <w:numFmt w:val="bullet"/>
      <w:lvlText w:val=""/>
      <w:lvlJc w:val="left"/>
      <w:pPr>
        <w:ind w:left="3957" w:hanging="360"/>
      </w:pPr>
      <w:rPr>
        <w:rFonts w:ascii="Wingdings" w:hAnsi="Wingdings" w:hint="default"/>
      </w:rPr>
    </w:lvl>
    <w:lvl w:ilvl="6" w:tplc="0C090001" w:tentative="1">
      <w:start w:val="1"/>
      <w:numFmt w:val="bullet"/>
      <w:lvlText w:val=""/>
      <w:lvlJc w:val="left"/>
      <w:pPr>
        <w:ind w:left="4677" w:hanging="360"/>
      </w:pPr>
      <w:rPr>
        <w:rFonts w:ascii="Symbol" w:hAnsi="Symbol" w:hint="default"/>
      </w:rPr>
    </w:lvl>
    <w:lvl w:ilvl="7" w:tplc="0C090003" w:tentative="1">
      <w:start w:val="1"/>
      <w:numFmt w:val="bullet"/>
      <w:lvlText w:val="o"/>
      <w:lvlJc w:val="left"/>
      <w:pPr>
        <w:ind w:left="5397" w:hanging="360"/>
      </w:pPr>
      <w:rPr>
        <w:rFonts w:ascii="Courier New" w:hAnsi="Courier New" w:cs="Courier New" w:hint="default"/>
      </w:rPr>
    </w:lvl>
    <w:lvl w:ilvl="8" w:tplc="0C090005" w:tentative="1">
      <w:start w:val="1"/>
      <w:numFmt w:val="bullet"/>
      <w:lvlText w:val=""/>
      <w:lvlJc w:val="left"/>
      <w:pPr>
        <w:ind w:left="6117" w:hanging="360"/>
      </w:pPr>
      <w:rPr>
        <w:rFonts w:ascii="Wingdings" w:hAnsi="Wingdings" w:hint="default"/>
      </w:rPr>
    </w:lvl>
  </w:abstractNum>
  <w:abstractNum w:abstractNumId="41" w15:restartNumberingAfterBreak="0">
    <w:nsid w:val="458E235A"/>
    <w:multiLevelType w:val="hybridMultilevel"/>
    <w:tmpl w:val="B8261E4C"/>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47043307"/>
    <w:multiLevelType w:val="hybridMultilevel"/>
    <w:tmpl w:val="B43A86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482A3138"/>
    <w:multiLevelType w:val="hybridMultilevel"/>
    <w:tmpl w:val="ED5C8140"/>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A276F13"/>
    <w:multiLevelType w:val="hybridMultilevel"/>
    <w:tmpl w:val="F5881886"/>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4CEC4EF2"/>
    <w:multiLevelType w:val="hybridMultilevel"/>
    <w:tmpl w:val="A136032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6" w15:restartNumberingAfterBreak="0">
    <w:nsid w:val="4CFA54EF"/>
    <w:multiLevelType w:val="hybridMultilevel"/>
    <w:tmpl w:val="3286BB8E"/>
    <w:lvl w:ilvl="0" w:tplc="6D6A090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4DEB757A"/>
    <w:multiLevelType w:val="hybridMultilevel"/>
    <w:tmpl w:val="422CE04C"/>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501D41A5"/>
    <w:multiLevelType w:val="hybridMultilevel"/>
    <w:tmpl w:val="4BD815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51AB6511"/>
    <w:multiLevelType w:val="multilevel"/>
    <w:tmpl w:val="FE467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54A04AEB"/>
    <w:multiLevelType w:val="hybridMultilevel"/>
    <w:tmpl w:val="999C73FE"/>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6314CC8"/>
    <w:multiLevelType w:val="hybridMultilevel"/>
    <w:tmpl w:val="94585E48"/>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5B3661FF"/>
    <w:multiLevelType w:val="hybridMultilevel"/>
    <w:tmpl w:val="99FE4B1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D3345D2"/>
    <w:multiLevelType w:val="hybridMultilevel"/>
    <w:tmpl w:val="9D6A54CE"/>
    <w:lvl w:ilvl="0" w:tplc="0C090001">
      <w:start w:val="1"/>
      <w:numFmt w:val="bullet"/>
      <w:lvlText w:val=""/>
      <w:lvlJc w:val="left"/>
      <w:pPr>
        <w:ind w:left="380" w:hanging="360"/>
      </w:pPr>
      <w:rPr>
        <w:rFonts w:ascii="Symbol" w:hAnsi="Symbol" w:hint="default"/>
      </w:rPr>
    </w:lvl>
    <w:lvl w:ilvl="1" w:tplc="0C090003">
      <w:start w:val="1"/>
      <w:numFmt w:val="bullet"/>
      <w:lvlText w:val="o"/>
      <w:lvlJc w:val="left"/>
      <w:pPr>
        <w:ind w:left="1100" w:hanging="360"/>
      </w:pPr>
      <w:rPr>
        <w:rFonts w:ascii="Courier New" w:hAnsi="Courier New" w:cs="Courier New" w:hint="default"/>
      </w:rPr>
    </w:lvl>
    <w:lvl w:ilvl="2" w:tplc="0C090005" w:tentative="1">
      <w:start w:val="1"/>
      <w:numFmt w:val="bullet"/>
      <w:lvlText w:val=""/>
      <w:lvlJc w:val="left"/>
      <w:pPr>
        <w:ind w:left="1820" w:hanging="360"/>
      </w:pPr>
      <w:rPr>
        <w:rFonts w:ascii="Wingdings" w:hAnsi="Wingdings" w:hint="default"/>
      </w:rPr>
    </w:lvl>
    <w:lvl w:ilvl="3" w:tplc="0C090001" w:tentative="1">
      <w:start w:val="1"/>
      <w:numFmt w:val="bullet"/>
      <w:lvlText w:val=""/>
      <w:lvlJc w:val="left"/>
      <w:pPr>
        <w:ind w:left="2540" w:hanging="360"/>
      </w:pPr>
      <w:rPr>
        <w:rFonts w:ascii="Symbol" w:hAnsi="Symbol" w:hint="default"/>
      </w:rPr>
    </w:lvl>
    <w:lvl w:ilvl="4" w:tplc="0C090003" w:tentative="1">
      <w:start w:val="1"/>
      <w:numFmt w:val="bullet"/>
      <w:lvlText w:val="o"/>
      <w:lvlJc w:val="left"/>
      <w:pPr>
        <w:ind w:left="3260" w:hanging="360"/>
      </w:pPr>
      <w:rPr>
        <w:rFonts w:ascii="Courier New" w:hAnsi="Courier New" w:cs="Courier New" w:hint="default"/>
      </w:rPr>
    </w:lvl>
    <w:lvl w:ilvl="5" w:tplc="0C090005" w:tentative="1">
      <w:start w:val="1"/>
      <w:numFmt w:val="bullet"/>
      <w:lvlText w:val=""/>
      <w:lvlJc w:val="left"/>
      <w:pPr>
        <w:ind w:left="3980" w:hanging="360"/>
      </w:pPr>
      <w:rPr>
        <w:rFonts w:ascii="Wingdings" w:hAnsi="Wingdings" w:hint="default"/>
      </w:rPr>
    </w:lvl>
    <w:lvl w:ilvl="6" w:tplc="0C090001" w:tentative="1">
      <w:start w:val="1"/>
      <w:numFmt w:val="bullet"/>
      <w:lvlText w:val=""/>
      <w:lvlJc w:val="left"/>
      <w:pPr>
        <w:ind w:left="4700" w:hanging="360"/>
      </w:pPr>
      <w:rPr>
        <w:rFonts w:ascii="Symbol" w:hAnsi="Symbol" w:hint="default"/>
      </w:rPr>
    </w:lvl>
    <w:lvl w:ilvl="7" w:tplc="0C090003" w:tentative="1">
      <w:start w:val="1"/>
      <w:numFmt w:val="bullet"/>
      <w:lvlText w:val="o"/>
      <w:lvlJc w:val="left"/>
      <w:pPr>
        <w:ind w:left="5420" w:hanging="360"/>
      </w:pPr>
      <w:rPr>
        <w:rFonts w:ascii="Courier New" w:hAnsi="Courier New" w:cs="Courier New" w:hint="default"/>
      </w:rPr>
    </w:lvl>
    <w:lvl w:ilvl="8" w:tplc="0C090005" w:tentative="1">
      <w:start w:val="1"/>
      <w:numFmt w:val="bullet"/>
      <w:lvlText w:val=""/>
      <w:lvlJc w:val="left"/>
      <w:pPr>
        <w:ind w:left="6140" w:hanging="360"/>
      </w:pPr>
      <w:rPr>
        <w:rFonts w:ascii="Wingdings" w:hAnsi="Wingdings" w:hint="default"/>
      </w:rPr>
    </w:lvl>
  </w:abstractNum>
  <w:abstractNum w:abstractNumId="54" w15:restartNumberingAfterBreak="0">
    <w:nsid w:val="5D781041"/>
    <w:multiLevelType w:val="hybridMultilevel"/>
    <w:tmpl w:val="5B508D26"/>
    <w:lvl w:ilvl="0" w:tplc="6D6A090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610C55D8"/>
    <w:multiLevelType w:val="hybridMultilevel"/>
    <w:tmpl w:val="236438CE"/>
    <w:lvl w:ilvl="0" w:tplc="00000001">
      <w:start w:val="1"/>
      <w:numFmt w:val="bullet"/>
      <w:lvlText w:val="•"/>
      <w:lvlJc w:val="left"/>
      <w:pPr>
        <w:ind w:left="360" w:hanging="360"/>
      </w:pPr>
      <w:rPr>
        <w:rFonts w:hint="default"/>
      </w:rPr>
    </w:lvl>
    <w:lvl w:ilvl="1" w:tplc="0C090003" w:tentative="1">
      <w:start w:val="1"/>
      <w:numFmt w:val="bullet"/>
      <w:lvlText w:val="o"/>
      <w:lvlJc w:val="left"/>
      <w:pPr>
        <w:ind w:left="1080" w:hanging="360"/>
      </w:pPr>
      <w:rPr>
        <w:rFonts w:ascii="Courier New" w:hAnsi="Courier New" w:cs="Aria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Arial"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Arial" w:hint="default"/>
      </w:rPr>
    </w:lvl>
    <w:lvl w:ilvl="8" w:tplc="0C090005" w:tentative="1">
      <w:start w:val="1"/>
      <w:numFmt w:val="bullet"/>
      <w:lvlText w:val=""/>
      <w:lvlJc w:val="left"/>
      <w:pPr>
        <w:ind w:left="6120" w:hanging="360"/>
      </w:pPr>
      <w:rPr>
        <w:rFonts w:ascii="Wingdings" w:hAnsi="Wingdings" w:hint="default"/>
      </w:rPr>
    </w:lvl>
  </w:abstractNum>
  <w:abstractNum w:abstractNumId="56" w15:restartNumberingAfterBreak="0">
    <w:nsid w:val="6116626C"/>
    <w:multiLevelType w:val="hybridMultilevel"/>
    <w:tmpl w:val="3DC2CC48"/>
    <w:lvl w:ilvl="0" w:tplc="00000001">
      <w:start w:val="1"/>
      <w:numFmt w:val="bullet"/>
      <w:lvlText w:val="•"/>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7" w15:restartNumberingAfterBreak="0">
    <w:nsid w:val="62AD4FD3"/>
    <w:multiLevelType w:val="hybridMultilevel"/>
    <w:tmpl w:val="26F4CBB2"/>
    <w:lvl w:ilvl="0" w:tplc="6D6A090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63102E2C"/>
    <w:multiLevelType w:val="hybridMultilevel"/>
    <w:tmpl w:val="FBACA1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63753A1D"/>
    <w:multiLevelType w:val="hybridMultilevel"/>
    <w:tmpl w:val="735ACC80"/>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3C60033"/>
    <w:multiLevelType w:val="multilevel"/>
    <w:tmpl w:val="8C308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63FC0C99"/>
    <w:multiLevelType w:val="hybridMultilevel"/>
    <w:tmpl w:val="EF96D8E0"/>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648340D7"/>
    <w:multiLevelType w:val="hybridMultilevel"/>
    <w:tmpl w:val="7F3A71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648C0AF3"/>
    <w:multiLevelType w:val="hybridMultilevel"/>
    <w:tmpl w:val="7B2E0E4E"/>
    <w:lvl w:ilvl="0" w:tplc="04090003">
      <w:start w:val="1"/>
      <w:numFmt w:val="bullet"/>
      <w:lvlText w:val="o"/>
      <w:lvlJc w:val="left"/>
      <w:pPr>
        <w:ind w:left="1443"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687A5171"/>
    <w:multiLevelType w:val="hybridMultilevel"/>
    <w:tmpl w:val="4B7417AA"/>
    <w:lvl w:ilvl="0" w:tplc="00000001">
      <w:start w:val="1"/>
      <w:numFmt w:val="bullet"/>
      <w:lvlText w:val="•"/>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69FC28F0"/>
    <w:multiLevelType w:val="hybridMultilevel"/>
    <w:tmpl w:val="8118D9DA"/>
    <w:lvl w:ilvl="0" w:tplc="2332AEA8">
      <w:start w:val="1"/>
      <w:numFmt w:val="bullet"/>
      <w:lvlText w:val="•"/>
      <w:lvlJc w:val="left"/>
      <w:pPr>
        <w:ind w:left="360" w:hanging="360"/>
      </w:pPr>
      <w:rPr>
        <w:rFonts w:hint="default"/>
      </w:rPr>
    </w:lvl>
    <w:lvl w:ilvl="1" w:tplc="0C090003" w:tentative="1">
      <w:start w:val="1"/>
      <w:numFmt w:val="bullet"/>
      <w:lvlText w:val="o"/>
      <w:lvlJc w:val="left"/>
      <w:pPr>
        <w:ind w:left="1077" w:hanging="360"/>
      </w:pPr>
      <w:rPr>
        <w:rFonts w:ascii="Courier New" w:hAnsi="Courier New" w:cs="Courier New" w:hint="default"/>
      </w:rPr>
    </w:lvl>
    <w:lvl w:ilvl="2" w:tplc="0C090005" w:tentative="1">
      <w:start w:val="1"/>
      <w:numFmt w:val="bullet"/>
      <w:lvlText w:val=""/>
      <w:lvlJc w:val="left"/>
      <w:pPr>
        <w:ind w:left="1797" w:hanging="360"/>
      </w:pPr>
      <w:rPr>
        <w:rFonts w:ascii="Wingdings" w:hAnsi="Wingdings" w:hint="default"/>
      </w:rPr>
    </w:lvl>
    <w:lvl w:ilvl="3" w:tplc="0C090001" w:tentative="1">
      <w:start w:val="1"/>
      <w:numFmt w:val="bullet"/>
      <w:lvlText w:val=""/>
      <w:lvlJc w:val="left"/>
      <w:pPr>
        <w:ind w:left="2517" w:hanging="360"/>
      </w:pPr>
      <w:rPr>
        <w:rFonts w:ascii="Symbol" w:hAnsi="Symbol" w:hint="default"/>
      </w:rPr>
    </w:lvl>
    <w:lvl w:ilvl="4" w:tplc="0C090003" w:tentative="1">
      <w:start w:val="1"/>
      <w:numFmt w:val="bullet"/>
      <w:lvlText w:val="o"/>
      <w:lvlJc w:val="left"/>
      <w:pPr>
        <w:ind w:left="3237" w:hanging="360"/>
      </w:pPr>
      <w:rPr>
        <w:rFonts w:ascii="Courier New" w:hAnsi="Courier New" w:cs="Courier New" w:hint="default"/>
      </w:rPr>
    </w:lvl>
    <w:lvl w:ilvl="5" w:tplc="0C090005" w:tentative="1">
      <w:start w:val="1"/>
      <w:numFmt w:val="bullet"/>
      <w:lvlText w:val=""/>
      <w:lvlJc w:val="left"/>
      <w:pPr>
        <w:ind w:left="3957" w:hanging="360"/>
      </w:pPr>
      <w:rPr>
        <w:rFonts w:ascii="Wingdings" w:hAnsi="Wingdings" w:hint="default"/>
      </w:rPr>
    </w:lvl>
    <w:lvl w:ilvl="6" w:tplc="0C090001" w:tentative="1">
      <w:start w:val="1"/>
      <w:numFmt w:val="bullet"/>
      <w:lvlText w:val=""/>
      <w:lvlJc w:val="left"/>
      <w:pPr>
        <w:ind w:left="4677" w:hanging="360"/>
      </w:pPr>
      <w:rPr>
        <w:rFonts w:ascii="Symbol" w:hAnsi="Symbol" w:hint="default"/>
      </w:rPr>
    </w:lvl>
    <w:lvl w:ilvl="7" w:tplc="0C090003" w:tentative="1">
      <w:start w:val="1"/>
      <w:numFmt w:val="bullet"/>
      <w:lvlText w:val="o"/>
      <w:lvlJc w:val="left"/>
      <w:pPr>
        <w:ind w:left="5397" w:hanging="360"/>
      </w:pPr>
      <w:rPr>
        <w:rFonts w:ascii="Courier New" w:hAnsi="Courier New" w:cs="Courier New" w:hint="default"/>
      </w:rPr>
    </w:lvl>
    <w:lvl w:ilvl="8" w:tplc="0C090005" w:tentative="1">
      <w:start w:val="1"/>
      <w:numFmt w:val="bullet"/>
      <w:lvlText w:val=""/>
      <w:lvlJc w:val="left"/>
      <w:pPr>
        <w:ind w:left="6117" w:hanging="360"/>
      </w:pPr>
      <w:rPr>
        <w:rFonts w:ascii="Wingdings" w:hAnsi="Wingdings" w:hint="default"/>
      </w:rPr>
    </w:lvl>
  </w:abstractNum>
  <w:abstractNum w:abstractNumId="66" w15:restartNumberingAfterBreak="0">
    <w:nsid w:val="6AC9007E"/>
    <w:multiLevelType w:val="hybridMultilevel"/>
    <w:tmpl w:val="3B94F6FA"/>
    <w:lvl w:ilvl="0" w:tplc="00000001">
      <w:start w:val="1"/>
      <w:numFmt w:val="bullet"/>
      <w:lvlText w:val="•"/>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7" w15:restartNumberingAfterBreak="0">
    <w:nsid w:val="6D9A73D2"/>
    <w:multiLevelType w:val="hybridMultilevel"/>
    <w:tmpl w:val="28DE4C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6FEE5F8D"/>
    <w:multiLevelType w:val="hybridMultilevel"/>
    <w:tmpl w:val="03B69664"/>
    <w:lvl w:ilvl="0" w:tplc="00000001">
      <w:start w:val="1"/>
      <w:numFmt w:val="bullet"/>
      <w:lvlText w:val="•"/>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9" w15:restartNumberingAfterBreak="0">
    <w:nsid w:val="71244A8C"/>
    <w:multiLevelType w:val="hybridMultilevel"/>
    <w:tmpl w:val="579ED13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0" w15:restartNumberingAfterBreak="0">
    <w:nsid w:val="72531E02"/>
    <w:multiLevelType w:val="hybridMultilevel"/>
    <w:tmpl w:val="E0C463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74397FD1"/>
    <w:multiLevelType w:val="hybridMultilevel"/>
    <w:tmpl w:val="96DE33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74B93EC2"/>
    <w:multiLevelType w:val="hybridMultilevel"/>
    <w:tmpl w:val="ACE69558"/>
    <w:lvl w:ilvl="0" w:tplc="2332AEA8">
      <w:start w:val="1"/>
      <w:numFmt w:val="bullet"/>
      <w:lvlText w:val="•"/>
      <w:lvlJc w:val="left"/>
      <w:pPr>
        <w:ind w:left="360" w:hanging="360"/>
      </w:pPr>
    </w:lvl>
    <w:lvl w:ilvl="1" w:tplc="0C090003">
      <w:start w:val="1"/>
      <w:numFmt w:val="bullet"/>
      <w:lvlText w:val="o"/>
      <w:lvlJc w:val="left"/>
      <w:pPr>
        <w:ind w:left="717" w:hanging="360"/>
      </w:pPr>
      <w:rPr>
        <w:rFonts w:ascii="Courier New" w:hAnsi="Courier New" w:cs="Courier New" w:hint="default"/>
      </w:rPr>
    </w:lvl>
    <w:lvl w:ilvl="2" w:tplc="0C090005">
      <w:start w:val="1"/>
      <w:numFmt w:val="bullet"/>
      <w:lvlText w:val=""/>
      <w:lvlJc w:val="left"/>
      <w:pPr>
        <w:ind w:left="1437" w:hanging="360"/>
      </w:pPr>
      <w:rPr>
        <w:rFonts w:ascii="Wingdings" w:hAnsi="Wingdings" w:hint="default"/>
      </w:rPr>
    </w:lvl>
    <w:lvl w:ilvl="3" w:tplc="0C090001">
      <w:start w:val="1"/>
      <w:numFmt w:val="bullet"/>
      <w:lvlText w:val=""/>
      <w:lvlJc w:val="left"/>
      <w:pPr>
        <w:ind w:left="2157" w:hanging="360"/>
      </w:pPr>
      <w:rPr>
        <w:rFonts w:ascii="Symbol" w:hAnsi="Symbol" w:hint="default"/>
      </w:rPr>
    </w:lvl>
    <w:lvl w:ilvl="4" w:tplc="0C090003">
      <w:start w:val="1"/>
      <w:numFmt w:val="bullet"/>
      <w:lvlText w:val="o"/>
      <w:lvlJc w:val="left"/>
      <w:pPr>
        <w:ind w:left="2877" w:hanging="360"/>
      </w:pPr>
      <w:rPr>
        <w:rFonts w:ascii="Courier New" w:hAnsi="Courier New" w:cs="Courier New" w:hint="default"/>
      </w:rPr>
    </w:lvl>
    <w:lvl w:ilvl="5" w:tplc="0C090005">
      <w:start w:val="1"/>
      <w:numFmt w:val="bullet"/>
      <w:lvlText w:val=""/>
      <w:lvlJc w:val="left"/>
      <w:pPr>
        <w:ind w:left="3597" w:hanging="360"/>
      </w:pPr>
      <w:rPr>
        <w:rFonts w:ascii="Wingdings" w:hAnsi="Wingdings" w:hint="default"/>
      </w:rPr>
    </w:lvl>
    <w:lvl w:ilvl="6" w:tplc="0C090001">
      <w:start w:val="1"/>
      <w:numFmt w:val="bullet"/>
      <w:lvlText w:val=""/>
      <w:lvlJc w:val="left"/>
      <w:pPr>
        <w:ind w:left="4317" w:hanging="360"/>
      </w:pPr>
      <w:rPr>
        <w:rFonts w:ascii="Symbol" w:hAnsi="Symbol" w:hint="default"/>
      </w:rPr>
    </w:lvl>
    <w:lvl w:ilvl="7" w:tplc="0C090003">
      <w:start w:val="1"/>
      <w:numFmt w:val="bullet"/>
      <w:lvlText w:val="o"/>
      <w:lvlJc w:val="left"/>
      <w:pPr>
        <w:ind w:left="5037" w:hanging="360"/>
      </w:pPr>
      <w:rPr>
        <w:rFonts w:ascii="Courier New" w:hAnsi="Courier New" w:cs="Courier New" w:hint="default"/>
      </w:rPr>
    </w:lvl>
    <w:lvl w:ilvl="8" w:tplc="0C090005">
      <w:start w:val="1"/>
      <w:numFmt w:val="bullet"/>
      <w:lvlText w:val=""/>
      <w:lvlJc w:val="left"/>
      <w:pPr>
        <w:ind w:left="5757" w:hanging="360"/>
      </w:pPr>
      <w:rPr>
        <w:rFonts w:ascii="Wingdings" w:hAnsi="Wingdings" w:hint="default"/>
      </w:rPr>
    </w:lvl>
  </w:abstractNum>
  <w:abstractNum w:abstractNumId="73" w15:restartNumberingAfterBreak="0">
    <w:nsid w:val="76D810FC"/>
    <w:multiLevelType w:val="hybridMultilevel"/>
    <w:tmpl w:val="7C0A2F32"/>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78D316A2"/>
    <w:multiLevelType w:val="multilevel"/>
    <w:tmpl w:val="135648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7C3D7DA7"/>
    <w:multiLevelType w:val="hybridMultilevel"/>
    <w:tmpl w:val="87402702"/>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7CD41E33"/>
    <w:multiLevelType w:val="hybridMultilevel"/>
    <w:tmpl w:val="5F56CB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99900415">
    <w:abstractNumId w:val="26"/>
  </w:num>
  <w:num w:numId="2" w16cid:durableId="771558887">
    <w:abstractNumId w:val="71"/>
  </w:num>
  <w:num w:numId="3" w16cid:durableId="617641724">
    <w:abstractNumId w:val="14"/>
  </w:num>
  <w:num w:numId="4" w16cid:durableId="1496721033">
    <w:abstractNumId w:val="42"/>
  </w:num>
  <w:num w:numId="5" w16cid:durableId="773129654">
    <w:abstractNumId w:val="3"/>
  </w:num>
  <w:num w:numId="6" w16cid:durableId="1704473583">
    <w:abstractNumId w:val="7"/>
  </w:num>
  <w:num w:numId="7" w16cid:durableId="67850765">
    <w:abstractNumId w:val="22"/>
  </w:num>
  <w:num w:numId="8" w16cid:durableId="2137990693">
    <w:abstractNumId w:val="33"/>
  </w:num>
  <w:num w:numId="9" w16cid:durableId="1809468436">
    <w:abstractNumId w:val="5"/>
  </w:num>
  <w:num w:numId="10" w16cid:durableId="1388183957">
    <w:abstractNumId w:val="67"/>
  </w:num>
  <w:num w:numId="11" w16cid:durableId="334042125">
    <w:abstractNumId w:val="76"/>
  </w:num>
  <w:num w:numId="12" w16cid:durableId="1414550154">
    <w:abstractNumId w:val="58"/>
  </w:num>
  <w:num w:numId="13" w16cid:durableId="2140293731">
    <w:abstractNumId w:val="38"/>
  </w:num>
  <w:num w:numId="14" w16cid:durableId="734158290">
    <w:abstractNumId w:val="70"/>
  </w:num>
  <w:num w:numId="15" w16cid:durableId="782766160">
    <w:abstractNumId w:val="69"/>
  </w:num>
  <w:num w:numId="16" w16cid:durableId="301036175">
    <w:abstractNumId w:val="28"/>
  </w:num>
  <w:num w:numId="17" w16cid:durableId="888762722">
    <w:abstractNumId w:val="39"/>
  </w:num>
  <w:num w:numId="18" w16cid:durableId="163479171">
    <w:abstractNumId w:val="6"/>
  </w:num>
  <w:num w:numId="19" w16cid:durableId="151139185">
    <w:abstractNumId w:val="45"/>
  </w:num>
  <w:num w:numId="20" w16cid:durableId="949354684">
    <w:abstractNumId w:val="48"/>
  </w:num>
  <w:num w:numId="21" w16cid:durableId="1476988601">
    <w:abstractNumId w:val="29"/>
  </w:num>
  <w:num w:numId="22" w16cid:durableId="1837962961">
    <w:abstractNumId w:val="49"/>
  </w:num>
  <w:num w:numId="23" w16cid:durableId="651834734">
    <w:abstractNumId w:val="24"/>
  </w:num>
  <w:num w:numId="24" w16cid:durableId="784353846">
    <w:abstractNumId w:val="60"/>
  </w:num>
  <w:num w:numId="25" w16cid:durableId="990712507">
    <w:abstractNumId w:val="74"/>
  </w:num>
  <w:num w:numId="26" w16cid:durableId="351732498">
    <w:abstractNumId w:val="62"/>
  </w:num>
  <w:num w:numId="27" w16cid:durableId="1338076758">
    <w:abstractNumId w:val="54"/>
  </w:num>
  <w:num w:numId="28" w16cid:durableId="56979383">
    <w:abstractNumId w:val="11"/>
  </w:num>
  <w:num w:numId="29" w16cid:durableId="1548372911">
    <w:abstractNumId w:val="15"/>
  </w:num>
  <w:num w:numId="30" w16cid:durableId="1107654228">
    <w:abstractNumId w:val="57"/>
  </w:num>
  <w:num w:numId="31" w16cid:durableId="1812673434">
    <w:abstractNumId w:val="4"/>
  </w:num>
  <w:num w:numId="32" w16cid:durableId="1214536722">
    <w:abstractNumId w:val="46"/>
  </w:num>
  <w:num w:numId="33" w16cid:durableId="1208224580">
    <w:abstractNumId w:val="53"/>
  </w:num>
  <w:num w:numId="34" w16cid:durableId="699358392">
    <w:abstractNumId w:val="36"/>
  </w:num>
  <w:num w:numId="35" w16cid:durableId="1461798393">
    <w:abstractNumId w:val="52"/>
  </w:num>
  <w:num w:numId="36" w16cid:durableId="1762947351">
    <w:abstractNumId w:val="63"/>
  </w:num>
  <w:num w:numId="37" w16cid:durableId="107745035">
    <w:abstractNumId w:val="16"/>
  </w:num>
  <w:num w:numId="38" w16cid:durableId="827399198">
    <w:abstractNumId w:val="55"/>
  </w:num>
  <w:num w:numId="39" w16cid:durableId="127552588">
    <w:abstractNumId w:val="34"/>
  </w:num>
  <w:num w:numId="40" w16cid:durableId="1288779042">
    <w:abstractNumId w:val="47"/>
  </w:num>
  <w:num w:numId="41" w16cid:durableId="499319367">
    <w:abstractNumId w:val="50"/>
  </w:num>
  <w:num w:numId="42" w16cid:durableId="2070109720">
    <w:abstractNumId w:val="27"/>
  </w:num>
  <w:num w:numId="43" w16cid:durableId="2144345908">
    <w:abstractNumId w:val="41"/>
  </w:num>
  <w:num w:numId="44" w16cid:durableId="1854566673">
    <w:abstractNumId w:val="44"/>
  </w:num>
  <w:num w:numId="45" w16cid:durableId="1905986739">
    <w:abstractNumId w:val="10"/>
  </w:num>
  <w:num w:numId="46" w16cid:durableId="448429145">
    <w:abstractNumId w:val="51"/>
  </w:num>
  <w:num w:numId="47" w16cid:durableId="1378091523">
    <w:abstractNumId w:val="32"/>
  </w:num>
  <w:num w:numId="48" w16cid:durableId="1233929276">
    <w:abstractNumId w:val="18"/>
  </w:num>
  <w:num w:numId="49" w16cid:durableId="636448171">
    <w:abstractNumId w:val="20"/>
  </w:num>
  <w:num w:numId="50" w16cid:durableId="116681578">
    <w:abstractNumId w:val="17"/>
  </w:num>
  <w:num w:numId="51" w16cid:durableId="1080365588">
    <w:abstractNumId w:val="59"/>
  </w:num>
  <w:num w:numId="52" w16cid:durableId="161899639">
    <w:abstractNumId w:val="56"/>
  </w:num>
  <w:num w:numId="53" w16cid:durableId="612052414">
    <w:abstractNumId w:val="40"/>
  </w:num>
  <w:num w:numId="54" w16cid:durableId="1225339386">
    <w:abstractNumId w:val="61"/>
  </w:num>
  <w:num w:numId="55" w16cid:durableId="1517578175">
    <w:abstractNumId w:val="13"/>
  </w:num>
  <w:num w:numId="56" w16cid:durableId="1836149210">
    <w:abstractNumId w:val="64"/>
  </w:num>
  <w:num w:numId="57" w16cid:durableId="766852013">
    <w:abstractNumId w:val="37"/>
  </w:num>
  <w:num w:numId="58" w16cid:durableId="1627353489">
    <w:abstractNumId w:val="68"/>
  </w:num>
  <w:num w:numId="59" w16cid:durableId="1404832393">
    <w:abstractNumId w:val="9"/>
  </w:num>
  <w:num w:numId="60" w16cid:durableId="244655050">
    <w:abstractNumId w:val="66"/>
  </w:num>
  <w:num w:numId="61" w16cid:durableId="60635941">
    <w:abstractNumId w:val="35"/>
  </w:num>
  <w:num w:numId="62" w16cid:durableId="1493831252">
    <w:abstractNumId w:val="19"/>
  </w:num>
  <w:num w:numId="63" w16cid:durableId="553397350">
    <w:abstractNumId w:val="43"/>
  </w:num>
  <w:num w:numId="64" w16cid:durableId="1927423503">
    <w:abstractNumId w:val="75"/>
  </w:num>
  <w:num w:numId="65" w16cid:durableId="892696616">
    <w:abstractNumId w:val="31"/>
  </w:num>
  <w:num w:numId="66" w16cid:durableId="464466949">
    <w:abstractNumId w:val="8"/>
  </w:num>
  <w:num w:numId="67" w16cid:durableId="603730163">
    <w:abstractNumId w:val="12"/>
  </w:num>
  <w:num w:numId="68" w16cid:durableId="1078550233">
    <w:abstractNumId w:val="73"/>
  </w:num>
  <w:num w:numId="69" w16cid:durableId="1640914746">
    <w:abstractNumId w:val="23"/>
  </w:num>
  <w:num w:numId="70" w16cid:durableId="1222445759">
    <w:abstractNumId w:val="72"/>
  </w:num>
  <w:num w:numId="71" w16cid:durableId="301886394">
    <w:abstractNumId w:val="25"/>
  </w:num>
  <w:num w:numId="72" w16cid:durableId="421999131">
    <w:abstractNumId w:val="30"/>
  </w:num>
  <w:num w:numId="73" w16cid:durableId="626811858">
    <w:abstractNumId w:val="21"/>
  </w:num>
  <w:num w:numId="74" w16cid:durableId="2104110078">
    <w:abstractNumId w:val="1"/>
  </w:num>
  <w:num w:numId="75" w16cid:durableId="1645040128">
    <w:abstractNumId w:val="2"/>
  </w:num>
  <w:num w:numId="76" w16cid:durableId="1507674022">
    <w:abstractNumId w:val="0"/>
  </w:num>
  <w:num w:numId="77" w16cid:durableId="1732340551">
    <w:abstractNumId w:val="6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667"/>
    <w:rsid w:val="00031CDF"/>
    <w:rsid w:val="00062DF3"/>
    <w:rsid w:val="00083DAB"/>
    <w:rsid w:val="00092F4C"/>
    <w:rsid w:val="0009775D"/>
    <w:rsid w:val="000A3685"/>
    <w:rsid w:val="000A5441"/>
    <w:rsid w:val="000C3AD2"/>
    <w:rsid w:val="000F0D73"/>
    <w:rsid w:val="001276A5"/>
    <w:rsid w:val="00132CBB"/>
    <w:rsid w:val="0013370A"/>
    <w:rsid w:val="00154636"/>
    <w:rsid w:val="001748FD"/>
    <w:rsid w:val="00192887"/>
    <w:rsid w:val="001A6854"/>
    <w:rsid w:val="001A7CBB"/>
    <w:rsid w:val="001C54D2"/>
    <w:rsid w:val="001D2972"/>
    <w:rsid w:val="0021178E"/>
    <w:rsid w:val="0022236B"/>
    <w:rsid w:val="00226BE3"/>
    <w:rsid w:val="0023517E"/>
    <w:rsid w:val="002524C2"/>
    <w:rsid w:val="0025747D"/>
    <w:rsid w:val="00276B07"/>
    <w:rsid w:val="00295A30"/>
    <w:rsid w:val="002960CA"/>
    <w:rsid w:val="002C31E3"/>
    <w:rsid w:val="002C710A"/>
    <w:rsid w:val="002F2F99"/>
    <w:rsid w:val="002F608B"/>
    <w:rsid w:val="00307E09"/>
    <w:rsid w:val="00320319"/>
    <w:rsid w:val="00324594"/>
    <w:rsid w:val="00324DDC"/>
    <w:rsid w:val="003373BE"/>
    <w:rsid w:val="003458F2"/>
    <w:rsid w:val="00357081"/>
    <w:rsid w:val="00364EE5"/>
    <w:rsid w:val="0036505B"/>
    <w:rsid w:val="00376929"/>
    <w:rsid w:val="0039144E"/>
    <w:rsid w:val="0039492F"/>
    <w:rsid w:val="003A0051"/>
    <w:rsid w:val="003A1B36"/>
    <w:rsid w:val="003B02AB"/>
    <w:rsid w:val="003C16D5"/>
    <w:rsid w:val="003C571E"/>
    <w:rsid w:val="003D7462"/>
    <w:rsid w:val="003E4674"/>
    <w:rsid w:val="00431B19"/>
    <w:rsid w:val="00445363"/>
    <w:rsid w:val="0045082D"/>
    <w:rsid w:val="004576B2"/>
    <w:rsid w:val="00464BE6"/>
    <w:rsid w:val="00471A58"/>
    <w:rsid w:val="00482D73"/>
    <w:rsid w:val="00490ABF"/>
    <w:rsid w:val="00496217"/>
    <w:rsid w:val="004A276D"/>
    <w:rsid w:val="00501463"/>
    <w:rsid w:val="00531445"/>
    <w:rsid w:val="005339FA"/>
    <w:rsid w:val="00535D4C"/>
    <w:rsid w:val="00582F41"/>
    <w:rsid w:val="005879D5"/>
    <w:rsid w:val="00597561"/>
    <w:rsid w:val="005B78A0"/>
    <w:rsid w:val="005C2AFD"/>
    <w:rsid w:val="005C6383"/>
    <w:rsid w:val="005D0B93"/>
    <w:rsid w:val="005D470D"/>
    <w:rsid w:val="005D7CBA"/>
    <w:rsid w:val="005E3404"/>
    <w:rsid w:val="005E3951"/>
    <w:rsid w:val="005F48BD"/>
    <w:rsid w:val="00621439"/>
    <w:rsid w:val="00625792"/>
    <w:rsid w:val="006331B9"/>
    <w:rsid w:val="0065121D"/>
    <w:rsid w:val="00656CA8"/>
    <w:rsid w:val="006667C2"/>
    <w:rsid w:val="006C452B"/>
    <w:rsid w:val="0071134F"/>
    <w:rsid w:val="0071196F"/>
    <w:rsid w:val="00732954"/>
    <w:rsid w:val="007573F6"/>
    <w:rsid w:val="00777A96"/>
    <w:rsid w:val="0078146F"/>
    <w:rsid w:val="007A28E9"/>
    <w:rsid w:val="007B0FE0"/>
    <w:rsid w:val="007C1318"/>
    <w:rsid w:val="007C302E"/>
    <w:rsid w:val="007F410D"/>
    <w:rsid w:val="007F56FB"/>
    <w:rsid w:val="008057A2"/>
    <w:rsid w:val="0082375F"/>
    <w:rsid w:val="008357F3"/>
    <w:rsid w:val="00837676"/>
    <w:rsid w:val="008524C4"/>
    <w:rsid w:val="00852A24"/>
    <w:rsid w:val="00852D64"/>
    <w:rsid w:val="008533E6"/>
    <w:rsid w:val="00855912"/>
    <w:rsid w:val="00865424"/>
    <w:rsid w:val="0087374A"/>
    <w:rsid w:val="00882A2C"/>
    <w:rsid w:val="00891852"/>
    <w:rsid w:val="008A6F38"/>
    <w:rsid w:val="008B3611"/>
    <w:rsid w:val="008F24AC"/>
    <w:rsid w:val="008F3CCC"/>
    <w:rsid w:val="008F735F"/>
    <w:rsid w:val="00910F69"/>
    <w:rsid w:val="0091524C"/>
    <w:rsid w:val="00915829"/>
    <w:rsid w:val="0095080C"/>
    <w:rsid w:val="009543FD"/>
    <w:rsid w:val="00954C67"/>
    <w:rsid w:val="00964FA3"/>
    <w:rsid w:val="00990AF3"/>
    <w:rsid w:val="009966F4"/>
    <w:rsid w:val="009B72C7"/>
    <w:rsid w:val="009D56D7"/>
    <w:rsid w:val="009E78FB"/>
    <w:rsid w:val="009F1430"/>
    <w:rsid w:val="00A001BF"/>
    <w:rsid w:val="00A01667"/>
    <w:rsid w:val="00A13750"/>
    <w:rsid w:val="00A15882"/>
    <w:rsid w:val="00A26938"/>
    <w:rsid w:val="00A63E4C"/>
    <w:rsid w:val="00AA28B7"/>
    <w:rsid w:val="00AA3027"/>
    <w:rsid w:val="00AC138E"/>
    <w:rsid w:val="00B02AB5"/>
    <w:rsid w:val="00B04752"/>
    <w:rsid w:val="00B21C97"/>
    <w:rsid w:val="00B25F6F"/>
    <w:rsid w:val="00B35866"/>
    <w:rsid w:val="00B53F04"/>
    <w:rsid w:val="00B66D61"/>
    <w:rsid w:val="00B6754E"/>
    <w:rsid w:val="00B95DD5"/>
    <w:rsid w:val="00B97FA0"/>
    <w:rsid w:val="00BA1FC2"/>
    <w:rsid w:val="00BB7DB0"/>
    <w:rsid w:val="00BC4F63"/>
    <w:rsid w:val="00BD2E84"/>
    <w:rsid w:val="00BD723B"/>
    <w:rsid w:val="00BE1EAB"/>
    <w:rsid w:val="00BE51E6"/>
    <w:rsid w:val="00BF5640"/>
    <w:rsid w:val="00BF768D"/>
    <w:rsid w:val="00C0131D"/>
    <w:rsid w:val="00C20493"/>
    <w:rsid w:val="00C37891"/>
    <w:rsid w:val="00C60ED9"/>
    <w:rsid w:val="00C647A1"/>
    <w:rsid w:val="00C73B46"/>
    <w:rsid w:val="00C90005"/>
    <w:rsid w:val="00CC517B"/>
    <w:rsid w:val="00CD055E"/>
    <w:rsid w:val="00CD6934"/>
    <w:rsid w:val="00CF2251"/>
    <w:rsid w:val="00D10988"/>
    <w:rsid w:val="00D2220F"/>
    <w:rsid w:val="00D45478"/>
    <w:rsid w:val="00D47E73"/>
    <w:rsid w:val="00D5601E"/>
    <w:rsid w:val="00D577B5"/>
    <w:rsid w:val="00D66900"/>
    <w:rsid w:val="00D77849"/>
    <w:rsid w:val="00D9241A"/>
    <w:rsid w:val="00D94340"/>
    <w:rsid w:val="00DA4D68"/>
    <w:rsid w:val="00DC4FBF"/>
    <w:rsid w:val="00DD4F78"/>
    <w:rsid w:val="00DE4D5D"/>
    <w:rsid w:val="00DE550E"/>
    <w:rsid w:val="00E1155E"/>
    <w:rsid w:val="00E12BEF"/>
    <w:rsid w:val="00E2017C"/>
    <w:rsid w:val="00E24BE8"/>
    <w:rsid w:val="00E250CF"/>
    <w:rsid w:val="00E449D8"/>
    <w:rsid w:val="00E617B2"/>
    <w:rsid w:val="00E811B2"/>
    <w:rsid w:val="00E90F4D"/>
    <w:rsid w:val="00E911A1"/>
    <w:rsid w:val="00E9546E"/>
    <w:rsid w:val="00EC266A"/>
    <w:rsid w:val="00EC6630"/>
    <w:rsid w:val="00ED125B"/>
    <w:rsid w:val="00EE3F06"/>
    <w:rsid w:val="00EE6C95"/>
    <w:rsid w:val="00EF1FE9"/>
    <w:rsid w:val="00F00B98"/>
    <w:rsid w:val="00F2282E"/>
    <w:rsid w:val="00F33EE6"/>
    <w:rsid w:val="00F41ADB"/>
    <w:rsid w:val="00F54D4A"/>
    <w:rsid w:val="00F96302"/>
    <w:rsid w:val="00FA5ED6"/>
    <w:rsid w:val="00FC0872"/>
    <w:rsid w:val="00FC2157"/>
    <w:rsid w:val="00FC5D4F"/>
    <w:rsid w:val="00FE663A"/>
    <w:rsid w:val="00FF49DB"/>
    <w:rsid w:val="00FF5C00"/>
    <w:rsid w:val="00FF7E3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D458F7"/>
  <w15:chartTrackingRefBased/>
  <w15:docId w15:val="{34487F96-2531-4892-B03D-0CCC091C9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99"/>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470D"/>
    <w:rPr>
      <w:rFonts w:ascii="Arial" w:hAnsi="Arial"/>
      <w:sz w:val="22"/>
      <w:lang w:eastAsia="en-US"/>
    </w:rPr>
  </w:style>
  <w:style w:type="paragraph" w:styleId="Heading1">
    <w:name w:val="heading 1"/>
    <w:basedOn w:val="Normal"/>
    <w:next w:val="Normal"/>
    <w:link w:val="Heading1Char"/>
    <w:uiPriority w:val="9"/>
    <w:qFormat/>
    <w:rsid w:val="009F1430"/>
    <w:pPr>
      <w:keepNext/>
      <w:outlineLvl w:val="0"/>
    </w:pPr>
    <w:rPr>
      <w:b/>
      <w:sz w:val="24"/>
    </w:rPr>
  </w:style>
  <w:style w:type="paragraph" w:styleId="Heading2">
    <w:name w:val="heading 2"/>
    <w:basedOn w:val="Normal"/>
    <w:next w:val="Normal"/>
    <w:link w:val="Heading2Char"/>
    <w:uiPriority w:val="9"/>
    <w:semiHidden/>
    <w:unhideWhenUsed/>
    <w:qFormat/>
    <w:rsid w:val="00295A30"/>
    <w:pPr>
      <w:keepNext/>
      <w:keepLines/>
      <w:spacing w:before="360" w:line="259" w:lineRule="auto"/>
      <w:ind w:left="576" w:hanging="576"/>
      <w:outlineLvl w:val="1"/>
    </w:pPr>
    <w:rPr>
      <w:rFonts w:asciiTheme="majorHAnsi" w:eastAsiaTheme="majorEastAsia" w:hAnsiTheme="majorHAnsi" w:cstheme="majorBidi"/>
      <w:b/>
      <w:bCs/>
      <w:smallCaps/>
      <w:color w:val="000000" w:themeColor="text1"/>
      <w:sz w:val="28"/>
      <w:szCs w:val="28"/>
      <w:lang w:val="en-US" w:eastAsia="ja-JP"/>
    </w:rPr>
  </w:style>
  <w:style w:type="paragraph" w:styleId="Heading3">
    <w:name w:val="heading 3"/>
    <w:basedOn w:val="Normal"/>
    <w:next w:val="Normal"/>
    <w:link w:val="Heading3Char"/>
    <w:uiPriority w:val="9"/>
    <w:qFormat/>
    <w:rsid w:val="009F1430"/>
    <w:pPr>
      <w:keepNext/>
      <w:outlineLvl w:val="2"/>
    </w:pPr>
    <w:rPr>
      <w:b/>
    </w:rPr>
  </w:style>
  <w:style w:type="paragraph" w:styleId="Heading4">
    <w:name w:val="heading 4"/>
    <w:basedOn w:val="Normal"/>
    <w:next w:val="Normal"/>
    <w:link w:val="Heading4Char"/>
    <w:uiPriority w:val="9"/>
    <w:semiHidden/>
    <w:unhideWhenUsed/>
    <w:qFormat/>
    <w:rsid w:val="00295A30"/>
    <w:pPr>
      <w:keepNext/>
      <w:keepLines/>
      <w:spacing w:before="200"/>
      <w:ind w:left="864" w:hanging="864"/>
      <w:outlineLvl w:val="3"/>
    </w:pPr>
    <w:rPr>
      <w:rFonts w:asciiTheme="majorHAnsi" w:eastAsiaTheme="majorEastAsia" w:hAnsiTheme="majorHAnsi" w:cstheme="majorBidi"/>
      <w:b/>
      <w:bCs/>
      <w:i/>
      <w:iCs/>
      <w:color w:val="000000" w:themeColor="text1"/>
      <w:sz w:val="24"/>
      <w:szCs w:val="24"/>
      <w:lang w:val="en-US" w:eastAsia="ja-JP"/>
    </w:rPr>
  </w:style>
  <w:style w:type="paragraph" w:styleId="Heading5">
    <w:name w:val="heading 5"/>
    <w:basedOn w:val="Normal"/>
    <w:next w:val="Normal"/>
    <w:link w:val="Heading5Char"/>
    <w:uiPriority w:val="9"/>
    <w:semiHidden/>
    <w:unhideWhenUsed/>
    <w:qFormat/>
    <w:rsid w:val="00295A30"/>
    <w:pPr>
      <w:keepNext/>
      <w:keepLines/>
      <w:spacing w:before="200"/>
      <w:ind w:left="1008" w:hanging="1008"/>
      <w:outlineLvl w:val="4"/>
    </w:pPr>
    <w:rPr>
      <w:rFonts w:asciiTheme="majorHAnsi" w:eastAsiaTheme="majorEastAsia" w:hAnsiTheme="majorHAnsi" w:cstheme="majorBidi"/>
      <w:color w:val="323E4F" w:themeColor="text2" w:themeShade="BF"/>
      <w:sz w:val="24"/>
      <w:szCs w:val="24"/>
      <w:lang w:val="en-US" w:eastAsia="ja-JP"/>
    </w:rPr>
  </w:style>
  <w:style w:type="paragraph" w:styleId="Heading6">
    <w:name w:val="heading 6"/>
    <w:basedOn w:val="Normal"/>
    <w:next w:val="Normal"/>
    <w:link w:val="Heading6Char"/>
    <w:uiPriority w:val="9"/>
    <w:semiHidden/>
    <w:unhideWhenUsed/>
    <w:qFormat/>
    <w:rsid w:val="00295A30"/>
    <w:pPr>
      <w:keepNext/>
      <w:keepLines/>
      <w:spacing w:before="200"/>
      <w:ind w:left="1152" w:hanging="1152"/>
      <w:outlineLvl w:val="5"/>
    </w:pPr>
    <w:rPr>
      <w:rFonts w:asciiTheme="majorHAnsi" w:eastAsiaTheme="majorEastAsia" w:hAnsiTheme="majorHAnsi" w:cstheme="majorBidi"/>
      <w:i/>
      <w:iCs/>
      <w:color w:val="323E4F" w:themeColor="text2" w:themeShade="BF"/>
      <w:sz w:val="24"/>
      <w:szCs w:val="24"/>
      <w:lang w:val="en-US" w:eastAsia="ja-JP"/>
    </w:rPr>
  </w:style>
  <w:style w:type="paragraph" w:styleId="Heading7">
    <w:name w:val="heading 7"/>
    <w:basedOn w:val="Normal"/>
    <w:next w:val="Normal"/>
    <w:link w:val="Heading7Char"/>
    <w:uiPriority w:val="9"/>
    <w:semiHidden/>
    <w:unhideWhenUsed/>
    <w:qFormat/>
    <w:rsid w:val="00295A30"/>
    <w:pPr>
      <w:keepNext/>
      <w:keepLines/>
      <w:spacing w:before="200"/>
      <w:ind w:left="1296" w:hanging="1296"/>
      <w:outlineLvl w:val="6"/>
    </w:pPr>
    <w:rPr>
      <w:rFonts w:asciiTheme="majorHAnsi" w:eastAsiaTheme="majorEastAsia" w:hAnsiTheme="majorHAnsi" w:cstheme="majorBidi"/>
      <w:i/>
      <w:iCs/>
      <w:color w:val="404040" w:themeColor="text1" w:themeTint="BF"/>
      <w:sz w:val="24"/>
      <w:szCs w:val="24"/>
      <w:lang w:val="en-US" w:eastAsia="ja-JP"/>
    </w:rPr>
  </w:style>
  <w:style w:type="paragraph" w:styleId="Heading8">
    <w:name w:val="heading 8"/>
    <w:basedOn w:val="Normal"/>
    <w:next w:val="Normal"/>
    <w:link w:val="Heading8Char"/>
    <w:uiPriority w:val="9"/>
    <w:semiHidden/>
    <w:unhideWhenUsed/>
    <w:qFormat/>
    <w:rsid w:val="00295A30"/>
    <w:pPr>
      <w:keepNext/>
      <w:keepLines/>
      <w:spacing w:before="200"/>
      <w:ind w:left="1440" w:hanging="1440"/>
      <w:outlineLvl w:val="7"/>
    </w:pPr>
    <w:rPr>
      <w:rFonts w:asciiTheme="majorHAnsi" w:eastAsiaTheme="majorEastAsia" w:hAnsiTheme="majorHAnsi" w:cstheme="majorBidi"/>
      <w:color w:val="404040" w:themeColor="text1" w:themeTint="BF"/>
      <w:sz w:val="20"/>
      <w:lang w:val="en-US" w:eastAsia="ja-JP"/>
    </w:rPr>
  </w:style>
  <w:style w:type="paragraph" w:styleId="Heading9">
    <w:name w:val="heading 9"/>
    <w:basedOn w:val="Normal"/>
    <w:next w:val="Normal"/>
    <w:link w:val="Heading9Char"/>
    <w:uiPriority w:val="9"/>
    <w:semiHidden/>
    <w:unhideWhenUsed/>
    <w:qFormat/>
    <w:rsid w:val="00295A30"/>
    <w:pPr>
      <w:keepNext/>
      <w:keepLines/>
      <w:spacing w:before="200"/>
      <w:ind w:left="1584" w:hanging="1584"/>
      <w:outlineLvl w:val="8"/>
    </w:pPr>
    <w:rPr>
      <w:rFonts w:asciiTheme="majorHAnsi" w:eastAsiaTheme="majorEastAsia" w:hAnsiTheme="majorHAnsi" w:cstheme="majorBidi"/>
      <w:i/>
      <w:iCs/>
      <w:color w:val="404040" w:themeColor="text1" w:themeTint="BF"/>
      <w:sz w:val="20"/>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Pr>
      <w:rFonts w:ascii="Courier New" w:hAnsi="Courier New" w:cs="Courier New"/>
      <w:sz w:val="20"/>
    </w:rPr>
  </w:style>
  <w:style w:type="paragraph" w:styleId="BalloonText">
    <w:name w:val="Balloon Text"/>
    <w:basedOn w:val="Normal"/>
    <w:link w:val="BalloonTextChar"/>
    <w:uiPriority w:val="99"/>
    <w:semiHidden/>
    <w:rsid w:val="002F608B"/>
    <w:rPr>
      <w:rFonts w:ascii="Tahoma" w:hAnsi="Tahoma" w:cs="Tahoma"/>
      <w:sz w:val="16"/>
      <w:szCs w:val="16"/>
    </w:rPr>
  </w:style>
  <w:style w:type="paragraph" w:customStyle="1" w:styleId="Paragraph">
    <w:name w:val="Paragraph"/>
    <w:basedOn w:val="Normal"/>
    <w:rsid w:val="00BE1EAB"/>
    <w:pPr>
      <w:spacing w:after="200"/>
      <w:ind w:left="340" w:hanging="340"/>
    </w:pPr>
    <w:rPr>
      <w:rFonts w:cs="Arial"/>
      <w:sz w:val="16"/>
      <w:szCs w:val="16"/>
      <w:lang w:val="en-US"/>
    </w:rPr>
  </w:style>
  <w:style w:type="paragraph" w:styleId="Footer">
    <w:name w:val="footer"/>
    <w:basedOn w:val="Normal"/>
    <w:link w:val="FooterChar"/>
    <w:uiPriority w:val="99"/>
    <w:rsid w:val="009F1430"/>
    <w:pPr>
      <w:tabs>
        <w:tab w:val="center" w:pos="4320"/>
        <w:tab w:val="right" w:pos="8640"/>
      </w:tabs>
    </w:pPr>
    <w:rPr>
      <w:rFonts w:ascii="Times New Roman" w:hAnsi="Times New Roman"/>
      <w:sz w:val="20"/>
    </w:rPr>
  </w:style>
  <w:style w:type="paragraph" w:styleId="BodyText2">
    <w:name w:val="Body Text 2"/>
    <w:basedOn w:val="Normal"/>
    <w:rsid w:val="009F1430"/>
  </w:style>
  <w:style w:type="paragraph" w:styleId="ListParagraph">
    <w:name w:val="List Paragraph"/>
    <w:aliases w:val="Bullet point,List Paragraph1,List Paragraph11,Recommendation,List Paragraph Number,L,Bullet Point,List Bullet 1,Body Bullets 1,Bulleted Para,NFP GP Bulleted List,bullet point list,Bullet points,Content descriptions,List Paragraph2,Number"/>
    <w:basedOn w:val="Normal"/>
    <w:link w:val="ListParagraphChar"/>
    <w:uiPriority w:val="34"/>
    <w:qFormat/>
    <w:rsid w:val="004576B2"/>
    <w:pPr>
      <w:spacing w:after="200" w:line="276" w:lineRule="auto"/>
      <w:ind w:left="720"/>
      <w:contextualSpacing/>
    </w:pPr>
    <w:rPr>
      <w:rFonts w:ascii="Calibri" w:eastAsia="Calibri" w:hAnsi="Calibri"/>
      <w:szCs w:val="22"/>
    </w:rPr>
  </w:style>
  <w:style w:type="character" w:styleId="Hyperlink">
    <w:name w:val="Hyperlink"/>
    <w:uiPriority w:val="99"/>
    <w:rsid w:val="00FC5D4F"/>
    <w:rPr>
      <w:color w:val="0000FF"/>
      <w:u w:val="single"/>
    </w:rPr>
  </w:style>
  <w:style w:type="paragraph" w:styleId="Header">
    <w:name w:val="header"/>
    <w:basedOn w:val="Normal"/>
    <w:link w:val="HeaderChar"/>
    <w:uiPriority w:val="99"/>
    <w:rsid w:val="00FC5D4F"/>
    <w:pPr>
      <w:tabs>
        <w:tab w:val="center" w:pos="4513"/>
        <w:tab w:val="right" w:pos="9026"/>
      </w:tabs>
    </w:pPr>
  </w:style>
  <w:style w:type="character" w:customStyle="1" w:styleId="HeaderChar">
    <w:name w:val="Header Char"/>
    <w:link w:val="Header"/>
    <w:uiPriority w:val="99"/>
    <w:rsid w:val="00FC5D4F"/>
    <w:rPr>
      <w:rFonts w:ascii="Arial" w:hAnsi="Arial"/>
      <w:sz w:val="22"/>
      <w:lang w:eastAsia="en-US"/>
    </w:rPr>
  </w:style>
  <w:style w:type="character" w:customStyle="1" w:styleId="FooterChar">
    <w:name w:val="Footer Char"/>
    <w:link w:val="Footer"/>
    <w:uiPriority w:val="99"/>
    <w:rsid w:val="00FC5D4F"/>
    <w:rPr>
      <w:lang w:eastAsia="en-US"/>
    </w:rPr>
  </w:style>
  <w:style w:type="character" w:styleId="FollowedHyperlink">
    <w:name w:val="FollowedHyperlink"/>
    <w:uiPriority w:val="99"/>
    <w:rsid w:val="00BF5640"/>
    <w:rPr>
      <w:color w:val="800080"/>
      <w:u w:val="single"/>
    </w:rPr>
  </w:style>
  <w:style w:type="character" w:styleId="UnresolvedMention">
    <w:name w:val="Unresolved Mention"/>
    <w:uiPriority w:val="99"/>
    <w:semiHidden/>
    <w:unhideWhenUsed/>
    <w:rsid w:val="003458F2"/>
    <w:rPr>
      <w:color w:val="605E5C"/>
      <w:shd w:val="clear" w:color="auto" w:fill="E1DFDD"/>
    </w:rPr>
  </w:style>
  <w:style w:type="paragraph" w:styleId="NormalWeb">
    <w:name w:val="Normal (Web)"/>
    <w:basedOn w:val="Normal"/>
    <w:uiPriority w:val="99"/>
    <w:unhideWhenUsed/>
    <w:rsid w:val="008057A2"/>
    <w:pPr>
      <w:spacing w:before="100" w:beforeAutospacing="1" w:after="100" w:afterAutospacing="1"/>
    </w:pPr>
    <w:rPr>
      <w:rFonts w:ascii="Times New Roman" w:hAnsi="Times New Roman"/>
      <w:sz w:val="24"/>
      <w:szCs w:val="24"/>
      <w:lang w:eastAsia="en-AU"/>
    </w:rPr>
  </w:style>
  <w:style w:type="character" w:styleId="Strong">
    <w:name w:val="Strong"/>
    <w:uiPriority w:val="22"/>
    <w:qFormat/>
    <w:rsid w:val="008057A2"/>
    <w:rPr>
      <w:b/>
      <w:bCs/>
    </w:rPr>
  </w:style>
  <w:style w:type="character" w:styleId="Emphasis">
    <w:name w:val="Emphasis"/>
    <w:uiPriority w:val="20"/>
    <w:qFormat/>
    <w:rsid w:val="008057A2"/>
    <w:rPr>
      <w:i/>
      <w:iCs/>
    </w:rPr>
  </w:style>
  <w:style w:type="character" w:customStyle="1" w:styleId="Heading2Char">
    <w:name w:val="Heading 2 Char"/>
    <w:basedOn w:val="DefaultParagraphFont"/>
    <w:link w:val="Heading2"/>
    <w:uiPriority w:val="9"/>
    <w:semiHidden/>
    <w:rsid w:val="00295A30"/>
    <w:rPr>
      <w:rFonts w:asciiTheme="majorHAnsi" w:eastAsiaTheme="majorEastAsia" w:hAnsiTheme="majorHAnsi" w:cstheme="majorBidi"/>
      <w:b/>
      <w:bCs/>
      <w:smallCaps/>
      <w:color w:val="000000" w:themeColor="text1"/>
      <w:sz w:val="28"/>
      <w:szCs w:val="28"/>
      <w:lang w:val="en-US" w:eastAsia="ja-JP"/>
    </w:rPr>
  </w:style>
  <w:style w:type="character" w:customStyle="1" w:styleId="Heading4Char">
    <w:name w:val="Heading 4 Char"/>
    <w:basedOn w:val="DefaultParagraphFont"/>
    <w:link w:val="Heading4"/>
    <w:uiPriority w:val="9"/>
    <w:semiHidden/>
    <w:rsid w:val="00295A30"/>
    <w:rPr>
      <w:rFonts w:asciiTheme="majorHAnsi" w:eastAsiaTheme="majorEastAsia" w:hAnsiTheme="majorHAnsi" w:cstheme="majorBidi"/>
      <w:b/>
      <w:bCs/>
      <w:i/>
      <w:iCs/>
      <w:color w:val="000000" w:themeColor="text1"/>
      <w:sz w:val="24"/>
      <w:szCs w:val="24"/>
      <w:lang w:val="en-US" w:eastAsia="ja-JP"/>
    </w:rPr>
  </w:style>
  <w:style w:type="character" w:customStyle="1" w:styleId="Heading5Char">
    <w:name w:val="Heading 5 Char"/>
    <w:basedOn w:val="DefaultParagraphFont"/>
    <w:link w:val="Heading5"/>
    <w:uiPriority w:val="9"/>
    <w:semiHidden/>
    <w:rsid w:val="00295A30"/>
    <w:rPr>
      <w:rFonts w:asciiTheme="majorHAnsi" w:eastAsiaTheme="majorEastAsia" w:hAnsiTheme="majorHAnsi" w:cstheme="majorBidi"/>
      <w:color w:val="323E4F" w:themeColor="text2" w:themeShade="BF"/>
      <w:sz w:val="24"/>
      <w:szCs w:val="24"/>
      <w:lang w:val="en-US" w:eastAsia="ja-JP"/>
    </w:rPr>
  </w:style>
  <w:style w:type="character" w:customStyle="1" w:styleId="Heading6Char">
    <w:name w:val="Heading 6 Char"/>
    <w:basedOn w:val="DefaultParagraphFont"/>
    <w:link w:val="Heading6"/>
    <w:uiPriority w:val="9"/>
    <w:semiHidden/>
    <w:rsid w:val="00295A30"/>
    <w:rPr>
      <w:rFonts w:asciiTheme="majorHAnsi" w:eastAsiaTheme="majorEastAsia" w:hAnsiTheme="majorHAnsi" w:cstheme="majorBidi"/>
      <w:i/>
      <w:iCs/>
      <w:color w:val="323E4F" w:themeColor="text2" w:themeShade="BF"/>
      <w:sz w:val="24"/>
      <w:szCs w:val="24"/>
      <w:lang w:val="en-US" w:eastAsia="ja-JP"/>
    </w:rPr>
  </w:style>
  <w:style w:type="character" w:customStyle="1" w:styleId="Heading7Char">
    <w:name w:val="Heading 7 Char"/>
    <w:basedOn w:val="DefaultParagraphFont"/>
    <w:link w:val="Heading7"/>
    <w:uiPriority w:val="9"/>
    <w:semiHidden/>
    <w:rsid w:val="00295A30"/>
    <w:rPr>
      <w:rFonts w:asciiTheme="majorHAnsi" w:eastAsiaTheme="majorEastAsia" w:hAnsiTheme="majorHAnsi" w:cstheme="majorBidi"/>
      <w:i/>
      <w:iCs/>
      <w:color w:val="404040" w:themeColor="text1" w:themeTint="BF"/>
      <w:sz w:val="24"/>
      <w:szCs w:val="24"/>
      <w:lang w:val="en-US" w:eastAsia="ja-JP"/>
    </w:rPr>
  </w:style>
  <w:style w:type="character" w:customStyle="1" w:styleId="Heading8Char">
    <w:name w:val="Heading 8 Char"/>
    <w:basedOn w:val="DefaultParagraphFont"/>
    <w:link w:val="Heading8"/>
    <w:uiPriority w:val="9"/>
    <w:semiHidden/>
    <w:rsid w:val="00295A30"/>
    <w:rPr>
      <w:rFonts w:asciiTheme="majorHAnsi" w:eastAsiaTheme="majorEastAsia" w:hAnsiTheme="majorHAnsi" w:cstheme="majorBidi"/>
      <w:color w:val="404040" w:themeColor="text1" w:themeTint="BF"/>
      <w:lang w:val="en-US" w:eastAsia="ja-JP"/>
    </w:rPr>
  </w:style>
  <w:style w:type="character" w:customStyle="1" w:styleId="Heading9Char">
    <w:name w:val="Heading 9 Char"/>
    <w:basedOn w:val="DefaultParagraphFont"/>
    <w:link w:val="Heading9"/>
    <w:uiPriority w:val="9"/>
    <w:semiHidden/>
    <w:rsid w:val="00295A30"/>
    <w:rPr>
      <w:rFonts w:asciiTheme="majorHAnsi" w:eastAsiaTheme="majorEastAsia" w:hAnsiTheme="majorHAnsi" w:cstheme="majorBidi"/>
      <w:i/>
      <w:iCs/>
      <w:color w:val="404040" w:themeColor="text1" w:themeTint="BF"/>
      <w:lang w:val="en-US" w:eastAsia="ja-JP"/>
    </w:rPr>
  </w:style>
  <w:style w:type="table" w:styleId="TableGrid">
    <w:name w:val="Table Grid"/>
    <w:basedOn w:val="TableNormal"/>
    <w:uiPriority w:val="39"/>
    <w:rsid w:val="00295A3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unhideWhenUsed/>
    <w:rsid w:val="00295A30"/>
  </w:style>
  <w:style w:type="character" w:customStyle="1" w:styleId="BalloonTextChar">
    <w:name w:val="Balloon Text Char"/>
    <w:basedOn w:val="DefaultParagraphFont"/>
    <w:link w:val="BalloonText"/>
    <w:uiPriority w:val="99"/>
    <w:semiHidden/>
    <w:rsid w:val="00295A30"/>
    <w:rPr>
      <w:rFonts w:ascii="Tahoma" w:hAnsi="Tahoma" w:cs="Tahoma"/>
      <w:sz w:val="16"/>
      <w:szCs w:val="16"/>
      <w:lang w:eastAsia="en-US"/>
    </w:rPr>
  </w:style>
  <w:style w:type="paragraph" w:customStyle="1" w:styleId="BodyBullet">
    <w:name w:val="Body Bullet"/>
    <w:rsid w:val="00295A30"/>
    <w:rPr>
      <w:rFonts w:ascii="Helvetica" w:eastAsia="ヒラギノ角ゴ Pro W3" w:hAnsi="Helvetica"/>
      <w:color w:val="000000"/>
      <w:sz w:val="24"/>
      <w:lang w:val="en-US" w:eastAsia="en-US"/>
    </w:rPr>
  </w:style>
  <w:style w:type="character" w:customStyle="1" w:styleId="Heading1Char">
    <w:name w:val="Heading 1 Char"/>
    <w:basedOn w:val="DefaultParagraphFont"/>
    <w:link w:val="Heading1"/>
    <w:uiPriority w:val="9"/>
    <w:rsid w:val="00295A30"/>
    <w:rPr>
      <w:rFonts w:ascii="Arial" w:hAnsi="Arial"/>
      <w:b/>
      <w:sz w:val="24"/>
      <w:lang w:eastAsia="en-US"/>
    </w:rPr>
  </w:style>
  <w:style w:type="character" w:customStyle="1" w:styleId="Heading3Char">
    <w:name w:val="Heading 3 Char"/>
    <w:basedOn w:val="DefaultParagraphFont"/>
    <w:link w:val="Heading3"/>
    <w:uiPriority w:val="9"/>
    <w:rsid w:val="00295A30"/>
    <w:rPr>
      <w:rFonts w:ascii="Arial" w:hAnsi="Arial"/>
      <w:b/>
      <w:sz w:val="22"/>
      <w:lang w:eastAsia="en-US"/>
    </w:rPr>
  </w:style>
  <w:style w:type="paragraph" w:styleId="NoSpacing">
    <w:name w:val="No Spacing"/>
    <w:uiPriority w:val="1"/>
    <w:qFormat/>
    <w:rsid w:val="00295A30"/>
    <w:rPr>
      <w:rFonts w:asciiTheme="minorHAnsi" w:eastAsiaTheme="minorEastAsia" w:hAnsiTheme="minorHAnsi" w:cstheme="minorBidi"/>
      <w:sz w:val="22"/>
      <w:szCs w:val="22"/>
      <w:lang w:val="en-US" w:eastAsia="ja-JP"/>
    </w:rPr>
  </w:style>
  <w:style w:type="table" w:customStyle="1" w:styleId="GridTable1Light-Accent31">
    <w:name w:val="Grid Table 1 Light - Accent 31"/>
    <w:basedOn w:val="TableNormal"/>
    <w:uiPriority w:val="46"/>
    <w:rsid w:val="00295A30"/>
    <w:rPr>
      <w:rFonts w:asciiTheme="minorHAnsi" w:eastAsiaTheme="minorEastAsia" w:hAnsiTheme="minorHAnsi" w:cstheme="minorBidi"/>
      <w:sz w:val="22"/>
      <w:szCs w:val="22"/>
      <w:lang w:val="en-US" w:eastAsia="ja-JP"/>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pa7">
    <w:name w:val="pa7"/>
    <w:basedOn w:val="Normal"/>
    <w:rsid w:val="00295A30"/>
    <w:pPr>
      <w:spacing w:before="100" w:beforeAutospacing="1" w:after="100" w:afterAutospacing="1"/>
    </w:pPr>
    <w:rPr>
      <w:rFonts w:ascii="Times New Roman" w:hAnsi="Times New Roman"/>
      <w:sz w:val="24"/>
      <w:szCs w:val="24"/>
      <w:lang w:eastAsia="en-AU"/>
    </w:rPr>
  </w:style>
  <w:style w:type="character" w:customStyle="1" w:styleId="PlainTextChar">
    <w:name w:val="Plain Text Char"/>
    <w:basedOn w:val="DefaultParagraphFont"/>
    <w:link w:val="PlainText"/>
    <w:uiPriority w:val="99"/>
    <w:rsid w:val="00295A30"/>
    <w:rPr>
      <w:rFonts w:ascii="Courier New" w:hAnsi="Courier New" w:cs="Courier New"/>
      <w:lang w:eastAsia="en-US"/>
    </w:rPr>
  </w:style>
  <w:style w:type="character" w:customStyle="1" w:styleId="apple-converted-space">
    <w:name w:val="apple-converted-space"/>
    <w:basedOn w:val="DefaultParagraphFont"/>
    <w:rsid w:val="00295A30"/>
  </w:style>
  <w:style w:type="paragraph" w:customStyle="1" w:styleId="DHHSbody">
    <w:name w:val="DHHS body"/>
    <w:qFormat/>
    <w:rsid w:val="00295A30"/>
    <w:pPr>
      <w:spacing w:after="120" w:line="270" w:lineRule="atLeast"/>
    </w:pPr>
    <w:rPr>
      <w:rFonts w:ascii="Arial" w:eastAsia="Times" w:hAnsi="Arial"/>
      <w:lang w:eastAsia="en-US"/>
    </w:rPr>
  </w:style>
  <w:style w:type="character" w:styleId="CommentReference">
    <w:name w:val="annotation reference"/>
    <w:basedOn w:val="DefaultParagraphFont"/>
    <w:uiPriority w:val="99"/>
    <w:unhideWhenUsed/>
    <w:rsid w:val="00295A30"/>
    <w:rPr>
      <w:sz w:val="16"/>
      <w:szCs w:val="16"/>
    </w:rPr>
  </w:style>
  <w:style w:type="paragraph" w:styleId="CommentText">
    <w:name w:val="annotation text"/>
    <w:basedOn w:val="Normal"/>
    <w:link w:val="CommentTextChar"/>
    <w:uiPriority w:val="99"/>
    <w:unhideWhenUsed/>
    <w:rsid w:val="00295A30"/>
    <w:rPr>
      <w:rFonts w:ascii="Times New Roman" w:hAnsi="Times New Roman"/>
      <w:sz w:val="20"/>
      <w:lang w:eastAsia="en-GB"/>
    </w:rPr>
  </w:style>
  <w:style w:type="character" w:customStyle="1" w:styleId="CommentTextChar">
    <w:name w:val="Comment Text Char"/>
    <w:basedOn w:val="DefaultParagraphFont"/>
    <w:link w:val="CommentText"/>
    <w:uiPriority w:val="99"/>
    <w:rsid w:val="00295A30"/>
    <w:rPr>
      <w:lang w:eastAsia="en-GB"/>
    </w:rPr>
  </w:style>
  <w:style w:type="paragraph" w:styleId="CommentSubject">
    <w:name w:val="annotation subject"/>
    <w:basedOn w:val="CommentText"/>
    <w:next w:val="CommentText"/>
    <w:link w:val="CommentSubjectChar"/>
    <w:uiPriority w:val="99"/>
    <w:unhideWhenUsed/>
    <w:rsid w:val="00295A30"/>
    <w:rPr>
      <w:b/>
      <w:bCs/>
    </w:rPr>
  </w:style>
  <w:style w:type="character" w:customStyle="1" w:styleId="CommentSubjectChar">
    <w:name w:val="Comment Subject Char"/>
    <w:basedOn w:val="CommentTextChar"/>
    <w:link w:val="CommentSubject"/>
    <w:uiPriority w:val="99"/>
    <w:rsid w:val="00295A30"/>
    <w:rPr>
      <w:b/>
      <w:bCs/>
      <w:lang w:eastAsia="en-GB"/>
    </w:rPr>
  </w:style>
  <w:style w:type="paragraph" w:customStyle="1" w:styleId="gmail-msolistparagraph">
    <w:name w:val="gmail-msolistparagraph"/>
    <w:basedOn w:val="Normal"/>
    <w:rsid w:val="00295A30"/>
    <w:pPr>
      <w:spacing w:before="100" w:beforeAutospacing="1" w:after="100" w:afterAutospacing="1"/>
    </w:pPr>
    <w:rPr>
      <w:rFonts w:ascii="Times New Roman" w:hAnsi="Times New Roman"/>
      <w:sz w:val="24"/>
      <w:szCs w:val="24"/>
      <w:lang w:eastAsia="en-GB"/>
    </w:rPr>
  </w:style>
  <w:style w:type="character" w:customStyle="1" w:styleId="ListParagraphChar">
    <w:name w:val="List Paragraph Char"/>
    <w:aliases w:val="Bullet point Char,List Paragraph1 Char,List Paragraph11 Char,Recommendation Char,List Paragraph Number Char,L Char,Bullet Point Char,List Bullet 1 Char,Body Bullets 1 Char,Bulleted Para Char,NFP GP Bulleted List Char,Number Char"/>
    <w:link w:val="ListParagraph"/>
    <w:uiPriority w:val="34"/>
    <w:qFormat/>
    <w:locked/>
    <w:rsid w:val="00295A30"/>
    <w:rPr>
      <w:rFonts w:ascii="Calibri" w:eastAsia="Calibri" w:hAnsi="Calibri"/>
      <w:sz w:val="22"/>
      <w:szCs w:val="22"/>
      <w:lang w:eastAsia="en-US"/>
    </w:rPr>
  </w:style>
  <w:style w:type="paragraph" w:customStyle="1" w:styleId="pf0">
    <w:name w:val="pf0"/>
    <w:basedOn w:val="Normal"/>
    <w:rsid w:val="00295A30"/>
    <w:pPr>
      <w:spacing w:before="100" w:beforeAutospacing="1" w:after="100" w:afterAutospacing="1"/>
    </w:pPr>
    <w:rPr>
      <w:rFonts w:ascii="Times New Roman" w:hAnsi="Times New Roman"/>
      <w:sz w:val="24"/>
      <w:szCs w:val="24"/>
      <w:lang w:eastAsia="en-AU"/>
    </w:rPr>
  </w:style>
  <w:style w:type="character" w:customStyle="1" w:styleId="cf01">
    <w:name w:val="cf01"/>
    <w:basedOn w:val="DefaultParagraphFont"/>
    <w:rsid w:val="00295A30"/>
    <w:rPr>
      <w:rFonts w:ascii="Segoe UI" w:hAnsi="Segoe UI" w:cs="Segoe UI" w:hint="default"/>
      <w:color w:val="71798A"/>
      <w:sz w:val="18"/>
      <w:szCs w:val="18"/>
    </w:rPr>
  </w:style>
  <w:style w:type="character" w:styleId="Mention">
    <w:name w:val="Mention"/>
    <w:basedOn w:val="DefaultParagraphFont"/>
    <w:uiPriority w:val="99"/>
    <w:unhideWhenUsed/>
    <w:rsid w:val="00295A30"/>
    <w:rPr>
      <w:color w:val="2B579A"/>
      <w:shd w:val="clear" w:color="auto" w:fill="E1DFDD"/>
    </w:rPr>
  </w:style>
  <w:style w:type="paragraph" w:styleId="Revision">
    <w:name w:val="Revision"/>
    <w:hidden/>
    <w:uiPriority w:val="99"/>
    <w:semiHidden/>
    <w:rsid w:val="00295A30"/>
    <w:rPr>
      <w:sz w:val="24"/>
      <w:szCs w:val="24"/>
      <w:lang w:eastAsia="en-GB"/>
    </w:rPr>
  </w:style>
  <w:style w:type="character" w:customStyle="1" w:styleId="ui-provider">
    <w:name w:val="ui-provider"/>
    <w:basedOn w:val="DefaultParagraphFont"/>
    <w:rsid w:val="00295A30"/>
  </w:style>
  <w:style w:type="table" w:styleId="PlainTable1">
    <w:name w:val="Plain Table 1"/>
    <w:basedOn w:val="TableNormal"/>
    <w:uiPriority w:val="99"/>
    <w:rsid w:val="00295A30"/>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2856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reporter.childstory.nsw.gov.au/s/mrg" TargetMode="External"/><Relationship Id="rId18" Type="http://schemas.openxmlformats.org/officeDocument/2006/relationships/hyperlink" Target="https://ocg.nsw.gov.au/organisations/reportable-conduct-scheme/reportable-conduct-notification-forms" TargetMode="External"/><Relationship Id="rId26" Type="http://schemas.openxmlformats.org/officeDocument/2006/relationships/hyperlink" Target="https://ocg.nsw.gov.au/training-and-resources" TargetMode="External"/><Relationship Id="rId39" Type="http://schemas.openxmlformats.org/officeDocument/2006/relationships/hyperlink" Target="https://www.legislation.nsw.gov.au/view/whole/html/inforce/2002-07-19/act-1998-146" TargetMode="External"/><Relationship Id="rId21" Type="http://schemas.openxmlformats.org/officeDocument/2006/relationships/hyperlink" Target="https://childsafe.humanrights.gov.au" TargetMode="External"/><Relationship Id="rId34" Type="http://schemas.openxmlformats.org/officeDocument/2006/relationships/hyperlink" Target="https://dcj.nsw.gov.au/children-and-families/protecting-our-kids/mandatory-reporters/mandatory-reporters--what-to-report-and-when/the-mandatory-reporter-guide--mrg-.html" TargetMode="External"/><Relationship Id="rId42" Type="http://schemas.openxmlformats.org/officeDocument/2006/relationships/fontTable" Target="fontTable.xml"/><Relationship Id="rId7" Type="http://schemas.openxmlformats.org/officeDocument/2006/relationships/hyperlink" Target="https://www.acecqa.gov.au/latest-news/National-Model-Code-Taking-images-in-early-childhood-education-and-care" TargetMode="External"/><Relationship Id="rId2" Type="http://schemas.openxmlformats.org/officeDocument/2006/relationships/styles" Target="styles.xml"/><Relationship Id="rId16" Type="http://schemas.openxmlformats.org/officeDocument/2006/relationships/hyperlink" Target="https://www.familyconnectsupport.dcj.nsw.gov.au/" TargetMode="External"/><Relationship Id="rId20" Type="http://schemas.openxmlformats.org/officeDocument/2006/relationships/hyperlink" Target="https://ocg.nsw.gov.au/" TargetMode="External"/><Relationship Id="rId29" Type="http://schemas.openxmlformats.org/officeDocument/2006/relationships/hyperlink" Target="https://www.acecqa.gov.au/sites/default/files/2023-01/EYLF-2022-V2.0.pdf" TargetMode="External"/><Relationship Id="rId4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cj.nsw.gov.au/children-and-families/information-for-multicultural-families-and-communities/recognising-child-abuse.html" TargetMode="External"/><Relationship Id="rId24" Type="http://schemas.openxmlformats.org/officeDocument/2006/relationships/hyperlink" Target="https://www.health.nsw.gov.au/parvan/childprotect/Pages/info-exchange-safety-child-youth.aspx" TargetMode="External"/><Relationship Id="rId32" Type="http://schemas.openxmlformats.org/officeDocument/2006/relationships/hyperlink" Target="https://reporter.childstory.nsw.gov.au/s/" TargetMode="External"/><Relationship Id="rId37" Type="http://schemas.openxmlformats.org/officeDocument/2006/relationships/hyperlink" Target="https://www.health.nsw.gov.au/parvan/childprotect/Pages/info-exchange-safety-child-youth.aspx" TargetMode="External"/><Relationship Id="rId40" Type="http://schemas.openxmlformats.org/officeDocument/2006/relationships/hyperlink" Target="https://ocg.nsw.gov.au/" TargetMode="External"/><Relationship Id="rId5" Type="http://schemas.openxmlformats.org/officeDocument/2006/relationships/footnotes" Target="footnotes.xml"/><Relationship Id="rId15" Type="http://schemas.openxmlformats.org/officeDocument/2006/relationships/hyperlink" Target="https://education.nsw.gov.au/content/dam/main-education/early-childhood-education/working-in-early-childhood-education/media/documents/child-safety/responding-to-incidents-reporting-flowchart.PDF" TargetMode="External"/><Relationship Id="rId23" Type="http://schemas.openxmlformats.org/officeDocument/2006/relationships/hyperlink" Target="https://education.nsw.gov.au/student-wellbeing/child-protection/child-protection-policy-guidelines/resources" TargetMode="External"/><Relationship Id="rId28" Type="http://schemas.openxmlformats.org/officeDocument/2006/relationships/hyperlink" Target="https://www.acecqa.gov.au/sites/default/files/2024-03/Guide-to-the-NQF-web.pdf" TargetMode="External"/><Relationship Id="rId36" Type="http://schemas.openxmlformats.org/officeDocument/2006/relationships/hyperlink" Target="https://dcj.nsw.gov.au/service-providers/deliver-services-to-children-and-families/nsw-interagency-guidelines-for-practitioners/information-sharing-for-service-coordination.html" TargetMode="External"/><Relationship Id="rId10" Type="http://schemas.openxmlformats.org/officeDocument/2006/relationships/hyperlink" Target="https://legislation.nsw.gov.au/view/html/inforce/current/act-2012-051" TargetMode="External"/><Relationship Id="rId19" Type="http://schemas.openxmlformats.org/officeDocument/2006/relationships/hyperlink" Target="https://ocg.nsw.gov.au/organisations/reportable-conduct-scheme/reportable-conduct-notification-forms" TargetMode="External"/><Relationship Id="rId31" Type="http://schemas.openxmlformats.org/officeDocument/2006/relationships/hyperlink" Target="https://aifs.gov.au/cfca/publications/mandatory-reporting-child-abuse-and-neglect" TargetMode="External"/><Relationship Id="rId4" Type="http://schemas.openxmlformats.org/officeDocument/2006/relationships/webSettings" Target="webSettings.xml"/><Relationship Id="rId9" Type="http://schemas.openxmlformats.org/officeDocument/2006/relationships/hyperlink" Target="https://legislation.nsw.gov.au/view/html/inforce/current/act-1998-157" TargetMode="External"/><Relationship Id="rId14" Type="http://schemas.openxmlformats.org/officeDocument/2006/relationships/hyperlink" Target="https://reporter.childstory.nsw.gov.au/s/mrg" TargetMode="External"/><Relationship Id="rId22" Type="http://schemas.openxmlformats.org/officeDocument/2006/relationships/hyperlink" Target="https://www.napcan.org.au/napcan-brochures/" TargetMode="External"/><Relationship Id="rId27" Type="http://schemas.openxmlformats.org/officeDocument/2006/relationships/hyperlink" Target="https://www.acecqa.gov.au/sites/default/files/2023-08/InfoSheet_EmbeddingTheNationalChildSafePrinciples_1.pdf" TargetMode="External"/><Relationship Id="rId30" Type="http://schemas.openxmlformats.org/officeDocument/2006/relationships/hyperlink" Target="https://aifs.gov.au/cfca/publications/australian-child-protection-legislation" TargetMode="External"/><Relationship Id="rId35" Type="http://schemas.openxmlformats.org/officeDocument/2006/relationships/hyperlink" Target="https://www.facs.nsw.gov.au/__data/assets/pdf_file/0009/768645/Child-Protection-Reporting-Overview-of-legislative-amendments.pdf" TargetMode="External"/><Relationship Id="rId43" Type="http://schemas.openxmlformats.org/officeDocument/2006/relationships/theme" Target="theme/theme1.xml"/><Relationship Id="rId8" Type="http://schemas.openxmlformats.org/officeDocument/2006/relationships/hyperlink" Target="https://legislation.nsw.gov.au/view/whole/html/inforce/current/act-2019-025" TargetMode="External"/><Relationship Id="rId3" Type="http://schemas.openxmlformats.org/officeDocument/2006/relationships/settings" Target="settings.xml"/><Relationship Id="rId12" Type="http://schemas.openxmlformats.org/officeDocument/2006/relationships/hyperlink" Target="https://ocg.nsw.gov.au/working-children-check" TargetMode="External"/><Relationship Id="rId17" Type="http://schemas.openxmlformats.org/officeDocument/2006/relationships/hyperlink" Target="https://www.legislation.nsw.gov.au/" TargetMode="External"/><Relationship Id="rId25" Type="http://schemas.openxmlformats.org/officeDocument/2006/relationships/hyperlink" Target="https://reporter.childstory.nsw.gov.au/s/" TargetMode="External"/><Relationship Id="rId33" Type="http://schemas.openxmlformats.org/officeDocument/2006/relationships/hyperlink" Target="https://www.legislation.nsw.gov.au/view/html/inforce/current/sl-2011-0653?query=((Repealed%3DN+AND+PrintType%3D%22act.reprint%22+AND+PitValid%3D@pointInTime(20200831000000))+OR+(Repealed%3DN+AND+PrintType%3D%22reprint%22+AND+PitValid%3D@pointInTime(20200831000000))+OR+(Repealed%3DN+AND+(PrintType%3D%22epi.reprint%22+OR+PrintType%3D%22epi.electronic%22)+AND+PitValid%3D@pointInTime(20200831000000)))+AND+Content%3D(%22early%22+AND+%22childhood%22)&amp;dQuery=Document+Types%3D%22%3Cspan+class%3D%27dq-highlight%27%3EActs%3C/span%3E,+%3Cspan+class%3D%27dq-highlight%27%3ERegulations%3C/span%3E,+%3Cspan+class%3D%27dq-highlight%27%3EEPIs%3C/span%3E%22,+Search+In%3D%22%3Cspan+class%3D%27dq-highlight%27%3EAll+Content%3C/span%3E%22,+All+Words%3D%22%3Cspan+class%3D%27dq-highlight%27%3Eearly+childhood%3C/span%3E%22,+Point+In+Time%3D%22%3Cspan+class%3D%27dq-highlight%27%3E31/08/2020%3C/span%3E%22" TargetMode="External"/><Relationship Id="rId38" Type="http://schemas.openxmlformats.org/officeDocument/2006/relationships/hyperlink" Target="https://legislation.nsw.gov.au/view/whole/html/inforce/current/act-2019-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15</Pages>
  <Words>6026</Words>
  <Characters>33990</Characters>
  <Application>Microsoft Office Word</Application>
  <DocSecurity>0</DocSecurity>
  <Lines>679</Lines>
  <Paragraphs>470</Paragraphs>
  <ScaleCrop>false</ScaleCrop>
  <HeadingPairs>
    <vt:vector size="2" baseType="variant">
      <vt:variant>
        <vt:lpstr>Title</vt:lpstr>
      </vt:variant>
      <vt:variant>
        <vt:i4>1</vt:i4>
      </vt:variant>
    </vt:vector>
  </HeadingPairs>
  <TitlesOfParts>
    <vt:vector size="1" baseType="lpstr">
      <vt:lpstr>ALBURY PRE-SCHOOL INC</vt:lpstr>
    </vt:vector>
  </TitlesOfParts>
  <Company>Albury PreSchool Inc.</Company>
  <LinksUpToDate>false</LinksUpToDate>
  <CharactersWithSpaces>39546</CharactersWithSpaces>
  <SharedDoc>false</SharedDoc>
  <HLinks>
    <vt:vector size="132" baseType="variant">
      <vt:variant>
        <vt:i4>1310731</vt:i4>
      </vt:variant>
      <vt:variant>
        <vt:i4>63</vt:i4>
      </vt:variant>
      <vt:variant>
        <vt:i4>0</vt:i4>
      </vt:variant>
      <vt:variant>
        <vt:i4>5</vt:i4>
      </vt:variant>
      <vt:variant>
        <vt:lpwstr>https://www.kidsguardian.nsw.gov.au/</vt:lpwstr>
      </vt:variant>
      <vt:variant>
        <vt:lpwstr/>
      </vt:variant>
      <vt:variant>
        <vt:i4>4259932</vt:i4>
      </vt:variant>
      <vt:variant>
        <vt:i4>60</vt:i4>
      </vt:variant>
      <vt:variant>
        <vt:i4>0</vt:i4>
      </vt:variant>
      <vt:variant>
        <vt:i4>5</vt:i4>
      </vt:variant>
      <vt:variant>
        <vt:lpwstr>https://reporter.childstory.nsw.gov.au/s/</vt:lpwstr>
      </vt:variant>
      <vt:variant>
        <vt:lpwstr/>
      </vt:variant>
      <vt:variant>
        <vt:i4>6422584</vt:i4>
      </vt:variant>
      <vt:variant>
        <vt:i4>57</vt:i4>
      </vt:variant>
      <vt:variant>
        <vt:i4>0</vt:i4>
      </vt:variant>
      <vt:variant>
        <vt:i4>5</vt:i4>
      </vt:variant>
      <vt:variant>
        <vt:lpwstr>http://www.keepthemsafe.nsw.gov.au/reporting_concerns/interagency_guidelines</vt:lpwstr>
      </vt:variant>
      <vt:variant>
        <vt:lpwstr/>
      </vt:variant>
      <vt:variant>
        <vt:i4>131083</vt:i4>
      </vt:variant>
      <vt:variant>
        <vt:i4>54</vt:i4>
      </vt:variant>
      <vt:variant>
        <vt:i4>0</vt:i4>
      </vt:variant>
      <vt:variant>
        <vt:i4>5</vt:i4>
      </vt:variant>
      <vt:variant>
        <vt:lpwstr>http://www.community.nsw.gov.au/preventing-child-abuse-and-neglect/resources-for-mandatory-reporters</vt:lpwstr>
      </vt:variant>
      <vt:variant>
        <vt:lpwstr/>
      </vt:variant>
      <vt:variant>
        <vt:i4>2031687</vt:i4>
      </vt:variant>
      <vt:variant>
        <vt:i4>51</vt:i4>
      </vt:variant>
      <vt:variant>
        <vt:i4>0</vt:i4>
      </vt:variant>
      <vt:variant>
        <vt:i4>5</vt:i4>
      </vt:variant>
      <vt:variant>
        <vt:lpwstr>http://www.ncoss.org.au/</vt:lpwstr>
      </vt:variant>
      <vt:variant>
        <vt:lpwstr/>
      </vt:variant>
      <vt:variant>
        <vt:i4>5242880</vt:i4>
      </vt:variant>
      <vt:variant>
        <vt:i4>48</vt:i4>
      </vt:variant>
      <vt:variant>
        <vt:i4>0</vt:i4>
      </vt:variant>
      <vt:variant>
        <vt:i4>5</vt:i4>
      </vt:variant>
      <vt:variant>
        <vt:lpwstr>https://legislation.nsw.gov.au/</vt:lpwstr>
      </vt:variant>
      <vt:variant>
        <vt:lpwstr>/view/act/2019/25/full</vt:lpwstr>
      </vt:variant>
      <vt:variant>
        <vt:i4>6357051</vt:i4>
      </vt:variant>
      <vt:variant>
        <vt:i4>45</vt:i4>
      </vt:variant>
      <vt:variant>
        <vt:i4>0</vt:i4>
      </vt:variant>
      <vt:variant>
        <vt:i4>5</vt:i4>
      </vt:variant>
      <vt:variant>
        <vt:lpwstr>http://www.ombo.nsw.gov.au/</vt:lpwstr>
      </vt:variant>
      <vt:variant>
        <vt:lpwstr/>
      </vt:variant>
      <vt:variant>
        <vt:i4>3145737</vt:i4>
      </vt:variant>
      <vt:variant>
        <vt:i4>42</vt:i4>
      </vt:variant>
      <vt:variant>
        <vt:i4>0</vt:i4>
      </vt:variant>
      <vt:variant>
        <vt:i4>5</vt:i4>
      </vt:variant>
      <vt:variant>
        <vt:lpwstr>mailto:nswonbo@ombo.nsw.qov.au</vt:lpwstr>
      </vt:variant>
      <vt:variant>
        <vt:lpwstr/>
      </vt:variant>
      <vt:variant>
        <vt:i4>3604531</vt:i4>
      </vt:variant>
      <vt:variant>
        <vt:i4>39</vt:i4>
      </vt:variant>
      <vt:variant>
        <vt:i4>0</vt:i4>
      </vt:variant>
      <vt:variant>
        <vt:i4>5</vt:i4>
      </vt:variant>
      <vt:variant>
        <vt:lpwstr>https://www.kidsguardian.nsw.gov.au/ArticleDocuments/1022/EntityReportForm.pdf.aspx?Embed=Y</vt:lpwstr>
      </vt:variant>
      <vt:variant>
        <vt:lpwstr/>
      </vt:variant>
      <vt:variant>
        <vt:i4>6684722</vt:i4>
      </vt:variant>
      <vt:variant>
        <vt:i4>36</vt:i4>
      </vt:variant>
      <vt:variant>
        <vt:i4>0</vt:i4>
      </vt:variant>
      <vt:variant>
        <vt:i4>5</vt:i4>
      </vt:variant>
      <vt:variant>
        <vt:lpwstr>https://www.kidsguardian.nsw.gov.au/ArticleDocuments/1022/30-DayInterimReportForm.pdf.aspx?Embed=Y</vt:lpwstr>
      </vt:variant>
      <vt:variant>
        <vt:lpwstr/>
      </vt:variant>
      <vt:variant>
        <vt:i4>1114130</vt:i4>
      </vt:variant>
      <vt:variant>
        <vt:i4>33</vt:i4>
      </vt:variant>
      <vt:variant>
        <vt:i4>0</vt:i4>
      </vt:variant>
      <vt:variant>
        <vt:i4>5</vt:i4>
      </vt:variant>
      <vt:variant>
        <vt:lpwstr>https://www.kidsguardian.nsw.gov.au/ArticleDocuments/1022/7-DayNotificationForm.pdf.aspx?Embed=Y</vt:lpwstr>
      </vt:variant>
      <vt:variant>
        <vt:lpwstr/>
      </vt:variant>
      <vt:variant>
        <vt:i4>3276909</vt:i4>
      </vt:variant>
      <vt:variant>
        <vt:i4>30</vt:i4>
      </vt:variant>
      <vt:variant>
        <vt:i4>0</vt:i4>
      </vt:variant>
      <vt:variant>
        <vt:i4>5</vt:i4>
      </vt:variant>
      <vt:variant>
        <vt:lpwstr>https://www.kidsguardian.nsw.gov.au/child-safe-organisations/reportable-conduct-scheme</vt:lpwstr>
      </vt:variant>
      <vt:variant>
        <vt:lpwstr/>
      </vt:variant>
      <vt:variant>
        <vt:i4>2424958</vt:i4>
      </vt:variant>
      <vt:variant>
        <vt:i4>27</vt:i4>
      </vt:variant>
      <vt:variant>
        <vt:i4>0</vt:i4>
      </vt:variant>
      <vt:variant>
        <vt:i4>5</vt:i4>
      </vt:variant>
      <vt:variant>
        <vt:lpwstr>http://www.ombo.nsw.gov.au/news-and-publications/publications/fact-sheets/child-protection</vt:lpwstr>
      </vt:variant>
      <vt:variant>
        <vt:lpwstr/>
      </vt:variant>
      <vt:variant>
        <vt:i4>1769549</vt:i4>
      </vt:variant>
      <vt:variant>
        <vt:i4>24</vt:i4>
      </vt:variant>
      <vt:variant>
        <vt:i4>0</vt:i4>
      </vt:variant>
      <vt:variant>
        <vt:i4>5</vt:i4>
      </vt:variant>
      <vt:variant>
        <vt:lpwstr>https://www.fams.asn.au/</vt:lpwstr>
      </vt:variant>
      <vt:variant>
        <vt:lpwstr/>
      </vt:variant>
      <vt:variant>
        <vt:i4>1638491</vt:i4>
      </vt:variant>
      <vt:variant>
        <vt:i4>21</vt:i4>
      </vt:variant>
      <vt:variant>
        <vt:i4>0</vt:i4>
      </vt:variant>
      <vt:variant>
        <vt:i4>5</vt:i4>
      </vt:variant>
      <vt:variant>
        <vt:lpwstr>https://www.hsnet.nsw.gov.au/</vt:lpwstr>
      </vt:variant>
      <vt:variant>
        <vt:lpwstr/>
      </vt:variant>
      <vt:variant>
        <vt:i4>393301</vt:i4>
      </vt:variant>
      <vt:variant>
        <vt:i4>18</vt:i4>
      </vt:variant>
      <vt:variant>
        <vt:i4>0</vt:i4>
      </vt:variant>
      <vt:variant>
        <vt:i4>5</vt:i4>
      </vt:variant>
      <vt:variant>
        <vt:lpwstr>http://www.familyreferralservice.com.au/</vt:lpwstr>
      </vt:variant>
      <vt:variant>
        <vt:lpwstr/>
      </vt:variant>
      <vt:variant>
        <vt:i4>3604586</vt:i4>
      </vt:variant>
      <vt:variant>
        <vt:i4>15</vt:i4>
      </vt:variant>
      <vt:variant>
        <vt:i4>0</vt:i4>
      </vt:variant>
      <vt:variant>
        <vt:i4>5</vt:i4>
      </vt:variant>
      <vt:variant>
        <vt:lpwstr>https://kidsreport.facs.nsw.gov.au/</vt:lpwstr>
      </vt:variant>
      <vt:variant>
        <vt:lpwstr/>
      </vt:variant>
      <vt:variant>
        <vt:i4>2097205</vt:i4>
      </vt:variant>
      <vt:variant>
        <vt:i4>12</vt:i4>
      </vt:variant>
      <vt:variant>
        <vt:i4>0</vt:i4>
      </vt:variant>
      <vt:variant>
        <vt:i4>5</vt:i4>
      </vt:variant>
      <vt:variant>
        <vt:lpwstr>http://www.patchworknsw.net.au/</vt:lpwstr>
      </vt:variant>
      <vt:variant>
        <vt:lpwstr/>
      </vt:variant>
      <vt:variant>
        <vt:i4>327775</vt:i4>
      </vt:variant>
      <vt:variant>
        <vt:i4>9</vt:i4>
      </vt:variant>
      <vt:variant>
        <vt:i4>0</vt:i4>
      </vt:variant>
      <vt:variant>
        <vt:i4>5</vt:i4>
      </vt:variant>
      <vt:variant>
        <vt:lpwstr>http://www.community.nsw.gov.au/kts/guidelines/info-exchange/provide-request</vt:lpwstr>
      </vt:variant>
      <vt:variant>
        <vt:lpwstr/>
      </vt:variant>
      <vt:variant>
        <vt:i4>4915201</vt:i4>
      </vt:variant>
      <vt:variant>
        <vt:i4>6</vt:i4>
      </vt:variant>
      <vt:variant>
        <vt:i4>0</vt:i4>
      </vt:variant>
      <vt:variant>
        <vt:i4>5</vt:i4>
      </vt:variant>
      <vt:variant>
        <vt:lpwstr>https://reporter.childstory.nsw.gov.au/s/mrg</vt:lpwstr>
      </vt:variant>
      <vt:variant>
        <vt:lpwstr/>
      </vt:variant>
      <vt:variant>
        <vt:i4>2687020</vt:i4>
      </vt:variant>
      <vt:variant>
        <vt:i4>3</vt:i4>
      </vt:variant>
      <vt:variant>
        <vt:i4>0</vt:i4>
      </vt:variant>
      <vt:variant>
        <vt:i4>5</vt:i4>
      </vt:variant>
      <vt:variant>
        <vt:lpwstr>https://reporter.childstory.nsw.gov.au/s/article/Responding-to-and-Reporting-Risk-of-Abuse-and-Neglect</vt:lpwstr>
      </vt:variant>
      <vt:variant>
        <vt:lpwstr/>
      </vt:variant>
      <vt:variant>
        <vt:i4>2883635</vt:i4>
      </vt:variant>
      <vt:variant>
        <vt:i4>0</vt:i4>
      </vt:variant>
      <vt:variant>
        <vt:i4>0</vt:i4>
      </vt:variant>
      <vt:variant>
        <vt:i4>5</vt:i4>
      </vt:variant>
      <vt:variant>
        <vt:lpwstr>https://reporter.childstory.nsw.gov.au/s/article/How-to-create-an-eReport-in-the-Reporter-Community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ALBURY PRE-SCHOOL INC</dc:title>
  <dc:subject/>
  <dc:creator>Albury Preschool Inc.</dc:creator>
  <cp:keywords/>
  <cp:lastModifiedBy>Mulwala Preschool</cp:lastModifiedBy>
  <cp:revision>55</cp:revision>
  <cp:lastPrinted>2025-08-06T05:03:00Z</cp:lastPrinted>
  <dcterms:created xsi:type="dcterms:W3CDTF">2025-08-06T05:04:00Z</dcterms:created>
  <dcterms:modified xsi:type="dcterms:W3CDTF">2025-10-27T23:23:00Z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c6158ddf-055e-48c9-aa65-8fc879942382</vt:lpwstr>
  </property>
</Properties>
</file>