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38CC02" w14:textId="77777777" w:rsidR="00172106" w:rsidRDefault="00172106" w:rsidP="00172106">
      <w:pPr>
        <w:pStyle w:val="PlainText"/>
        <w:jc w:val="both"/>
        <w:rPr>
          <w:rFonts w:ascii="Arial" w:eastAsia="MS Mincho" w:hAnsi="Arial" w:cs="Arial"/>
          <w:sz w:val="22"/>
        </w:rPr>
      </w:pPr>
    </w:p>
    <w:p w14:paraId="3E2EF9CB" w14:textId="5F061896" w:rsidR="00B0773D" w:rsidRDefault="00B0773D" w:rsidP="00172106">
      <w:pPr>
        <w:pStyle w:val="PlainText"/>
        <w:shd w:val="clear" w:color="auto" w:fill="4F6228"/>
        <w:jc w:val="center"/>
        <w:rPr>
          <w:rFonts w:ascii="Tunga" w:eastAsia="MS Mincho" w:hAnsi="Tunga" w:cs="Tunga"/>
          <w:b/>
          <w:bCs/>
          <w:sz w:val="48"/>
          <w:szCs w:val="48"/>
        </w:rPr>
      </w:pPr>
      <w:r>
        <w:rPr>
          <w:rFonts w:ascii="Tunga" w:eastAsia="MS Mincho" w:hAnsi="Tunga" w:cs="Tunga"/>
          <w:b/>
          <w:bCs/>
          <w:sz w:val="48"/>
          <w:szCs w:val="48"/>
        </w:rPr>
        <w:t>Mulwala Preschool</w:t>
      </w:r>
    </w:p>
    <w:p w14:paraId="4AF72186" w14:textId="0FA86E39" w:rsidR="00172106" w:rsidRPr="00B0773D" w:rsidRDefault="00B0773D" w:rsidP="00172106">
      <w:pPr>
        <w:pStyle w:val="PlainText"/>
        <w:shd w:val="clear" w:color="auto" w:fill="4F6228"/>
        <w:jc w:val="center"/>
        <w:rPr>
          <w:rFonts w:ascii="Tunga" w:eastAsia="MS Mincho" w:hAnsi="Tunga" w:cs="Tunga"/>
          <w:b/>
          <w:bCs/>
          <w:sz w:val="28"/>
          <w:szCs w:val="28"/>
        </w:rPr>
      </w:pPr>
      <w:r w:rsidRPr="00B0773D">
        <w:rPr>
          <w:rFonts w:ascii="Tunga" w:eastAsia="MS Mincho" w:hAnsi="Tunga" w:cs="Tunga"/>
          <w:b/>
          <w:bCs/>
          <w:sz w:val="28"/>
          <w:szCs w:val="28"/>
        </w:rPr>
        <w:t xml:space="preserve">(an </w:t>
      </w:r>
      <w:r w:rsidR="00172106" w:rsidRPr="00B0773D">
        <w:rPr>
          <w:rFonts w:ascii="Tunga" w:eastAsia="MS Mincho" w:hAnsi="Tunga" w:cs="Tunga"/>
          <w:b/>
          <w:bCs/>
          <w:sz w:val="28"/>
          <w:szCs w:val="28"/>
        </w:rPr>
        <w:t>Albury &amp; District Pre-Schools</w:t>
      </w:r>
      <w:r w:rsidRPr="00B0773D">
        <w:rPr>
          <w:rFonts w:ascii="Tunga" w:eastAsia="MS Mincho" w:hAnsi="Tunga" w:cs="Tunga"/>
          <w:b/>
          <w:bCs/>
          <w:sz w:val="28"/>
          <w:szCs w:val="28"/>
        </w:rPr>
        <w:t xml:space="preserve"> group member)</w:t>
      </w:r>
    </w:p>
    <w:p w14:paraId="05CDDF62" w14:textId="77777777" w:rsidR="00172106" w:rsidRDefault="00172106" w:rsidP="00172106">
      <w:pPr>
        <w:pStyle w:val="PlainText"/>
        <w:shd w:val="clear" w:color="auto" w:fill="4F6228"/>
        <w:jc w:val="both"/>
        <w:rPr>
          <w:rFonts w:ascii="Arial" w:eastAsia="MS Mincho" w:hAnsi="Arial" w:cs="Arial"/>
          <w:sz w:val="22"/>
        </w:rPr>
      </w:pPr>
    </w:p>
    <w:p w14:paraId="45FF73F0" w14:textId="77777777" w:rsidR="00172106" w:rsidRPr="00DA1ABD" w:rsidRDefault="00172106" w:rsidP="00172106">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SECTION</w:t>
      </w:r>
      <w:r>
        <w:rPr>
          <w:rFonts w:ascii="Tunga" w:eastAsia="MS Mincho" w:hAnsi="Tunga" w:cs="Tunga"/>
          <w:b/>
          <w:sz w:val="28"/>
          <w:szCs w:val="28"/>
        </w:rPr>
        <w:t>:</w:t>
      </w:r>
      <w:r>
        <w:rPr>
          <w:rFonts w:ascii="Tunga" w:eastAsia="MS Mincho" w:hAnsi="Tunga" w:cs="Tunga"/>
          <w:b/>
          <w:sz w:val="28"/>
          <w:szCs w:val="28"/>
        </w:rPr>
        <w:tab/>
      </w:r>
      <w:r>
        <w:rPr>
          <w:rFonts w:ascii="Tunga" w:eastAsia="MS Mincho" w:hAnsi="Tunga" w:cs="Tunga"/>
          <w:b/>
          <w:sz w:val="28"/>
          <w:szCs w:val="28"/>
        </w:rPr>
        <w:tab/>
        <w:t>7 – Leadership and Service Management</w:t>
      </w:r>
    </w:p>
    <w:p w14:paraId="740FA702" w14:textId="77777777" w:rsidR="00172106" w:rsidRPr="00DA1ABD" w:rsidRDefault="00172106" w:rsidP="00172106">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POLICY NO:</w:t>
      </w:r>
      <w:r w:rsidR="00355CC0">
        <w:rPr>
          <w:rFonts w:ascii="Tunga" w:eastAsia="MS Mincho" w:hAnsi="Tunga" w:cs="Tunga"/>
          <w:b/>
          <w:sz w:val="28"/>
          <w:szCs w:val="28"/>
        </w:rPr>
        <w:t xml:space="preserve"> </w:t>
      </w:r>
      <w:r w:rsidR="00355CC0">
        <w:rPr>
          <w:rFonts w:ascii="Tunga" w:eastAsia="MS Mincho" w:hAnsi="Tunga" w:cs="Tunga"/>
          <w:b/>
          <w:sz w:val="28"/>
          <w:szCs w:val="28"/>
        </w:rPr>
        <w:tab/>
      </w:r>
      <w:r w:rsidR="00355CC0">
        <w:rPr>
          <w:rFonts w:ascii="Tunga" w:eastAsia="MS Mincho" w:hAnsi="Tunga" w:cs="Tunga"/>
          <w:b/>
          <w:sz w:val="28"/>
          <w:szCs w:val="28"/>
        </w:rPr>
        <w:tab/>
        <w:t>7.3.2</w:t>
      </w:r>
    </w:p>
    <w:p w14:paraId="1786FC5A" w14:textId="77777777" w:rsidR="00172106" w:rsidRPr="00DA1ABD" w:rsidRDefault="00172106" w:rsidP="00172106">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 xml:space="preserve">POLICY: </w:t>
      </w:r>
      <w:r w:rsidRPr="00DA1ABD">
        <w:rPr>
          <w:rFonts w:ascii="Tunga" w:eastAsia="MS Mincho" w:hAnsi="Tunga" w:cs="Tunga"/>
          <w:b/>
          <w:sz w:val="28"/>
          <w:szCs w:val="28"/>
        </w:rPr>
        <w:tab/>
      </w:r>
      <w:r w:rsidRPr="00DA1ABD">
        <w:rPr>
          <w:rFonts w:ascii="Tunga" w:eastAsia="MS Mincho" w:hAnsi="Tunga" w:cs="Tunga"/>
          <w:b/>
          <w:sz w:val="28"/>
          <w:szCs w:val="28"/>
        </w:rPr>
        <w:tab/>
      </w:r>
      <w:r w:rsidR="00355CC0">
        <w:rPr>
          <w:rFonts w:ascii="Tunga" w:hAnsi="Tunga" w:cs="Tunga"/>
          <w:b/>
          <w:bCs/>
          <w:sz w:val="28"/>
          <w:szCs w:val="28"/>
          <w:lang w:eastAsia="en-AU"/>
        </w:rPr>
        <w:t>Educational Leader</w:t>
      </w:r>
    </w:p>
    <w:p w14:paraId="308BCFA7" w14:textId="0F905997" w:rsidR="00172106" w:rsidRPr="00257450" w:rsidRDefault="00172106" w:rsidP="00172106">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REVIEW DATE:</w:t>
      </w:r>
      <w:r w:rsidRPr="00DA1ABD">
        <w:rPr>
          <w:rFonts w:ascii="Tunga" w:eastAsia="MS Mincho" w:hAnsi="Tunga" w:cs="Tunga"/>
          <w:b/>
          <w:sz w:val="28"/>
          <w:szCs w:val="28"/>
        </w:rPr>
        <w:tab/>
      </w:r>
      <w:r w:rsidRPr="00DA1ABD">
        <w:rPr>
          <w:rFonts w:ascii="Tunga" w:eastAsia="MS Mincho" w:hAnsi="Tunga" w:cs="Tunga"/>
          <w:b/>
          <w:sz w:val="28"/>
          <w:szCs w:val="28"/>
        </w:rPr>
        <w:tab/>
      </w:r>
      <w:r w:rsidR="00EC3D34" w:rsidRPr="00257450">
        <w:rPr>
          <w:rFonts w:ascii="Tunga" w:eastAsia="MS Mincho" w:hAnsi="Tunga" w:cs="Tunga"/>
          <w:b/>
          <w:sz w:val="28"/>
          <w:szCs w:val="28"/>
        </w:rPr>
        <w:t>5/7/18</w:t>
      </w:r>
      <w:r w:rsidRPr="00257450">
        <w:rPr>
          <w:rFonts w:ascii="Tunga" w:eastAsia="MS Mincho" w:hAnsi="Tunga" w:cs="Tunga"/>
          <w:b/>
          <w:sz w:val="28"/>
          <w:szCs w:val="28"/>
        </w:rPr>
        <w:tab/>
      </w:r>
      <w:r w:rsidRPr="00257450">
        <w:rPr>
          <w:rFonts w:ascii="Tunga" w:eastAsia="MS Mincho" w:hAnsi="Tunga" w:cs="Tunga"/>
          <w:b/>
          <w:sz w:val="28"/>
          <w:szCs w:val="28"/>
        </w:rPr>
        <w:tab/>
      </w:r>
      <w:r w:rsidRPr="00257450">
        <w:rPr>
          <w:rFonts w:ascii="Tunga" w:eastAsia="MS Mincho" w:hAnsi="Tunga" w:cs="Tunga"/>
          <w:b/>
          <w:sz w:val="28"/>
          <w:szCs w:val="28"/>
        </w:rPr>
        <w:tab/>
      </w:r>
      <w:r w:rsidRPr="00257450">
        <w:rPr>
          <w:rFonts w:ascii="Tunga" w:eastAsia="MS Mincho" w:hAnsi="Tunga" w:cs="Tunga"/>
          <w:b/>
          <w:sz w:val="28"/>
          <w:szCs w:val="28"/>
        </w:rPr>
        <w:tab/>
      </w:r>
      <w:r w:rsidRPr="00257450">
        <w:rPr>
          <w:rFonts w:ascii="Tunga" w:eastAsia="MS Mincho" w:hAnsi="Tunga" w:cs="Tunga"/>
          <w:b/>
          <w:sz w:val="28"/>
          <w:szCs w:val="28"/>
        </w:rPr>
        <w:tab/>
      </w:r>
      <w:r w:rsidRPr="00257450">
        <w:rPr>
          <w:rFonts w:ascii="Tunga" w:eastAsia="MS Mincho" w:hAnsi="Tunga" w:cs="Tunga"/>
          <w:b/>
          <w:sz w:val="28"/>
          <w:szCs w:val="28"/>
        </w:rPr>
        <w:tab/>
      </w:r>
    </w:p>
    <w:p w14:paraId="7EAA1407" w14:textId="77777777" w:rsidR="00172106" w:rsidRPr="00257450" w:rsidRDefault="00172106" w:rsidP="00172106">
      <w:pPr>
        <w:autoSpaceDE w:val="0"/>
        <w:autoSpaceDN w:val="0"/>
        <w:adjustRightInd w:val="0"/>
        <w:rPr>
          <w:rFonts w:ascii="Tunga" w:hAnsi="Tunga" w:cs="Tunga"/>
          <w:b/>
          <w:bCs/>
          <w:sz w:val="28"/>
          <w:szCs w:val="28"/>
          <w:lang w:eastAsia="en-AU"/>
        </w:rPr>
      </w:pPr>
      <w:bookmarkStart w:id="0" w:name="_GoBack"/>
      <w:bookmarkEnd w:id="0"/>
    </w:p>
    <w:p w14:paraId="5DCF52FE" w14:textId="77777777" w:rsidR="00172106" w:rsidRPr="00257450" w:rsidRDefault="00172106" w:rsidP="00E617C4">
      <w:pPr>
        <w:autoSpaceDE w:val="0"/>
        <w:autoSpaceDN w:val="0"/>
        <w:adjustRightInd w:val="0"/>
        <w:rPr>
          <w:rFonts w:ascii="Tunga" w:hAnsi="Tunga" w:cs="Tunga"/>
          <w:b/>
          <w:bCs/>
          <w:sz w:val="28"/>
          <w:szCs w:val="28"/>
          <w:lang w:eastAsia="en-AU"/>
        </w:rPr>
      </w:pPr>
    </w:p>
    <w:p w14:paraId="75AFBD40" w14:textId="77777777" w:rsidR="00E617C4" w:rsidRPr="00257450" w:rsidRDefault="00E617C4" w:rsidP="00E617C4">
      <w:pPr>
        <w:autoSpaceDE w:val="0"/>
        <w:autoSpaceDN w:val="0"/>
        <w:adjustRightInd w:val="0"/>
        <w:rPr>
          <w:rFonts w:ascii="Tunga" w:hAnsi="Tunga" w:cs="Tunga"/>
          <w:b/>
          <w:bCs/>
          <w:sz w:val="28"/>
          <w:szCs w:val="28"/>
          <w:lang w:eastAsia="en-AU"/>
        </w:rPr>
      </w:pPr>
      <w:r w:rsidRPr="00257450">
        <w:rPr>
          <w:rFonts w:ascii="Tunga" w:hAnsi="Tunga" w:cs="Tunga"/>
          <w:b/>
          <w:bCs/>
          <w:sz w:val="28"/>
          <w:szCs w:val="28"/>
          <w:lang w:eastAsia="en-AU"/>
        </w:rPr>
        <w:t>Introduction</w:t>
      </w:r>
    </w:p>
    <w:p w14:paraId="71FC3E6D" w14:textId="77777777" w:rsidR="00011629" w:rsidRPr="00257450" w:rsidRDefault="00B308C3" w:rsidP="00B821E0">
      <w:pPr>
        <w:autoSpaceDE w:val="0"/>
        <w:autoSpaceDN w:val="0"/>
        <w:adjustRightInd w:val="0"/>
        <w:jc w:val="both"/>
        <w:rPr>
          <w:rFonts w:ascii="Tunga" w:hAnsi="Tunga" w:cs="Tunga"/>
          <w:bCs/>
          <w:sz w:val="28"/>
          <w:szCs w:val="28"/>
          <w:lang w:eastAsia="en-AU"/>
        </w:rPr>
      </w:pPr>
      <w:r w:rsidRPr="00257450">
        <w:rPr>
          <w:rFonts w:ascii="Tunga" w:hAnsi="Tunga" w:cs="Tunga"/>
          <w:bCs/>
          <w:sz w:val="28"/>
          <w:szCs w:val="28"/>
          <w:lang w:eastAsia="en-AU"/>
        </w:rPr>
        <w:t xml:space="preserve">Everyone who works with young children should see themselves as pedagogical leaders. The term Pedagogy refers to the holistic nature of early childhood educators’ professional practice.  Pedagogical leaders take an active role in promoting early childhood educators’ practice, especially those aspects that involve building and nurturing relationships, curriculum decision making, teaching and learning.  </w:t>
      </w:r>
      <w:r w:rsidR="00011629" w:rsidRPr="00257450">
        <w:rPr>
          <w:rFonts w:ascii="Tunga" w:hAnsi="Tunga" w:cs="Tunga"/>
          <w:bCs/>
          <w:sz w:val="28"/>
          <w:szCs w:val="28"/>
          <w:lang w:eastAsia="en-AU"/>
        </w:rPr>
        <w:t>In a climate that values professional learning, issues relating to curriculum quality, equity and</w:t>
      </w:r>
      <w:r w:rsidRPr="00257450">
        <w:rPr>
          <w:rFonts w:ascii="Tunga" w:hAnsi="Tunga" w:cs="Tunga"/>
          <w:bCs/>
          <w:sz w:val="28"/>
          <w:szCs w:val="28"/>
          <w:lang w:eastAsia="en-AU"/>
        </w:rPr>
        <w:t xml:space="preserve"> </w:t>
      </w:r>
      <w:r w:rsidR="00011629" w:rsidRPr="00257450">
        <w:rPr>
          <w:rFonts w:ascii="Tunga" w:hAnsi="Tunga" w:cs="Tunga"/>
          <w:bCs/>
          <w:sz w:val="28"/>
          <w:szCs w:val="28"/>
          <w:lang w:eastAsia="en-AU"/>
        </w:rPr>
        <w:t>children’s wellbeing can be raised and debated (Early Years Learning Framework, page</w:t>
      </w:r>
      <w:r w:rsidRPr="00257450">
        <w:rPr>
          <w:rFonts w:ascii="Tunga" w:hAnsi="Tunga" w:cs="Tunga"/>
          <w:bCs/>
          <w:sz w:val="28"/>
          <w:szCs w:val="28"/>
          <w:lang w:eastAsia="en-AU"/>
        </w:rPr>
        <w:t>s 11 &amp;</w:t>
      </w:r>
      <w:r w:rsidR="00011629" w:rsidRPr="00257450">
        <w:rPr>
          <w:rFonts w:ascii="Tunga" w:hAnsi="Tunga" w:cs="Tunga"/>
          <w:bCs/>
          <w:sz w:val="28"/>
          <w:szCs w:val="28"/>
          <w:lang w:eastAsia="en-AU"/>
        </w:rPr>
        <w:t xml:space="preserve"> 13).</w:t>
      </w:r>
      <w:r w:rsidR="00B821E0" w:rsidRPr="00257450">
        <w:rPr>
          <w:rFonts w:ascii="Tunga" w:hAnsi="Tunga" w:cs="Tunga"/>
          <w:bCs/>
          <w:sz w:val="28"/>
          <w:szCs w:val="28"/>
          <w:lang w:eastAsia="en-AU"/>
        </w:rPr>
        <w:t xml:space="preserve">  An Educational Leader will guide and mentor other Educators within the Centre to improve professional judgement and practice, especially curriculum decision making, by encouraging a cycle of questioning, planning, acting and reflecting that will build professional knowledge and confidence (Early Years Learning Framework, page 7).</w:t>
      </w:r>
    </w:p>
    <w:p w14:paraId="74F3D74D" w14:textId="77777777" w:rsidR="00B821E0" w:rsidRPr="00257450" w:rsidRDefault="00B821E0" w:rsidP="00B308C3">
      <w:pPr>
        <w:autoSpaceDE w:val="0"/>
        <w:autoSpaceDN w:val="0"/>
        <w:adjustRightInd w:val="0"/>
        <w:jc w:val="both"/>
        <w:rPr>
          <w:rFonts w:ascii="Tunga" w:hAnsi="Tunga" w:cs="Tunga"/>
          <w:bCs/>
          <w:sz w:val="28"/>
          <w:szCs w:val="28"/>
          <w:lang w:eastAsia="en-AU"/>
        </w:rPr>
      </w:pPr>
    </w:p>
    <w:p w14:paraId="11062C34" w14:textId="77777777" w:rsidR="00EC3D34" w:rsidRPr="00257450" w:rsidRDefault="00EC3D34" w:rsidP="00EC3D34">
      <w:pPr>
        <w:autoSpaceDE w:val="0"/>
        <w:autoSpaceDN w:val="0"/>
        <w:adjustRightInd w:val="0"/>
        <w:rPr>
          <w:rFonts w:ascii="Tunga" w:hAnsi="Tunga" w:cs="Tunga"/>
          <w:b/>
          <w:bCs/>
          <w:sz w:val="28"/>
          <w:szCs w:val="28"/>
          <w:lang w:eastAsia="en-AU"/>
        </w:rPr>
      </w:pPr>
      <w:r w:rsidRPr="00257450">
        <w:rPr>
          <w:rFonts w:ascii="Tunga" w:hAnsi="Tunga" w:cs="Tunga"/>
          <w:b/>
          <w:bCs/>
          <w:sz w:val="28"/>
          <w:szCs w:val="28"/>
          <w:lang w:eastAsia="en-AU"/>
        </w:rPr>
        <w:t>National Quality Framework, Quality Area 7 – Governance and Leadership</w:t>
      </w:r>
    </w:p>
    <w:p w14:paraId="34DA7C04" w14:textId="77777777" w:rsidR="00EC3D34" w:rsidRPr="00257450" w:rsidRDefault="00EC3D34" w:rsidP="00EC3D34">
      <w:pPr>
        <w:autoSpaceDE w:val="0"/>
        <w:autoSpaceDN w:val="0"/>
        <w:adjustRightInd w:val="0"/>
        <w:rPr>
          <w:rFonts w:ascii="Tunga" w:hAnsi="Tunga" w:cs="Tunga"/>
          <w:b/>
          <w:bCs/>
          <w:i/>
          <w:sz w:val="28"/>
          <w:szCs w:val="28"/>
          <w:lang w:eastAsia="en-AU"/>
        </w:rPr>
      </w:pPr>
      <w:r w:rsidRPr="00257450">
        <w:rPr>
          <w:rFonts w:ascii="Tunga" w:hAnsi="Tunga" w:cs="Tunga"/>
          <w:b/>
          <w:bCs/>
          <w:i/>
          <w:sz w:val="28"/>
          <w:szCs w:val="28"/>
          <w:lang w:eastAsia="en-AU"/>
        </w:rPr>
        <w:t>National Quality Standard 7.2 Leadership – Effective leadership builds and promotes a positive organisational culture and professional learning community</w:t>
      </w:r>
    </w:p>
    <w:p w14:paraId="3CD476FA" w14:textId="77777777" w:rsidR="00EC3D34" w:rsidRPr="00257450" w:rsidRDefault="00EC3D34" w:rsidP="00EC3D34">
      <w:pPr>
        <w:numPr>
          <w:ilvl w:val="0"/>
          <w:numId w:val="33"/>
        </w:numPr>
        <w:autoSpaceDE w:val="0"/>
        <w:autoSpaceDN w:val="0"/>
        <w:adjustRightInd w:val="0"/>
        <w:rPr>
          <w:rFonts w:ascii="Tunga" w:hAnsi="Tunga" w:cs="Tunga"/>
          <w:b/>
          <w:bCs/>
          <w:i/>
          <w:sz w:val="28"/>
          <w:szCs w:val="28"/>
          <w:lang w:eastAsia="en-AU"/>
        </w:rPr>
      </w:pPr>
      <w:r w:rsidRPr="00257450">
        <w:rPr>
          <w:rFonts w:ascii="Tunga" w:hAnsi="Tunga" w:cs="Tunga"/>
          <w:bCs/>
          <w:sz w:val="28"/>
          <w:szCs w:val="28"/>
          <w:lang w:eastAsia="en-AU"/>
        </w:rPr>
        <w:t xml:space="preserve">7.2.2 Educational Leadership – The educational leader is supported and leads the development and implementation of the educational program and assessment and planning cycle. </w:t>
      </w:r>
    </w:p>
    <w:p w14:paraId="3DE52046" w14:textId="77777777" w:rsidR="00B821E0" w:rsidRPr="00257450" w:rsidRDefault="00B821E0" w:rsidP="00011629">
      <w:pPr>
        <w:autoSpaceDE w:val="0"/>
        <w:autoSpaceDN w:val="0"/>
        <w:adjustRightInd w:val="0"/>
        <w:ind w:left="720"/>
        <w:rPr>
          <w:rFonts w:ascii="Tunga" w:hAnsi="Tunga" w:cs="Tunga"/>
          <w:bCs/>
          <w:sz w:val="28"/>
          <w:szCs w:val="28"/>
          <w:lang w:eastAsia="en-AU"/>
        </w:rPr>
      </w:pPr>
    </w:p>
    <w:p w14:paraId="1A13F3E6" w14:textId="77777777" w:rsidR="00E617C4" w:rsidRPr="00257450" w:rsidRDefault="00E617C4" w:rsidP="00E617C4">
      <w:pPr>
        <w:autoSpaceDE w:val="0"/>
        <w:autoSpaceDN w:val="0"/>
        <w:adjustRightInd w:val="0"/>
        <w:rPr>
          <w:rFonts w:ascii="Tunga" w:hAnsi="Tunga" w:cs="Tunga"/>
          <w:b/>
          <w:bCs/>
          <w:sz w:val="28"/>
          <w:szCs w:val="28"/>
          <w:lang w:eastAsia="en-AU"/>
        </w:rPr>
      </w:pPr>
      <w:r w:rsidRPr="00257450">
        <w:rPr>
          <w:rFonts w:ascii="Tunga" w:hAnsi="Tunga" w:cs="Tunga"/>
          <w:b/>
          <w:bCs/>
          <w:sz w:val="28"/>
          <w:szCs w:val="28"/>
          <w:lang w:eastAsia="en-AU"/>
        </w:rPr>
        <w:lastRenderedPageBreak/>
        <w:t>Goals – What are we going to do?</w:t>
      </w:r>
    </w:p>
    <w:p w14:paraId="0A808990" w14:textId="77777777" w:rsidR="00011629" w:rsidRPr="00257450" w:rsidRDefault="00011629" w:rsidP="00BD3BFE">
      <w:pPr>
        <w:autoSpaceDE w:val="0"/>
        <w:autoSpaceDN w:val="0"/>
        <w:adjustRightInd w:val="0"/>
        <w:jc w:val="both"/>
        <w:rPr>
          <w:rFonts w:ascii="Tunga" w:hAnsi="Tunga" w:cs="Tunga"/>
          <w:bCs/>
          <w:sz w:val="28"/>
          <w:szCs w:val="28"/>
          <w:lang w:eastAsia="en-AU"/>
        </w:rPr>
      </w:pPr>
      <w:r w:rsidRPr="00257450">
        <w:rPr>
          <w:rFonts w:ascii="Tunga" w:hAnsi="Tunga" w:cs="Tunga"/>
          <w:bCs/>
          <w:sz w:val="28"/>
          <w:szCs w:val="28"/>
          <w:lang w:eastAsia="en-AU"/>
        </w:rPr>
        <w:t>Effective curriculum development requires ambitious goals and clarity of purpose. It requires attending to the principles, practice and outcomes of the approved learning framework</w:t>
      </w:r>
      <w:r w:rsidR="00BD3BFE" w:rsidRPr="00257450">
        <w:rPr>
          <w:rFonts w:ascii="Tunga" w:hAnsi="Tunga" w:cs="Tunga"/>
          <w:bCs/>
          <w:sz w:val="28"/>
          <w:szCs w:val="28"/>
          <w:lang w:eastAsia="en-AU"/>
        </w:rPr>
        <w:t xml:space="preserve"> and through a collaborative process with educators, families and the community will guide the development of the program of learning and education for children</w:t>
      </w:r>
      <w:r w:rsidRPr="00257450">
        <w:rPr>
          <w:rFonts w:ascii="Tunga" w:hAnsi="Tunga" w:cs="Tunga"/>
          <w:bCs/>
          <w:sz w:val="28"/>
          <w:szCs w:val="28"/>
          <w:lang w:eastAsia="en-AU"/>
        </w:rPr>
        <w:t>.</w:t>
      </w:r>
      <w:r w:rsidR="00BD3BFE" w:rsidRPr="00257450">
        <w:rPr>
          <w:rFonts w:ascii="Tunga" w:hAnsi="Tunga" w:cs="Tunga"/>
          <w:bCs/>
          <w:sz w:val="28"/>
          <w:szCs w:val="28"/>
          <w:lang w:eastAsia="en-AU"/>
        </w:rPr>
        <w:t xml:space="preserve">  An educator, co-ordinator or other individual who is suitably qualified and experienced must be appointed to lead the development and implementation of the educational program in the service. This person may have suitable qualifications and experience, as well as a thorough understanding of the Early Years Learning Framework to be able to guide other educators in their planning, reflection and understanding of children’s learning and development as well as mentoring colleagues in their implementation practices.</w:t>
      </w:r>
      <w:r w:rsidRPr="00257450">
        <w:rPr>
          <w:rFonts w:ascii="Tunga" w:hAnsi="Tunga" w:cs="Tunga"/>
          <w:bCs/>
          <w:sz w:val="28"/>
          <w:szCs w:val="28"/>
          <w:lang w:eastAsia="en-AU"/>
        </w:rPr>
        <w:t xml:space="preserve"> </w:t>
      </w:r>
    </w:p>
    <w:p w14:paraId="002A05F9" w14:textId="77777777" w:rsidR="00502270" w:rsidRPr="00257450" w:rsidRDefault="00502270" w:rsidP="00E617C4">
      <w:pPr>
        <w:autoSpaceDE w:val="0"/>
        <w:autoSpaceDN w:val="0"/>
        <w:adjustRightInd w:val="0"/>
        <w:rPr>
          <w:rFonts w:ascii="Tunga" w:hAnsi="Tunga" w:cs="Tunga"/>
          <w:bCs/>
          <w:sz w:val="28"/>
          <w:szCs w:val="28"/>
          <w:lang w:eastAsia="en-AU"/>
        </w:rPr>
      </w:pPr>
    </w:p>
    <w:p w14:paraId="6733DED2" w14:textId="77777777" w:rsidR="00E617C4" w:rsidRPr="00257450" w:rsidRDefault="00E617C4" w:rsidP="00E617C4">
      <w:pPr>
        <w:autoSpaceDE w:val="0"/>
        <w:autoSpaceDN w:val="0"/>
        <w:adjustRightInd w:val="0"/>
        <w:rPr>
          <w:rFonts w:ascii="Tunga" w:hAnsi="Tunga" w:cs="Tunga"/>
          <w:b/>
          <w:bCs/>
          <w:sz w:val="28"/>
          <w:szCs w:val="28"/>
          <w:lang w:eastAsia="en-AU"/>
        </w:rPr>
      </w:pPr>
      <w:r w:rsidRPr="00257450">
        <w:rPr>
          <w:rFonts w:ascii="Tunga" w:hAnsi="Tunga" w:cs="Tunga"/>
          <w:b/>
          <w:bCs/>
          <w:sz w:val="28"/>
          <w:szCs w:val="28"/>
          <w:lang w:eastAsia="en-AU"/>
        </w:rPr>
        <w:t xml:space="preserve">Strategies </w:t>
      </w:r>
      <w:r w:rsidRPr="00257450">
        <w:rPr>
          <w:rFonts w:ascii="Cambria Math" w:hAnsi="Cambria Math" w:cs="Cambria Math"/>
          <w:b/>
          <w:bCs/>
          <w:sz w:val="28"/>
          <w:szCs w:val="28"/>
          <w:lang w:eastAsia="en-AU"/>
        </w:rPr>
        <w:t>‐</w:t>
      </w:r>
      <w:r w:rsidRPr="00257450">
        <w:rPr>
          <w:rFonts w:ascii="Tunga" w:hAnsi="Tunga" w:cs="Tunga"/>
          <w:b/>
          <w:bCs/>
          <w:sz w:val="28"/>
          <w:szCs w:val="28"/>
          <w:lang w:eastAsia="en-AU"/>
        </w:rPr>
        <w:t xml:space="preserve"> How will it be done?</w:t>
      </w:r>
    </w:p>
    <w:p w14:paraId="4BF8156D" w14:textId="77777777" w:rsidR="00011629" w:rsidRPr="00257450" w:rsidRDefault="000C06F7" w:rsidP="00011629">
      <w:pPr>
        <w:autoSpaceDE w:val="0"/>
        <w:autoSpaceDN w:val="0"/>
        <w:adjustRightInd w:val="0"/>
        <w:rPr>
          <w:rFonts w:ascii="Tunga" w:eastAsia="MS Mincho" w:hAnsi="Tunga" w:cs="Tunga"/>
          <w:b/>
          <w:sz w:val="28"/>
          <w:szCs w:val="28"/>
        </w:rPr>
      </w:pPr>
      <w:r w:rsidRPr="00257450">
        <w:rPr>
          <w:rFonts w:ascii="Tunga" w:eastAsia="MS Mincho" w:hAnsi="Tunga" w:cs="Tunga"/>
          <w:b/>
          <w:sz w:val="28"/>
          <w:szCs w:val="28"/>
        </w:rPr>
        <w:t xml:space="preserve">The </w:t>
      </w:r>
      <w:r w:rsidR="003D0549" w:rsidRPr="00257450">
        <w:rPr>
          <w:rFonts w:ascii="Tunga" w:eastAsia="MS Mincho" w:hAnsi="Tunga" w:cs="Tunga"/>
          <w:b/>
          <w:sz w:val="28"/>
          <w:szCs w:val="28"/>
        </w:rPr>
        <w:t xml:space="preserve">Approved Provider and </w:t>
      </w:r>
      <w:r w:rsidRPr="00257450">
        <w:rPr>
          <w:rFonts w:ascii="Tunga" w:eastAsia="MS Mincho" w:hAnsi="Tunga" w:cs="Tunga"/>
          <w:b/>
          <w:sz w:val="28"/>
          <w:szCs w:val="28"/>
        </w:rPr>
        <w:t>Nominated Supervisor will:</w:t>
      </w:r>
    </w:p>
    <w:p w14:paraId="075AD77C" w14:textId="77777777" w:rsidR="000C06F7" w:rsidRPr="00257450" w:rsidRDefault="000C06F7" w:rsidP="00201E9F">
      <w:pPr>
        <w:numPr>
          <w:ilvl w:val="0"/>
          <w:numId w:val="28"/>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Encourage all staff to decide collaboratively on who will be the Educational Leader in their Centre</w:t>
      </w:r>
      <w:r w:rsidR="001E4C78" w:rsidRPr="00257450">
        <w:rPr>
          <w:rFonts w:ascii="Tunga" w:eastAsia="MS Mincho" w:hAnsi="Tunga" w:cs="Tunga"/>
          <w:sz w:val="28"/>
          <w:szCs w:val="28"/>
        </w:rPr>
        <w:t xml:space="preserve"> considering </w:t>
      </w:r>
      <w:r w:rsidR="00926F0B" w:rsidRPr="00257450">
        <w:rPr>
          <w:rFonts w:ascii="Tunga" w:eastAsia="MS Mincho" w:hAnsi="Tunga" w:cs="Tunga"/>
          <w:sz w:val="28"/>
          <w:szCs w:val="28"/>
        </w:rPr>
        <w:t>any applicants</w:t>
      </w:r>
      <w:r w:rsidR="001E4C78" w:rsidRPr="00257450">
        <w:rPr>
          <w:rFonts w:ascii="Tunga" w:eastAsia="MS Mincho" w:hAnsi="Tunga" w:cs="Tunga"/>
          <w:sz w:val="28"/>
          <w:szCs w:val="28"/>
        </w:rPr>
        <w:t xml:space="preserve"> understanding and</w:t>
      </w:r>
      <w:r w:rsidR="00926F0B" w:rsidRPr="00257450">
        <w:rPr>
          <w:rFonts w:ascii="Tunga" w:eastAsia="MS Mincho" w:hAnsi="Tunga" w:cs="Tunga"/>
          <w:sz w:val="28"/>
          <w:szCs w:val="28"/>
        </w:rPr>
        <w:t xml:space="preserve"> </w:t>
      </w:r>
      <w:r w:rsidR="001E4C78" w:rsidRPr="00257450">
        <w:rPr>
          <w:rFonts w:ascii="Tunga" w:eastAsia="MS Mincho" w:hAnsi="Tunga" w:cs="Tunga"/>
          <w:sz w:val="28"/>
          <w:szCs w:val="28"/>
        </w:rPr>
        <w:t>experience of learning theory, pedagogy, children’s</w:t>
      </w:r>
      <w:r w:rsidR="00926F0B" w:rsidRPr="00257450">
        <w:rPr>
          <w:rFonts w:ascii="Tunga" w:eastAsia="MS Mincho" w:hAnsi="Tunga" w:cs="Tunga"/>
          <w:sz w:val="28"/>
          <w:szCs w:val="28"/>
        </w:rPr>
        <w:t xml:space="preserve"> </w:t>
      </w:r>
      <w:r w:rsidR="001E4C78" w:rsidRPr="00257450">
        <w:rPr>
          <w:rFonts w:ascii="Tunga" w:eastAsia="MS Mincho" w:hAnsi="Tunga" w:cs="Tunga"/>
          <w:sz w:val="28"/>
          <w:szCs w:val="28"/>
        </w:rPr>
        <w:t>development and the ability to facilitate adult learning</w:t>
      </w:r>
      <w:r w:rsidR="00926F0B" w:rsidRPr="00257450">
        <w:rPr>
          <w:rFonts w:ascii="Tunga" w:eastAsia="MS Mincho" w:hAnsi="Tunga" w:cs="Tunga"/>
          <w:sz w:val="28"/>
          <w:szCs w:val="28"/>
        </w:rPr>
        <w:t>.  This can be done by reflecting on:</w:t>
      </w:r>
    </w:p>
    <w:p w14:paraId="43095E34" w14:textId="77777777" w:rsidR="00926F0B" w:rsidRPr="00257450" w:rsidRDefault="00926F0B" w:rsidP="00926F0B">
      <w:pPr>
        <w:numPr>
          <w:ilvl w:val="0"/>
          <w:numId w:val="27"/>
        </w:numPr>
        <w:autoSpaceDE w:val="0"/>
        <w:autoSpaceDN w:val="0"/>
        <w:adjustRightInd w:val="0"/>
        <w:rPr>
          <w:rFonts w:ascii="Tunga" w:eastAsia="MS Mincho" w:hAnsi="Tunga" w:cs="Tunga"/>
          <w:sz w:val="28"/>
          <w:szCs w:val="28"/>
        </w:rPr>
      </w:pPr>
      <w:r w:rsidRPr="00257450">
        <w:rPr>
          <w:rFonts w:ascii="Tunga" w:eastAsia="MS Mincho" w:hAnsi="Tunga" w:cs="Tunga"/>
          <w:sz w:val="28"/>
          <w:szCs w:val="28"/>
        </w:rPr>
        <w:t>Suitable qualifications and experience to undertake the role;</w:t>
      </w:r>
    </w:p>
    <w:p w14:paraId="596FC688" w14:textId="77777777" w:rsidR="00926F0B" w:rsidRPr="00257450" w:rsidRDefault="00926F0B" w:rsidP="00926F0B">
      <w:pPr>
        <w:numPr>
          <w:ilvl w:val="0"/>
          <w:numId w:val="27"/>
        </w:numPr>
        <w:autoSpaceDE w:val="0"/>
        <w:autoSpaceDN w:val="0"/>
        <w:adjustRightInd w:val="0"/>
        <w:rPr>
          <w:rFonts w:ascii="Tunga" w:eastAsia="MS Mincho" w:hAnsi="Tunga" w:cs="Tunga"/>
          <w:sz w:val="28"/>
          <w:szCs w:val="28"/>
        </w:rPr>
      </w:pPr>
      <w:r w:rsidRPr="00257450">
        <w:rPr>
          <w:rFonts w:ascii="Tunga" w:eastAsia="MS Mincho" w:hAnsi="Tunga" w:cs="Tunga"/>
          <w:sz w:val="28"/>
          <w:szCs w:val="28"/>
        </w:rPr>
        <w:t>An interest in and passion for children’s learning and documentation of that learning;</w:t>
      </w:r>
    </w:p>
    <w:p w14:paraId="302040D9" w14:textId="77777777" w:rsidR="00926F0B" w:rsidRPr="00257450" w:rsidRDefault="00926F0B" w:rsidP="00926F0B">
      <w:pPr>
        <w:numPr>
          <w:ilvl w:val="0"/>
          <w:numId w:val="27"/>
        </w:numPr>
        <w:autoSpaceDE w:val="0"/>
        <w:autoSpaceDN w:val="0"/>
        <w:adjustRightInd w:val="0"/>
        <w:rPr>
          <w:rFonts w:ascii="Tunga" w:eastAsia="MS Mincho" w:hAnsi="Tunga" w:cs="Tunga"/>
          <w:sz w:val="28"/>
          <w:szCs w:val="28"/>
        </w:rPr>
      </w:pPr>
      <w:r w:rsidRPr="00257450">
        <w:rPr>
          <w:rFonts w:ascii="Tunga" w:eastAsia="MS Mincho" w:hAnsi="Tunga" w:cs="Tunga"/>
          <w:sz w:val="28"/>
          <w:szCs w:val="28"/>
        </w:rPr>
        <w:t>An interest in collaborating with other educators;</w:t>
      </w:r>
    </w:p>
    <w:p w14:paraId="60649ED2" w14:textId="77777777" w:rsidR="00926F0B" w:rsidRPr="00257450" w:rsidRDefault="00926F0B" w:rsidP="00926F0B">
      <w:pPr>
        <w:numPr>
          <w:ilvl w:val="0"/>
          <w:numId w:val="27"/>
        </w:numPr>
        <w:autoSpaceDE w:val="0"/>
        <w:autoSpaceDN w:val="0"/>
        <w:adjustRightInd w:val="0"/>
        <w:rPr>
          <w:rFonts w:ascii="Tunga" w:eastAsia="MS Mincho" w:hAnsi="Tunga" w:cs="Tunga"/>
          <w:sz w:val="28"/>
          <w:szCs w:val="28"/>
        </w:rPr>
      </w:pPr>
      <w:r w:rsidRPr="00257450">
        <w:rPr>
          <w:rFonts w:ascii="Tunga" w:eastAsia="MS Mincho" w:hAnsi="Tunga" w:cs="Tunga"/>
          <w:sz w:val="28"/>
          <w:szCs w:val="28"/>
        </w:rPr>
        <w:t>Sound communication skills;</w:t>
      </w:r>
    </w:p>
    <w:p w14:paraId="0F2DBDE7" w14:textId="77777777" w:rsidR="005378AD" w:rsidRPr="00257450" w:rsidRDefault="00926F0B" w:rsidP="001E4C78">
      <w:pPr>
        <w:numPr>
          <w:ilvl w:val="0"/>
          <w:numId w:val="27"/>
        </w:numPr>
        <w:autoSpaceDE w:val="0"/>
        <w:autoSpaceDN w:val="0"/>
        <w:adjustRightInd w:val="0"/>
        <w:rPr>
          <w:rFonts w:ascii="Tunga" w:eastAsia="MS Mincho" w:hAnsi="Tunga" w:cs="Tunga"/>
          <w:sz w:val="28"/>
          <w:szCs w:val="28"/>
        </w:rPr>
      </w:pPr>
      <w:r w:rsidRPr="00257450">
        <w:rPr>
          <w:rFonts w:ascii="Tunga" w:eastAsia="MS Mincho" w:hAnsi="Tunga" w:cs="Tunga"/>
          <w:sz w:val="28"/>
          <w:szCs w:val="28"/>
        </w:rPr>
        <w:t>A willingness to take on the role.</w:t>
      </w:r>
    </w:p>
    <w:p w14:paraId="68DAF1B3" w14:textId="77777777" w:rsidR="005378AD" w:rsidRPr="00257450" w:rsidRDefault="001E4C78" w:rsidP="00011629">
      <w:pPr>
        <w:numPr>
          <w:ilvl w:val="0"/>
          <w:numId w:val="28"/>
        </w:numPr>
        <w:autoSpaceDE w:val="0"/>
        <w:autoSpaceDN w:val="0"/>
        <w:adjustRightInd w:val="0"/>
        <w:rPr>
          <w:rFonts w:ascii="Tunga" w:eastAsia="MS Mincho" w:hAnsi="Tunga" w:cs="Tunga"/>
          <w:sz w:val="28"/>
          <w:szCs w:val="28"/>
        </w:rPr>
      </w:pPr>
      <w:r w:rsidRPr="00257450">
        <w:rPr>
          <w:rFonts w:ascii="Tunga" w:eastAsia="MS Mincho" w:hAnsi="Tunga" w:cs="Tunga"/>
          <w:sz w:val="28"/>
          <w:szCs w:val="28"/>
        </w:rPr>
        <w:t>Appoint the Educational Leader in writing</w:t>
      </w:r>
    </w:p>
    <w:p w14:paraId="3277555E" w14:textId="77777777" w:rsidR="005378AD" w:rsidRPr="00257450" w:rsidRDefault="003D0549" w:rsidP="00011629">
      <w:pPr>
        <w:numPr>
          <w:ilvl w:val="0"/>
          <w:numId w:val="28"/>
        </w:numPr>
        <w:autoSpaceDE w:val="0"/>
        <w:autoSpaceDN w:val="0"/>
        <w:adjustRightInd w:val="0"/>
        <w:rPr>
          <w:rFonts w:ascii="Tunga" w:eastAsia="MS Mincho" w:hAnsi="Tunga" w:cs="Tunga"/>
          <w:sz w:val="28"/>
          <w:szCs w:val="28"/>
        </w:rPr>
      </w:pPr>
      <w:r w:rsidRPr="00257450">
        <w:rPr>
          <w:rFonts w:ascii="Tunga" w:eastAsia="MS Mincho" w:hAnsi="Tunga" w:cs="Tunga"/>
          <w:sz w:val="28"/>
          <w:szCs w:val="28"/>
        </w:rPr>
        <w:t xml:space="preserve">Display </w:t>
      </w:r>
      <w:r w:rsidR="00BC00BA" w:rsidRPr="00257450">
        <w:rPr>
          <w:rFonts w:ascii="Tunga" w:eastAsia="MS Mincho" w:hAnsi="Tunga" w:cs="Tunga"/>
          <w:sz w:val="28"/>
          <w:szCs w:val="28"/>
        </w:rPr>
        <w:t>the name of the Educational Leader at the Centre</w:t>
      </w:r>
    </w:p>
    <w:p w14:paraId="2712BBDC" w14:textId="77777777" w:rsidR="005378AD" w:rsidRPr="00257450" w:rsidRDefault="00BC00BA" w:rsidP="00801050">
      <w:pPr>
        <w:numPr>
          <w:ilvl w:val="0"/>
          <w:numId w:val="28"/>
        </w:numPr>
        <w:autoSpaceDE w:val="0"/>
        <w:autoSpaceDN w:val="0"/>
        <w:adjustRightInd w:val="0"/>
        <w:rPr>
          <w:rFonts w:ascii="Tunga" w:eastAsia="MS Mincho" w:hAnsi="Tunga" w:cs="Tunga"/>
          <w:sz w:val="28"/>
          <w:szCs w:val="28"/>
        </w:rPr>
      </w:pPr>
      <w:r w:rsidRPr="00257450">
        <w:rPr>
          <w:rFonts w:ascii="Tunga" w:eastAsia="MS Mincho" w:hAnsi="Tunga" w:cs="Tunga"/>
          <w:sz w:val="28"/>
          <w:szCs w:val="28"/>
        </w:rPr>
        <w:t>K</w:t>
      </w:r>
      <w:r w:rsidR="000C06F7" w:rsidRPr="00257450">
        <w:rPr>
          <w:rFonts w:ascii="Tunga" w:eastAsia="MS Mincho" w:hAnsi="Tunga" w:cs="Tunga"/>
          <w:sz w:val="28"/>
          <w:szCs w:val="28"/>
        </w:rPr>
        <w:t xml:space="preserve">eep </w:t>
      </w:r>
      <w:r w:rsidR="003D0549" w:rsidRPr="00257450">
        <w:rPr>
          <w:rFonts w:ascii="Tunga" w:eastAsia="MS Mincho" w:hAnsi="Tunga" w:cs="Tunga"/>
          <w:sz w:val="28"/>
          <w:szCs w:val="28"/>
        </w:rPr>
        <w:t xml:space="preserve">a </w:t>
      </w:r>
      <w:r w:rsidR="000C06F7" w:rsidRPr="00257450">
        <w:rPr>
          <w:rFonts w:ascii="Tunga" w:eastAsia="MS Mincho" w:hAnsi="Tunga" w:cs="Tunga"/>
          <w:sz w:val="28"/>
          <w:szCs w:val="28"/>
        </w:rPr>
        <w:t>record of the Educational L</w:t>
      </w:r>
      <w:r w:rsidR="00011629" w:rsidRPr="00257450">
        <w:rPr>
          <w:rFonts w:ascii="Tunga" w:eastAsia="MS Mincho" w:hAnsi="Tunga" w:cs="Tunga"/>
          <w:sz w:val="28"/>
          <w:szCs w:val="28"/>
        </w:rPr>
        <w:t>eader in the staff record</w:t>
      </w:r>
      <w:r w:rsidRPr="00257450">
        <w:rPr>
          <w:rFonts w:ascii="Tunga" w:eastAsia="MS Mincho" w:hAnsi="Tunga" w:cs="Tunga"/>
          <w:sz w:val="28"/>
          <w:szCs w:val="28"/>
        </w:rPr>
        <w:t>s (See Section 4, Appendix 4 – Staff Record Educational Leader)</w:t>
      </w:r>
      <w:r w:rsidR="000C06F7" w:rsidRPr="00257450">
        <w:rPr>
          <w:rFonts w:ascii="Tunga" w:eastAsia="MS Mincho" w:hAnsi="Tunga" w:cs="Tunga"/>
          <w:sz w:val="28"/>
          <w:szCs w:val="28"/>
        </w:rPr>
        <w:t xml:space="preserve"> </w:t>
      </w:r>
    </w:p>
    <w:p w14:paraId="14BDB00E" w14:textId="77777777" w:rsidR="005378AD" w:rsidRPr="00257450" w:rsidRDefault="00926F0B" w:rsidP="00801050">
      <w:pPr>
        <w:numPr>
          <w:ilvl w:val="0"/>
          <w:numId w:val="28"/>
        </w:numPr>
        <w:autoSpaceDE w:val="0"/>
        <w:autoSpaceDN w:val="0"/>
        <w:adjustRightInd w:val="0"/>
        <w:rPr>
          <w:rFonts w:ascii="Tunga" w:eastAsia="MS Mincho" w:hAnsi="Tunga" w:cs="Tunga"/>
          <w:sz w:val="28"/>
          <w:szCs w:val="28"/>
        </w:rPr>
      </w:pPr>
      <w:r w:rsidRPr="00257450">
        <w:rPr>
          <w:rFonts w:ascii="Tunga" w:eastAsia="MS Mincho" w:hAnsi="Tunga" w:cs="Tunga"/>
          <w:sz w:val="28"/>
          <w:szCs w:val="28"/>
        </w:rPr>
        <w:t>Develop clear expectations and guidelines to the role of Educational Leader</w:t>
      </w:r>
      <w:r w:rsidR="00151DC7" w:rsidRPr="00257450">
        <w:rPr>
          <w:rFonts w:ascii="Tunga" w:eastAsia="MS Mincho" w:hAnsi="Tunga" w:cs="Tunga"/>
          <w:sz w:val="28"/>
          <w:szCs w:val="28"/>
        </w:rPr>
        <w:t xml:space="preserve"> (See Job Description – Educational Leader)</w:t>
      </w:r>
    </w:p>
    <w:p w14:paraId="4C17C75A" w14:textId="77777777" w:rsidR="005378AD" w:rsidRPr="00257450" w:rsidRDefault="000C06F7" w:rsidP="00011629">
      <w:pPr>
        <w:numPr>
          <w:ilvl w:val="0"/>
          <w:numId w:val="28"/>
        </w:numPr>
        <w:autoSpaceDE w:val="0"/>
        <w:autoSpaceDN w:val="0"/>
        <w:adjustRightInd w:val="0"/>
        <w:rPr>
          <w:rFonts w:ascii="Tunga" w:eastAsia="MS Mincho" w:hAnsi="Tunga" w:cs="Tunga"/>
          <w:sz w:val="28"/>
          <w:szCs w:val="28"/>
        </w:rPr>
      </w:pPr>
      <w:r w:rsidRPr="00257450">
        <w:rPr>
          <w:rFonts w:ascii="Tunga" w:eastAsia="MS Mincho" w:hAnsi="Tunga" w:cs="Tunga"/>
          <w:sz w:val="28"/>
          <w:szCs w:val="28"/>
        </w:rPr>
        <w:lastRenderedPageBreak/>
        <w:t xml:space="preserve">Designate time and resources to encourage </w:t>
      </w:r>
      <w:r w:rsidR="00011629" w:rsidRPr="00257450">
        <w:rPr>
          <w:rFonts w:ascii="Tunga" w:eastAsia="MS Mincho" w:hAnsi="Tunga" w:cs="Tunga"/>
          <w:sz w:val="28"/>
          <w:szCs w:val="28"/>
        </w:rPr>
        <w:t xml:space="preserve">professional </w:t>
      </w:r>
      <w:r w:rsidR="00926F0B" w:rsidRPr="00257450">
        <w:rPr>
          <w:rFonts w:ascii="Tunga" w:eastAsia="MS Mincho" w:hAnsi="Tunga" w:cs="Tunga"/>
          <w:sz w:val="28"/>
          <w:szCs w:val="28"/>
        </w:rPr>
        <w:t xml:space="preserve">development, </w:t>
      </w:r>
      <w:r w:rsidR="00011629" w:rsidRPr="00257450">
        <w:rPr>
          <w:rFonts w:ascii="Tunga" w:eastAsia="MS Mincho" w:hAnsi="Tunga" w:cs="Tunga"/>
          <w:sz w:val="28"/>
          <w:szCs w:val="28"/>
        </w:rPr>
        <w:t>discussion and interrogation of research and new ideas</w:t>
      </w:r>
    </w:p>
    <w:p w14:paraId="47479F5C" w14:textId="77777777" w:rsidR="005378AD" w:rsidRPr="00257450" w:rsidRDefault="00801050" w:rsidP="00011629">
      <w:pPr>
        <w:numPr>
          <w:ilvl w:val="0"/>
          <w:numId w:val="28"/>
        </w:numPr>
        <w:autoSpaceDE w:val="0"/>
        <w:autoSpaceDN w:val="0"/>
        <w:adjustRightInd w:val="0"/>
        <w:rPr>
          <w:rFonts w:ascii="Tunga" w:eastAsia="MS Mincho" w:hAnsi="Tunga" w:cs="Tunga"/>
          <w:sz w:val="28"/>
          <w:szCs w:val="28"/>
        </w:rPr>
      </w:pPr>
      <w:r w:rsidRPr="00257450">
        <w:rPr>
          <w:rFonts w:ascii="Tunga" w:eastAsia="MS Mincho" w:hAnsi="Tunga" w:cs="Tunga"/>
          <w:sz w:val="28"/>
          <w:szCs w:val="28"/>
        </w:rPr>
        <w:t>Establish high expectations of the quality of education and care provided by educators</w:t>
      </w:r>
    </w:p>
    <w:p w14:paraId="21B97A32" w14:textId="77777777" w:rsidR="005378AD" w:rsidRPr="00257450" w:rsidRDefault="001D46EC" w:rsidP="00201E9F">
      <w:pPr>
        <w:numPr>
          <w:ilvl w:val="0"/>
          <w:numId w:val="28"/>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D</w:t>
      </w:r>
      <w:r w:rsidR="00011629" w:rsidRPr="00257450">
        <w:rPr>
          <w:rFonts w:ascii="Tunga" w:eastAsia="MS Mincho" w:hAnsi="Tunga" w:cs="Tunga"/>
          <w:sz w:val="28"/>
          <w:szCs w:val="28"/>
        </w:rPr>
        <w:t>ocument goals for teaching and learning that demonstrate a deep understanding of</w:t>
      </w:r>
      <w:r w:rsidRPr="00257450">
        <w:rPr>
          <w:rFonts w:ascii="Tunga" w:eastAsia="MS Mincho" w:hAnsi="Tunga" w:cs="Tunga"/>
          <w:sz w:val="28"/>
          <w:szCs w:val="28"/>
        </w:rPr>
        <w:t xml:space="preserve"> </w:t>
      </w:r>
      <w:r w:rsidR="00011629" w:rsidRPr="00257450">
        <w:rPr>
          <w:rFonts w:ascii="Tunga" w:eastAsia="MS Mincho" w:hAnsi="Tunga" w:cs="Tunga"/>
          <w:sz w:val="28"/>
          <w:szCs w:val="28"/>
        </w:rPr>
        <w:t>children’s development and learning.</w:t>
      </w:r>
    </w:p>
    <w:p w14:paraId="6391879C" w14:textId="77777777" w:rsidR="005378AD" w:rsidRPr="00257450" w:rsidRDefault="001D46EC" w:rsidP="00801050">
      <w:pPr>
        <w:numPr>
          <w:ilvl w:val="0"/>
          <w:numId w:val="28"/>
        </w:numPr>
        <w:autoSpaceDE w:val="0"/>
        <w:autoSpaceDN w:val="0"/>
        <w:adjustRightInd w:val="0"/>
        <w:rPr>
          <w:rFonts w:ascii="Tunga" w:eastAsia="MS Mincho" w:hAnsi="Tunga" w:cs="Tunga"/>
          <w:sz w:val="28"/>
          <w:szCs w:val="28"/>
        </w:rPr>
      </w:pPr>
      <w:r w:rsidRPr="00257450">
        <w:rPr>
          <w:rFonts w:ascii="Tunga" w:eastAsia="MS Mincho" w:hAnsi="Tunga" w:cs="Tunga"/>
          <w:sz w:val="28"/>
          <w:szCs w:val="28"/>
        </w:rPr>
        <w:t xml:space="preserve">Provide </w:t>
      </w:r>
      <w:r w:rsidR="00011629" w:rsidRPr="00257450">
        <w:rPr>
          <w:rFonts w:ascii="Tunga" w:eastAsia="MS Mincho" w:hAnsi="Tunga" w:cs="Tunga"/>
          <w:sz w:val="28"/>
          <w:szCs w:val="28"/>
        </w:rPr>
        <w:t>opportunities for discussion and reflective practice</w:t>
      </w:r>
    </w:p>
    <w:p w14:paraId="610C5565" w14:textId="77777777" w:rsidR="005378AD" w:rsidRPr="00257450" w:rsidRDefault="001D46EC" w:rsidP="00011629">
      <w:pPr>
        <w:numPr>
          <w:ilvl w:val="0"/>
          <w:numId w:val="28"/>
        </w:numPr>
        <w:autoSpaceDE w:val="0"/>
        <w:autoSpaceDN w:val="0"/>
        <w:adjustRightInd w:val="0"/>
        <w:rPr>
          <w:rFonts w:ascii="Tunga" w:eastAsia="MS Mincho" w:hAnsi="Tunga" w:cs="Tunga"/>
          <w:sz w:val="28"/>
          <w:szCs w:val="28"/>
        </w:rPr>
      </w:pPr>
      <w:r w:rsidRPr="00257450">
        <w:rPr>
          <w:rFonts w:ascii="Tunga" w:eastAsia="MS Mincho" w:hAnsi="Tunga" w:cs="Tunga"/>
          <w:sz w:val="28"/>
          <w:szCs w:val="28"/>
        </w:rPr>
        <w:t>Develop</w:t>
      </w:r>
      <w:r w:rsidR="00011629" w:rsidRPr="00257450">
        <w:rPr>
          <w:rFonts w:ascii="Tunga" w:eastAsia="MS Mincho" w:hAnsi="Tunga" w:cs="Tunga"/>
          <w:sz w:val="28"/>
          <w:szCs w:val="28"/>
        </w:rPr>
        <w:t xml:space="preserve"> expectations for teaching and for children’s learning</w:t>
      </w:r>
    </w:p>
    <w:p w14:paraId="3134E8D9" w14:textId="77777777" w:rsidR="005378AD" w:rsidRPr="00257450" w:rsidRDefault="00801050" w:rsidP="00201E9F">
      <w:pPr>
        <w:numPr>
          <w:ilvl w:val="0"/>
          <w:numId w:val="28"/>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 xml:space="preserve">Encourage educators to engage in professional growth leading to thoughtful judgement and decision making for all children’s learning (Early </w:t>
      </w:r>
      <w:r w:rsidR="00201E9F" w:rsidRPr="00257450">
        <w:rPr>
          <w:rFonts w:ascii="Tunga" w:eastAsia="MS Mincho" w:hAnsi="Tunga" w:cs="Tunga"/>
          <w:sz w:val="28"/>
          <w:szCs w:val="28"/>
        </w:rPr>
        <w:t xml:space="preserve">Years Learning Framework, </w:t>
      </w:r>
      <w:r w:rsidRPr="00257450">
        <w:rPr>
          <w:rFonts w:ascii="Tunga" w:eastAsia="MS Mincho" w:hAnsi="Tunga" w:cs="Tunga"/>
          <w:sz w:val="28"/>
          <w:szCs w:val="28"/>
        </w:rPr>
        <w:t>Educators Guide page 4).</w:t>
      </w:r>
    </w:p>
    <w:p w14:paraId="55D5888D" w14:textId="77777777" w:rsidR="005378AD" w:rsidRPr="00257450" w:rsidRDefault="005378AD" w:rsidP="00201E9F">
      <w:pPr>
        <w:numPr>
          <w:ilvl w:val="0"/>
          <w:numId w:val="28"/>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Establish</w:t>
      </w:r>
      <w:r w:rsidR="00B821E0" w:rsidRPr="00257450">
        <w:rPr>
          <w:rFonts w:ascii="Tunga" w:eastAsia="MS Mincho" w:hAnsi="Tunga" w:cs="Tunga"/>
          <w:sz w:val="28"/>
          <w:szCs w:val="28"/>
        </w:rPr>
        <w:t xml:space="preserve"> h</w:t>
      </w:r>
      <w:r w:rsidR="00011629" w:rsidRPr="00257450">
        <w:rPr>
          <w:rFonts w:ascii="Tunga" w:eastAsia="MS Mincho" w:hAnsi="Tunga" w:cs="Tunga"/>
          <w:sz w:val="28"/>
          <w:szCs w:val="28"/>
        </w:rPr>
        <w:t>ow the educational leader promotes children’s learning and development to families</w:t>
      </w:r>
    </w:p>
    <w:p w14:paraId="7BE45A24" w14:textId="77777777" w:rsidR="000C06F7" w:rsidRPr="00257450" w:rsidRDefault="001D46EC" w:rsidP="00201E9F">
      <w:pPr>
        <w:numPr>
          <w:ilvl w:val="0"/>
          <w:numId w:val="28"/>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Implement the Early Years Learning Framework at the Centre and use these principles, practices and outcomes to build the curriculum.</w:t>
      </w:r>
    </w:p>
    <w:p w14:paraId="02631DE1" w14:textId="77777777" w:rsidR="00926F0B" w:rsidRPr="00257450" w:rsidRDefault="00926F0B" w:rsidP="00011629">
      <w:pPr>
        <w:autoSpaceDE w:val="0"/>
        <w:autoSpaceDN w:val="0"/>
        <w:adjustRightInd w:val="0"/>
        <w:rPr>
          <w:rFonts w:ascii="Tunga" w:eastAsia="MS Mincho" w:hAnsi="Tunga" w:cs="Tunga"/>
          <w:sz w:val="28"/>
          <w:szCs w:val="28"/>
        </w:rPr>
      </w:pPr>
    </w:p>
    <w:p w14:paraId="2F7DEB86" w14:textId="77777777" w:rsidR="005378AD" w:rsidRPr="00257450" w:rsidRDefault="000C06F7" w:rsidP="00801050">
      <w:pPr>
        <w:autoSpaceDE w:val="0"/>
        <w:autoSpaceDN w:val="0"/>
        <w:adjustRightInd w:val="0"/>
        <w:rPr>
          <w:rFonts w:ascii="Tunga" w:eastAsia="MS Mincho" w:hAnsi="Tunga" w:cs="Tunga"/>
          <w:b/>
          <w:sz w:val="28"/>
          <w:szCs w:val="28"/>
        </w:rPr>
      </w:pPr>
      <w:r w:rsidRPr="00257450">
        <w:rPr>
          <w:rFonts w:ascii="Tunga" w:eastAsia="MS Mincho" w:hAnsi="Tunga" w:cs="Tunga"/>
          <w:b/>
          <w:sz w:val="28"/>
          <w:szCs w:val="28"/>
        </w:rPr>
        <w:t>The Educational Leader will</w:t>
      </w:r>
      <w:r w:rsidR="005378AD" w:rsidRPr="00257450">
        <w:rPr>
          <w:rFonts w:ascii="Tunga" w:eastAsia="MS Mincho" w:hAnsi="Tunga" w:cs="Tunga"/>
          <w:b/>
          <w:sz w:val="28"/>
          <w:szCs w:val="28"/>
        </w:rPr>
        <w:t>:</w:t>
      </w:r>
    </w:p>
    <w:p w14:paraId="0CC142A9" w14:textId="77777777" w:rsidR="005378AD" w:rsidRPr="00257450" w:rsidRDefault="005378AD" w:rsidP="00201E9F">
      <w:pPr>
        <w:numPr>
          <w:ilvl w:val="0"/>
          <w:numId w:val="30"/>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Lead the development</w:t>
      </w:r>
      <w:r w:rsidR="00201E9F" w:rsidRPr="00257450">
        <w:rPr>
          <w:rFonts w:ascii="Tunga" w:eastAsia="MS Mincho" w:hAnsi="Tunga" w:cs="Tunga"/>
          <w:sz w:val="28"/>
          <w:szCs w:val="28"/>
        </w:rPr>
        <w:t>,</w:t>
      </w:r>
      <w:r w:rsidRPr="00257450">
        <w:rPr>
          <w:rFonts w:ascii="Tunga" w:eastAsia="MS Mincho" w:hAnsi="Tunga" w:cs="Tunga"/>
          <w:sz w:val="28"/>
          <w:szCs w:val="28"/>
        </w:rPr>
        <w:t xml:space="preserve"> </w:t>
      </w:r>
      <w:r w:rsidR="00201E9F" w:rsidRPr="00257450">
        <w:rPr>
          <w:rFonts w:ascii="Tunga" w:eastAsia="MS Mincho" w:hAnsi="Tunga" w:cs="Tunga"/>
          <w:sz w:val="28"/>
          <w:szCs w:val="28"/>
        </w:rPr>
        <w:t xml:space="preserve">improvement </w:t>
      </w:r>
      <w:r w:rsidRPr="00257450">
        <w:rPr>
          <w:rFonts w:ascii="Tunga" w:eastAsia="MS Mincho" w:hAnsi="Tunga" w:cs="Tunga"/>
          <w:sz w:val="28"/>
          <w:szCs w:val="28"/>
        </w:rPr>
        <w:t>and implementation of educational programs in the service.</w:t>
      </w:r>
    </w:p>
    <w:p w14:paraId="6D2702BE" w14:textId="77777777" w:rsidR="00201E9F" w:rsidRPr="00257450" w:rsidRDefault="00F976C8" w:rsidP="00201E9F">
      <w:pPr>
        <w:numPr>
          <w:ilvl w:val="0"/>
          <w:numId w:val="30"/>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Understand and accept the duties and responsibilities of the Educational Leader’s job description</w:t>
      </w:r>
    </w:p>
    <w:p w14:paraId="0CA11974" w14:textId="77777777" w:rsidR="00201E9F" w:rsidRPr="00257450" w:rsidRDefault="00201E9F" w:rsidP="00201E9F">
      <w:pPr>
        <w:numPr>
          <w:ilvl w:val="0"/>
          <w:numId w:val="30"/>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Lead and be part of reflective practice discussions about practice and implementing the</w:t>
      </w:r>
    </w:p>
    <w:p w14:paraId="1B5A364F" w14:textId="77777777" w:rsidR="00201E9F" w:rsidRPr="00257450" w:rsidRDefault="00201E9F" w:rsidP="00201E9F">
      <w:pPr>
        <w:autoSpaceDE w:val="0"/>
        <w:autoSpaceDN w:val="0"/>
        <w:adjustRightInd w:val="0"/>
        <w:ind w:left="720"/>
        <w:jc w:val="both"/>
        <w:rPr>
          <w:rFonts w:ascii="Tunga" w:eastAsia="MS Mincho" w:hAnsi="Tunga" w:cs="Tunga"/>
          <w:sz w:val="28"/>
          <w:szCs w:val="28"/>
        </w:rPr>
      </w:pPr>
      <w:r w:rsidRPr="00257450">
        <w:rPr>
          <w:rFonts w:ascii="Tunga" w:eastAsia="MS Mincho" w:hAnsi="Tunga" w:cs="Tunga"/>
          <w:sz w:val="28"/>
          <w:szCs w:val="28"/>
        </w:rPr>
        <w:t>Learning framework</w:t>
      </w:r>
    </w:p>
    <w:p w14:paraId="6EE22CE5" w14:textId="77777777" w:rsidR="00201E9F" w:rsidRPr="00257450" w:rsidRDefault="00201E9F" w:rsidP="00201E9F">
      <w:pPr>
        <w:numPr>
          <w:ilvl w:val="0"/>
          <w:numId w:val="30"/>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Mentor other educators by leading quality practice</w:t>
      </w:r>
    </w:p>
    <w:p w14:paraId="75E12FDE" w14:textId="77777777" w:rsidR="00201E9F" w:rsidRPr="00257450" w:rsidRDefault="00201E9F" w:rsidP="00201E9F">
      <w:pPr>
        <w:numPr>
          <w:ilvl w:val="0"/>
          <w:numId w:val="30"/>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Discuss routines and how to make them more effective learning experiences</w:t>
      </w:r>
    </w:p>
    <w:p w14:paraId="5AF66064" w14:textId="77777777" w:rsidR="00201E9F" w:rsidRPr="00257450" w:rsidRDefault="00201E9F" w:rsidP="00201E9F">
      <w:pPr>
        <w:numPr>
          <w:ilvl w:val="0"/>
          <w:numId w:val="30"/>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Observe children and educator interactions, and making suggestions on how to improve</w:t>
      </w:r>
    </w:p>
    <w:p w14:paraId="38DCC933" w14:textId="77777777" w:rsidR="00201E9F" w:rsidRPr="00257450" w:rsidRDefault="00201E9F" w:rsidP="00201E9F">
      <w:pPr>
        <w:autoSpaceDE w:val="0"/>
        <w:autoSpaceDN w:val="0"/>
        <w:adjustRightInd w:val="0"/>
        <w:ind w:left="720"/>
        <w:jc w:val="both"/>
        <w:rPr>
          <w:rFonts w:ascii="Tunga" w:eastAsia="MS Mincho" w:hAnsi="Tunga" w:cs="Tunga"/>
          <w:sz w:val="28"/>
          <w:szCs w:val="28"/>
        </w:rPr>
      </w:pPr>
      <w:r w:rsidRPr="00257450">
        <w:rPr>
          <w:rFonts w:ascii="Tunga" w:eastAsia="MS Mincho" w:hAnsi="Tunga" w:cs="Tunga"/>
          <w:sz w:val="28"/>
          <w:szCs w:val="28"/>
        </w:rPr>
        <w:t>interactions and intentional teaching</w:t>
      </w:r>
    </w:p>
    <w:p w14:paraId="091F8073" w14:textId="77777777" w:rsidR="00201E9F" w:rsidRPr="00257450" w:rsidRDefault="00201E9F" w:rsidP="00201E9F">
      <w:pPr>
        <w:numPr>
          <w:ilvl w:val="0"/>
          <w:numId w:val="30"/>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Talk to parents about the educational program</w:t>
      </w:r>
    </w:p>
    <w:p w14:paraId="188F63DE" w14:textId="77777777" w:rsidR="00201E9F" w:rsidRPr="00257450" w:rsidRDefault="00201E9F" w:rsidP="00201E9F">
      <w:pPr>
        <w:numPr>
          <w:ilvl w:val="0"/>
          <w:numId w:val="30"/>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Work with other early childhood professionals such as maternal and child health nurses and early childhood intervention specialists</w:t>
      </w:r>
    </w:p>
    <w:p w14:paraId="4FF6F5F1" w14:textId="77777777" w:rsidR="00201E9F" w:rsidRPr="00257450" w:rsidRDefault="00201E9F" w:rsidP="00201E9F">
      <w:pPr>
        <w:numPr>
          <w:ilvl w:val="0"/>
          <w:numId w:val="30"/>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lastRenderedPageBreak/>
        <w:t>Consider how the program can be linked to the community by working with other community services such as Aboriginal Elders</w:t>
      </w:r>
    </w:p>
    <w:p w14:paraId="50460487" w14:textId="77777777" w:rsidR="00201E9F" w:rsidRPr="00257450" w:rsidRDefault="00201E9F" w:rsidP="00201E9F">
      <w:pPr>
        <w:numPr>
          <w:ilvl w:val="0"/>
          <w:numId w:val="30"/>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Establish systems across the service to ensure there is continuity of learning when children change room or attend other services, and then in their transition to school</w:t>
      </w:r>
    </w:p>
    <w:p w14:paraId="2928910D" w14:textId="77777777" w:rsidR="00201E9F" w:rsidRPr="00257450" w:rsidRDefault="00201E9F" w:rsidP="00201E9F">
      <w:pPr>
        <w:numPr>
          <w:ilvl w:val="0"/>
          <w:numId w:val="30"/>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Assist with documenting children’s learning and how these assessments can inform curriculum decision making.</w:t>
      </w:r>
    </w:p>
    <w:p w14:paraId="145169AE" w14:textId="77777777" w:rsidR="00201E9F" w:rsidRPr="00257450" w:rsidRDefault="00201E9F" w:rsidP="00201E9F">
      <w:pPr>
        <w:autoSpaceDE w:val="0"/>
        <w:autoSpaceDN w:val="0"/>
        <w:adjustRightInd w:val="0"/>
        <w:ind w:left="720"/>
        <w:jc w:val="both"/>
        <w:rPr>
          <w:rFonts w:ascii="Tunga" w:eastAsia="MS Mincho" w:hAnsi="Tunga" w:cs="Tunga"/>
          <w:sz w:val="28"/>
          <w:szCs w:val="28"/>
        </w:rPr>
      </w:pPr>
    </w:p>
    <w:p w14:paraId="124FF668" w14:textId="77777777" w:rsidR="005378AD" w:rsidRPr="00257450" w:rsidRDefault="005378AD" w:rsidP="00201E9F">
      <w:pPr>
        <w:autoSpaceDE w:val="0"/>
        <w:autoSpaceDN w:val="0"/>
        <w:adjustRightInd w:val="0"/>
        <w:jc w:val="both"/>
        <w:rPr>
          <w:rFonts w:ascii="Tunga" w:eastAsia="MS Mincho" w:hAnsi="Tunga" w:cs="Tunga"/>
          <w:b/>
          <w:sz w:val="28"/>
          <w:szCs w:val="28"/>
        </w:rPr>
      </w:pPr>
      <w:r w:rsidRPr="00257450">
        <w:rPr>
          <w:rFonts w:ascii="Tunga" w:eastAsia="MS Mincho" w:hAnsi="Tunga" w:cs="Tunga"/>
          <w:b/>
          <w:sz w:val="28"/>
          <w:szCs w:val="28"/>
        </w:rPr>
        <w:t xml:space="preserve">The Education Leader will </w:t>
      </w:r>
      <w:r w:rsidR="003D0549" w:rsidRPr="00257450">
        <w:rPr>
          <w:rFonts w:ascii="Tunga" w:eastAsia="MS Mincho" w:hAnsi="Tunga" w:cs="Tunga"/>
          <w:b/>
          <w:sz w:val="28"/>
          <w:szCs w:val="28"/>
        </w:rPr>
        <w:t>guide and mentor all staff to</w:t>
      </w:r>
      <w:r w:rsidR="000C06F7" w:rsidRPr="00257450">
        <w:rPr>
          <w:rFonts w:ascii="Tunga" w:eastAsia="MS Mincho" w:hAnsi="Tunga" w:cs="Tunga"/>
          <w:b/>
          <w:sz w:val="28"/>
          <w:szCs w:val="28"/>
        </w:rPr>
        <w:t>:</w:t>
      </w:r>
    </w:p>
    <w:p w14:paraId="20AC9E1E" w14:textId="77777777" w:rsidR="005378AD" w:rsidRPr="00257450" w:rsidRDefault="00017C74" w:rsidP="00201E9F">
      <w:pPr>
        <w:numPr>
          <w:ilvl w:val="0"/>
          <w:numId w:val="29"/>
        </w:numPr>
        <w:autoSpaceDE w:val="0"/>
        <w:autoSpaceDN w:val="0"/>
        <w:adjustRightInd w:val="0"/>
        <w:jc w:val="both"/>
        <w:rPr>
          <w:rFonts w:ascii="Tunga" w:eastAsia="MS Mincho" w:hAnsi="Tunga" w:cs="Tunga"/>
          <w:b/>
          <w:sz w:val="28"/>
          <w:szCs w:val="28"/>
        </w:rPr>
      </w:pPr>
      <w:r w:rsidRPr="00257450">
        <w:rPr>
          <w:rFonts w:ascii="Tunga" w:eastAsia="MS Mincho" w:hAnsi="Tunga" w:cs="Tunga"/>
          <w:sz w:val="28"/>
          <w:szCs w:val="28"/>
        </w:rPr>
        <w:t>Work with and s</w:t>
      </w:r>
      <w:r w:rsidR="00801050" w:rsidRPr="00257450">
        <w:rPr>
          <w:rFonts w:ascii="Tunga" w:eastAsia="MS Mincho" w:hAnsi="Tunga" w:cs="Tunga"/>
          <w:sz w:val="28"/>
          <w:szCs w:val="28"/>
        </w:rPr>
        <w:t>trengt</w:t>
      </w:r>
      <w:r w:rsidRPr="00257450">
        <w:rPr>
          <w:rFonts w:ascii="Tunga" w:eastAsia="MS Mincho" w:hAnsi="Tunga" w:cs="Tunga"/>
          <w:sz w:val="28"/>
          <w:szCs w:val="28"/>
        </w:rPr>
        <w:t>hen relationships with children,</w:t>
      </w:r>
      <w:r w:rsidR="00801050" w:rsidRPr="00257450">
        <w:rPr>
          <w:rFonts w:ascii="Tunga" w:eastAsia="MS Mincho" w:hAnsi="Tunga" w:cs="Tunga"/>
          <w:sz w:val="28"/>
          <w:szCs w:val="28"/>
        </w:rPr>
        <w:t xml:space="preserve"> families</w:t>
      </w:r>
      <w:r w:rsidRPr="00257450">
        <w:rPr>
          <w:rFonts w:ascii="Tunga" w:eastAsia="MS Mincho" w:hAnsi="Tunga" w:cs="Tunga"/>
          <w:sz w:val="28"/>
          <w:szCs w:val="28"/>
        </w:rPr>
        <w:t xml:space="preserve"> and the community</w:t>
      </w:r>
    </w:p>
    <w:p w14:paraId="193AB06E" w14:textId="77777777" w:rsidR="005378AD" w:rsidRPr="00257450" w:rsidRDefault="00801050" w:rsidP="00201E9F">
      <w:pPr>
        <w:numPr>
          <w:ilvl w:val="0"/>
          <w:numId w:val="29"/>
        </w:numPr>
        <w:autoSpaceDE w:val="0"/>
        <w:autoSpaceDN w:val="0"/>
        <w:adjustRightInd w:val="0"/>
        <w:jc w:val="both"/>
        <w:rPr>
          <w:rFonts w:ascii="Tunga" w:eastAsia="MS Mincho" w:hAnsi="Tunga" w:cs="Tunga"/>
          <w:b/>
          <w:sz w:val="28"/>
          <w:szCs w:val="28"/>
        </w:rPr>
      </w:pPr>
      <w:r w:rsidRPr="00257450">
        <w:rPr>
          <w:rFonts w:ascii="Tunga" w:eastAsia="MS Mincho" w:hAnsi="Tunga" w:cs="Tunga"/>
          <w:sz w:val="28"/>
          <w:szCs w:val="28"/>
        </w:rPr>
        <w:t>Promote</w:t>
      </w:r>
      <w:r w:rsidR="003D0549" w:rsidRPr="00257450">
        <w:rPr>
          <w:rFonts w:ascii="Tunga" w:eastAsia="MS Mincho" w:hAnsi="Tunga" w:cs="Tunga"/>
          <w:sz w:val="28"/>
          <w:szCs w:val="28"/>
        </w:rPr>
        <w:t xml:space="preserve"> &amp; communicate</w:t>
      </w:r>
      <w:r w:rsidRPr="00257450">
        <w:rPr>
          <w:rFonts w:ascii="Tunga" w:eastAsia="MS Mincho" w:hAnsi="Tunga" w:cs="Tunga"/>
          <w:sz w:val="28"/>
          <w:szCs w:val="28"/>
        </w:rPr>
        <w:t xml:space="preserve"> children’s learning and development to families</w:t>
      </w:r>
    </w:p>
    <w:p w14:paraId="7B8F2308" w14:textId="77777777" w:rsidR="005378AD" w:rsidRPr="00257450" w:rsidRDefault="00017C74" w:rsidP="00201E9F">
      <w:pPr>
        <w:numPr>
          <w:ilvl w:val="0"/>
          <w:numId w:val="29"/>
        </w:numPr>
        <w:autoSpaceDE w:val="0"/>
        <w:autoSpaceDN w:val="0"/>
        <w:adjustRightInd w:val="0"/>
        <w:jc w:val="both"/>
        <w:rPr>
          <w:rFonts w:ascii="Tunga" w:eastAsia="MS Mincho" w:hAnsi="Tunga" w:cs="Tunga"/>
          <w:b/>
          <w:sz w:val="28"/>
          <w:szCs w:val="28"/>
        </w:rPr>
      </w:pPr>
      <w:r w:rsidRPr="00257450">
        <w:rPr>
          <w:rFonts w:ascii="Tunga" w:eastAsia="MS Mincho" w:hAnsi="Tunga" w:cs="Tunga"/>
          <w:sz w:val="28"/>
          <w:szCs w:val="28"/>
        </w:rPr>
        <w:t>Develop cultural competence and relationship building</w:t>
      </w:r>
    </w:p>
    <w:p w14:paraId="3D3FD727" w14:textId="77777777" w:rsidR="006A0353" w:rsidRPr="00257450" w:rsidRDefault="003D0549" w:rsidP="00201E9F">
      <w:pPr>
        <w:numPr>
          <w:ilvl w:val="0"/>
          <w:numId w:val="29"/>
        </w:numPr>
        <w:autoSpaceDE w:val="0"/>
        <w:autoSpaceDN w:val="0"/>
        <w:adjustRightInd w:val="0"/>
        <w:jc w:val="both"/>
        <w:rPr>
          <w:rFonts w:ascii="Tunga" w:eastAsia="MS Mincho" w:hAnsi="Tunga" w:cs="Tunga"/>
          <w:b/>
          <w:sz w:val="28"/>
          <w:szCs w:val="28"/>
        </w:rPr>
      </w:pPr>
      <w:r w:rsidRPr="00257450">
        <w:rPr>
          <w:rFonts w:ascii="Tunga" w:eastAsia="MS Mincho" w:hAnsi="Tunga" w:cs="Tunga"/>
          <w:sz w:val="28"/>
          <w:szCs w:val="28"/>
        </w:rPr>
        <w:t>W</w:t>
      </w:r>
      <w:r w:rsidR="00801050" w:rsidRPr="00257450">
        <w:rPr>
          <w:rFonts w:ascii="Tunga" w:eastAsia="MS Mincho" w:hAnsi="Tunga" w:cs="Tunga"/>
          <w:sz w:val="28"/>
          <w:szCs w:val="28"/>
        </w:rPr>
        <w:t>ork with other educators to observe, support</w:t>
      </w:r>
      <w:r w:rsidRPr="00257450">
        <w:rPr>
          <w:rFonts w:ascii="Tunga" w:eastAsia="MS Mincho" w:hAnsi="Tunga" w:cs="Tunga"/>
          <w:sz w:val="28"/>
          <w:szCs w:val="28"/>
        </w:rPr>
        <w:t xml:space="preserve"> and extend children’s learning</w:t>
      </w:r>
    </w:p>
    <w:p w14:paraId="552DC6B6" w14:textId="77777777" w:rsidR="006A0353" w:rsidRPr="00257450" w:rsidRDefault="003D0549" w:rsidP="00201E9F">
      <w:pPr>
        <w:numPr>
          <w:ilvl w:val="0"/>
          <w:numId w:val="29"/>
        </w:numPr>
        <w:autoSpaceDE w:val="0"/>
        <w:autoSpaceDN w:val="0"/>
        <w:adjustRightInd w:val="0"/>
        <w:jc w:val="both"/>
        <w:rPr>
          <w:rFonts w:ascii="Tunga" w:eastAsia="MS Mincho" w:hAnsi="Tunga" w:cs="Tunga"/>
          <w:b/>
          <w:sz w:val="28"/>
          <w:szCs w:val="28"/>
        </w:rPr>
      </w:pPr>
      <w:r w:rsidRPr="00257450">
        <w:rPr>
          <w:rFonts w:ascii="Tunga" w:eastAsia="MS Mincho" w:hAnsi="Tunga" w:cs="Tunga"/>
          <w:sz w:val="28"/>
          <w:szCs w:val="28"/>
        </w:rPr>
        <w:t xml:space="preserve">Provide appropriate learning environments </w:t>
      </w:r>
    </w:p>
    <w:p w14:paraId="582D2243" w14:textId="77777777" w:rsidR="006A0353" w:rsidRPr="00257450" w:rsidRDefault="00050F0B" w:rsidP="00201E9F">
      <w:pPr>
        <w:numPr>
          <w:ilvl w:val="0"/>
          <w:numId w:val="29"/>
        </w:numPr>
        <w:autoSpaceDE w:val="0"/>
        <w:autoSpaceDN w:val="0"/>
        <w:adjustRightInd w:val="0"/>
        <w:jc w:val="both"/>
        <w:rPr>
          <w:rFonts w:ascii="Tunga" w:eastAsia="MS Mincho" w:hAnsi="Tunga" w:cs="Tunga"/>
          <w:b/>
          <w:sz w:val="28"/>
          <w:szCs w:val="28"/>
        </w:rPr>
      </w:pPr>
      <w:r w:rsidRPr="00257450">
        <w:rPr>
          <w:rFonts w:ascii="Tunga" w:eastAsia="MS Mincho" w:hAnsi="Tunga" w:cs="Tunga"/>
          <w:sz w:val="28"/>
          <w:szCs w:val="28"/>
        </w:rPr>
        <w:t>Review current programs of learning and documentation of that learning;</w:t>
      </w:r>
    </w:p>
    <w:p w14:paraId="56883EA1" w14:textId="77777777" w:rsidR="006A0353" w:rsidRPr="00257450" w:rsidRDefault="00926F0B" w:rsidP="00201E9F">
      <w:pPr>
        <w:numPr>
          <w:ilvl w:val="0"/>
          <w:numId w:val="29"/>
        </w:numPr>
        <w:autoSpaceDE w:val="0"/>
        <w:autoSpaceDN w:val="0"/>
        <w:adjustRightInd w:val="0"/>
        <w:jc w:val="both"/>
        <w:rPr>
          <w:rFonts w:ascii="Tunga" w:eastAsia="MS Mincho" w:hAnsi="Tunga" w:cs="Tunga"/>
          <w:b/>
          <w:sz w:val="28"/>
          <w:szCs w:val="28"/>
        </w:rPr>
      </w:pPr>
      <w:r w:rsidRPr="00257450">
        <w:rPr>
          <w:rFonts w:ascii="Tunga" w:eastAsia="MS Mincho" w:hAnsi="Tunga" w:cs="Tunga"/>
          <w:sz w:val="28"/>
          <w:szCs w:val="28"/>
        </w:rPr>
        <w:t>Develop approaches to the documentation of programs and children’s learning;</w:t>
      </w:r>
    </w:p>
    <w:p w14:paraId="43D77B9B" w14:textId="77777777" w:rsidR="006A0353" w:rsidRPr="00257450" w:rsidRDefault="00801050" w:rsidP="00201E9F">
      <w:pPr>
        <w:numPr>
          <w:ilvl w:val="0"/>
          <w:numId w:val="29"/>
        </w:numPr>
        <w:autoSpaceDE w:val="0"/>
        <w:autoSpaceDN w:val="0"/>
        <w:adjustRightInd w:val="0"/>
        <w:jc w:val="both"/>
        <w:rPr>
          <w:rFonts w:ascii="Tunga" w:eastAsia="MS Mincho" w:hAnsi="Tunga" w:cs="Tunga"/>
          <w:b/>
          <w:sz w:val="28"/>
          <w:szCs w:val="28"/>
        </w:rPr>
      </w:pPr>
      <w:r w:rsidRPr="00257450">
        <w:rPr>
          <w:rFonts w:ascii="Tunga" w:eastAsia="MS Mincho" w:hAnsi="Tunga" w:cs="Tunga"/>
          <w:sz w:val="28"/>
          <w:szCs w:val="28"/>
        </w:rPr>
        <w:t>Research and utilise early childhood publications, journals and newsletters for collaborative professional conversations</w:t>
      </w:r>
    </w:p>
    <w:p w14:paraId="3CADD056" w14:textId="77777777" w:rsidR="006A0353" w:rsidRPr="00257450" w:rsidRDefault="001D46EC" w:rsidP="00201E9F">
      <w:pPr>
        <w:numPr>
          <w:ilvl w:val="0"/>
          <w:numId w:val="29"/>
        </w:numPr>
        <w:autoSpaceDE w:val="0"/>
        <w:autoSpaceDN w:val="0"/>
        <w:adjustRightInd w:val="0"/>
        <w:jc w:val="both"/>
        <w:rPr>
          <w:rFonts w:ascii="Tunga" w:eastAsia="MS Mincho" w:hAnsi="Tunga" w:cs="Tunga"/>
          <w:b/>
          <w:sz w:val="28"/>
          <w:szCs w:val="28"/>
        </w:rPr>
      </w:pPr>
      <w:r w:rsidRPr="00257450">
        <w:rPr>
          <w:rFonts w:ascii="Tunga" w:eastAsia="MS Mincho" w:hAnsi="Tunga" w:cs="Tunga"/>
          <w:sz w:val="28"/>
          <w:szCs w:val="28"/>
        </w:rPr>
        <w:t>C</w:t>
      </w:r>
      <w:r w:rsidR="000C06F7" w:rsidRPr="00257450">
        <w:rPr>
          <w:rFonts w:ascii="Tunga" w:eastAsia="MS Mincho" w:hAnsi="Tunga" w:cs="Tunga"/>
          <w:sz w:val="28"/>
          <w:szCs w:val="28"/>
        </w:rPr>
        <w:t>ontinuously question how to improve teaching methods</w:t>
      </w:r>
      <w:r w:rsidR="00B821E0" w:rsidRPr="00257450">
        <w:rPr>
          <w:rFonts w:ascii="Tunga" w:eastAsia="MS Mincho" w:hAnsi="Tunga" w:cs="Tunga"/>
          <w:sz w:val="28"/>
          <w:szCs w:val="28"/>
        </w:rPr>
        <w:t xml:space="preserve"> through reflective practice</w:t>
      </w:r>
    </w:p>
    <w:p w14:paraId="731E43B6" w14:textId="77777777" w:rsidR="006A0353" w:rsidRPr="00257450" w:rsidRDefault="00017C74" w:rsidP="00201E9F">
      <w:pPr>
        <w:numPr>
          <w:ilvl w:val="0"/>
          <w:numId w:val="29"/>
        </w:numPr>
        <w:autoSpaceDE w:val="0"/>
        <w:autoSpaceDN w:val="0"/>
        <w:adjustRightInd w:val="0"/>
        <w:jc w:val="both"/>
        <w:rPr>
          <w:rFonts w:ascii="Tunga" w:eastAsia="MS Mincho" w:hAnsi="Tunga" w:cs="Tunga"/>
          <w:b/>
          <w:sz w:val="28"/>
          <w:szCs w:val="28"/>
        </w:rPr>
      </w:pPr>
      <w:r w:rsidRPr="00257450">
        <w:rPr>
          <w:rFonts w:ascii="Tunga" w:eastAsia="MS Mincho" w:hAnsi="Tunga" w:cs="Tunga"/>
          <w:sz w:val="28"/>
          <w:szCs w:val="28"/>
        </w:rPr>
        <w:t>Engage in ongoing planning and evaluation that centres on children’s learning and development</w:t>
      </w:r>
    </w:p>
    <w:p w14:paraId="6B18A077" w14:textId="77777777" w:rsidR="006A0353" w:rsidRPr="00257450" w:rsidRDefault="00017C74" w:rsidP="00201E9F">
      <w:pPr>
        <w:numPr>
          <w:ilvl w:val="0"/>
          <w:numId w:val="29"/>
        </w:numPr>
        <w:autoSpaceDE w:val="0"/>
        <w:autoSpaceDN w:val="0"/>
        <w:adjustRightInd w:val="0"/>
        <w:jc w:val="both"/>
        <w:rPr>
          <w:rFonts w:ascii="Tunga" w:eastAsia="MS Mincho" w:hAnsi="Tunga" w:cs="Tunga"/>
          <w:b/>
          <w:sz w:val="28"/>
          <w:szCs w:val="28"/>
        </w:rPr>
      </w:pPr>
      <w:r w:rsidRPr="00257450">
        <w:rPr>
          <w:rFonts w:ascii="Tunga" w:eastAsia="MS Mincho" w:hAnsi="Tunga" w:cs="Tunga"/>
          <w:sz w:val="28"/>
          <w:szCs w:val="28"/>
        </w:rPr>
        <w:t>Link Centre philosophy, beliefs and theoretical perspectives with practices</w:t>
      </w:r>
    </w:p>
    <w:p w14:paraId="2AD0DF1B" w14:textId="77777777" w:rsidR="00801050" w:rsidRPr="00257450" w:rsidRDefault="00801050" w:rsidP="00201E9F">
      <w:pPr>
        <w:numPr>
          <w:ilvl w:val="0"/>
          <w:numId w:val="29"/>
        </w:numPr>
        <w:autoSpaceDE w:val="0"/>
        <w:autoSpaceDN w:val="0"/>
        <w:adjustRightInd w:val="0"/>
        <w:jc w:val="both"/>
        <w:rPr>
          <w:rFonts w:ascii="Tunga" w:eastAsia="MS Mincho" w:hAnsi="Tunga" w:cs="Tunga"/>
          <w:b/>
          <w:sz w:val="28"/>
          <w:szCs w:val="28"/>
        </w:rPr>
      </w:pPr>
      <w:r w:rsidRPr="00257450">
        <w:rPr>
          <w:rFonts w:ascii="Tunga" w:eastAsia="MS Mincho" w:hAnsi="Tunga" w:cs="Tunga"/>
          <w:sz w:val="28"/>
          <w:szCs w:val="28"/>
        </w:rPr>
        <w:t>Instigate an inquiry process with other Educators which includes the following steps:</w:t>
      </w:r>
    </w:p>
    <w:p w14:paraId="2A0BDB9D" w14:textId="77777777" w:rsidR="00801050" w:rsidRPr="00257450" w:rsidRDefault="00801050" w:rsidP="00201E9F">
      <w:pPr>
        <w:numPr>
          <w:ilvl w:val="0"/>
          <w:numId w:val="26"/>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reflect upon practices, identify concerns, choose an issue</w:t>
      </w:r>
    </w:p>
    <w:p w14:paraId="23F4D07B" w14:textId="77777777" w:rsidR="00801050" w:rsidRPr="00257450" w:rsidRDefault="00801050" w:rsidP="00201E9F">
      <w:pPr>
        <w:numPr>
          <w:ilvl w:val="0"/>
          <w:numId w:val="26"/>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gather information and evidence on what is currently happening and look for patterns</w:t>
      </w:r>
    </w:p>
    <w:p w14:paraId="01EECC3D" w14:textId="77777777" w:rsidR="00801050" w:rsidRPr="00257450" w:rsidRDefault="00801050" w:rsidP="00201E9F">
      <w:pPr>
        <w:numPr>
          <w:ilvl w:val="0"/>
          <w:numId w:val="26"/>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reflect upon what the information is telling you</w:t>
      </w:r>
    </w:p>
    <w:p w14:paraId="411DF390" w14:textId="77777777" w:rsidR="00801050" w:rsidRPr="00257450" w:rsidRDefault="00801050" w:rsidP="00201E9F">
      <w:pPr>
        <w:numPr>
          <w:ilvl w:val="0"/>
          <w:numId w:val="26"/>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frame a question to be explored</w:t>
      </w:r>
    </w:p>
    <w:p w14:paraId="3515A605" w14:textId="77777777" w:rsidR="00801050" w:rsidRPr="00257450" w:rsidRDefault="00801050" w:rsidP="00201E9F">
      <w:pPr>
        <w:numPr>
          <w:ilvl w:val="0"/>
          <w:numId w:val="26"/>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decide upon action—change of practice</w:t>
      </w:r>
    </w:p>
    <w:p w14:paraId="1A8EDBF8" w14:textId="77777777" w:rsidR="00801050" w:rsidRPr="00257450" w:rsidRDefault="00801050" w:rsidP="00201E9F">
      <w:pPr>
        <w:numPr>
          <w:ilvl w:val="0"/>
          <w:numId w:val="26"/>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evaluate the change</w:t>
      </w:r>
    </w:p>
    <w:p w14:paraId="75997DE0" w14:textId="77777777" w:rsidR="00801050" w:rsidRPr="00257450" w:rsidRDefault="00801050" w:rsidP="00201E9F">
      <w:pPr>
        <w:numPr>
          <w:ilvl w:val="0"/>
          <w:numId w:val="26"/>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lastRenderedPageBreak/>
        <w:t>start the process again.</w:t>
      </w:r>
    </w:p>
    <w:p w14:paraId="1C7EF0D7" w14:textId="77777777" w:rsidR="00D03C55" w:rsidRPr="00257450" w:rsidRDefault="00D03C55" w:rsidP="00201E9F">
      <w:pPr>
        <w:autoSpaceDE w:val="0"/>
        <w:autoSpaceDN w:val="0"/>
        <w:adjustRightInd w:val="0"/>
        <w:ind w:left="720"/>
        <w:jc w:val="both"/>
        <w:rPr>
          <w:rFonts w:ascii="Tunga" w:eastAsia="MS Mincho" w:hAnsi="Tunga" w:cs="Tunga"/>
          <w:sz w:val="28"/>
          <w:szCs w:val="28"/>
        </w:rPr>
      </w:pPr>
    </w:p>
    <w:p w14:paraId="4CEA2253" w14:textId="77777777" w:rsidR="00801050" w:rsidRPr="00257450" w:rsidRDefault="00B821E0" w:rsidP="00201E9F">
      <w:pPr>
        <w:numPr>
          <w:ilvl w:val="0"/>
          <w:numId w:val="31"/>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 xml:space="preserve">Create and sustain a culture of inquiry </w:t>
      </w:r>
      <w:r w:rsidR="00801050" w:rsidRPr="00257450">
        <w:rPr>
          <w:rFonts w:ascii="Tunga" w:eastAsia="MS Mincho" w:hAnsi="Tunga" w:cs="Tunga"/>
          <w:sz w:val="28"/>
          <w:szCs w:val="28"/>
        </w:rPr>
        <w:t>by establishing</w:t>
      </w:r>
      <w:r w:rsidRPr="00257450">
        <w:rPr>
          <w:rFonts w:ascii="Tunga" w:eastAsia="MS Mincho" w:hAnsi="Tunga" w:cs="Tunga"/>
          <w:sz w:val="28"/>
          <w:szCs w:val="28"/>
        </w:rPr>
        <w:t>:</w:t>
      </w:r>
    </w:p>
    <w:p w14:paraId="4D33A929" w14:textId="77777777" w:rsidR="00B821E0" w:rsidRPr="00257450" w:rsidRDefault="00B821E0" w:rsidP="00201E9F">
      <w:pPr>
        <w:numPr>
          <w:ilvl w:val="0"/>
          <w:numId w:val="25"/>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trust and collegiality so that educators feel able</w:t>
      </w:r>
      <w:r w:rsidR="00801050" w:rsidRPr="00257450">
        <w:rPr>
          <w:rFonts w:ascii="Tunga" w:eastAsia="MS Mincho" w:hAnsi="Tunga" w:cs="Tunga"/>
          <w:sz w:val="28"/>
          <w:szCs w:val="28"/>
        </w:rPr>
        <w:t xml:space="preserve"> </w:t>
      </w:r>
      <w:r w:rsidRPr="00257450">
        <w:rPr>
          <w:rFonts w:ascii="Tunga" w:eastAsia="MS Mincho" w:hAnsi="Tunga" w:cs="Tunga"/>
          <w:sz w:val="28"/>
          <w:szCs w:val="28"/>
        </w:rPr>
        <w:t>to talk about their concerns and the challenges</w:t>
      </w:r>
      <w:r w:rsidR="00801050" w:rsidRPr="00257450">
        <w:rPr>
          <w:rFonts w:ascii="Tunga" w:eastAsia="MS Mincho" w:hAnsi="Tunga" w:cs="Tunga"/>
          <w:sz w:val="28"/>
          <w:szCs w:val="28"/>
        </w:rPr>
        <w:t xml:space="preserve"> </w:t>
      </w:r>
      <w:r w:rsidRPr="00257450">
        <w:rPr>
          <w:rFonts w:ascii="Tunga" w:eastAsia="MS Mincho" w:hAnsi="Tunga" w:cs="Tunga"/>
          <w:sz w:val="28"/>
          <w:szCs w:val="28"/>
        </w:rPr>
        <w:t>they face</w:t>
      </w:r>
    </w:p>
    <w:p w14:paraId="51ED7005" w14:textId="77777777" w:rsidR="00B821E0" w:rsidRPr="00257450" w:rsidRDefault="00B821E0" w:rsidP="00201E9F">
      <w:pPr>
        <w:numPr>
          <w:ilvl w:val="0"/>
          <w:numId w:val="25"/>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respect for different viewpoints</w:t>
      </w:r>
    </w:p>
    <w:p w14:paraId="1CEF5FC3" w14:textId="77777777" w:rsidR="00B821E0" w:rsidRPr="00257450" w:rsidRDefault="00B821E0" w:rsidP="00201E9F">
      <w:pPr>
        <w:numPr>
          <w:ilvl w:val="0"/>
          <w:numId w:val="25"/>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opportunities for all educators to contribute to</w:t>
      </w:r>
      <w:r w:rsidR="00801050" w:rsidRPr="00257450">
        <w:rPr>
          <w:rFonts w:ascii="Tunga" w:eastAsia="MS Mincho" w:hAnsi="Tunga" w:cs="Tunga"/>
          <w:sz w:val="28"/>
          <w:szCs w:val="28"/>
        </w:rPr>
        <w:t xml:space="preserve"> </w:t>
      </w:r>
      <w:r w:rsidRPr="00257450">
        <w:rPr>
          <w:rFonts w:ascii="Tunga" w:eastAsia="MS Mincho" w:hAnsi="Tunga" w:cs="Tunga"/>
          <w:sz w:val="28"/>
          <w:szCs w:val="28"/>
        </w:rPr>
        <w:t>discussions and debates</w:t>
      </w:r>
    </w:p>
    <w:p w14:paraId="26397D8E" w14:textId="77777777" w:rsidR="00B821E0" w:rsidRPr="00257450" w:rsidRDefault="00B821E0" w:rsidP="00201E9F">
      <w:pPr>
        <w:numPr>
          <w:ilvl w:val="0"/>
          <w:numId w:val="25"/>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commitment to inquiry at the organisational level</w:t>
      </w:r>
    </w:p>
    <w:p w14:paraId="06926F88" w14:textId="77777777" w:rsidR="00B821E0" w:rsidRPr="00257450" w:rsidRDefault="00B821E0" w:rsidP="00201E9F">
      <w:pPr>
        <w:numPr>
          <w:ilvl w:val="0"/>
          <w:numId w:val="25"/>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time for refle</w:t>
      </w:r>
      <w:r w:rsidR="00801050" w:rsidRPr="00257450">
        <w:rPr>
          <w:rFonts w:ascii="Tunga" w:eastAsia="MS Mincho" w:hAnsi="Tunga" w:cs="Tunga"/>
          <w:sz w:val="28"/>
          <w:szCs w:val="28"/>
        </w:rPr>
        <w:t xml:space="preserve">ction and time to develop skills </w:t>
      </w:r>
      <w:r w:rsidRPr="00257450">
        <w:rPr>
          <w:rFonts w:ascii="Tunga" w:eastAsia="MS Mincho" w:hAnsi="Tunga" w:cs="Tunga"/>
          <w:sz w:val="28"/>
          <w:szCs w:val="28"/>
        </w:rPr>
        <w:t>in a range of approaches to reflective practice</w:t>
      </w:r>
      <w:r w:rsidR="00801050" w:rsidRPr="00257450">
        <w:rPr>
          <w:rFonts w:ascii="Tunga" w:eastAsia="MS Mincho" w:hAnsi="Tunga" w:cs="Tunga"/>
          <w:sz w:val="28"/>
          <w:szCs w:val="28"/>
        </w:rPr>
        <w:t xml:space="preserve"> </w:t>
      </w:r>
      <w:r w:rsidRPr="00257450">
        <w:rPr>
          <w:rFonts w:ascii="Tunga" w:eastAsia="MS Mincho" w:hAnsi="Tunga" w:cs="Tunga"/>
          <w:sz w:val="28"/>
          <w:szCs w:val="28"/>
        </w:rPr>
        <w:t>(for example, journal writing, critical</w:t>
      </w:r>
      <w:r w:rsidR="00801050" w:rsidRPr="00257450">
        <w:rPr>
          <w:rFonts w:ascii="Tunga" w:eastAsia="MS Mincho" w:hAnsi="Tunga" w:cs="Tunga"/>
          <w:sz w:val="28"/>
          <w:szCs w:val="28"/>
        </w:rPr>
        <w:t xml:space="preserve"> </w:t>
      </w:r>
      <w:r w:rsidRPr="00257450">
        <w:rPr>
          <w:rFonts w:ascii="Tunga" w:eastAsia="MS Mincho" w:hAnsi="Tunga" w:cs="Tunga"/>
          <w:sz w:val="28"/>
          <w:szCs w:val="28"/>
        </w:rPr>
        <w:t>conversation groups)</w:t>
      </w:r>
    </w:p>
    <w:p w14:paraId="3ACD57B3" w14:textId="77777777" w:rsidR="00B821E0" w:rsidRPr="00257450" w:rsidRDefault="00B821E0" w:rsidP="00201E9F">
      <w:pPr>
        <w:numPr>
          <w:ilvl w:val="0"/>
          <w:numId w:val="25"/>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recognition that there is no one right approach</w:t>
      </w:r>
      <w:r w:rsidR="00801050" w:rsidRPr="00257450">
        <w:rPr>
          <w:rFonts w:ascii="Tunga" w:eastAsia="MS Mincho" w:hAnsi="Tunga" w:cs="Tunga"/>
          <w:sz w:val="28"/>
          <w:szCs w:val="28"/>
        </w:rPr>
        <w:t xml:space="preserve"> </w:t>
      </w:r>
      <w:r w:rsidRPr="00257450">
        <w:rPr>
          <w:rFonts w:ascii="Tunga" w:eastAsia="MS Mincho" w:hAnsi="Tunga" w:cs="Tunga"/>
          <w:sz w:val="28"/>
          <w:szCs w:val="28"/>
        </w:rPr>
        <w:t>or answer</w:t>
      </w:r>
    </w:p>
    <w:p w14:paraId="72AA36B4" w14:textId="77777777" w:rsidR="00801050" w:rsidRPr="00257450" w:rsidRDefault="00801050" w:rsidP="00201E9F">
      <w:pPr>
        <w:numPr>
          <w:ilvl w:val="0"/>
          <w:numId w:val="25"/>
        </w:num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t>c</w:t>
      </w:r>
      <w:r w:rsidR="00B821E0" w:rsidRPr="00257450">
        <w:rPr>
          <w:rFonts w:ascii="Tunga" w:eastAsia="MS Mincho" w:hAnsi="Tunga" w:cs="Tunga"/>
          <w:sz w:val="28"/>
          <w:szCs w:val="28"/>
        </w:rPr>
        <w:t>ourage to question taken-for-granted practices</w:t>
      </w:r>
      <w:r w:rsidRPr="00257450">
        <w:rPr>
          <w:rFonts w:ascii="Tunga" w:eastAsia="MS Mincho" w:hAnsi="Tunga" w:cs="Tunga"/>
          <w:sz w:val="28"/>
          <w:szCs w:val="28"/>
        </w:rPr>
        <w:t xml:space="preserve"> </w:t>
      </w:r>
      <w:r w:rsidR="00B821E0" w:rsidRPr="00257450">
        <w:rPr>
          <w:rFonts w:ascii="Tunga" w:eastAsia="MS Mincho" w:hAnsi="Tunga" w:cs="Tunga"/>
          <w:sz w:val="28"/>
          <w:szCs w:val="28"/>
        </w:rPr>
        <w:t>and assumptions.</w:t>
      </w:r>
    </w:p>
    <w:p w14:paraId="07019EF1" w14:textId="77777777" w:rsidR="000C06F7" w:rsidRPr="00257450" w:rsidRDefault="006A0353" w:rsidP="00201E9F">
      <w:pPr>
        <w:autoSpaceDE w:val="0"/>
        <w:autoSpaceDN w:val="0"/>
        <w:adjustRightInd w:val="0"/>
        <w:jc w:val="both"/>
        <w:rPr>
          <w:rFonts w:ascii="Tunga" w:eastAsia="MS Mincho" w:hAnsi="Tunga" w:cs="Tunga"/>
          <w:sz w:val="28"/>
          <w:szCs w:val="28"/>
        </w:rPr>
      </w:pPr>
      <w:r w:rsidRPr="00257450">
        <w:rPr>
          <w:rFonts w:ascii="Tunga" w:eastAsia="MS Mincho" w:hAnsi="Tunga" w:cs="Tunga"/>
          <w:sz w:val="28"/>
          <w:szCs w:val="28"/>
        </w:rPr>
        <w:br w:type="page"/>
      </w:r>
    </w:p>
    <w:p w14:paraId="643B274A" w14:textId="77777777" w:rsidR="00FA5023" w:rsidRPr="00257450" w:rsidRDefault="00FA5023" w:rsidP="00201E9F">
      <w:pPr>
        <w:autoSpaceDE w:val="0"/>
        <w:autoSpaceDN w:val="0"/>
        <w:adjustRightInd w:val="0"/>
        <w:jc w:val="both"/>
        <w:rPr>
          <w:rFonts w:ascii="Tunga" w:hAnsi="Tunga" w:cs="Tunga"/>
          <w:b/>
          <w:bCs/>
          <w:sz w:val="28"/>
          <w:szCs w:val="28"/>
          <w:lang w:eastAsia="en-AU"/>
        </w:rPr>
      </w:pPr>
      <w:r w:rsidRPr="00257450">
        <w:rPr>
          <w:rFonts w:ascii="Tunga" w:hAnsi="Tunga" w:cs="Tunga"/>
          <w:b/>
          <w:bCs/>
          <w:sz w:val="28"/>
          <w:szCs w:val="28"/>
          <w:lang w:eastAsia="en-AU"/>
        </w:rPr>
        <w:t>Statutory Legislation &amp;</w:t>
      </w:r>
      <w:r w:rsidR="00C07AB0" w:rsidRPr="00257450">
        <w:rPr>
          <w:rFonts w:ascii="Tunga" w:hAnsi="Tunga" w:cs="Tunga"/>
          <w:b/>
          <w:bCs/>
          <w:sz w:val="28"/>
          <w:szCs w:val="28"/>
          <w:lang w:eastAsia="en-AU"/>
        </w:rPr>
        <w:t xml:space="preserve"> </w:t>
      </w:r>
      <w:r w:rsidRPr="00257450">
        <w:rPr>
          <w:rFonts w:ascii="Tunga" w:hAnsi="Tunga" w:cs="Tunga"/>
          <w:b/>
          <w:bCs/>
          <w:sz w:val="28"/>
          <w:szCs w:val="28"/>
          <w:lang w:eastAsia="en-AU"/>
        </w:rPr>
        <w:t>Considerations</w:t>
      </w:r>
    </w:p>
    <w:p w14:paraId="4C5F345F" w14:textId="77777777" w:rsidR="00381E55" w:rsidRPr="00257450" w:rsidRDefault="00381E55" w:rsidP="00201E9F">
      <w:pPr>
        <w:numPr>
          <w:ilvl w:val="0"/>
          <w:numId w:val="13"/>
        </w:numPr>
        <w:autoSpaceDE w:val="0"/>
        <w:autoSpaceDN w:val="0"/>
        <w:adjustRightInd w:val="0"/>
        <w:jc w:val="both"/>
        <w:rPr>
          <w:rFonts w:ascii="Tunga" w:hAnsi="Tunga" w:cs="Tunga"/>
          <w:i/>
          <w:iCs/>
          <w:sz w:val="28"/>
          <w:szCs w:val="28"/>
          <w:lang w:eastAsia="en-AU"/>
        </w:rPr>
      </w:pPr>
      <w:r w:rsidRPr="00257450">
        <w:rPr>
          <w:rFonts w:ascii="Tunga" w:hAnsi="Tunga" w:cs="Tunga"/>
          <w:i/>
          <w:iCs/>
          <w:sz w:val="28"/>
          <w:szCs w:val="28"/>
          <w:lang w:eastAsia="en-AU"/>
        </w:rPr>
        <w:t>Education &amp; Care Servi</w:t>
      </w:r>
      <w:r w:rsidR="005F18A5" w:rsidRPr="00257450">
        <w:rPr>
          <w:rFonts w:ascii="Tunga" w:hAnsi="Tunga" w:cs="Tunga"/>
          <w:i/>
          <w:iCs/>
          <w:sz w:val="28"/>
          <w:szCs w:val="28"/>
          <w:lang w:eastAsia="en-AU"/>
        </w:rPr>
        <w:t xml:space="preserve">ces National </w:t>
      </w:r>
      <w:r w:rsidR="00EC3D34" w:rsidRPr="00257450">
        <w:rPr>
          <w:rFonts w:ascii="Tunga" w:hAnsi="Tunga" w:cs="Tunga"/>
          <w:i/>
          <w:iCs/>
          <w:sz w:val="28"/>
          <w:szCs w:val="28"/>
          <w:lang w:eastAsia="en-AU"/>
        </w:rPr>
        <w:t>Amended Regulations 2018</w:t>
      </w:r>
      <w:r w:rsidR="00BC00BA" w:rsidRPr="00257450">
        <w:rPr>
          <w:rFonts w:ascii="Tunga" w:hAnsi="Tunga" w:cs="Tunga"/>
          <w:i/>
          <w:iCs/>
          <w:sz w:val="28"/>
          <w:szCs w:val="28"/>
          <w:lang w:eastAsia="en-AU"/>
        </w:rPr>
        <w:t>, Regulation</w:t>
      </w:r>
      <w:r w:rsidR="001E4C78" w:rsidRPr="00257450">
        <w:rPr>
          <w:rFonts w:ascii="Tunga" w:hAnsi="Tunga" w:cs="Tunga"/>
          <w:i/>
          <w:iCs/>
          <w:sz w:val="28"/>
          <w:szCs w:val="28"/>
          <w:lang w:eastAsia="en-AU"/>
        </w:rPr>
        <w:t xml:space="preserve"> 118, 148,</w:t>
      </w:r>
      <w:r w:rsidR="00BC00BA" w:rsidRPr="00257450">
        <w:rPr>
          <w:rFonts w:ascii="Tunga" w:hAnsi="Tunga" w:cs="Tunga"/>
          <w:i/>
          <w:iCs/>
          <w:sz w:val="28"/>
          <w:szCs w:val="28"/>
          <w:lang w:eastAsia="en-AU"/>
        </w:rPr>
        <w:t xml:space="preserve"> 173</w:t>
      </w:r>
    </w:p>
    <w:p w14:paraId="7B690F54" w14:textId="77777777" w:rsidR="00381E55" w:rsidRPr="00257450" w:rsidRDefault="00961D97" w:rsidP="00201E9F">
      <w:pPr>
        <w:numPr>
          <w:ilvl w:val="0"/>
          <w:numId w:val="13"/>
        </w:numPr>
        <w:autoSpaceDE w:val="0"/>
        <w:autoSpaceDN w:val="0"/>
        <w:adjustRightInd w:val="0"/>
        <w:jc w:val="both"/>
        <w:rPr>
          <w:rFonts w:ascii="Tunga" w:hAnsi="Tunga" w:cs="Tunga"/>
          <w:i/>
          <w:iCs/>
          <w:sz w:val="28"/>
          <w:szCs w:val="28"/>
          <w:lang w:eastAsia="en-AU"/>
        </w:rPr>
      </w:pPr>
      <w:r w:rsidRPr="00257450">
        <w:rPr>
          <w:rFonts w:ascii="Tunga" w:hAnsi="Tunga" w:cs="Tunga"/>
          <w:bCs/>
          <w:i/>
          <w:iCs/>
          <w:sz w:val="28"/>
          <w:szCs w:val="28"/>
          <w:lang w:eastAsia="en-AU"/>
        </w:rPr>
        <w:t>National Quality Standard for Early Childhood Education and Care and School Age Care</w:t>
      </w:r>
    </w:p>
    <w:p w14:paraId="087DFC29" w14:textId="77777777" w:rsidR="00A01E0B" w:rsidRPr="00257450" w:rsidRDefault="00961D97" w:rsidP="00201E9F">
      <w:pPr>
        <w:autoSpaceDE w:val="0"/>
        <w:autoSpaceDN w:val="0"/>
        <w:adjustRightInd w:val="0"/>
        <w:ind w:left="810"/>
        <w:jc w:val="both"/>
        <w:rPr>
          <w:rFonts w:ascii="Tunga" w:hAnsi="Tunga" w:cs="Tunga"/>
          <w:i/>
          <w:iCs/>
          <w:sz w:val="28"/>
          <w:szCs w:val="28"/>
          <w:lang w:eastAsia="en-AU"/>
        </w:rPr>
      </w:pPr>
      <w:r w:rsidRPr="00257450">
        <w:rPr>
          <w:rFonts w:ascii="Tunga" w:hAnsi="Tunga" w:cs="Tunga"/>
          <w:i/>
          <w:iCs/>
          <w:sz w:val="28"/>
          <w:szCs w:val="28"/>
          <w:lang w:eastAsia="en-AU"/>
        </w:rPr>
        <w:t>Council of Aust</w:t>
      </w:r>
      <w:r w:rsidR="005F18A5" w:rsidRPr="00257450">
        <w:rPr>
          <w:rFonts w:ascii="Tunga" w:hAnsi="Tunga" w:cs="Tunga"/>
          <w:i/>
          <w:iCs/>
          <w:sz w:val="28"/>
          <w:szCs w:val="28"/>
          <w:lang w:eastAsia="en-AU"/>
        </w:rPr>
        <w:t xml:space="preserve">ralian Governments </w:t>
      </w:r>
      <w:r w:rsidR="00EC3D34" w:rsidRPr="00257450">
        <w:rPr>
          <w:rFonts w:ascii="Tunga" w:hAnsi="Tunga" w:cs="Tunga"/>
          <w:i/>
          <w:iCs/>
          <w:sz w:val="28"/>
          <w:szCs w:val="28"/>
          <w:lang w:eastAsia="en-AU"/>
        </w:rPr>
        <w:t>February 2018</w:t>
      </w:r>
    </w:p>
    <w:p w14:paraId="643F6112" w14:textId="77777777" w:rsidR="00A01E0B" w:rsidRPr="00257450" w:rsidRDefault="00A01E0B" w:rsidP="00201E9F">
      <w:pPr>
        <w:autoSpaceDE w:val="0"/>
        <w:autoSpaceDN w:val="0"/>
        <w:adjustRightInd w:val="0"/>
        <w:ind w:left="810"/>
        <w:jc w:val="both"/>
        <w:rPr>
          <w:rFonts w:ascii="Tunga" w:hAnsi="Tunga" w:cs="Tunga"/>
          <w:i/>
          <w:iCs/>
          <w:sz w:val="28"/>
          <w:szCs w:val="28"/>
          <w:lang w:eastAsia="en-AU"/>
        </w:rPr>
      </w:pPr>
    </w:p>
    <w:p w14:paraId="6E7BE7DF" w14:textId="77777777" w:rsidR="00D03C55" w:rsidRPr="00257450" w:rsidRDefault="00D03C55" w:rsidP="00201E9F">
      <w:pPr>
        <w:autoSpaceDE w:val="0"/>
        <w:autoSpaceDN w:val="0"/>
        <w:adjustRightInd w:val="0"/>
        <w:ind w:left="810"/>
        <w:jc w:val="both"/>
        <w:rPr>
          <w:rFonts w:ascii="Tunga" w:hAnsi="Tunga" w:cs="Tunga"/>
          <w:i/>
          <w:iCs/>
          <w:sz w:val="28"/>
          <w:szCs w:val="28"/>
          <w:lang w:eastAsia="en-AU"/>
        </w:rPr>
      </w:pPr>
    </w:p>
    <w:p w14:paraId="227B4B47" w14:textId="77777777" w:rsidR="00FA5023" w:rsidRPr="00257450" w:rsidRDefault="00FA5023" w:rsidP="00201E9F">
      <w:pPr>
        <w:autoSpaceDE w:val="0"/>
        <w:autoSpaceDN w:val="0"/>
        <w:adjustRightInd w:val="0"/>
        <w:jc w:val="both"/>
        <w:rPr>
          <w:rFonts w:ascii="Tunga" w:hAnsi="Tunga" w:cs="Tunga"/>
          <w:b/>
          <w:bCs/>
          <w:sz w:val="28"/>
          <w:szCs w:val="28"/>
          <w:lang w:eastAsia="en-AU"/>
        </w:rPr>
      </w:pPr>
      <w:r w:rsidRPr="00257450">
        <w:rPr>
          <w:rFonts w:ascii="Tunga" w:hAnsi="Tunga" w:cs="Tunga"/>
          <w:b/>
          <w:bCs/>
          <w:sz w:val="28"/>
          <w:szCs w:val="28"/>
          <w:lang w:eastAsia="en-AU"/>
        </w:rPr>
        <w:t>Sources</w:t>
      </w:r>
    </w:p>
    <w:p w14:paraId="6F03A09B" w14:textId="77777777" w:rsidR="00017C74" w:rsidRPr="00257450" w:rsidRDefault="00017C74" w:rsidP="00201E9F">
      <w:pPr>
        <w:numPr>
          <w:ilvl w:val="0"/>
          <w:numId w:val="16"/>
        </w:numPr>
        <w:autoSpaceDE w:val="0"/>
        <w:autoSpaceDN w:val="0"/>
        <w:adjustRightInd w:val="0"/>
        <w:jc w:val="both"/>
        <w:rPr>
          <w:rFonts w:ascii="Tunga" w:eastAsia="SymbolMT" w:hAnsi="Tunga" w:cs="Tunga"/>
          <w:sz w:val="28"/>
          <w:szCs w:val="28"/>
          <w:lang w:eastAsia="en-AU"/>
        </w:rPr>
      </w:pPr>
      <w:r w:rsidRPr="00257450">
        <w:rPr>
          <w:rFonts w:ascii="Tunga" w:eastAsia="SymbolMT" w:hAnsi="Tunga" w:cs="Tunga"/>
          <w:sz w:val="28"/>
          <w:szCs w:val="28"/>
          <w:lang w:eastAsia="en-AU"/>
        </w:rPr>
        <w:t>Educators Guide to the Early Years Learning Framework for Australia, Australian Government Department of Education, Employment and Workplace Relations for the Council of Australian Governments, Commonwealth of Australia 2010</w:t>
      </w:r>
    </w:p>
    <w:p w14:paraId="793554E3" w14:textId="77777777" w:rsidR="00017C74" w:rsidRPr="00257450" w:rsidRDefault="00017C74" w:rsidP="00201E9F">
      <w:pPr>
        <w:numPr>
          <w:ilvl w:val="0"/>
          <w:numId w:val="16"/>
        </w:numPr>
        <w:autoSpaceDE w:val="0"/>
        <w:autoSpaceDN w:val="0"/>
        <w:adjustRightInd w:val="0"/>
        <w:jc w:val="both"/>
        <w:rPr>
          <w:rFonts w:ascii="Tunga" w:eastAsia="SymbolMT" w:hAnsi="Tunga" w:cs="Tunga"/>
          <w:sz w:val="28"/>
          <w:szCs w:val="28"/>
          <w:lang w:eastAsia="en-AU"/>
        </w:rPr>
      </w:pPr>
      <w:r w:rsidRPr="00257450">
        <w:rPr>
          <w:rFonts w:ascii="Tunga" w:eastAsia="SymbolMT" w:hAnsi="Tunga" w:cs="Tunga"/>
          <w:sz w:val="28"/>
          <w:szCs w:val="28"/>
          <w:lang w:eastAsia="en-AU"/>
        </w:rPr>
        <w:t>Guide to the National Quality Standard, Australian Children’s Educatio</w:t>
      </w:r>
      <w:r w:rsidR="00EC3D34" w:rsidRPr="00257450">
        <w:rPr>
          <w:rFonts w:ascii="Tunga" w:eastAsia="SymbolMT" w:hAnsi="Tunga" w:cs="Tunga"/>
          <w:sz w:val="28"/>
          <w:szCs w:val="28"/>
          <w:lang w:eastAsia="en-AU"/>
        </w:rPr>
        <w:t>n &amp; Care Quality Authority, 2018</w:t>
      </w:r>
    </w:p>
    <w:p w14:paraId="0E068EF7" w14:textId="77777777" w:rsidR="00D01A2B" w:rsidRPr="00257450" w:rsidRDefault="00EC3D34" w:rsidP="00201E9F">
      <w:pPr>
        <w:numPr>
          <w:ilvl w:val="0"/>
          <w:numId w:val="16"/>
        </w:numPr>
        <w:autoSpaceDE w:val="0"/>
        <w:autoSpaceDN w:val="0"/>
        <w:adjustRightInd w:val="0"/>
        <w:jc w:val="both"/>
        <w:rPr>
          <w:rFonts w:ascii="Tunga" w:eastAsia="SymbolMT" w:hAnsi="Tunga" w:cs="Tunga"/>
          <w:sz w:val="28"/>
          <w:szCs w:val="28"/>
          <w:lang w:eastAsia="en-AU"/>
        </w:rPr>
      </w:pPr>
      <w:r w:rsidRPr="00257450">
        <w:rPr>
          <w:rFonts w:ascii="Tunga" w:hAnsi="Tunga" w:cs="Tunga"/>
          <w:bCs/>
          <w:sz w:val="28"/>
          <w:szCs w:val="28"/>
          <w:lang w:eastAsia="en-AU"/>
        </w:rPr>
        <w:t>Community Early Learning Australia</w:t>
      </w:r>
    </w:p>
    <w:p w14:paraId="2CA74F02" w14:textId="77777777" w:rsidR="00017C74" w:rsidRDefault="00017C74" w:rsidP="00201E9F">
      <w:pPr>
        <w:autoSpaceDE w:val="0"/>
        <w:autoSpaceDN w:val="0"/>
        <w:adjustRightInd w:val="0"/>
        <w:ind w:left="720"/>
        <w:jc w:val="both"/>
        <w:rPr>
          <w:rFonts w:ascii="Tunga" w:eastAsia="SymbolMT" w:hAnsi="Tunga" w:cs="Tunga"/>
          <w:sz w:val="28"/>
          <w:szCs w:val="28"/>
          <w:lang w:eastAsia="en-AU"/>
        </w:rPr>
      </w:pPr>
    </w:p>
    <w:p w14:paraId="298EB8D3" w14:textId="77777777" w:rsidR="00F330D4" w:rsidRDefault="00F330D4" w:rsidP="00201E9F">
      <w:pPr>
        <w:autoSpaceDE w:val="0"/>
        <w:autoSpaceDN w:val="0"/>
        <w:adjustRightInd w:val="0"/>
        <w:jc w:val="both"/>
        <w:rPr>
          <w:rFonts w:ascii="Tunga" w:eastAsia="SymbolMT" w:hAnsi="Tunga" w:cs="Tunga"/>
          <w:sz w:val="28"/>
          <w:szCs w:val="28"/>
          <w:lang w:eastAsia="en-AU"/>
        </w:rPr>
      </w:pPr>
    </w:p>
    <w:p w14:paraId="635539DC" w14:textId="77777777" w:rsidR="00F330D4" w:rsidRPr="00F330D4" w:rsidRDefault="00F330D4" w:rsidP="00201E9F">
      <w:pPr>
        <w:autoSpaceDE w:val="0"/>
        <w:autoSpaceDN w:val="0"/>
        <w:adjustRightInd w:val="0"/>
        <w:ind w:left="720"/>
        <w:jc w:val="both"/>
        <w:rPr>
          <w:rFonts w:ascii="Tunga" w:eastAsia="SymbolMT" w:hAnsi="Tunga" w:cs="Tunga"/>
          <w:b/>
          <w:bCs/>
          <w:i/>
          <w:iCs/>
          <w:sz w:val="28"/>
          <w:szCs w:val="28"/>
          <w:lang w:eastAsia="en-AU"/>
        </w:rPr>
      </w:pPr>
    </w:p>
    <w:sectPr w:rsidR="00F330D4" w:rsidRPr="00F330D4">
      <w:footerReference w:type="default" r:id="rId7"/>
      <w:pgSz w:w="11906" w:h="16838"/>
      <w:pgMar w:top="1440" w:right="1153" w:bottom="1440" w:left="11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8BEC8" w14:textId="77777777" w:rsidR="00716341" w:rsidRDefault="00716341" w:rsidP="000E32DE">
      <w:r>
        <w:separator/>
      </w:r>
    </w:p>
  </w:endnote>
  <w:endnote w:type="continuationSeparator" w:id="0">
    <w:p w14:paraId="595D921F" w14:textId="77777777" w:rsidR="00716341" w:rsidRDefault="00716341"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unga">
    <w:altName w:val="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03A9F" w14:textId="77777777" w:rsidR="000E32DE" w:rsidRDefault="000E32DE">
    <w:pPr>
      <w:pStyle w:val="Footer"/>
    </w:pPr>
    <w:r>
      <w:t xml:space="preserve">Page | </w:t>
    </w:r>
    <w:r>
      <w:fldChar w:fldCharType="begin"/>
    </w:r>
    <w:r>
      <w:instrText xml:space="preserve"> PAGE   \* MERGEFORMAT </w:instrText>
    </w:r>
    <w:r>
      <w:fldChar w:fldCharType="separate"/>
    </w:r>
    <w:r w:rsidR="00EC3D34">
      <w:rPr>
        <w:noProof/>
      </w:rPr>
      <w:t>5</w:t>
    </w:r>
    <w:r>
      <w:rPr>
        <w:noProof/>
      </w:rPr>
      <w:fldChar w:fldCharType="end"/>
    </w:r>
  </w:p>
  <w:p w14:paraId="3445E8AA" w14:textId="77777777" w:rsidR="000E32DE" w:rsidRDefault="000E3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B8E236" w14:textId="77777777" w:rsidR="00716341" w:rsidRDefault="00716341" w:rsidP="000E32DE">
      <w:r>
        <w:separator/>
      </w:r>
    </w:p>
  </w:footnote>
  <w:footnote w:type="continuationSeparator" w:id="0">
    <w:p w14:paraId="586A7F66" w14:textId="77777777" w:rsidR="00716341" w:rsidRDefault="00716341"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1"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B52A47"/>
    <w:multiLevelType w:val="hybridMultilevel"/>
    <w:tmpl w:val="3990D952"/>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4220730"/>
    <w:multiLevelType w:val="hybridMultilevel"/>
    <w:tmpl w:val="FA54F7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1C7D6C"/>
    <w:multiLevelType w:val="hybridMultilevel"/>
    <w:tmpl w:val="20CC97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83F22D9"/>
    <w:multiLevelType w:val="hybridMultilevel"/>
    <w:tmpl w:val="37ECB1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B312815"/>
    <w:multiLevelType w:val="hybridMultilevel"/>
    <w:tmpl w:val="E4C270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2"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13" w15:restartNumberingAfterBreak="0">
    <w:nsid w:val="495D42D6"/>
    <w:multiLevelType w:val="hybridMultilevel"/>
    <w:tmpl w:val="7C1478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4F03DAE"/>
    <w:multiLevelType w:val="hybridMultilevel"/>
    <w:tmpl w:val="04F47EA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5" w15:restartNumberingAfterBreak="0">
    <w:nsid w:val="54F86E55"/>
    <w:multiLevelType w:val="hybridMultilevel"/>
    <w:tmpl w:val="09F8D7D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550D27B5"/>
    <w:multiLevelType w:val="hybridMultilevel"/>
    <w:tmpl w:val="2B8E48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0"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4265562"/>
    <w:multiLevelType w:val="hybridMultilevel"/>
    <w:tmpl w:val="3E70A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5" w15:restartNumberingAfterBreak="0">
    <w:nsid w:val="729D4BE0"/>
    <w:multiLevelType w:val="hybridMultilevel"/>
    <w:tmpl w:val="66206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91F5AFE"/>
    <w:multiLevelType w:val="hybridMultilevel"/>
    <w:tmpl w:val="53962F58"/>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7A9F019E"/>
    <w:multiLevelType w:val="hybridMultilevel"/>
    <w:tmpl w:val="9B42D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B287304"/>
    <w:multiLevelType w:val="hybridMultilevel"/>
    <w:tmpl w:val="8AFE9B20"/>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31" w15:restartNumberingAfterBreak="0">
    <w:nsid w:val="7CB46783"/>
    <w:multiLevelType w:val="hybridMultilevel"/>
    <w:tmpl w:val="3C5AA89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7DD52CB6"/>
    <w:multiLevelType w:val="hybridMultilevel"/>
    <w:tmpl w:val="0D5838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20"/>
  </w:num>
  <w:num w:numId="4">
    <w:abstractNumId w:val="21"/>
  </w:num>
  <w:num w:numId="5">
    <w:abstractNumId w:val="17"/>
  </w:num>
  <w:num w:numId="6">
    <w:abstractNumId w:val="1"/>
  </w:num>
  <w:num w:numId="7">
    <w:abstractNumId w:val="0"/>
  </w:num>
  <w:num w:numId="8">
    <w:abstractNumId w:val="23"/>
  </w:num>
  <w:num w:numId="9">
    <w:abstractNumId w:val="26"/>
  </w:num>
  <w:num w:numId="10">
    <w:abstractNumId w:val="12"/>
  </w:num>
  <w:num w:numId="11">
    <w:abstractNumId w:val="10"/>
  </w:num>
  <w:num w:numId="12">
    <w:abstractNumId w:val="24"/>
  </w:num>
  <w:num w:numId="13">
    <w:abstractNumId w:val="30"/>
  </w:num>
  <w:num w:numId="14">
    <w:abstractNumId w:val="11"/>
  </w:num>
  <w:num w:numId="15">
    <w:abstractNumId w:val="27"/>
  </w:num>
  <w:num w:numId="16">
    <w:abstractNumId w:val="5"/>
  </w:num>
  <w:num w:numId="17">
    <w:abstractNumId w:val="4"/>
  </w:num>
  <w:num w:numId="18">
    <w:abstractNumId w:val="29"/>
  </w:num>
  <w:num w:numId="19">
    <w:abstractNumId w:val="7"/>
  </w:num>
  <w:num w:numId="20">
    <w:abstractNumId w:val="6"/>
  </w:num>
  <w:num w:numId="21">
    <w:abstractNumId w:val="25"/>
  </w:num>
  <w:num w:numId="22">
    <w:abstractNumId w:val="14"/>
  </w:num>
  <w:num w:numId="23">
    <w:abstractNumId w:val="32"/>
  </w:num>
  <w:num w:numId="24">
    <w:abstractNumId w:val="9"/>
  </w:num>
  <w:num w:numId="25">
    <w:abstractNumId w:val="28"/>
  </w:num>
  <w:num w:numId="26">
    <w:abstractNumId w:val="2"/>
  </w:num>
  <w:num w:numId="27">
    <w:abstractNumId w:val="31"/>
  </w:num>
  <w:num w:numId="28">
    <w:abstractNumId w:val="3"/>
  </w:num>
  <w:num w:numId="29">
    <w:abstractNumId w:val="13"/>
  </w:num>
  <w:num w:numId="30">
    <w:abstractNumId w:val="22"/>
  </w:num>
  <w:num w:numId="31">
    <w:abstractNumId w:val="8"/>
  </w:num>
  <w:num w:numId="32">
    <w:abstractNumId w:val="15"/>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11629"/>
    <w:rsid w:val="00017C74"/>
    <w:rsid w:val="00050F0B"/>
    <w:rsid w:val="00067C44"/>
    <w:rsid w:val="000C06F7"/>
    <w:rsid w:val="000C0B46"/>
    <w:rsid w:val="000E32DE"/>
    <w:rsid w:val="000E73CE"/>
    <w:rsid w:val="001247F9"/>
    <w:rsid w:val="00151DC7"/>
    <w:rsid w:val="00172106"/>
    <w:rsid w:val="00195076"/>
    <w:rsid w:val="001A516F"/>
    <w:rsid w:val="001B1504"/>
    <w:rsid w:val="001D46EC"/>
    <w:rsid w:val="001D693A"/>
    <w:rsid w:val="001E4C78"/>
    <w:rsid w:val="001F1C2A"/>
    <w:rsid w:val="001F2B9E"/>
    <w:rsid w:val="00201E9F"/>
    <w:rsid w:val="00231080"/>
    <w:rsid w:val="00233B34"/>
    <w:rsid w:val="00257450"/>
    <w:rsid w:val="00273B4C"/>
    <w:rsid w:val="00276D31"/>
    <w:rsid w:val="00285135"/>
    <w:rsid w:val="002A4D66"/>
    <w:rsid w:val="002F2B41"/>
    <w:rsid w:val="00335443"/>
    <w:rsid w:val="00355CC0"/>
    <w:rsid w:val="00381E55"/>
    <w:rsid w:val="003A27F3"/>
    <w:rsid w:val="003B4511"/>
    <w:rsid w:val="003D0549"/>
    <w:rsid w:val="003D4834"/>
    <w:rsid w:val="003E5FA6"/>
    <w:rsid w:val="004147BD"/>
    <w:rsid w:val="004457F8"/>
    <w:rsid w:val="00472A5E"/>
    <w:rsid w:val="00492408"/>
    <w:rsid w:val="00502270"/>
    <w:rsid w:val="00526E03"/>
    <w:rsid w:val="005378AD"/>
    <w:rsid w:val="005C0769"/>
    <w:rsid w:val="005E22AF"/>
    <w:rsid w:val="005F18A5"/>
    <w:rsid w:val="00600F1D"/>
    <w:rsid w:val="00602DBC"/>
    <w:rsid w:val="00603224"/>
    <w:rsid w:val="006169E3"/>
    <w:rsid w:val="00634A61"/>
    <w:rsid w:val="00640B64"/>
    <w:rsid w:val="00642444"/>
    <w:rsid w:val="0065229B"/>
    <w:rsid w:val="00695C3D"/>
    <w:rsid w:val="006A0353"/>
    <w:rsid w:val="006B5778"/>
    <w:rsid w:val="006C48FB"/>
    <w:rsid w:val="006D030A"/>
    <w:rsid w:val="00716341"/>
    <w:rsid w:val="00732AAE"/>
    <w:rsid w:val="00743E6F"/>
    <w:rsid w:val="007848C5"/>
    <w:rsid w:val="007D1EE1"/>
    <w:rsid w:val="007E2644"/>
    <w:rsid w:val="00801050"/>
    <w:rsid w:val="00836037"/>
    <w:rsid w:val="00840EBB"/>
    <w:rsid w:val="00852CE7"/>
    <w:rsid w:val="0089058A"/>
    <w:rsid w:val="008D0C52"/>
    <w:rsid w:val="009061D5"/>
    <w:rsid w:val="00926F0B"/>
    <w:rsid w:val="0096067B"/>
    <w:rsid w:val="00961D97"/>
    <w:rsid w:val="00965F6F"/>
    <w:rsid w:val="00972ED7"/>
    <w:rsid w:val="009B112A"/>
    <w:rsid w:val="009D5D72"/>
    <w:rsid w:val="009E2F81"/>
    <w:rsid w:val="00A01E0B"/>
    <w:rsid w:val="00A4261E"/>
    <w:rsid w:val="00A53459"/>
    <w:rsid w:val="00A8183F"/>
    <w:rsid w:val="00A902CD"/>
    <w:rsid w:val="00AA71BE"/>
    <w:rsid w:val="00AC05BE"/>
    <w:rsid w:val="00AC6315"/>
    <w:rsid w:val="00B0773D"/>
    <w:rsid w:val="00B308C3"/>
    <w:rsid w:val="00B35716"/>
    <w:rsid w:val="00B40A99"/>
    <w:rsid w:val="00B65C10"/>
    <w:rsid w:val="00B821E0"/>
    <w:rsid w:val="00BC00BA"/>
    <w:rsid w:val="00BC19F4"/>
    <w:rsid w:val="00BC4CFC"/>
    <w:rsid w:val="00BC6293"/>
    <w:rsid w:val="00BD3BFE"/>
    <w:rsid w:val="00BE040C"/>
    <w:rsid w:val="00C01737"/>
    <w:rsid w:val="00C07AB0"/>
    <w:rsid w:val="00C21992"/>
    <w:rsid w:val="00C21AC9"/>
    <w:rsid w:val="00C553CA"/>
    <w:rsid w:val="00CA55A4"/>
    <w:rsid w:val="00CB2A95"/>
    <w:rsid w:val="00CD0E01"/>
    <w:rsid w:val="00D01A2B"/>
    <w:rsid w:val="00D03C55"/>
    <w:rsid w:val="00D05B78"/>
    <w:rsid w:val="00D071C2"/>
    <w:rsid w:val="00D30044"/>
    <w:rsid w:val="00D37E50"/>
    <w:rsid w:val="00D95FDF"/>
    <w:rsid w:val="00DA1ABD"/>
    <w:rsid w:val="00DB72D7"/>
    <w:rsid w:val="00DD3523"/>
    <w:rsid w:val="00E52A9F"/>
    <w:rsid w:val="00E617C4"/>
    <w:rsid w:val="00E6501D"/>
    <w:rsid w:val="00E84469"/>
    <w:rsid w:val="00E8672E"/>
    <w:rsid w:val="00EC3D34"/>
    <w:rsid w:val="00ED2FF1"/>
    <w:rsid w:val="00ED65CA"/>
    <w:rsid w:val="00EE562B"/>
    <w:rsid w:val="00EE6C39"/>
    <w:rsid w:val="00F27461"/>
    <w:rsid w:val="00F330D4"/>
    <w:rsid w:val="00F71394"/>
    <w:rsid w:val="00F81A69"/>
    <w:rsid w:val="00F94932"/>
    <w:rsid w:val="00F976C8"/>
    <w:rsid w:val="00FA5023"/>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3BC794"/>
  <w15:chartTrackingRefBased/>
  <w15:docId w15:val="{48EF8409-6D3F-4794-9A6A-D617D6ECD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03224"/>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character" w:styleId="FollowedHyperlink">
    <w:name w:val="FollowedHyperlink"/>
    <w:rsid w:val="00DD3523"/>
    <w:rPr>
      <w:color w:val="800080"/>
      <w:u w:val="single"/>
    </w:rPr>
  </w:style>
  <w:style w:type="character" w:customStyle="1" w:styleId="PlainTextChar">
    <w:name w:val="Plain Text Char"/>
    <w:link w:val="PlainText"/>
    <w:rsid w:val="00172106"/>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3</cp:revision>
  <cp:lastPrinted>2009-03-02T02:30:00Z</cp:lastPrinted>
  <dcterms:created xsi:type="dcterms:W3CDTF">2019-03-20T03:00:00Z</dcterms:created>
  <dcterms:modified xsi:type="dcterms:W3CDTF">2019-03-27T03:14:00Z</dcterms:modified>
</cp:coreProperties>
</file>