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894CEF" w14:textId="77777777" w:rsidR="00634A61" w:rsidRDefault="00634A61">
      <w:pPr>
        <w:pStyle w:val="PlainText"/>
        <w:jc w:val="both"/>
        <w:rPr>
          <w:rFonts w:ascii="Arial" w:eastAsia="MS Mincho" w:hAnsi="Arial" w:cs="Arial"/>
          <w:sz w:val="22"/>
        </w:rPr>
      </w:pPr>
    </w:p>
    <w:p w14:paraId="1E00DC9D" w14:textId="77777777" w:rsidR="00674F04" w:rsidRDefault="00674F04" w:rsidP="003F1394">
      <w:pPr>
        <w:pStyle w:val="PlainText"/>
        <w:shd w:val="clear" w:color="auto" w:fill="4F6228"/>
        <w:jc w:val="center"/>
        <w:rPr>
          <w:rFonts w:ascii="Tunga" w:eastAsia="MS Mincho" w:hAnsi="Tunga" w:cs="Tunga"/>
          <w:b/>
          <w:bCs/>
          <w:sz w:val="48"/>
          <w:szCs w:val="48"/>
        </w:rPr>
      </w:pPr>
      <w:r>
        <w:rPr>
          <w:rFonts w:ascii="Tunga" w:eastAsia="MS Mincho" w:hAnsi="Tunga" w:cs="Tunga"/>
          <w:b/>
          <w:bCs/>
          <w:sz w:val="48"/>
          <w:szCs w:val="48"/>
        </w:rPr>
        <w:t xml:space="preserve">Mulwala Preschool </w:t>
      </w:r>
    </w:p>
    <w:p w14:paraId="28F76127" w14:textId="236BC65F" w:rsidR="00634A61" w:rsidRDefault="00635A63" w:rsidP="003F1394">
      <w:pPr>
        <w:pStyle w:val="PlainText"/>
        <w:shd w:val="clear" w:color="auto" w:fill="4F6228"/>
        <w:jc w:val="both"/>
        <w:rPr>
          <w:rFonts w:ascii="Arial" w:eastAsia="MS Mincho" w:hAnsi="Arial" w:cs="Arial"/>
          <w:sz w:val="22"/>
        </w:rPr>
      </w:pPr>
      <w:r>
        <w:rPr>
          <w:rFonts w:ascii="Tunga" w:eastAsia="MS Mincho" w:hAnsi="Tunga" w:cs="Tunga"/>
          <w:b/>
          <w:bCs/>
          <w:sz w:val="24"/>
          <w:szCs w:val="24"/>
        </w:rPr>
        <w:t xml:space="preserve">                                                          </w:t>
      </w:r>
      <w:r w:rsidRPr="00635A63">
        <w:rPr>
          <w:rFonts w:ascii="Tunga" w:eastAsia="MS Mincho" w:hAnsi="Tunga" w:cs="Tunga"/>
          <w:b/>
          <w:bCs/>
          <w:sz w:val="24"/>
          <w:szCs w:val="24"/>
        </w:rPr>
        <w:t>(Riverina Murray Preschool Alliance member)</w:t>
      </w:r>
    </w:p>
    <w:p w14:paraId="3556D98A" w14:textId="77777777" w:rsidR="00273B4C" w:rsidRPr="00DA1ABD" w:rsidRDefault="00B65C10" w:rsidP="003F1394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SECTION</w:t>
      </w:r>
      <w:r w:rsidR="005E788F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 – Leadership and Service Management</w:t>
      </w:r>
    </w:p>
    <w:p w14:paraId="5FE46673" w14:textId="77777777" w:rsidR="00E84469" w:rsidRPr="00DA1ABD" w:rsidRDefault="00634A61" w:rsidP="003F1394">
      <w:pPr>
        <w:pStyle w:val="PlainText"/>
        <w:shd w:val="clear" w:color="auto" w:fill="4F6228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</w:t>
      </w:r>
      <w:r w:rsidR="00E84469" w:rsidRPr="00DA1ABD">
        <w:rPr>
          <w:rFonts w:ascii="Tunga" w:eastAsia="MS Mincho" w:hAnsi="Tunga" w:cs="Tunga"/>
          <w:b/>
          <w:sz w:val="28"/>
          <w:szCs w:val="28"/>
        </w:rPr>
        <w:t xml:space="preserve"> NO</w:t>
      </w:r>
      <w:r w:rsidRPr="00DA1ABD">
        <w:rPr>
          <w:rFonts w:ascii="Tunga" w:eastAsia="MS Mincho" w:hAnsi="Tunga" w:cs="Tunga"/>
          <w:b/>
          <w:sz w:val="28"/>
          <w:szCs w:val="28"/>
        </w:rPr>
        <w:t>:</w:t>
      </w:r>
      <w:r w:rsidR="005E788F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5E788F">
        <w:rPr>
          <w:rFonts w:ascii="Tunga" w:eastAsia="MS Mincho" w:hAnsi="Tunga" w:cs="Tunga"/>
          <w:b/>
          <w:sz w:val="28"/>
          <w:szCs w:val="28"/>
        </w:rPr>
        <w:tab/>
      </w:r>
      <w:r w:rsidR="005E788F">
        <w:rPr>
          <w:rFonts w:ascii="Tunga" w:eastAsia="MS Mincho" w:hAnsi="Tunga" w:cs="Tunga"/>
          <w:b/>
          <w:sz w:val="28"/>
          <w:szCs w:val="28"/>
        </w:rPr>
        <w:tab/>
        <w:t>7</w:t>
      </w:r>
      <w:r w:rsidR="008474AE">
        <w:rPr>
          <w:rFonts w:ascii="Tunga" w:eastAsia="MS Mincho" w:hAnsi="Tunga" w:cs="Tunga"/>
          <w:b/>
          <w:sz w:val="28"/>
          <w:szCs w:val="28"/>
        </w:rPr>
        <w:t>.4</w:t>
      </w:r>
      <w:r w:rsidR="00AE7546">
        <w:rPr>
          <w:rFonts w:ascii="Tunga" w:eastAsia="MS Mincho" w:hAnsi="Tunga" w:cs="Tunga"/>
          <w:b/>
          <w:sz w:val="28"/>
          <w:szCs w:val="28"/>
        </w:rPr>
        <w:t>.1</w:t>
      </w:r>
    </w:p>
    <w:p w14:paraId="583B2DC5" w14:textId="77777777" w:rsidR="00E84469" w:rsidRPr="00DA1ABD" w:rsidRDefault="00E84469" w:rsidP="003F1394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DA1ABD">
        <w:rPr>
          <w:rFonts w:ascii="Tunga" w:eastAsia="MS Mincho" w:hAnsi="Tunga" w:cs="Tunga"/>
          <w:b/>
          <w:sz w:val="28"/>
          <w:szCs w:val="28"/>
        </w:rPr>
        <w:t>POLICY: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 xml:space="preserve"> </w:t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E617C4" w:rsidRPr="00DA1ABD">
        <w:rPr>
          <w:rFonts w:ascii="Tunga" w:eastAsia="MS Mincho" w:hAnsi="Tunga" w:cs="Tunga"/>
          <w:b/>
          <w:sz w:val="28"/>
          <w:szCs w:val="28"/>
        </w:rPr>
        <w:tab/>
      </w:r>
      <w:r w:rsidR="00AE7546">
        <w:rPr>
          <w:rFonts w:ascii="Tunga" w:hAnsi="Tunga" w:cs="Tunga"/>
          <w:b/>
          <w:bCs/>
          <w:sz w:val="28"/>
          <w:szCs w:val="28"/>
          <w:lang w:eastAsia="en-AU"/>
        </w:rPr>
        <w:t>Collection &amp; Storage of Documents</w:t>
      </w:r>
    </w:p>
    <w:p w14:paraId="7157B495" w14:textId="221C429C" w:rsidR="00E84469" w:rsidRPr="00674F04" w:rsidRDefault="003A27F3" w:rsidP="003F1394">
      <w:pPr>
        <w:pStyle w:val="PlainText"/>
        <w:shd w:val="clear" w:color="auto" w:fill="4F6228"/>
        <w:jc w:val="both"/>
        <w:rPr>
          <w:rFonts w:ascii="Tunga" w:eastAsia="MS Mincho" w:hAnsi="Tunga" w:cs="Tunga"/>
          <w:b/>
          <w:sz w:val="28"/>
          <w:szCs w:val="28"/>
        </w:rPr>
      </w:pPr>
      <w:r w:rsidRPr="00674F04">
        <w:rPr>
          <w:rFonts w:ascii="Tunga" w:eastAsia="MS Mincho" w:hAnsi="Tunga" w:cs="Tunga"/>
          <w:b/>
          <w:sz w:val="28"/>
          <w:szCs w:val="28"/>
        </w:rPr>
        <w:t>REVIEW DATE</w:t>
      </w:r>
      <w:r w:rsidR="00E84469" w:rsidRPr="00674F04">
        <w:rPr>
          <w:rFonts w:ascii="Tunga" w:eastAsia="MS Mincho" w:hAnsi="Tunga" w:cs="Tunga"/>
          <w:b/>
          <w:sz w:val="28"/>
          <w:szCs w:val="28"/>
        </w:rPr>
        <w:t>:</w:t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BF2BE6" w:rsidRPr="00674F04">
        <w:rPr>
          <w:rFonts w:ascii="Tunga" w:eastAsia="MS Mincho" w:hAnsi="Tunga" w:cs="Tunga"/>
          <w:b/>
          <w:sz w:val="28"/>
          <w:szCs w:val="28"/>
        </w:rPr>
        <w:t>27/7/18</w:t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E84469" w:rsidRPr="00674F04">
        <w:rPr>
          <w:rFonts w:ascii="Tunga" w:eastAsia="MS Mincho" w:hAnsi="Tunga" w:cs="Tunga"/>
          <w:b/>
          <w:sz w:val="28"/>
          <w:szCs w:val="28"/>
        </w:rPr>
        <w:tab/>
      </w:r>
      <w:r w:rsidR="00DA1ABD" w:rsidRPr="00674F04">
        <w:rPr>
          <w:rFonts w:ascii="Tunga" w:eastAsia="MS Mincho" w:hAnsi="Tunga" w:cs="Tunga"/>
          <w:b/>
          <w:sz w:val="28"/>
          <w:szCs w:val="28"/>
        </w:rPr>
        <w:tab/>
      </w:r>
      <w:r w:rsidR="00634A61" w:rsidRPr="00674F04">
        <w:rPr>
          <w:rFonts w:ascii="Tunga" w:eastAsia="MS Mincho" w:hAnsi="Tunga" w:cs="Tunga"/>
          <w:b/>
          <w:sz w:val="28"/>
          <w:szCs w:val="28"/>
        </w:rPr>
        <w:tab/>
      </w:r>
    </w:p>
    <w:p w14:paraId="4CB7A60C" w14:textId="77777777" w:rsidR="000E32DE" w:rsidRPr="00674F04" w:rsidRDefault="000E32DE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</w:p>
    <w:p w14:paraId="3C6A062F" w14:textId="77777777" w:rsidR="00E617C4" w:rsidRPr="00674F0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>Introduction</w:t>
      </w:r>
    </w:p>
    <w:p w14:paraId="4A7BFB29" w14:textId="77777777" w:rsidR="008474AE" w:rsidRPr="00674F04" w:rsidRDefault="00AE7546" w:rsidP="00D45D9D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>Early childhood</w:t>
      </w:r>
      <w:r w:rsidR="00B47776" w:rsidRPr="00674F04">
        <w:rPr>
          <w:rFonts w:ascii="Tunga" w:hAnsi="Tunga" w:cs="Tunga"/>
          <w:bCs/>
          <w:sz w:val="28"/>
          <w:szCs w:val="28"/>
          <w:lang w:eastAsia="en-AU"/>
        </w:rPr>
        <w:t xml:space="preserve"> education and care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 settings require personal information from families to provide appropriate and responsive care. This information </w:t>
      </w:r>
      <w:r w:rsidR="009F1AC6" w:rsidRPr="00674F04">
        <w:rPr>
          <w:rFonts w:ascii="Tunga" w:hAnsi="Tunga" w:cs="Tunga"/>
          <w:bCs/>
          <w:sz w:val="28"/>
          <w:szCs w:val="28"/>
          <w:lang w:eastAsia="en-AU"/>
        </w:rPr>
        <w:t>will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 be collected prior to children commencing </w:t>
      </w:r>
      <w:r w:rsidR="00B47776" w:rsidRPr="00674F04">
        <w:rPr>
          <w:rFonts w:ascii="Tunga" w:hAnsi="Tunga" w:cs="Tunga"/>
          <w:bCs/>
          <w:sz w:val="28"/>
          <w:szCs w:val="28"/>
          <w:lang w:eastAsia="en-AU"/>
        </w:rPr>
        <w:t xml:space="preserve">at the Centre 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and </w:t>
      </w:r>
      <w:proofErr w:type="gramStart"/>
      <w:r w:rsidRPr="00674F04">
        <w:rPr>
          <w:rFonts w:ascii="Tunga" w:hAnsi="Tunga" w:cs="Tunga"/>
          <w:bCs/>
          <w:sz w:val="28"/>
          <w:szCs w:val="28"/>
          <w:lang w:eastAsia="en-AU"/>
        </w:rPr>
        <w:t>stored in a secure and confidential manner at all times</w:t>
      </w:r>
      <w:proofErr w:type="gramEnd"/>
      <w:r w:rsidRPr="00674F04">
        <w:rPr>
          <w:rFonts w:ascii="Tunga" w:hAnsi="Tunga" w:cs="Tunga"/>
          <w:bCs/>
          <w:sz w:val="28"/>
          <w:szCs w:val="28"/>
          <w:lang w:eastAsia="en-AU"/>
        </w:rPr>
        <w:t>.</w:t>
      </w:r>
      <w:r w:rsidR="00D45D9D" w:rsidRPr="00674F04">
        <w:t xml:space="preserve"> </w:t>
      </w:r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>Records must be kept in a safe and secure place</w:t>
      </w:r>
      <w:r w:rsidR="00F1108D" w:rsidRPr="00674F04">
        <w:rPr>
          <w:rFonts w:ascii="Tunga" w:hAnsi="Tunga" w:cs="Tunga"/>
          <w:bCs/>
          <w:sz w:val="28"/>
          <w:szCs w:val="28"/>
          <w:lang w:eastAsia="en-AU"/>
        </w:rPr>
        <w:t xml:space="preserve"> and will be kept private and confidential according to the National Privacy Principles. (see Section 7, Policy 7.4.3 Privacy Policy).  Records</w:t>
      </w:r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 xml:space="preserve"> must be kept for the </w:t>
      </w:r>
      <w:proofErr w:type="gramStart"/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>period of time</w:t>
      </w:r>
      <w:proofErr w:type="gramEnd"/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 xml:space="preserve"> specified in the National Regulations (See</w:t>
      </w:r>
      <w:r w:rsidR="00D45D9D" w:rsidRPr="00674F04">
        <w:t xml:space="preserve"> </w:t>
      </w:r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 xml:space="preserve">Section 7, Policy 7.4.0 Record Keeping). Records may be kept in hard copy or electronic form, </w:t>
      </w:r>
      <w:proofErr w:type="gramStart"/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>provided that</w:t>
      </w:r>
      <w:proofErr w:type="gramEnd"/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 xml:space="preserve"> they are accessible as required.</w:t>
      </w:r>
    </w:p>
    <w:p w14:paraId="115F35AE" w14:textId="77777777" w:rsidR="00AE7546" w:rsidRPr="00674F04" w:rsidRDefault="00AE7546" w:rsidP="00AE7546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</w:p>
    <w:p w14:paraId="0C9B0943" w14:textId="77777777" w:rsidR="00E617C4" w:rsidRPr="00674F0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>Goals – What are we going to do?</w:t>
      </w:r>
    </w:p>
    <w:p w14:paraId="32BF19E5" w14:textId="77777777" w:rsidR="008474AE" w:rsidRPr="00674F04" w:rsidRDefault="008474AE" w:rsidP="00AE7546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>The Service will maintain all Centre records according to the National Privacy Principles. The Service will ensure Centres abide by legislative protocol when collecting</w:t>
      </w:r>
      <w:r w:rsidR="00AE7546" w:rsidRPr="00674F04">
        <w:rPr>
          <w:rFonts w:ascii="Tunga" w:hAnsi="Tunga" w:cs="Tunga"/>
          <w:bCs/>
          <w:sz w:val="28"/>
          <w:szCs w:val="28"/>
          <w:lang w:eastAsia="en-AU"/>
        </w:rPr>
        <w:t>,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 storing </w:t>
      </w:r>
      <w:r w:rsidR="00AE7546" w:rsidRPr="00674F04">
        <w:rPr>
          <w:rFonts w:ascii="Tunga" w:hAnsi="Tunga" w:cs="Tunga"/>
          <w:bCs/>
          <w:sz w:val="28"/>
          <w:szCs w:val="28"/>
          <w:lang w:eastAsia="en-AU"/>
        </w:rPr>
        <w:t xml:space="preserve">and disposing of 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information. </w:t>
      </w:r>
      <w:r w:rsidR="00AE7546" w:rsidRPr="00674F04">
        <w:rPr>
          <w:rFonts w:ascii="Tunga" w:hAnsi="Tunga" w:cs="Tunga"/>
          <w:bCs/>
          <w:sz w:val="28"/>
          <w:szCs w:val="28"/>
          <w:lang w:eastAsia="en-AU"/>
        </w:rPr>
        <w:t xml:space="preserve">The Centre will collect relevant information from families, children and staff to ensure continuing </w:t>
      </w:r>
      <w:r w:rsidR="00A168C8" w:rsidRPr="00674F04">
        <w:rPr>
          <w:rFonts w:ascii="Tunga" w:hAnsi="Tunga" w:cs="Tunga"/>
          <w:bCs/>
          <w:sz w:val="28"/>
          <w:szCs w:val="28"/>
          <w:lang w:eastAsia="en-AU"/>
        </w:rPr>
        <w:t>high-quality</w:t>
      </w:r>
      <w:r w:rsidR="00AE7546" w:rsidRPr="00674F04">
        <w:rPr>
          <w:rFonts w:ascii="Tunga" w:hAnsi="Tunga" w:cs="Tunga"/>
          <w:bCs/>
          <w:sz w:val="28"/>
          <w:szCs w:val="28"/>
          <w:lang w:eastAsia="en-AU"/>
        </w:rPr>
        <w:t xml:space="preserve"> care. Safe and secure storage for all information will be maintained </w:t>
      </w:r>
      <w:r w:rsidR="00F10C29" w:rsidRPr="00674F04">
        <w:rPr>
          <w:rFonts w:ascii="Tunga" w:hAnsi="Tunga" w:cs="Tunga"/>
          <w:bCs/>
          <w:sz w:val="28"/>
          <w:szCs w:val="28"/>
          <w:lang w:eastAsia="en-AU"/>
        </w:rPr>
        <w:t>(</w:t>
      </w:r>
      <w:r w:rsidR="00D45D9D" w:rsidRPr="00674F04">
        <w:rPr>
          <w:rFonts w:ascii="Tunga" w:hAnsi="Tunga" w:cs="Tunga"/>
          <w:bCs/>
          <w:sz w:val="28"/>
          <w:szCs w:val="28"/>
          <w:lang w:eastAsia="en-AU"/>
        </w:rPr>
        <w:t>See</w:t>
      </w:r>
      <w:r w:rsidR="00F10C29" w:rsidRPr="00674F04">
        <w:rPr>
          <w:rFonts w:ascii="Tunga" w:hAnsi="Tunga" w:cs="Tunga"/>
          <w:bCs/>
          <w:sz w:val="28"/>
          <w:szCs w:val="28"/>
          <w:lang w:eastAsia="en-AU"/>
        </w:rPr>
        <w:t xml:space="preserve"> Section 2, Policy 2.9.3 Confidentiality).</w:t>
      </w:r>
    </w:p>
    <w:p w14:paraId="685135C3" w14:textId="77777777" w:rsidR="00CB108B" w:rsidRPr="00674F04" w:rsidRDefault="00CB108B" w:rsidP="00CB108B">
      <w:pPr>
        <w:autoSpaceDE w:val="0"/>
        <w:autoSpaceDN w:val="0"/>
        <w:adjustRightInd w:val="0"/>
        <w:jc w:val="both"/>
        <w:rPr>
          <w:rFonts w:ascii="Tunga" w:hAnsi="Tunga" w:cs="Tunga"/>
          <w:bCs/>
          <w:sz w:val="28"/>
          <w:szCs w:val="28"/>
          <w:lang w:eastAsia="en-AU"/>
        </w:rPr>
      </w:pPr>
    </w:p>
    <w:p w14:paraId="0E88764D" w14:textId="77777777" w:rsidR="00CB108B" w:rsidRPr="00674F04" w:rsidRDefault="00CB108B" w:rsidP="00B54EE9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National Quality Framework, Quality Area 7: </w:t>
      </w:r>
      <w:r w:rsidR="004442AA" w:rsidRPr="00674F04">
        <w:rPr>
          <w:rFonts w:ascii="Tunga" w:hAnsi="Tunga" w:cs="Tunga"/>
          <w:b/>
          <w:bCs/>
          <w:sz w:val="28"/>
          <w:szCs w:val="28"/>
          <w:lang w:eastAsia="en-AU"/>
        </w:rPr>
        <w:t>Governance and Leadership</w:t>
      </w:r>
    </w:p>
    <w:p w14:paraId="242F1023" w14:textId="77777777" w:rsidR="004442AA" w:rsidRPr="00674F04" w:rsidRDefault="008474AE" w:rsidP="004442AA">
      <w:pPr>
        <w:autoSpaceDE w:val="0"/>
        <w:autoSpaceDN w:val="0"/>
        <w:adjustRightInd w:val="0"/>
        <w:rPr>
          <w:rFonts w:ascii="Tunga" w:eastAsia="MS Mincho" w:hAnsi="Tunga" w:cs="Tunga"/>
          <w:b/>
          <w:i/>
          <w:sz w:val="28"/>
          <w:szCs w:val="28"/>
          <w:lang w:val="en-US"/>
        </w:rPr>
      </w:pPr>
      <w:r w:rsidRPr="00674F04">
        <w:rPr>
          <w:rFonts w:ascii="Tunga" w:eastAsia="MS Mincho" w:hAnsi="Tunga" w:cs="Tunga"/>
          <w:b/>
          <w:i/>
          <w:sz w:val="28"/>
          <w:szCs w:val="28"/>
          <w:lang w:val="en-US"/>
        </w:rPr>
        <w:t>National</w:t>
      </w:r>
      <w:r w:rsidR="004442AA" w:rsidRPr="00674F04">
        <w:rPr>
          <w:rFonts w:ascii="Tunga" w:eastAsia="MS Mincho" w:hAnsi="Tunga" w:cs="Tunga"/>
          <w:b/>
          <w:i/>
          <w:sz w:val="28"/>
          <w:szCs w:val="28"/>
          <w:lang w:val="en-US"/>
        </w:rPr>
        <w:t xml:space="preserve"> Quality Framework Standard 7.1 Governance – Governance supports the operation of a quality service</w:t>
      </w:r>
    </w:p>
    <w:p w14:paraId="3C8ACFFA" w14:textId="77777777" w:rsidR="004442AA" w:rsidRPr="00674F04" w:rsidRDefault="004442AA" w:rsidP="004442AA">
      <w:pPr>
        <w:numPr>
          <w:ilvl w:val="0"/>
          <w:numId w:val="6"/>
        </w:numPr>
        <w:autoSpaceDE w:val="0"/>
        <w:autoSpaceDN w:val="0"/>
        <w:adjustRightInd w:val="0"/>
        <w:rPr>
          <w:rFonts w:ascii="Tunga" w:eastAsia="MS Mincho" w:hAnsi="Tunga" w:cs="Tunga"/>
          <w:sz w:val="28"/>
          <w:szCs w:val="28"/>
          <w:lang w:val="en-US"/>
        </w:rPr>
      </w:pPr>
      <w:r w:rsidRPr="00674F04">
        <w:rPr>
          <w:rFonts w:ascii="Tunga" w:eastAsia="MS Mincho" w:hAnsi="Tunga" w:cs="Tunga"/>
          <w:sz w:val="28"/>
          <w:szCs w:val="28"/>
          <w:lang w:val="en-US"/>
        </w:rPr>
        <w:t>7.1.2 Management systems – Systems are in place to manage risk and enable the effective management and operation of a quality service.</w:t>
      </w:r>
    </w:p>
    <w:p w14:paraId="34598BAD" w14:textId="77777777" w:rsidR="00E617C4" w:rsidRPr="00674F04" w:rsidRDefault="00E617C4" w:rsidP="00E617C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Strategies </w:t>
      </w:r>
      <w:r w:rsidRPr="00674F04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 How will it be done?</w:t>
      </w:r>
    </w:p>
    <w:p w14:paraId="6A504E3A" w14:textId="77777777" w:rsidR="0002561E" w:rsidRPr="00674F04" w:rsidRDefault="00AE7546" w:rsidP="0074064F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lastRenderedPageBreak/>
        <w:t xml:space="preserve">The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>Nominated Supervisor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 will collect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information </w:t>
      </w:r>
      <w:r w:rsidR="00B47776" w:rsidRPr="00674F04">
        <w:rPr>
          <w:rFonts w:ascii="Tunga" w:hAnsi="Tunga" w:cs="Tunga"/>
          <w:sz w:val="28"/>
          <w:szCs w:val="28"/>
          <w:lang w:eastAsia="en-AU"/>
        </w:rPr>
        <w:t xml:space="preserve">in writing 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from families upon 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enrolment and </w:t>
      </w:r>
      <w:r w:rsidRPr="00674F04">
        <w:rPr>
          <w:rFonts w:ascii="Tunga" w:hAnsi="Tunga" w:cs="Tunga"/>
          <w:b/>
          <w:i/>
          <w:sz w:val="28"/>
          <w:szCs w:val="28"/>
          <w:lang w:eastAsia="en-AU"/>
        </w:rPr>
        <w:t>update this information annually or as details</w:t>
      </w:r>
      <w:r w:rsidR="00F16734" w:rsidRPr="00674F04">
        <w:rPr>
          <w:rFonts w:ascii="Tunga" w:hAnsi="Tunga" w:cs="Tunga"/>
          <w:b/>
          <w:i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b/>
          <w:i/>
          <w:sz w:val="28"/>
          <w:szCs w:val="28"/>
          <w:lang w:eastAsia="en-AU"/>
        </w:rPr>
        <w:t>change</w:t>
      </w:r>
      <w:r w:rsidRPr="00674F04">
        <w:rPr>
          <w:rFonts w:ascii="Tunga" w:hAnsi="Tunga" w:cs="Tunga"/>
          <w:sz w:val="28"/>
          <w:szCs w:val="28"/>
          <w:lang w:eastAsia="en-AU"/>
        </w:rPr>
        <w:t>. Personal information will only be collected in so far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as it relates to the Centre and in line with relevant legislation.</w:t>
      </w:r>
    </w:p>
    <w:p w14:paraId="25D5F3DE" w14:textId="77777777" w:rsidR="009F1AC6" w:rsidRPr="00674F04" w:rsidRDefault="0002561E" w:rsidP="0002561E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>Ensure that each family, member of staff, any volunteers, students and committee members are provided with a privacy collection notice when collecting any personal information (See Section 7, Appendix 12 Privacy Collection Notice)</w:t>
      </w:r>
    </w:p>
    <w:p w14:paraId="1BF95B99" w14:textId="77777777" w:rsidR="009F1AC6" w:rsidRPr="00674F04" w:rsidRDefault="00AE7546" w:rsidP="00A53CB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>If a child is requiring additional support while at the Centre,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supplementary information may be required from families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along with further consent. This information will be discussed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directly with the family by the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>Nominated Supervisor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 and remain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confidential.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</w:p>
    <w:p w14:paraId="483BCF27" w14:textId="77777777" w:rsidR="009F1AC6" w:rsidRPr="00674F04" w:rsidRDefault="00AE7546" w:rsidP="00A53CB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>Information on staff members, students, volunteers or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unsuccessful applicants will be stored securely.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All personal information is kept in a secure place to protect it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from unauthorised access, modification or disclosure.</w:t>
      </w:r>
    </w:p>
    <w:p w14:paraId="3986EB74" w14:textId="77777777" w:rsidR="009F1AC6" w:rsidRPr="00674F04" w:rsidRDefault="00AE7546" w:rsidP="00A53CB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>Information pertaining to staff, children and fami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lies stored </w:t>
      </w:r>
      <w:r w:rsidRPr="00674F04">
        <w:rPr>
          <w:rFonts w:ascii="Tunga" w:hAnsi="Tunga" w:cs="Tunga"/>
          <w:sz w:val="28"/>
          <w:szCs w:val="28"/>
          <w:lang w:eastAsia="en-AU"/>
        </w:rPr>
        <w:t>on computer systems will be password protected, have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>firewall and anti-</w:t>
      </w:r>
      <w:r w:rsidRPr="00674F04">
        <w:rPr>
          <w:rFonts w:ascii="Tunga" w:hAnsi="Tunga" w:cs="Tunga"/>
          <w:sz w:val="28"/>
          <w:szCs w:val="28"/>
          <w:lang w:eastAsia="en-AU"/>
        </w:rPr>
        <w:t>virus protection in place. Information held on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IT systems will be backed up on a secure server in an off</w:t>
      </w:r>
      <w:r w:rsidRPr="00674F04">
        <w:rPr>
          <w:rFonts w:ascii="Cambria Math" w:hAnsi="Cambria Math" w:cs="Cambria Math"/>
          <w:sz w:val="28"/>
          <w:szCs w:val="28"/>
          <w:lang w:eastAsia="en-AU"/>
        </w:rPr>
        <w:t>‐</w:t>
      </w:r>
      <w:r w:rsidRPr="00674F04">
        <w:rPr>
          <w:rFonts w:ascii="Tunga" w:hAnsi="Tunga" w:cs="Tunga"/>
          <w:sz w:val="28"/>
          <w:szCs w:val="28"/>
          <w:lang w:eastAsia="en-AU"/>
        </w:rPr>
        <w:t>site</w:t>
      </w:r>
      <w:r w:rsidR="00F16734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location.</w:t>
      </w:r>
    </w:p>
    <w:p w14:paraId="08038448" w14:textId="77777777" w:rsidR="009F1AC6" w:rsidRPr="00674F04" w:rsidRDefault="00AE7546" w:rsidP="00AE75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 xml:space="preserve">The </w:t>
      </w:r>
      <w:r w:rsidR="00D45D9D" w:rsidRPr="00674F04">
        <w:rPr>
          <w:rFonts w:ascii="Tunga" w:hAnsi="Tunga" w:cs="Tunga"/>
          <w:sz w:val="28"/>
          <w:szCs w:val="28"/>
          <w:lang w:eastAsia="en-AU"/>
        </w:rPr>
        <w:t>Approved Provider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and the Nominated Supervisor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 will ensure personal information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is archived in a secure and confidential way either on Centre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 xml:space="preserve">premises or in a location determined by the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>Centre</w:t>
      </w:r>
      <w:r w:rsidRPr="00674F04">
        <w:rPr>
          <w:rFonts w:ascii="Tunga" w:hAnsi="Tunga" w:cs="Tunga"/>
          <w:sz w:val="28"/>
          <w:szCs w:val="28"/>
          <w:lang w:eastAsia="en-AU"/>
        </w:rPr>
        <w:t>. This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information will only be accessible to authorised personnel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and be destroyed by shredding or incineration when no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longer needed or as mandated by law.</w:t>
      </w:r>
    </w:p>
    <w:p w14:paraId="09F6680B" w14:textId="77777777" w:rsidR="008474AE" w:rsidRPr="00674F04" w:rsidRDefault="00AE7546" w:rsidP="00AE754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unga" w:hAnsi="Tunga" w:cs="Tunga"/>
          <w:sz w:val="28"/>
          <w:szCs w:val="28"/>
          <w:lang w:eastAsia="en-AU"/>
        </w:rPr>
      </w:pPr>
      <w:r w:rsidRPr="00674F04">
        <w:rPr>
          <w:rFonts w:ascii="Tunga" w:hAnsi="Tunga" w:cs="Tunga"/>
          <w:sz w:val="28"/>
          <w:szCs w:val="28"/>
          <w:lang w:eastAsia="en-AU"/>
        </w:rPr>
        <w:t xml:space="preserve">The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Centre </w:t>
      </w:r>
      <w:r w:rsidRPr="00674F04">
        <w:rPr>
          <w:rFonts w:ascii="Tunga" w:hAnsi="Tunga" w:cs="Tunga"/>
          <w:sz w:val="28"/>
          <w:szCs w:val="28"/>
          <w:lang w:eastAsia="en-AU"/>
        </w:rPr>
        <w:t>and staff ensure that all information collected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from families, students and volunteers will be considered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private and confidential and not disclosed without the prior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 xml:space="preserve"> </w:t>
      </w:r>
      <w:r w:rsidRPr="00674F04">
        <w:rPr>
          <w:rFonts w:ascii="Tunga" w:hAnsi="Tunga" w:cs="Tunga"/>
          <w:sz w:val="28"/>
          <w:szCs w:val="28"/>
          <w:lang w:eastAsia="en-AU"/>
        </w:rPr>
        <w:t>knowledge or consent from the individual.</w:t>
      </w:r>
      <w:r w:rsidR="00A53CB5" w:rsidRPr="00674F04">
        <w:t xml:space="preserve"> (See </w:t>
      </w:r>
      <w:r w:rsidR="00A53CB5" w:rsidRPr="00674F04">
        <w:rPr>
          <w:rFonts w:ascii="Tunga" w:hAnsi="Tunga" w:cs="Tunga"/>
          <w:sz w:val="28"/>
          <w:szCs w:val="28"/>
          <w:lang w:eastAsia="en-AU"/>
        </w:rPr>
        <w:t>Section 2, Policy 2.9.3 Confidentiality).</w:t>
      </w:r>
    </w:p>
    <w:p w14:paraId="4D023614" w14:textId="77777777" w:rsidR="00A53CB5" w:rsidRPr="00674F04" w:rsidRDefault="00A53CB5" w:rsidP="00AE7546">
      <w:pPr>
        <w:autoSpaceDE w:val="0"/>
        <w:autoSpaceDN w:val="0"/>
        <w:adjustRightInd w:val="0"/>
        <w:rPr>
          <w:rFonts w:ascii="Tunga" w:hAnsi="Tunga" w:cs="Tunga"/>
          <w:sz w:val="28"/>
          <w:szCs w:val="28"/>
          <w:lang w:eastAsia="en-AU"/>
        </w:rPr>
      </w:pPr>
    </w:p>
    <w:p w14:paraId="68E16D10" w14:textId="77777777" w:rsidR="00FA5023" w:rsidRPr="00674F04" w:rsidRDefault="0092493F" w:rsidP="0092493F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FA5023" w:rsidRPr="00674F04">
        <w:rPr>
          <w:rFonts w:ascii="Tunga" w:hAnsi="Tunga" w:cs="Tunga"/>
          <w:b/>
          <w:bCs/>
          <w:sz w:val="28"/>
          <w:szCs w:val="28"/>
          <w:lang w:eastAsia="en-AU"/>
        </w:rPr>
        <w:t>Statutory Legislation &amp;</w:t>
      </w:r>
      <w:r w:rsidR="00C07AB0"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="00FA5023" w:rsidRPr="00674F04">
        <w:rPr>
          <w:rFonts w:ascii="Tunga" w:hAnsi="Tunga" w:cs="Tunga"/>
          <w:b/>
          <w:bCs/>
          <w:sz w:val="28"/>
          <w:szCs w:val="28"/>
          <w:lang w:eastAsia="en-AU"/>
        </w:rPr>
        <w:t>Considerations</w:t>
      </w:r>
    </w:p>
    <w:p w14:paraId="2B21E9D0" w14:textId="77777777" w:rsidR="00730720" w:rsidRPr="00674F04" w:rsidRDefault="00381E55" w:rsidP="002B6892">
      <w:pPr>
        <w:numPr>
          <w:ilvl w:val="0"/>
          <w:numId w:val="1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74F04">
        <w:rPr>
          <w:rFonts w:ascii="Tunga" w:hAnsi="Tunga" w:cs="Tunga"/>
          <w:i/>
          <w:iCs/>
          <w:sz w:val="28"/>
          <w:szCs w:val="28"/>
          <w:lang w:eastAsia="en-AU"/>
        </w:rPr>
        <w:t>Education &amp; Care Servi</w:t>
      </w:r>
      <w:r w:rsidR="00537C72" w:rsidRPr="00674F04">
        <w:rPr>
          <w:rFonts w:ascii="Tunga" w:hAnsi="Tunga" w:cs="Tunga"/>
          <w:i/>
          <w:iCs/>
          <w:sz w:val="28"/>
          <w:szCs w:val="28"/>
          <w:lang w:eastAsia="en-AU"/>
        </w:rPr>
        <w:t xml:space="preserve">ces National </w:t>
      </w:r>
      <w:r w:rsidR="004442AA" w:rsidRPr="00674F04">
        <w:rPr>
          <w:rFonts w:ascii="Tunga" w:hAnsi="Tunga" w:cs="Tunga"/>
          <w:i/>
          <w:iCs/>
          <w:sz w:val="28"/>
          <w:szCs w:val="28"/>
          <w:lang w:eastAsia="en-AU"/>
        </w:rPr>
        <w:t>Amended Regulations 2018</w:t>
      </w:r>
      <w:r w:rsidR="004E651B" w:rsidRPr="00674F04">
        <w:rPr>
          <w:rFonts w:ascii="Tunga" w:hAnsi="Tunga" w:cs="Tunga"/>
          <w:i/>
          <w:iCs/>
          <w:sz w:val="28"/>
          <w:szCs w:val="28"/>
          <w:lang w:eastAsia="en-AU"/>
        </w:rPr>
        <w:t xml:space="preserve">, Regulation </w:t>
      </w:r>
      <w:r w:rsidR="00D45D9D" w:rsidRPr="00674F04">
        <w:rPr>
          <w:rFonts w:ascii="Tunga" w:hAnsi="Tunga" w:cs="Tunga"/>
          <w:i/>
          <w:iCs/>
          <w:sz w:val="28"/>
          <w:szCs w:val="28"/>
          <w:lang w:eastAsia="en-AU"/>
        </w:rPr>
        <w:t>181</w:t>
      </w:r>
      <w:r w:rsidR="00A96A45" w:rsidRPr="00674F04">
        <w:rPr>
          <w:rFonts w:ascii="Tunga" w:hAnsi="Tunga" w:cs="Tunga"/>
          <w:i/>
          <w:iCs/>
          <w:sz w:val="28"/>
          <w:szCs w:val="28"/>
          <w:lang w:eastAsia="en-AU"/>
        </w:rPr>
        <w:t>-184</w:t>
      </w:r>
    </w:p>
    <w:p w14:paraId="4F1392B9" w14:textId="77777777" w:rsidR="009F1AC6" w:rsidRPr="00674F04" w:rsidRDefault="009F1AC6" w:rsidP="009F1AC6">
      <w:pPr>
        <w:numPr>
          <w:ilvl w:val="0"/>
          <w:numId w:val="1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74F04">
        <w:rPr>
          <w:rFonts w:ascii="Tunga" w:hAnsi="Tunga" w:cs="Tunga"/>
          <w:i/>
          <w:iCs/>
          <w:sz w:val="28"/>
          <w:szCs w:val="28"/>
          <w:lang w:eastAsia="en-AU"/>
        </w:rPr>
        <w:t xml:space="preserve">Australian Privacy Principles </w:t>
      </w:r>
    </w:p>
    <w:p w14:paraId="3CF0ABF5" w14:textId="77777777" w:rsidR="00381E55" w:rsidRPr="00674F04" w:rsidRDefault="00961D97" w:rsidP="002B6892">
      <w:pPr>
        <w:numPr>
          <w:ilvl w:val="0"/>
          <w:numId w:val="1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i/>
          <w:iCs/>
          <w:sz w:val="28"/>
          <w:szCs w:val="28"/>
          <w:lang w:eastAsia="en-AU"/>
        </w:rPr>
        <w:t>National Quality Standard for Early Childhood Education and Care and School Age Care</w:t>
      </w:r>
    </w:p>
    <w:p w14:paraId="7801AD4B" w14:textId="77777777" w:rsidR="00A53CB5" w:rsidRPr="00674F04" w:rsidRDefault="00730720" w:rsidP="00A53CB5">
      <w:pPr>
        <w:autoSpaceDE w:val="0"/>
        <w:autoSpaceDN w:val="0"/>
        <w:adjustRightInd w:val="0"/>
        <w:ind w:left="45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74F04">
        <w:rPr>
          <w:rFonts w:ascii="Tunga" w:hAnsi="Tunga" w:cs="Tunga"/>
          <w:i/>
          <w:iCs/>
          <w:sz w:val="28"/>
          <w:szCs w:val="28"/>
          <w:lang w:eastAsia="en-AU"/>
        </w:rPr>
        <w:t xml:space="preserve">  </w:t>
      </w:r>
      <w:r w:rsidR="00961D97" w:rsidRPr="00674F04">
        <w:rPr>
          <w:rFonts w:ascii="Tunga" w:hAnsi="Tunga" w:cs="Tunga"/>
          <w:i/>
          <w:iCs/>
          <w:sz w:val="28"/>
          <w:szCs w:val="28"/>
          <w:lang w:eastAsia="en-AU"/>
        </w:rPr>
        <w:t>Council of Aust</w:t>
      </w:r>
      <w:r w:rsidR="00537C72" w:rsidRPr="00674F04">
        <w:rPr>
          <w:rFonts w:ascii="Tunga" w:hAnsi="Tunga" w:cs="Tunga"/>
          <w:i/>
          <w:iCs/>
          <w:sz w:val="28"/>
          <w:szCs w:val="28"/>
          <w:lang w:eastAsia="en-AU"/>
        </w:rPr>
        <w:t>ralian Governments December 2011</w:t>
      </w:r>
    </w:p>
    <w:p w14:paraId="73620789" w14:textId="77777777" w:rsidR="00A53CB5" w:rsidRPr="00674F04" w:rsidRDefault="00A53CB5" w:rsidP="002B6892">
      <w:pPr>
        <w:numPr>
          <w:ilvl w:val="0"/>
          <w:numId w:val="5"/>
        </w:numPr>
        <w:autoSpaceDE w:val="0"/>
        <w:autoSpaceDN w:val="0"/>
        <w:adjustRightInd w:val="0"/>
        <w:rPr>
          <w:rFonts w:ascii="Tunga" w:hAnsi="Tunga" w:cs="Tunga"/>
          <w:i/>
          <w:iCs/>
          <w:sz w:val="28"/>
          <w:szCs w:val="28"/>
          <w:lang w:eastAsia="en-AU"/>
        </w:rPr>
      </w:pPr>
      <w:r w:rsidRPr="00674F04">
        <w:rPr>
          <w:rFonts w:ascii="Tunga" w:hAnsi="Tunga" w:cs="Tunga"/>
          <w:i/>
          <w:iCs/>
          <w:sz w:val="28"/>
          <w:szCs w:val="28"/>
          <w:lang w:eastAsia="en-AU"/>
        </w:rPr>
        <w:t>Privacy and Personal Information Protection Act 1998</w:t>
      </w:r>
    </w:p>
    <w:p w14:paraId="12C80530" w14:textId="77777777" w:rsidR="00A53CB5" w:rsidRPr="00674F04" w:rsidRDefault="00A53CB5" w:rsidP="00730720">
      <w:pPr>
        <w:autoSpaceDE w:val="0"/>
        <w:autoSpaceDN w:val="0"/>
        <w:adjustRightInd w:val="0"/>
        <w:ind w:left="450"/>
        <w:rPr>
          <w:rFonts w:ascii="Tunga" w:hAnsi="Tunga" w:cs="Tunga"/>
          <w:i/>
          <w:iCs/>
          <w:sz w:val="28"/>
          <w:szCs w:val="28"/>
          <w:lang w:eastAsia="en-AU"/>
        </w:rPr>
      </w:pPr>
    </w:p>
    <w:p w14:paraId="1E7BC401" w14:textId="77777777" w:rsidR="009F1AC6" w:rsidRPr="00674F04" w:rsidRDefault="009F1AC6" w:rsidP="00730720">
      <w:pPr>
        <w:autoSpaceDE w:val="0"/>
        <w:autoSpaceDN w:val="0"/>
        <w:adjustRightInd w:val="0"/>
        <w:ind w:left="450"/>
        <w:rPr>
          <w:rFonts w:ascii="Tunga" w:hAnsi="Tunga" w:cs="Tunga"/>
          <w:i/>
          <w:iCs/>
          <w:sz w:val="28"/>
          <w:szCs w:val="28"/>
          <w:lang w:eastAsia="en-AU"/>
        </w:rPr>
      </w:pPr>
    </w:p>
    <w:p w14:paraId="0D1B0B5F" w14:textId="77777777" w:rsidR="009F1AC6" w:rsidRPr="00674F04" w:rsidRDefault="009F1AC6" w:rsidP="00730720">
      <w:pPr>
        <w:autoSpaceDE w:val="0"/>
        <w:autoSpaceDN w:val="0"/>
        <w:adjustRightInd w:val="0"/>
        <w:ind w:left="450"/>
        <w:rPr>
          <w:rFonts w:ascii="Tunga" w:hAnsi="Tunga" w:cs="Tunga"/>
          <w:i/>
          <w:iCs/>
          <w:sz w:val="28"/>
          <w:szCs w:val="28"/>
          <w:lang w:eastAsia="en-AU"/>
        </w:rPr>
      </w:pPr>
    </w:p>
    <w:p w14:paraId="618FE70B" w14:textId="77777777" w:rsidR="00621386" w:rsidRPr="00674F04" w:rsidRDefault="00FA5023" w:rsidP="00705314">
      <w:pPr>
        <w:autoSpaceDE w:val="0"/>
        <w:autoSpaceDN w:val="0"/>
        <w:adjustRightInd w:val="0"/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lastRenderedPageBreak/>
        <w:t>Sources</w:t>
      </w:r>
    </w:p>
    <w:p w14:paraId="689F7F4A" w14:textId="77777777" w:rsidR="00730720" w:rsidRPr="00674F04" w:rsidRDefault="00730720" w:rsidP="002B6892">
      <w:pPr>
        <w:numPr>
          <w:ilvl w:val="0"/>
          <w:numId w:val="4"/>
        </w:numPr>
        <w:autoSpaceDE w:val="0"/>
        <w:autoSpaceDN w:val="0"/>
        <w:adjustRightInd w:val="0"/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Community </w:t>
      </w:r>
      <w:r w:rsidR="004442AA" w:rsidRPr="00674F04">
        <w:rPr>
          <w:rFonts w:ascii="Tunga" w:hAnsi="Tunga" w:cs="Tunga"/>
          <w:bCs/>
          <w:sz w:val="28"/>
          <w:szCs w:val="28"/>
          <w:lang w:eastAsia="en-AU"/>
        </w:rPr>
        <w:t>Early Learning Australia.</w:t>
      </w:r>
    </w:p>
    <w:p w14:paraId="49E3221C" w14:textId="77777777" w:rsidR="00B54EE9" w:rsidRPr="00674F04" w:rsidRDefault="00B54EE9" w:rsidP="002B6892">
      <w:pPr>
        <w:numPr>
          <w:ilvl w:val="0"/>
          <w:numId w:val="2"/>
        </w:numPr>
        <w:rPr>
          <w:rFonts w:ascii="Tunga" w:hAnsi="Tunga" w:cs="Tunga"/>
          <w:b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>Department of Education and Communities</w:t>
      </w: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r w:rsidRPr="00674F04">
        <w:rPr>
          <w:rFonts w:ascii="Cambria Math" w:hAnsi="Cambria Math" w:cs="Cambria Math"/>
          <w:b/>
          <w:bCs/>
          <w:sz w:val="28"/>
          <w:szCs w:val="28"/>
          <w:lang w:eastAsia="en-AU"/>
        </w:rPr>
        <w:t>‐</w:t>
      </w:r>
      <w:r w:rsidRPr="00674F04">
        <w:rPr>
          <w:rFonts w:ascii="Tunga" w:hAnsi="Tunga" w:cs="Tunga"/>
          <w:b/>
          <w:bCs/>
          <w:sz w:val="28"/>
          <w:szCs w:val="28"/>
          <w:lang w:eastAsia="en-AU"/>
        </w:rPr>
        <w:t xml:space="preserve"> </w:t>
      </w:r>
      <w:hyperlink r:id="rId7" w:history="1">
        <w:r w:rsidRPr="00674F04">
          <w:rPr>
            <w:rStyle w:val="Hyperlink"/>
            <w:rFonts w:ascii="Tunga" w:hAnsi="Tunga" w:cs="Tunga"/>
            <w:b/>
            <w:bCs/>
            <w:sz w:val="28"/>
            <w:szCs w:val="28"/>
            <w:lang w:eastAsia="en-AU"/>
          </w:rPr>
          <w:t>www.det.nsw.edu.au</w:t>
        </w:r>
      </w:hyperlink>
    </w:p>
    <w:p w14:paraId="29A0590D" w14:textId="77777777" w:rsidR="00730720" w:rsidRPr="00674F04" w:rsidRDefault="00730720" w:rsidP="002B6892">
      <w:pPr>
        <w:numPr>
          <w:ilvl w:val="0"/>
          <w:numId w:val="2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Australian Taxation Office – </w:t>
      </w:r>
      <w:hyperlink r:id="rId8" w:history="1">
        <w:r w:rsidRPr="00674F04">
          <w:rPr>
            <w:rStyle w:val="Hyperlink"/>
            <w:rFonts w:ascii="Tunga" w:hAnsi="Tunga" w:cs="Tunga"/>
            <w:bCs/>
            <w:sz w:val="28"/>
            <w:szCs w:val="28"/>
            <w:lang w:eastAsia="en-AU"/>
          </w:rPr>
          <w:t>www.ato.gov.au</w:t>
        </w:r>
      </w:hyperlink>
    </w:p>
    <w:p w14:paraId="07850924" w14:textId="77777777" w:rsidR="00730720" w:rsidRPr="00674F04" w:rsidRDefault="009F1AC6" w:rsidP="002B6892">
      <w:pPr>
        <w:numPr>
          <w:ilvl w:val="0"/>
          <w:numId w:val="2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Office </w:t>
      </w:r>
      <w:r w:rsidR="00730720" w:rsidRPr="00674F04">
        <w:rPr>
          <w:rFonts w:ascii="Tunga" w:hAnsi="Tunga" w:cs="Tunga"/>
          <w:bCs/>
          <w:sz w:val="28"/>
          <w:szCs w:val="28"/>
          <w:lang w:eastAsia="en-AU"/>
        </w:rPr>
        <w:t xml:space="preserve">of the </w:t>
      </w:r>
      <w:r w:rsidR="00EF7521" w:rsidRPr="00674F04">
        <w:rPr>
          <w:rFonts w:ascii="Tunga" w:hAnsi="Tunga" w:cs="Tunga"/>
          <w:bCs/>
          <w:sz w:val="28"/>
          <w:szCs w:val="28"/>
          <w:lang w:eastAsia="en-AU"/>
        </w:rPr>
        <w:t>Australian Information Commissioner</w:t>
      </w:r>
      <w:r w:rsidR="00730720" w:rsidRPr="00674F04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r w:rsidR="00730720" w:rsidRPr="00674F04">
        <w:rPr>
          <w:rFonts w:ascii="Cambria Math" w:hAnsi="Cambria Math" w:cs="Cambria Math"/>
          <w:bCs/>
          <w:sz w:val="28"/>
          <w:szCs w:val="28"/>
          <w:lang w:eastAsia="en-AU"/>
        </w:rPr>
        <w:t>‐</w:t>
      </w:r>
      <w:r w:rsidR="00730720" w:rsidRPr="00674F04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hyperlink r:id="rId9" w:history="1">
        <w:r w:rsidR="00730720" w:rsidRPr="00674F04">
          <w:rPr>
            <w:rStyle w:val="Hyperlink"/>
            <w:rFonts w:ascii="Tunga" w:hAnsi="Tunga" w:cs="Tunga"/>
            <w:bCs/>
            <w:sz w:val="28"/>
            <w:szCs w:val="28"/>
            <w:lang w:eastAsia="en-AU"/>
          </w:rPr>
          <w:t>www.privacy.gov.au</w:t>
        </w:r>
      </w:hyperlink>
    </w:p>
    <w:p w14:paraId="15BC4D26" w14:textId="77777777" w:rsidR="009F1AC6" w:rsidRPr="00674F04" w:rsidRDefault="009F1AC6" w:rsidP="009F1AC6">
      <w:pPr>
        <w:numPr>
          <w:ilvl w:val="0"/>
          <w:numId w:val="2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>Australian Privacy Principles http://www.oaic.gov.au/privacy/applying-privacy-law/app-guidelines</w:t>
      </w:r>
    </w:p>
    <w:p w14:paraId="73E85E94" w14:textId="77777777" w:rsidR="00730720" w:rsidRPr="00674F04" w:rsidRDefault="00730720" w:rsidP="002B6892">
      <w:pPr>
        <w:numPr>
          <w:ilvl w:val="0"/>
          <w:numId w:val="2"/>
        </w:numPr>
        <w:rPr>
          <w:rFonts w:ascii="Tunga" w:hAnsi="Tunga" w:cs="Tunga"/>
          <w:bCs/>
          <w:sz w:val="28"/>
          <w:szCs w:val="28"/>
          <w:lang w:eastAsia="en-AU"/>
        </w:rPr>
      </w:pP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Department of Education, Employment and Workplace Relations </w:t>
      </w:r>
      <w:r w:rsidRPr="00674F04">
        <w:rPr>
          <w:rFonts w:ascii="Cambria Math" w:hAnsi="Cambria Math" w:cs="Cambria Math"/>
          <w:bCs/>
          <w:sz w:val="28"/>
          <w:szCs w:val="28"/>
          <w:lang w:eastAsia="en-AU"/>
        </w:rPr>
        <w:t>‐</w:t>
      </w:r>
      <w:r w:rsidRPr="00674F04">
        <w:rPr>
          <w:rFonts w:ascii="Tunga" w:hAnsi="Tunga" w:cs="Tunga"/>
          <w:bCs/>
          <w:sz w:val="28"/>
          <w:szCs w:val="28"/>
          <w:lang w:eastAsia="en-AU"/>
        </w:rPr>
        <w:t xml:space="preserve"> </w:t>
      </w:r>
      <w:hyperlink r:id="rId10" w:history="1">
        <w:r w:rsidR="00EF7521" w:rsidRPr="00674F04">
          <w:rPr>
            <w:rStyle w:val="Hyperlink"/>
            <w:rFonts w:ascii="Tunga" w:hAnsi="Tunga" w:cs="Tunga"/>
            <w:bCs/>
            <w:sz w:val="28"/>
            <w:szCs w:val="28"/>
            <w:lang w:eastAsia="en-AU"/>
          </w:rPr>
          <w:t>www.deewr.gov.au</w:t>
        </w:r>
      </w:hyperlink>
    </w:p>
    <w:p w14:paraId="34814150" w14:textId="77777777" w:rsidR="00730720" w:rsidRPr="00730720" w:rsidRDefault="00730720" w:rsidP="00730720">
      <w:pPr>
        <w:rPr>
          <w:rFonts w:ascii="Tunga" w:hAnsi="Tunga" w:cs="Tunga"/>
          <w:bCs/>
          <w:sz w:val="28"/>
          <w:szCs w:val="28"/>
          <w:lang w:eastAsia="en-AU"/>
        </w:rPr>
      </w:pPr>
    </w:p>
    <w:p w14:paraId="5DB3631E" w14:textId="77777777" w:rsidR="00634A61" w:rsidRPr="00E84469" w:rsidRDefault="00634A61">
      <w:pPr>
        <w:pStyle w:val="PlainText"/>
        <w:jc w:val="both"/>
        <w:rPr>
          <w:rFonts w:ascii="Tunga" w:eastAsia="MS Mincho" w:hAnsi="Tunga" w:cs="Tunga"/>
          <w:sz w:val="28"/>
          <w:szCs w:val="28"/>
        </w:rPr>
      </w:pPr>
    </w:p>
    <w:sectPr w:rsidR="00634A61" w:rsidRPr="00E84469" w:rsidSect="000D1A7E">
      <w:footerReference w:type="default" r:id="rId11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FC997" w14:textId="77777777" w:rsidR="00790C28" w:rsidRDefault="00790C28" w:rsidP="000E32DE">
      <w:r>
        <w:separator/>
      </w:r>
    </w:p>
  </w:endnote>
  <w:endnote w:type="continuationSeparator" w:id="0">
    <w:p w14:paraId="0FBDD730" w14:textId="77777777" w:rsidR="00790C28" w:rsidRDefault="00790C28" w:rsidP="000E3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unga">
    <w:altName w:val="Tunga"/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F93DE" w14:textId="77777777" w:rsidR="00BF2BE6" w:rsidRDefault="00BF2BE6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4442AA">
      <w:rPr>
        <w:noProof/>
      </w:rPr>
      <w:t>3</w:t>
    </w:r>
    <w:r>
      <w:rPr>
        <w:noProof/>
      </w:rPr>
      <w:fldChar w:fldCharType="end"/>
    </w:r>
  </w:p>
  <w:p w14:paraId="4AC88869" w14:textId="77777777" w:rsidR="00BF2BE6" w:rsidRDefault="00BF2B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5FE9F" w14:textId="77777777" w:rsidR="00790C28" w:rsidRDefault="00790C28" w:rsidP="000E32DE">
      <w:r>
        <w:separator/>
      </w:r>
    </w:p>
  </w:footnote>
  <w:footnote w:type="continuationSeparator" w:id="0">
    <w:p w14:paraId="15736892" w14:textId="77777777" w:rsidR="00790C28" w:rsidRDefault="00790C28" w:rsidP="000E3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F652A"/>
    <w:multiLevelType w:val="hybridMultilevel"/>
    <w:tmpl w:val="80B8AC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80A72"/>
    <w:multiLevelType w:val="hybridMultilevel"/>
    <w:tmpl w:val="65B0A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D0BCC"/>
    <w:multiLevelType w:val="hybridMultilevel"/>
    <w:tmpl w:val="B518D3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80CEE"/>
    <w:multiLevelType w:val="hybridMultilevel"/>
    <w:tmpl w:val="2D4C4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87304"/>
    <w:multiLevelType w:val="hybridMultilevel"/>
    <w:tmpl w:val="A890409E"/>
    <w:lvl w:ilvl="0" w:tplc="0C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7F466CE6"/>
    <w:multiLevelType w:val="hybridMultilevel"/>
    <w:tmpl w:val="E1FAE6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73CE"/>
    <w:rsid w:val="0001496C"/>
    <w:rsid w:val="0002561E"/>
    <w:rsid w:val="00027011"/>
    <w:rsid w:val="00040D52"/>
    <w:rsid w:val="00052F07"/>
    <w:rsid w:val="00065E73"/>
    <w:rsid w:val="00073314"/>
    <w:rsid w:val="00082659"/>
    <w:rsid w:val="000A697C"/>
    <w:rsid w:val="000B7DAF"/>
    <w:rsid w:val="000D1A7E"/>
    <w:rsid w:val="000E32DE"/>
    <w:rsid w:val="000E73CE"/>
    <w:rsid w:val="00117FE4"/>
    <w:rsid w:val="00120F66"/>
    <w:rsid w:val="00151D0D"/>
    <w:rsid w:val="001A516F"/>
    <w:rsid w:val="001C1208"/>
    <w:rsid w:val="00233B34"/>
    <w:rsid w:val="002472FB"/>
    <w:rsid w:val="00273B4C"/>
    <w:rsid w:val="00285135"/>
    <w:rsid w:val="002A4D66"/>
    <w:rsid w:val="002B51FB"/>
    <w:rsid w:val="002B6892"/>
    <w:rsid w:val="0035646D"/>
    <w:rsid w:val="00381E55"/>
    <w:rsid w:val="00387AE1"/>
    <w:rsid w:val="0039623D"/>
    <w:rsid w:val="003A27F3"/>
    <w:rsid w:val="003F1394"/>
    <w:rsid w:val="004361FB"/>
    <w:rsid w:val="004442AA"/>
    <w:rsid w:val="00464B8E"/>
    <w:rsid w:val="004A690B"/>
    <w:rsid w:val="004E651B"/>
    <w:rsid w:val="00501776"/>
    <w:rsid w:val="00515C4A"/>
    <w:rsid w:val="00521E19"/>
    <w:rsid w:val="00526E03"/>
    <w:rsid w:val="00537C72"/>
    <w:rsid w:val="00573A13"/>
    <w:rsid w:val="00574F19"/>
    <w:rsid w:val="005B7E60"/>
    <w:rsid w:val="005C2510"/>
    <w:rsid w:val="005E22AF"/>
    <w:rsid w:val="005E788F"/>
    <w:rsid w:val="00600F1D"/>
    <w:rsid w:val="00621386"/>
    <w:rsid w:val="00625CF6"/>
    <w:rsid w:val="00630A93"/>
    <w:rsid w:val="00634A61"/>
    <w:rsid w:val="00635A63"/>
    <w:rsid w:val="00640B64"/>
    <w:rsid w:val="0067102B"/>
    <w:rsid w:val="00674F04"/>
    <w:rsid w:val="0069554F"/>
    <w:rsid w:val="006C104C"/>
    <w:rsid w:val="006D030A"/>
    <w:rsid w:val="006D2094"/>
    <w:rsid w:val="00704487"/>
    <w:rsid w:val="00705314"/>
    <w:rsid w:val="00715A97"/>
    <w:rsid w:val="00730720"/>
    <w:rsid w:val="007400BF"/>
    <w:rsid w:val="0074064F"/>
    <w:rsid w:val="0077494C"/>
    <w:rsid w:val="007848C5"/>
    <w:rsid w:val="00790C28"/>
    <w:rsid w:val="007E46AF"/>
    <w:rsid w:val="00840EBB"/>
    <w:rsid w:val="008474AE"/>
    <w:rsid w:val="008573CB"/>
    <w:rsid w:val="008D6C87"/>
    <w:rsid w:val="008E77EB"/>
    <w:rsid w:val="00910279"/>
    <w:rsid w:val="009106F0"/>
    <w:rsid w:val="0092493F"/>
    <w:rsid w:val="00941A89"/>
    <w:rsid w:val="0096067B"/>
    <w:rsid w:val="00961D97"/>
    <w:rsid w:val="00972ED7"/>
    <w:rsid w:val="00975399"/>
    <w:rsid w:val="00990799"/>
    <w:rsid w:val="009A3F8F"/>
    <w:rsid w:val="009B112A"/>
    <w:rsid w:val="009E2F81"/>
    <w:rsid w:val="009F1AC6"/>
    <w:rsid w:val="00A168C8"/>
    <w:rsid w:val="00A51606"/>
    <w:rsid w:val="00A53AEC"/>
    <w:rsid w:val="00A53CB5"/>
    <w:rsid w:val="00A96A45"/>
    <w:rsid w:val="00AA0555"/>
    <w:rsid w:val="00AB3E30"/>
    <w:rsid w:val="00AE7546"/>
    <w:rsid w:val="00B258C6"/>
    <w:rsid w:val="00B47776"/>
    <w:rsid w:val="00B54EE9"/>
    <w:rsid w:val="00B54FCC"/>
    <w:rsid w:val="00B65C10"/>
    <w:rsid w:val="00BC19F4"/>
    <w:rsid w:val="00BC1B85"/>
    <w:rsid w:val="00BC6293"/>
    <w:rsid w:val="00BE040C"/>
    <w:rsid w:val="00BF2BE6"/>
    <w:rsid w:val="00BF7550"/>
    <w:rsid w:val="00C00D5B"/>
    <w:rsid w:val="00C01737"/>
    <w:rsid w:val="00C07AB0"/>
    <w:rsid w:val="00C31E7A"/>
    <w:rsid w:val="00C553CA"/>
    <w:rsid w:val="00C75143"/>
    <w:rsid w:val="00C7730D"/>
    <w:rsid w:val="00C864D0"/>
    <w:rsid w:val="00CA55A4"/>
    <w:rsid w:val="00CB108B"/>
    <w:rsid w:val="00CB2A95"/>
    <w:rsid w:val="00CC593E"/>
    <w:rsid w:val="00CD0E01"/>
    <w:rsid w:val="00D01A2B"/>
    <w:rsid w:val="00D03B3E"/>
    <w:rsid w:val="00D05B78"/>
    <w:rsid w:val="00D37E50"/>
    <w:rsid w:val="00D45D9D"/>
    <w:rsid w:val="00DA1ABD"/>
    <w:rsid w:val="00DB72D7"/>
    <w:rsid w:val="00DC3592"/>
    <w:rsid w:val="00E143CF"/>
    <w:rsid w:val="00E3295B"/>
    <w:rsid w:val="00E52A9F"/>
    <w:rsid w:val="00E617C4"/>
    <w:rsid w:val="00E6501D"/>
    <w:rsid w:val="00E84469"/>
    <w:rsid w:val="00E8672E"/>
    <w:rsid w:val="00EE6554"/>
    <w:rsid w:val="00EF7521"/>
    <w:rsid w:val="00F10C29"/>
    <w:rsid w:val="00F1108D"/>
    <w:rsid w:val="00F16734"/>
    <w:rsid w:val="00F27461"/>
    <w:rsid w:val="00F67A1B"/>
    <w:rsid w:val="00F81A69"/>
    <w:rsid w:val="00F94932"/>
    <w:rsid w:val="00FA5023"/>
    <w:rsid w:val="00FE1F23"/>
    <w:rsid w:val="00FE2E22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5F6438"/>
  <w15:chartTrackingRefBased/>
  <w15:docId w15:val="{4A98233E-DA6D-4D2A-9DF5-5D9DDC5EF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customStyle="1" w:styleId="Paragraph">
    <w:name w:val="Paragraph"/>
    <w:basedOn w:val="Normal"/>
    <w:rsid w:val="009B112A"/>
    <w:pPr>
      <w:spacing w:after="200"/>
      <w:ind w:left="340" w:hanging="340"/>
    </w:pPr>
    <w:rPr>
      <w:rFonts w:cs="Arial"/>
      <w:sz w:val="16"/>
      <w:szCs w:val="16"/>
      <w:lang w:val="en-US"/>
    </w:rPr>
  </w:style>
  <w:style w:type="character" w:styleId="Hyperlink">
    <w:name w:val="Hyperlink"/>
    <w:rsid w:val="00FE1F23"/>
    <w:rPr>
      <w:color w:val="0000FF"/>
      <w:u w:val="single"/>
    </w:rPr>
  </w:style>
  <w:style w:type="paragraph" w:styleId="Header">
    <w:name w:val="header"/>
    <w:basedOn w:val="Normal"/>
    <w:link w:val="HeaderChar"/>
    <w:rsid w:val="000E32D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E32DE"/>
    <w:rPr>
      <w:rFonts w:ascii="Arial" w:hAnsi="Arial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E32D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E32DE"/>
    <w:rPr>
      <w:rFonts w:ascii="Arial" w:hAnsi="Arial"/>
      <w:sz w:val="22"/>
      <w:lang w:eastAsia="en-US"/>
    </w:rPr>
  </w:style>
  <w:style w:type="table" w:styleId="TableGrid">
    <w:name w:val="Table Grid"/>
    <w:basedOn w:val="TableNormal"/>
    <w:rsid w:val="003564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9554F"/>
    <w:pPr>
      <w:jc w:val="center"/>
    </w:pPr>
    <w:rPr>
      <w:rFonts w:ascii="Times New Roman" w:hAnsi="Times New Roman"/>
      <w:b/>
      <w:sz w:val="32"/>
    </w:rPr>
  </w:style>
  <w:style w:type="character" w:customStyle="1" w:styleId="BodyText2Char">
    <w:name w:val="Body Text 2 Char"/>
    <w:link w:val="BodyText2"/>
    <w:rsid w:val="0069554F"/>
    <w:rPr>
      <w:b/>
      <w:sz w:val="32"/>
      <w:lang w:eastAsia="en-US"/>
    </w:rPr>
  </w:style>
  <w:style w:type="character" w:styleId="FollowedHyperlink">
    <w:name w:val="FollowedHyperlink"/>
    <w:rsid w:val="008573C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o.gov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det.nsw.edu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deewr.gov.a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ivacy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ALBURY PRE-SCHOOL INC</vt:lpstr>
    </vt:vector>
  </TitlesOfParts>
  <Company>Albury PreSchool Inc.</Company>
  <LinksUpToDate>false</LinksUpToDate>
  <CharactersWithSpaces>4528</CharactersWithSpaces>
  <SharedDoc>false</SharedDoc>
  <HLinks>
    <vt:vector size="24" baseType="variant">
      <vt:variant>
        <vt:i4>458840</vt:i4>
      </vt:variant>
      <vt:variant>
        <vt:i4>9</vt:i4>
      </vt:variant>
      <vt:variant>
        <vt:i4>0</vt:i4>
      </vt:variant>
      <vt:variant>
        <vt:i4>5</vt:i4>
      </vt:variant>
      <vt:variant>
        <vt:lpwstr>http://www.deewr.gov.au/</vt:lpwstr>
      </vt:variant>
      <vt:variant>
        <vt:lpwstr/>
      </vt:variant>
      <vt:variant>
        <vt:i4>7667757</vt:i4>
      </vt:variant>
      <vt:variant>
        <vt:i4>6</vt:i4>
      </vt:variant>
      <vt:variant>
        <vt:i4>0</vt:i4>
      </vt:variant>
      <vt:variant>
        <vt:i4>5</vt:i4>
      </vt:variant>
      <vt:variant>
        <vt:lpwstr>http://www.privacy.gov.au/</vt:lpwstr>
      </vt:variant>
      <vt:variant>
        <vt:lpwstr/>
      </vt:variant>
      <vt:variant>
        <vt:i4>7995454</vt:i4>
      </vt:variant>
      <vt:variant>
        <vt:i4>3</vt:i4>
      </vt:variant>
      <vt:variant>
        <vt:i4>0</vt:i4>
      </vt:variant>
      <vt:variant>
        <vt:i4>5</vt:i4>
      </vt:variant>
      <vt:variant>
        <vt:lpwstr>http://www.ato.gov.au/</vt:lpwstr>
      </vt:variant>
      <vt:variant>
        <vt:lpwstr/>
      </vt:variant>
      <vt:variant>
        <vt:i4>8126585</vt:i4>
      </vt:variant>
      <vt:variant>
        <vt:i4>0</vt:i4>
      </vt:variant>
      <vt:variant>
        <vt:i4>0</vt:i4>
      </vt:variant>
      <vt:variant>
        <vt:i4>5</vt:i4>
      </vt:variant>
      <vt:variant>
        <vt:lpwstr>http://www.det.nsw.edu.au/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ALBURY PRE-SCHOOL INC</dc:title>
  <dc:subject/>
  <dc:creator>Albury Pre School Inc.</dc:creator>
  <cp:keywords/>
  <cp:lastModifiedBy>Mulwala Preschool</cp:lastModifiedBy>
  <cp:revision>4</cp:revision>
  <cp:lastPrinted>2021-02-12T03:28:00Z</cp:lastPrinted>
  <dcterms:created xsi:type="dcterms:W3CDTF">2019-03-20T03:59:00Z</dcterms:created>
  <dcterms:modified xsi:type="dcterms:W3CDTF">2021-02-12T03:28:00Z</dcterms:modified>
</cp:coreProperties>
</file>