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4A8E8" w14:textId="77777777" w:rsidR="00634A61" w:rsidRDefault="00634A61">
      <w:pPr>
        <w:pStyle w:val="PlainText"/>
        <w:jc w:val="both"/>
        <w:rPr>
          <w:rFonts w:ascii="Arial" w:eastAsia="MS Mincho" w:hAnsi="Arial" w:cs="Arial"/>
          <w:sz w:val="22"/>
        </w:rPr>
      </w:pPr>
    </w:p>
    <w:p w14:paraId="5FF0D579" w14:textId="10F719E6" w:rsidR="00634A61" w:rsidRPr="00DF61D1" w:rsidRDefault="000F6961" w:rsidP="00DF61D1">
      <w:pPr>
        <w:pStyle w:val="PlainText"/>
        <w:shd w:val="clear" w:color="auto" w:fill="660066"/>
        <w:jc w:val="center"/>
        <w:rPr>
          <w:rFonts w:ascii="Tunga" w:eastAsia="MS Mincho" w:hAnsi="Tunga" w:cs="Tunga"/>
          <w:b/>
          <w:bCs/>
          <w:sz w:val="48"/>
          <w:szCs w:val="48"/>
        </w:rPr>
      </w:pPr>
      <w:bookmarkStart w:id="0" w:name="_Hlk37245521"/>
      <w:r>
        <w:rPr>
          <w:rFonts w:ascii="Tunga" w:eastAsia="MS Mincho" w:hAnsi="Tunga" w:cs="Tunga"/>
          <w:b/>
          <w:bCs/>
          <w:sz w:val="48"/>
          <w:szCs w:val="48"/>
        </w:rPr>
        <w:t>Mulwala Preschool</w:t>
      </w:r>
      <w:r w:rsidR="00DF61D1">
        <w:rPr>
          <w:rFonts w:ascii="Tunga" w:eastAsia="MS Mincho" w:hAnsi="Tunga" w:cs="Tunga"/>
          <w:b/>
          <w:bCs/>
          <w:sz w:val="48"/>
          <w:szCs w:val="48"/>
        </w:rPr>
        <w:t xml:space="preserve"> </w:t>
      </w:r>
      <w:r w:rsidR="00B2359D" w:rsidRPr="00B2359D">
        <w:rPr>
          <w:rFonts w:ascii="Tunga" w:eastAsia="MS Mincho" w:hAnsi="Tunga" w:cs="Tunga"/>
          <w:b/>
          <w:bCs/>
          <w:sz w:val="28"/>
          <w:szCs w:val="28"/>
        </w:rPr>
        <w:t>(Riverina Murray Preschool Alliance member)</w:t>
      </w:r>
    </w:p>
    <w:bookmarkEnd w:id="0"/>
    <w:p w14:paraId="353A7347" w14:textId="77777777" w:rsidR="00634A61" w:rsidRDefault="00634A61" w:rsidP="00852CE7">
      <w:pPr>
        <w:pStyle w:val="PlainText"/>
        <w:shd w:val="clear" w:color="auto" w:fill="660066"/>
        <w:jc w:val="both"/>
        <w:rPr>
          <w:rFonts w:ascii="Arial" w:eastAsia="MS Mincho" w:hAnsi="Arial" w:cs="Arial"/>
          <w:sz w:val="22"/>
        </w:rPr>
      </w:pPr>
    </w:p>
    <w:p w14:paraId="1E6528FC" w14:textId="418BDA1D" w:rsidR="00273B4C" w:rsidRPr="00DA1ABD" w:rsidRDefault="00B65C10" w:rsidP="00852CE7">
      <w:pPr>
        <w:pStyle w:val="PlainText"/>
        <w:shd w:val="clear" w:color="auto" w:fill="660066"/>
        <w:rPr>
          <w:rFonts w:ascii="Tunga" w:eastAsia="MS Mincho" w:hAnsi="Tunga" w:cs="Tunga"/>
          <w:b/>
          <w:sz w:val="28"/>
          <w:szCs w:val="28"/>
        </w:rPr>
      </w:pPr>
      <w:r w:rsidRPr="00DA1ABD">
        <w:rPr>
          <w:rFonts w:ascii="Tunga" w:eastAsia="MS Mincho" w:hAnsi="Tunga" w:cs="Tunga"/>
          <w:b/>
          <w:sz w:val="28"/>
          <w:szCs w:val="28"/>
        </w:rPr>
        <w:t>SECTION</w:t>
      </w:r>
      <w:r w:rsidR="00273B4C" w:rsidRPr="00DA1ABD">
        <w:rPr>
          <w:rFonts w:ascii="Tunga" w:eastAsia="MS Mincho" w:hAnsi="Tunga" w:cs="Tunga"/>
          <w:b/>
          <w:sz w:val="28"/>
          <w:szCs w:val="28"/>
        </w:rPr>
        <w:t>:</w:t>
      </w:r>
      <w:r w:rsidR="00273B4C" w:rsidRPr="00DA1ABD">
        <w:rPr>
          <w:rFonts w:ascii="Tunga" w:eastAsia="MS Mincho" w:hAnsi="Tunga" w:cs="Tunga"/>
          <w:b/>
          <w:sz w:val="28"/>
          <w:szCs w:val="28"/>
        </w:rPr>
        <w:tab/>
      </w:r>
      <w:r w:rsidR="00273B4C" w:rsidRPr="00DA1ABD">
        <w:rPr>
          <w:rFonts w:ascii="Tunga" w:eastAsia="MS Mincho" w:hAnsi="Tunga" w:cs="Tunga"/>
          <w:b/>
          <w:sz w:val="28"/>
          <w:szCs w:val="28"/>
        </w:rPr>
        <w:tab/>
        <w:t>6 - Collaborative partnerships with fa</w:t>
      </w:r>
      <w:r w:rsidR="00273B4C" w:rsidRPr="001265A3">
        <w:rPr>
          <w:rFonts w:ascii="Tunga" w:eastAsia="MS Mincho" w:hAnsi="Tunga" w:cs="Tunga"/>
          <w:b/>
          <w:sz w:val="28"/>
          <w:szCs w:val="28"/>
        </w:rPr>
        <w:t>milies</w:t>
      </w:r>
      <w:r w:rsidR="009C4C02" w:rsidRPr="001265A3">
        <w:rPr>
          <w:rFonts w:ascii="Tunga" w:eastAsia="MS Mincho" w:hAnsi="Tunga" w:cs="Tunga"/>
          <w:b/>
          <w:sz w:val="28"/>
          <w:szCs w:val="28"/>
        </w:rPr>
        <w:t>, children</w:t>
      </w:r>
      <w:r w:rsidR="00273B4C" w:rsidRPr="001265A3">
        <w:rPr>
          <w:rFonts w:ascii="Tunga" w:eastAsia="MS Mincho" w:hAnsi="Tunga" w:cs="Tunga"/>
          <w:b/>
          <w:sz w:val="28"/>
          <w:szCs w:val="28"/>
        </w:rPr>
        <w:t xml:space="preserve"> an</w:t>
      </w:r>
      <w:r w:rsidR="00273B4C" w:rsidRPr="00DA1ABD">
        <w:rPr>
          <w:rFonts w:ascii="Tunga" w:eastAsia="MS Mincho" w:hAnsi="Tunga" w:cs="Tunga"/>
          <w:b/>
          <w:sz w:val="28"/>
          <w:szCs w:val="28"/>
        </w:rPr>
        <w:t>d communities</w:t>
      </w:r>
    </w:p>
    <w:p w14:paraId="29E21C3F" w14:textId="77777777" w:rsidR="00E84469" w:rsidRPr="00DA1ABD" w:rsidRDefault="00634A61" w:rsidP="00852CE7">
      <w:pPr>
        <w:pStyle w:val="PlainText"/>
        <w:shd w:val="clear" w:color="auto" w:fill="660066"/>
        <w:rPr>
          <w:rFonts w:ascii="Tunga" w:eastAsia="MS Mincho" w:hAnsi="Tunga" w:cs="Tunga"/>
          <w:b/>
          <w:sz w:val="28"/>
          <w:szCs w:val="28"/>
        </w:rPr>
      </w:pPr>
      <w:r w:rsidRPr="00DA1ABD">
        <w:rPr>
          <w:rFonts w:ascii="Tunga" w:eastAsia="MS Mincho" w:hAnsi="Tunga" w:cs="Tunga"/>
          <w:b/>
          <w:sz w:val="28"/>
          <w:szCs w:val="28"/>
        </w:rPr>
        <w:t>POLICY</w:t>
      </w:r>
      <w:r w:rsidR="00E84469" w:rsidRPr="00DA1ABD">
        <w:rPr>
          <w:rFonts w:ascii="Tunga" w:eastAsia="MS Mincho" w:hAnsi="Tunga" w:cs="Tunga"/>
          <w:b/>
          <w:sz w:val="28"/>
          <w:szCs w:val="28"/>
        </w:rPr>
        <w:t xml:space="preserve"> NO</w:t>
      </w:r>
      <w:r w:rsidRPr="00DA1ABD">
        <w:rPr>
          <w:rFonts w:ascii="Tunga" w:eastAsia="MS Mincho" w:hAnsi="Tunga" w:cs="Tunga"/>
          <w:b/>
          <w:sz w:val="28"/>
          <w:szCs w:val="28"/>
        </w:rPr>
        <w:t>:</w:t>
      </w:r>
      <w:r w:rsidR="00273B4C" w:rsidRPr="00DA1ABD">
        <w:rPr>
          <w:rFonts w:ascii="Tunga" w:eastAsia="MS Mincho" w:hAnsi="Tunga" w:cs="Tunga"/>
          <w:b/>
          <w:sz w:val="28"/>
          <w:szCs w:val="28"/>
        </w:rPr>
        <w:t xml:space="preserve"> </w:t>
      </w:r>
      <w:r w:rsidR="00273B4C" w:rsidRPr="00DA1ABD">
        <w:rPr>
          <w:rFonts w:ascii="Tunga" w:eastAsia="MS Mincho" w:hAnsi="Tunga" w:cs="Tunga"/>
          <w:b/>
          <w:sz w:val="28"/>
          <w:szCs w:val="28"/>
        </w:rPr>
        <w:tab/>
      </w:r>
      <w:r w:rsidR="00273B4C" w:rsidRPr="00DA1ABD">
        <w:rPr>
          <w:rFonts w:ascii="Tunga" w:eastAsia="MS Mincho" w:hAnsi="Tunga" w:cs="Tunga"/>
          <w:b/>
          <w:sz w:val="28"/>
          <w:szCs w:val="28"/>
        </w:rPr>
        <w:tab/>
        <w:t>6.1</w:t>
      </w:r>
      <w:r w:rsidR="003B4511">
        <w:rPr>
          <w:rFonts w:ascii="Tunga" w:eastAsia="MS Mincho" w:hAnsi="Tunga" w:cs="Tunga"/>
          <w:b/>
          <w:sz w:val="28"/>
          <w:szCs w:val="28"/>
        </w:rPr>
        <w:t>.0</w:t>
      </w:r>
    </w:p>
    <w:p w14:paraId="6262686A" w14:textId="77777777" w:rsidR="00E84469" w:rsidRPr="00DA1ABD" w:rsidRDefault="00E84469" w:rsidP="00852CE7">
      <w:pPr>
        <w:pStyle w:val="PlainText"/>
        <w:shd w:val="clear" w:color="auto" w:fill="660066"/>
        <w:jc w:val="both"/>
        <w:rPr>
          <w:rFonts w:ascii="Tunga" w:eastAsia="MS Mincho" w:hAnsi="Tunga" w:cs="Tunga"/>
          <w:b/>
          <w:sz w:val="28"/>
          <w:szCs w:val="28"/>
        </w:rPr>
      </w:pPr>
      <w:r w:rsidRPr="00DA1ABD">
        <w:rPr>
          <w:rFonts w:ascii="Tunga" w:eastAsia="MS Mincho" w:hAnsi="Tunga" w:cs="Tunga"/>
          <w:b/>
          <w:sz w:val="28"/>
          <w:szCs w:val="28"/>
        </w:rPr>
        <w:t>POLICY:</w:t>
      </w:r>
      <w:r w:rsidR="00E617C4" w:rsidRPr="00DA1ABD">
        <w:rPr>
          <w:rFonts w:ascii="Tunga" w:eastAsia="MS Mincho" w:hAnsi="Tunga" w:cs="Tunga"/>
          <w:b/>
          <w:sz w:val="28"/>
          <w:szCs w:val="28"/>
        </w:rPr>
        <w:t xml:space="preserve"> </w:t>
      </w:r>
      <w:r w:rsidR="00E617C4" w:rsidRPr="00DA1ABD">
        <w:rPr>
          <w:rFonts w:ascii="Tunga" w:eastAsia="MS Mincho" w:hAnsi="Tunga" w:cs="Tunga"/>
          <w:b/>
          <w:sz w:val="28"/>
          <w:szCs w:val="28"/>
        </w:rPr>
        <w:tab/>
      </w:r>
      <w:r w:rsidR="00E617C4" w:rsidRPr="00DA1ABD">
        <w:rPr>
          <w:rFonts w:ascii="Tunga" w:eastAsia="MS Mincho" w:hAnsi="Tunga" w:cs="Tunga"/>
          <w:b/>
          <w:sz w:val="28"/>
          <w:szCs w:val="28"/>
        </w:rPr>
        <w:tab/>
      </w:r>
      <w:r w:rsidR="00C5190C">
        <w:rPr>
          <w:rFonts w:ascii="Tunga" w:hAnsi="Tunga" w:cs="Tunga"/>
          <w:b/>
          <w:bCs/>
          <w:sz w:val="28"/>
          <w:szCs w:val="28"/>
          <w:lang w:eastAsia="en-AU"/>
        </w:rPr>
        <w:t xml:space="preserve">Complaints, </w:t>
      </w:r>
      <w:r w:rsidR="00E617C4" w:rsidRPr="00DA1ABD">
        <w:rPr>
          <w:rFonts w:ascii="Tunga" w:hAnsi="Tunga" w:cs="Tunga"/>
          <w:b/>
          <w:bCs/>
          <w:sz w:val="28"/>
          <w:szCs w:val="28"/>
          <w:lang w:eastAsia="en-AU"/>
        </w:rPr>
        <w:t>Feedback &amp; Communication</w:t>
      </w:r>
      <w:r w:rsidRPr="00DA1ABD">
        <w:rPr>
          <w:rFonts w:ascii="Tunga" w:eastAsia="MS Mincho" w:hAnsi="Tunga" w:cs="Tunga"/>
          <w:b/>
          <w:sz w:val="28"/>
          <w:szCs w:val="28"/>
        </w:rPr>
        <w:t xml:space="preserve"> </w:t>
      </w:r>
    </w:p>
    <w:p w14:paraId="744C87F1" w14:textId="3D6CD507" w:rsidR="00E84469" w:rsidRPr="00DA1ABD" w:rsidRDefault="003A27F3" w:rsidP="00852CE7">
      <w:pPr>
        <w:pStyle w:val="PlainText"/>
        <w:shd w:val="clear" w:color="auto" w:fill="660066"/>
        <w:jc w:val="both"/>
        <w:rPr>
          <w:rFonts w:ascii="Tunga" w:eastAsia="MS Mincho" w:hAnsi="Tunga" w:cs="Tunga"/>
          <w:b/>
          <w:sz w:val="28"/>
          <w:szCs w:val="28"/>
        </w:rPr>
      </w:pPr>
      <w:r w:rsidRPr="00DA1ABD">
        <w:rPr>
          <w:rFonts w:ascii="Tunga" w:eastAsia="MS Mincho" w:hAnsi="Tunga" w:cs="Tunga"/>
          <w:b/>
          <w:sz w:val="28"/>
          <w:szCs w:val="28"/>
        </w:rPr>
        <w:t>REVIEW DATE</w:t>
      </w:r>
      <w:r w:rsidR="00A14BE8">
        <w:rPr>
          <w:rFonts w:ascii="Tunga" w:eastAsia="MS Mincho" w:hAnsi="Tunga" w:cs="Tunga"/>
          <w:b/>
          <w:sz w:val="28"/>
          <w:szCs w:val="28"/>
        </w:rPr>
        <w:t>:</w:t>
      </w:r>
      <w:r w:rsidR="00A14BE8">
        <w:rPr>
          <w:rFonts w:ascii="Tunga" w:eastAsia="MS Mincho" w:hAnsi="Tunga" w:cs="Tunga"/>
          <w:b/>
          <w:sz w:val="28"/>
          <w:szCs w:val="28"/>
        </w:rPr>
        <w:tab/>
      </w:r>
      <w:r w:rsidR="00540255">
        <w:rPr>
          <w:rFonts w:ascii="Tunga" w:eastAsia="MS Mincho" w:hAnsi="Tunga" w:cs="Tunga"/>
          <w:b/>
          <w:sz w:val="28"/>
          <w:szCs w:val="28"/>
        </w:rPr>
        <w:t>13/5/2025</w:t>
      </w:r>
      <w:r w:rsidR="00E84469" w:rsidRPr="00DA1ABD">
        <w:rPr>
          <w:rFonts w:ascii="Tunga" w:eastAsia="MS Mincho" w:hAnsi="Tunga" w:cs="Tunga"/>
          <w:b/>
          <w:sz w:val="28"/>
          <w:szCs w:val="28"/>
        </w:rPr>
        <w:tab/>
      </w:r>
      <w:r w:rsidR="00E84469" w:rsidRPr="00DA1ABD">
        <w:rPr>
          <w:rFonts w:ascii="Tunga" w:eastAsia="MS Mincho" w:hAnsi="Tunga" w:cs="Tunga"/>
          <w:b/>
          <w:sz w:val="28"/>
          <w:szCs w:val="28"/>
        </w:rPr>
        <w:tab/>
      </w:r>
      <w:r w:rsidR="00DA1ABD">
        <w:rPr>
          <w:rFonts w:ascii="Tunga" w:eastAsia="MS Mincho" w:hAnsi="Tunga" w:cs="Tunga"/>
          <w:b/>
          <w:sz w:val="28"/>
          <w:szCs w:val="28"/>
        </w:rPr>
        <w:tab/>
      </w:r>
      <w:r w:rsidR="00634A61" w:rsidRPr="00DA1ABD">
        <w:rPr>
          <w:rFonts w:ascii="Tunga" w:eastAsia="MS Mincho" w:hAnsi="Tunga" w:cs="Tunga"/>
          <w:b/>
          <w:sz w:val="28"/>
          <w:szCs w:val="28"/>
        </w:rPr>
        <w:tab/>
      </w:r>
    </w:p>
    <w:p w14:paraId="370815CC" w14:textId="77777777" w:rsidR="000E32DE" w:rsidRDefault="000E32DE" w:rsidP="00852CE7">
      <w:pPr>
        <w:shd w:val="clear" w:color="auto" w:fill="660066"/>
        <w:autoSpaceDE w:val="0"/>
        <w:autoSpaceDN w:val="0"/>
        <w:adjustRightInd w:val="0"/>
        <w:rPr>
          <w:rFonts w:ascii="Tunga" w:hAnsi="Tunga" w:cs="Tunga"/>
          <w:b/>
          <w:bCs/>
          <w:sz w:val="28"/>
          <w:szCs w:val="28"/>
          <w:lang w:eastAsia="en-AU"/>
        </w:rPr>
      </w:pPr>
    </w:p>
    <w:p w14:paraId="4C3906A7" w14:textId="77777777" w:rsidR="003E3EF6" w:rsidRDefault="003E3EF6" w:rsidP="00E617C4">
      <w:pPr>
        <w:autoSpaceDE w:val="0"/>
        <w:autoSpaceDN w:val="0"/>
        <w:adjustRightInd w:val="0"/>
        <w:rPr>
          <w:rFonts w:ascii="Tunga" w:hAnsi="Tunga" w:cs="Tunga"/>
          <w:b/>
          <w:bCs/>
          <w:sz w:val="28"/>
          <w:szCs w:val="28"/>
          <w:lang w:eastAsia="en-AU"/>
        </w:rPr>
      </w:pPr>
    </w:p>
    <w:p w14:paraId="42C122D0" w14:textId="77777777" w:rsidR="00E617C4" w:rsidRPr="00B2359D" w:rsidRDefault="00E617C4" w:rsidP="00E617C4">
      <w:pPr>
        <w:autoSpaceDE w:val="0"/>
        <w:autoSpaceDN w:val="0"/>
        <w:adjustRightInd w:val="0"/>
        <w:rPr>
          <w:rFonts w:ascii="Tunga" w:hAnsi="Tunga" w:cs="Tunga"/>
          <w:b/>
          <w:bCs/>
          <w:sz w:val="28"/>
          <w:szCs w:val="28"/>
          <w:lang w:eastAsia="en-AU"/>
        </w:rPr>
      </w:pPr>
      <w:r w:rsidRPr="00B2359D">
        <w:rPr>
          <w:rFonts w:ascii="Tunga" w:hAnsi="Tunga" w:cs="Tunga"/>
          <w:b/>
          <w:bCs/>
          <w:sz w:val="28"/>
          <w:szCs w:val="28"/>
          <w:lang w:eastAsia="en-AU"/>
        </w:rPr>
        <w:t>Introduction</w:t>
      </w:r>
    </w:p>
    <w:p w14:paraId="06615FDB" w14:textId="4E48FAA6" w:rsidR="006B0586" w:rsidRPr="00B2359D" w:rsidRDefault="006B0586" w:rsidP="006B0586">
      <w:pPr>
        <w:autoSpaceDE w:val="0"/>
        <w:autoSpaceDN w:val="0"/>
        <w:adjustRightInd w:val="0"/>
        <w:jc w:val="both"/>
        <w:rPr>
          <w:rFonts w:ascii="Tunga" w:hAnsi="Tunga" w:cs="Tunga"/>
          <w:sz w:val="28"/>
          <w:szCs w:val="28"/>
          <w:lang w:eastAsia="en-AU"/>
        </w:rPr>
      </w:pPr>
      <w:r w:rsidRPr="00B2359D">
        <w:rPr>
          <w:rFonts w:ascii="Tunga" w:hAnsi="Tunga" w:cs="Tunga"/>
          <w:sz w:val="28"/>
          <w:szCs w:val="28"/>
          <w:lang w:eastAsia="en-AU"/>
        </w:rPr>
        <w:t xml:space="preserve">Our centre affirms that people have a right to question and influence decisions </w:t>
      </w:r>
      <w:r w:rsidR="000F6961" w:rsidRPr="00B2359D">
        <w:rPr>
          <w:rFonts w:ascii="Tunga" w:hAnsi="Tunga" w:cs="Tunga"/>
          <w:sz w:val="28"/>
          <w:szCs w:val="28"/>
          <w:lang w:eastAsia="en-AU"/>
        </w:rPr>
        <w:t xml:space="preserve">made </w:t>
      </w:r>
      <w:r w:rsidRPr="00B2359D">
        <w:rPr>
          <w:rFonts w:ascii="Tunga" w:hAnsi="Tunga" w:cs="Tunga"/>
          <w:sz w:val="28"/>
          <w:szCs w:val="28"/>
          <w:lang w:eastAsia="en-AU"/>
        </w:rPr>
        <w:t xml:space="preserve">and services provided. Continuing improvement of our Centre can only come through feedback and communications with the Centre community. Constructive feedback and open communication can assist our Centre with future planning, guide practices and develop policies and procedures to create positive change for the Centre community. Our </w:t>
      </w:r>
      <w:r w:rsidR="00DA4084" w:rsidRPr="00B2359D">
        <w:rPr>
          <w:rFonts w:ascii="Tunga" w:hAnsi="Tunga" w:cs="Tunga"/>
          <w:sz w:val="28"/>
          <w:szCs w:val="28"/>
          <w:lang w:eastAsia="en-AU"/>
        </w:rPr>
        <w:t>centre</w:t>
      </w:r>
      <w:r w:rsidRPr="00B2359D">
        <w:rPr>
          <w:rFonts w:ascii="Tunga" w:hAnsi="Tunga" w:cs="Tunga"/>
          <w:sz w:val="28"/>
          <w:szCs w:val="28"/>
          <w:lang w:eastAsia="en-AU"/>
        </w:rPr>
        <w:t xml:space="preserve"> values the feedback of educators, staff, fa</w:t>
      </w:r>
      <w:r w:rsidRPr="001265A3">
        <w:rPr>
          <w:rFonts w:ascii="Tunga" w:hAnsi="Tunga" w:cs="Tunga"/>
          <w:sz w:val="28"/>
          <w:szCs w:val="28"/>
          <w:lang w:eastAsia="en-AU"/>
        </w:rPr>
        <w:t>milies</w:t>
      </w:r>
      <w:r w:rsidR="009C4C02" w:rsidRPr="001265A3">
        <w:rPr>
          <w:rFonts w:ascii="Tunga" w:hAnsi="Tunga" w:cs="Tunga"/>
          <w:sz w:val="28"/>
          <w:szCs w:val="28"/>
          <w:lang w:eastAsia="en-AU"/>
        </w:rPr>
        <w:t>, Children</w:t>
      </w:r>
      <w:r w:rsidRPr="00B2359D">
        <w:rPr>
          <w:rFonts w:ascii="Tunga" w:hAnsi="Tunga" w:cs="Tunga"/>
          <w:sz w:val="28"/>
          <w:szCs w:val="28"/>
          <w:lang w:eastAsia="en-AU"/>
        </w:rPr>
        <w:t xml:space="preserve"> and the wider community in helping to create a service that meets regulation</w:t>
      </w:r>
      <w:r w:rsidR="003E3EF6" w:rsidRPr="00B2359D">
        <w:rPr>
          <w:rFonts w:ascii="Tunga" w:hAnsi="Tunga" w:cs="Tunga"/>
          <w:sz w:val="28"/>
          <w:szCs w:val="28"/>
          <w:lang w:eastAsia="en-AU"/>
        </w:rPr>
        <w:t>s</w:t>
      </w:r>
      <w:r w:rsidRPr="00B2359D">
        <w:rPr>
          <w:rFonts w:ascii="Tunga" w:hAnsi="Tunga" w:cs="Tunga"/>
          <w:sz w:val="28"/>
          <w:szCs w:val="28"/>
          <w:lang w:eastAsia="en-AU"/>
        </w:rPr>
        <w:t xml:space="preserve"> and the needs of enrolled children and their families. We encourage open communication through opportunities to respond and feedback on the program and Centre as a whole, with due consideration for accountability and quality improvement.  We take complaints seriously and manage them in a confidential, timely, transparent and meaningful way. Complaints will be handled </w:t>
      </w:r>
      <w:proofErr w:type="gramStart"/>
      <w:r w:rsidRPr="00B2359D">
        <w:rPr>
          <w:rFonts w:ascii="Tunga" w:hAnsi="Tunga" w:cs="Tunga"/>
          <w:sz w:val="28"/>
          <w:szCs w:val="28"/>
          <w:lang w:eastAsia="en-AU"/>
        </w:rPr>
        <w:t>objectively</w:t>
      </w:r>
      <w:proofErr w:type="gramEnd"/>
      <w:r w:rsidRPr="00B2359D">
        <w:rPr>
          <w:rFonts w:ascii="Tunga" w:hAnsi="Tunga" w:cs="Tunga"/>
          <w:sz w:val="28"/>
          <w:szCs w:val="28"/>
          <w:lang w:eastAsia="en-AU"/>
        </w:rPr>
        <w:t xml:space="preserve"> and complainants will not suffer any reprisals from making a complaint.</w:t>
      </w:r>
    </w:p>
    <w:p w14:paraId="60A70350" w14:textId="77777777" w:rsidR="006B0586" w:rsidRPr="00B2359D" w:rsidRDefault="006B0586" w:rsidP="00E617C4">
      <w:pPr>
        <w:autoSpaceDE w:val="0"/>
        <w:autoSpaceDN w:val="0"/>
        <w:adjustRightInd w:val="0"/>
        <w:rPr>
          <w:rFonts w:ascii="Tunga" w:hAnsi="Tunga" w:cs="Tunga"/>
          <w:b/>
          <w:bCs/>
          <w:sz w:val="28"/>
          <w:szCs w:val="28"/>
          <w:lang w:eastAsia="en-AU"/>
        </w:rPr>
      </w:pPr>
    </w:p>
    <w:p w14:paraId="0236FB18" w14:textId="77777777" w:rsidR="00E617C4" w:rsidRPr="00B2359D" w:rsidRDefault="00E617C4" w:rsidP="00E617C4">
      <w:pPr>
        <w:autoSpaceDE w:val="0"/>
        <w:autoSpaceDN w:val="0"/>
        <w:adjustRightInd w:val="0"/>
        <w:rPr>
          <w:rFonts w:ascii="Tunga" w:hAnsi="Tunga" w:cs="Tunga"/>
          <w:b/>
          <w:bCs/>
          <w:sz w:val="28"/>
          <w:szCs w:val="28"/>
          <w:lang w:eastAsia="en-AU"/>
        </w:rPr>
      </w:pPr>
      <w:r w:rsidRPr="00B2359D">
        <w:rPr>
          <w:rFonts w:ascii="Tunga" w:hAnsi="Tunga" w:cs="Tunga"/>
          <w:b/>
          <w:bCs/>
          <w:sz w:val="28"/>
          <w:szCs w:val="28"/>
          <w:lang w:eastAsia="en-AU"/>
        </w:rPr>
        <w:t>Goals – What are we going to do?</w:t>
      </w:r>
    </w:p>
    <w:p w14:paraId="124B71D5" w14:textId="77777777" w:rsidR="006B0586" w:rsidRPr="00B2359D" w:rsidRDefault="006B0586" w:rsidP="006B0586">
      <w:pPr>
        <w:autoSpaceDE w:val="0"/>
        <w:autoSpaceDN w:val="0"/>
        <w:adjustRightInd w:val="0"/>
        <w:jc w:val="both"/>
        <w:rPr>
          <w:rFonts w:ascii="Tunga" w:hAnsi="Tunga" w:cs="Tunga"/>
          <w:sz w:val="28"/>
          <w:szCs w:val="28"/>
          <w:lang w:eastAsia="en-AU"/>
        </w:rPr>
      </w:pPr>
      <w:r w:rsidRPr="00B2359D">
        <w:rPr>
          <w:rFonts w:ascii="Tunga" w:hAnsi="Tunga" w:cs="Tunga"/>
          <w:sz w:val="28"/>
          <w:szCs w:val="28"/>
          <w:lang w:eastAsia="en-AU"/>
        </w:rPr>
        <w:t xml:space="preserve">Our service values the feedback of educators, staff, families and the wider community as a mechanism to support the continuous improvement of our service.  </w:t>
      </w:r>
      <w:r w:rsidR="00D73AA6" w:rsidRPr="00B2359D">
        <w:rPr>
          <w:rFonts w:ascii="Tunga" w:hAnsi="Tunga" w:cs="Tunga"/>
          <w:sz w:val="28"/>
          <w:szCs w:val="28"/>
          <w:lang w:eastAsia="en-AU"/>
        </w:rPr>
        <w:t>Collaborative relationships are fundamental to achieve quality outcomes for children. Community partnerships that focus on active communication, consultation and collaboration also contribute to children’s learning and wellbeing. An effective complaints and grievance management system confirms to staff members, families and the community that complaints and grievances are taken seriously and investigated promptly and thoroughly.</w:t>
      </w:r>
      <w:r w:rsidRPr="00B2359D">
        <w:t xml:space="preserve"> </w:t>
      </w:r>
      <w:r w:rsidRPr="00B2359D">
        <w:rPr>
          <w:rFonts w:ascii="Tunga" w:hAnsi="Tunga" w:cs="Tunga"/>
          <w:sz w:val="28"/>
          <w:szCs w:val="28"/>
          <w:lang w:eastAsia="en-AU"/>
        </w:rPr>
        <w:t>We achieve this by:</w:t>
      </w:r>
    </w:p>
    <w:p w14:paraId="735AAF00" w14:textId="77777777" w:rsidR="006B0586" w:rsidRPr="00B2359D" w:rsidRDefault="006B0586" w:rsidP="006B0586">
      <w:pPr>
        <w:numPr>
          <w:ilvl w:val="0"/>
          <w:numId w:val="19"/>
        </w:numPr>
        <w:autoSpaceDE w:val="0"/>
        <w:autoSpaceDN w:val="0"/>
        <w:adjustRightInd w:val="0"/>
        <w:jc w:val="both"/>
        <w:rPr>
          <w:rFonts w:ascii="Tunga" w:hAnsi="Tunga" w:cs="Tunga"/>
          <w:sz w:val="28"/>
          <w:szCs w:val="28"/>
          <w:lang w:eastAsia="en-AU"/>
        </w:rPr>
      </w:pPr>
      <w:r w:rsidRPr="00B2359D">
        <w:rPr>
          <w:rFonts w:ascii="Tunga" w:hAnsi="Tunga" w:cs="Tunga"/>
          <w:sz w:val="28"/>
          <w:szCs w:val="28"/>
          <w:lang w:eastAsia="en-AU"/>
        </w:rPr>
        <w:lastRenderedPageBreak/>
        <w:t>Maintaining the confidentiality of all parties in line with policy and legislative requirements</w:t>
      </w:r>
    </w:p>
    <w:p w14:paraId="78F893CC" w14:textId="77777777" w:rsidR="006B0586" w:rsidRPr="00B2359D" w:rsidRDefault="006B0586" w:rsidP="006B0586">
      <w:pPr>
        <w:numPr>
          <w:ilvl w:val="0"/>
          <w:numId w:val="19"/>
        </w:numPr>
        <w:autoSpaceDE w:val="0"/>
        <w:autoSpaceDN w:val="0"/>
        <w:adjustRightInd w:val="0"/>
        <w:jc w:val="both"/>
        <w:rPr>
          <w:rFonts w:ascii="Tunga" w:hAnsi="Tunga" w:cs="Tunga"/>
          <w:sz w:val="28"/>
          <w:szCs w:val="28"/>
          <w:lang w:eastAsia="en-AU"/>
        </w:rPr>
      </w:pPr>
      <w:r w:rsidRPr="00B2359D">
        <w:rPr>
          <w:rFonts w:ascii="Tunga" w:hAnsi="Tunga" w:cs="Tunga"/>
          <w:sz w:val="28"/>
          <w:szCs w:val="28"/>
          <w:lang w:eastAsia="en-AU"/>
        </w:rPr>
        <w:t>Acknowledging that the common goal is to achieve an outcome acceptable to all parties</w:t>
      </w:r>
    </w:p>
    <w:p w14:paraId="734B029A" w14:textId="77777777" w:rsidR="006B0586" w:rsidRPr="00B2359D" w:rsidRDefault="006B0586" w:rsidP="006B0586">
      <w:pPr>
        <w:numPr>
          <w:ilvl w:val="0"/>
          <w:numId w:val="19"/>
        </w:numPr>
        <w:autoSpaceDE w:val="0"/>
        <w:autoSpaceDN w:val="0"/>
        <w:adjustRightInd w:val="0"/>
        <w:jc w:val="both"/>
        <w:rPr>
          <w:rFonts w:ascii="Tunga" w:hAnsi="Tunga" w:cs="Tunga"/>
          <w:sz w:val="28"/>
          <w:szCs w:val="28"/>
          <w:lang w:eastAsia="en-AU"/>
        </w:rPr>
      </w:pPr>
      <w:r w:rsidRPr="00B2359D">
        <w:rPr>
          <w:rFonts w:ascii="Tunga" w:hAnsi="Tunga" w:cs="Tunga"/>
          <w:sz w:val="28"/>
          <w:szCs w:val="28"/>
          <w:lang w:eastAsia="en-AU"/>
        </w:rPr>
        <w:t>Acting in good faith and in a calm and courteous manner</w:t>
      </w:r>
    </w:p>
    <w:p w14:paraId="1FAFB3C6" w14:textId="77777777" w:rsidR="006B0586" w:rsidRPr="00B2359D" w:rsidRDefault="006B0586" w:rsidP="006B0586">
      <w:pPr>
        <w:numPr>
          <w:ilvl w:val="0"/>
          <w:numId w:val="19"/>
        </w:numPr>
        <w:autoSpaceDE w:val="0"/>
        <w:autoSpaceDN w:val="0"/>
        <w:adjustRightInd w:val="0"/>
        <w:jc w:val="both"/>
        <w:rPr>
          <w:rFonts w:ascii="Tunga" w:hAnsi="Tunga" w:cs="Tunga"/>
          <w:sz w:val="28"/>
          <w:szCs w:val="28"/>
          <w:lang w:eastAsia="en-AU"/>
        </w:rPr>
      </w:pPr>
      <w:r w:rsidRPr="00B2359D">
        <w:rPr>
          <w:rFonts w:ascii="Tunga" w:hAnsi="Tunga" w:cs="Tunga"/>
          <w:sz w:val="28"/>
          <w:szCs w:val="28"/>
          <w:lang w:eastAsia="en-AU"/>
        </w:rPr>
        <w:t>Showing respect and understanding of each other’s point of view and value difference, rather than judge and blame</w:t>
      </w:r>
    </w:p>
    <w:p w14:paraId="32908713" w14:textId="77777777" w:rsidR="00D73AA6" w:rsidRPr="00B2359D" w:rsidRDefault="006B0586" w:rsidP="006B0586">
      <w:pPr>
        <w:numPr>
          <w:ilvl w:val="0"/>
          <w:numId w:val="19"/>
        </w:numPr>
        <w:autoSpaceDE w:val="0"/>
        <w:autoSpaceDN w:val="0"/>
        <w:adjustRightInd w:val="0"/>
        <w:jc w:val="both"/>
        <w:rPr>
          <w:rFonts w:ascii="Tunga" w:hAnsi="Tunga" w:cs="Tunga"/>
          <w:sz w:val="28"/>
          <w:szCs w:val="28"/>
          <w:lang w:eastAsia="en-AU"/>
        </w:rPr>
      </w:pPr>
      <w:r w:rsidRPr="00B2359D">
        <w:rPr>
          <w:rFonts w:ascii="Tunga" w:hAnsi="Tunga" w:cs="Tunga"/>
          <w:sz w:val="28"/>
          <w:szCs w:val="28"/>
          <w:lang w:eastAsia="en-AU"/>
        </w:rPr>
        <w:t>Recognising that all parties have rights and responsibilities which must be balanced.</w:t>
      </w:r>
    </w:p>
    <w:p w14:paraId="6D9ABD11" w14:textId="77777777" w:rsidR="003E3EF6" w:rsidRPr="00B2359D" w:rsidRDefault="003E3EF6" w:rsidP="006B0586">
      <w:pPr>
        <w:autoSpaceDE w:val="0"/>
        <w:autoSpaceDN w:val="0"/>
        <w:adjustRightInd w:val="0"/>
        <w:jc w:val="both"/>
        <w:rPr>
          <w:rFonts w:ascii="Tunga" w:hAnsi="Tunga" w:cs="Tunga"/>
          <w:b/>
          <w:sz w:val="28"/>
          <w:szCs w:val="28"/>
          <w:lang w:eastAsia="en-AU"/>
        </w:rPr>
      </w:pPr>
    </w:p>
    <w:p w14:paraId="645414DB" w14:textId="77777777" w:rsidR="00961D97" w:rsidRPr="00B2359D" w:rsidRDefault="00EC009C" w:rsidP="006B0586">
      <w:pPr>
        <w:autoSpaceDE w:val="0"/>
        <w:autoSpaceDN w:val="0"/>
        <w:adjustRightInd w:val="0"/>
        <w:jc w:val="both"/>
        <w:rPr>
          <w:rFonts w:ascii="Tunga" w:hAnsi="Tunga" w:cs="Tunga"/>
          <w:b/>
          <w:sz w:val="28"/>
          <w:szCs w:val="28"/>
          <w:lang w:eastAsia="en-AU"/>
        </w:rPr>
      </w:pPr>
      <w:r w:rsidRPr="00B2359D">
        <w:rPr>
          <w:rFonts w:ascii="Tunga" w:hAnsi="Tunga" w:cs="Tunga"/>
          <w:b/>
          <w:sz w:val="28"/>
          <w:szCs w:val="28"/>
          <w:lang w:eastAsia="en-AU"/>
        </w:rPr>
        <w:t>National Quality Framework, Quality Area</w:t>
      </w:r>
      <w:r w:rsidR="003E3EF6" w:rsidRPr="00B2359D">
        <w:rPr>
          <w:rFonts w:ascii="Tunga" w:hAnsi="Tunga" w:cs="Tunga"/>
          <w:b/>
          <w:sz w:val="28"/>
          <w:szCs w:val="28"/>
          <w:lang w:eastAsia="en-AU"/>
        </w:rPr>
        <w:t xml:space="preserve"> 6</w:t>
      </w:r>
      <w:r w:rsidR="00F33094" w:rsidRPr="00B2359D">
        <w:rPr>
          <w:rFonts w:ascii="Tunga" w:hAnsi="Tunga" w:cs="Tunga"/>
          <w:b/>
          <w:sz w:val="28"/>
          <w:szCs w:val="28"/>
          <w:lang w:eastAsia="en-AU"/>
        </w:rPr>
        <w:t xml:space="preserve">: </w:t>
      </w:r>
      <w:r w:rsidRPr="00B2359D">
        <w:rPr>
          <w:rFonts w:ascii="Tunga" w:hAnsi="Tunga" w:cs="Tunga"/>
          <w:b/>
          <w:sz w:val="28"/>
          <w:szCs w:val="28"/>
          <w:lang w:eastAsia="en-AU"/>
        </w:rPr>
        <w:t>Collaborative partnerships with families and communities</w:t>
      </w:r>
    </w:p>
    <w:p w14:paraId="08B1141E" w14:textId="77777777" w:rsidR="00534ED5" w:rsidRPr="00B2359D" w:rsidRDefault="00534ED5" w:rsidP="006B0586">
      <w:pPr>
        <w:autoSpaceDE w:val="0"/>
        <w:autoSpaceDN w:val="0"/>
        <w:adjustRightInd w:val="0"/>
        <w:jc w:val="both"/>
        <w:rPr>
          <w:rFonts w:ascii="Tunga" w:hAnsi="Tunga" w:cs="Tunga"/>
          <w:b/>
          <w:bCs/>
          <w:i/>
          <w:sz w:val="28"/>
          <w:szCs w:val="28"/>
          <w:lang w:eastAsia="en-AU"/>
        </w:rPr>
      </w:pPr>
      <w:r w:rsidRPr="00B2359D">
        <w:rPr>
          <w:rFonts w:ascii="Tunga" w:hAnsi="Tunga" w:cs="Tunga"/>
          <w:b/>
          <w:bCs/>
          <w:i/>
          <w:sz w:val="28"/>
          <w:szCs w:val="28"/>
          <w:lang w:eastAsia="en-AU"/>
        </w:rPr>
        <w:t xml:space="preserve">National Quality Standard 6.1 </w:t>
      </w:r>
      <w:r w:rsidR="00F33094" w:rsidRPr="00B2359D">
        <w:rPr>
          <w:rFonts w:ascii="Tunga" w:hAnsi="Tunga" w:cs="Tunga"/>
          <w:b/>
          <w:bCs/>
          <w:i/>
          <w:sz w:val="28"/>
          <w:szCs w:val="28"/>
          <w:lang w:eastAsia="en-AU"/>
        </w:rPr>
        <w:t xml:space="preserve">Supportive relationships with families - </w:t>
      </w:r>
      <w:r w:rsidRPr="00B2359D">
        <w:rPr>
          <w:rFonts w:ascii="Tunga" w:hAnsi="Tunga" w:cs="Tunga"/>
          <w:b/>
          <w:bCs/>
          <w:i/>
          <w:sz w:val="28"/>
          <w:szCs w:val="28"/>
          <w:lang w:eastAsia="en-AU"/>
        </w:rPr>
        <w:t>Respectful relationships with families are developed and maintained and families are supported in their parenting role.</w:t>
      </w:r>
    </w:p>
    <w:p w14:paraId="0C5D6E5C" w14:textId="77777777" w:rsidR="00707B8D" w:rsidRPr="00B2359D" w:rsidRDefault="00707B8D" w:rsidP="00707B8D">
      <w:pPr>
        <w:numPr>
          <w:ilvl w:val="0"/>
          <w:numId w:val="31"/>
        </w:numPr>
        <w:autoSpaceDE w:val="0"/>
        <w:autoSpaceDN w:val="0"/>
        <w:adjustRightInd w:val="0"/>
        <w:jc w:val="both"/>
        <w:rPr>
          <w:rFonts w:ascii="Tunga" w:hAnsi="Tunga" w:cs="Tunga"/>
          <w:bCs/>
          <w:sz w:val="28"/>
          <w:szCs w:val="28"/>
          <w:lang w:eastAsia="en-AU"/>
        </w:rPr>
      </w:pPr>
      <w:r w:rsidRPr="00B2359D">
        <w:rPr>
          <w:rFonts w:ascii="Tunga" w:hAnsi="Tunga" w:cs="Tunga"/>
          <w:bCs/>
          <w:sz w:val="28"/>
          <w:szCs w:val="28"/>
          <w:lang w:eastAsia="en-AU"/>
        </w:rPr>
        <w:t xml:space="preserve">6.1.1 </w:t>
      </w:r>
      <w:r w:rsidR="00F33094" w:rsidRPr="00B2359D">
        <w:rPr>
          <w:rFonts w:ascii="Tunga" w:hAnsi="Tunga" w:cs="Tunga"/>
          <w:bCs/>
          <w:sz w:val="28"/>
          <w:szCs w:val="28"/>
          <w:lang w:eastAsia="en-AU"/>
        </w:rPr>
        <w:t xml:space="preserve">Engagement with the service - </w:t>
      </w:r>
      <w:r w:rsidRPr="00B2359D">
        <w:rPr>
          <w:rFonts w:ascii="Tunga" w:hAnsi="Tunga" w:cs="Tunga"/>
          <w:bCs/>
          <w:sz w:val="28"/>
          <w:szCs w:val="28"/>
          <w:lang w:eastAsia="en-AU"/>
        </w:rPr>
        <w:t xml:space="preserve">Families are supported from enrolment to be involved in the service and contribute to service decisions </w:t>
      </w:r>
    </w:p>
    <w:p w14:paraId="775F8062" w14:textId="77777777" w:rsidR="00707B8D" w:rsidRDefault="00707B8D" w:rsidP="00707B8D">
      <w:pPr>
        <w:numPr>
          <w:ilvl w:val="0"/>
          <w:numId w:val="31"/>
        </w:numPr>
        <w:autoSpaceDE w:val="0"/>
        <w:autoSpaceDN w:val="0"/>
        <w:adjustRightInd w:val="0"/>
        <w:jc w:val="both"/>
        <w:rPr>
          <w:rFonts w:ascii="Tunga" w:hAnsi="Tunga" w:cs="Tunga"/>
          <w:bCs/>
          <w:sz w:val="28"/>
          <w:szCs w:val="28"/>
          <w:lang w:eastAsia="en-AU"/>
        </w:rPr>
      </w:pPr>
      <w:r w:rsidRPr="00B2359D">
        <w:rPr>
          <w:rFonts w:ascii="Tunga" w:hAnsi="Tunga" w:cs="Tunga"/>
          <w:bCs/>
          <w:sz w:val="28"/>
          <w:szCs w:val="28"/>
          <w:lang w:eastAsia="en-AU"/>
        </w:rPr>
        <w:t>6.1.2</w:t>
      </w:r>
      <w:r w:rsidR="00F33094" w:rsidRPr="00B2359D">
        <w:rPr>
          <w:rFonts w:ascii="Tunga" w:hAnsi="Tunga" w:cs="Tunga"/>
          <w:bCs/>
          <w:sz w:val="28"/>
          <w:szCs w:val="28"/>
          <w:lang w:eastAsia="en-AU"/>
        </w:rPr>
        <w:t xml:space="preserve"> Parent views are respected -</w:t>
      </w:r>
      <w:r w:rsidRPr="00B2359D">
        <w:rPr>
          <w:rFonts w:ascii="Tunga" w:hAnsi="Tunga" w:cs="Tunga"/>
          <w:bCs/>
          <w:sz w:val="28"/>
          <w:szCs w:val="28"/>
          <w:lang w:eastAsia="en-AU"/>
        </w:rPr>
        <w:t xml:space="preserve"> The expertise, culture, values and beliefs of families are </w:t>
      </w:r>
      <w:proofErr w:type="gramStart"/>
      <w:r w:rsidRPr="00B2359D">
        <w:rPr>
          <w:rFonts w:ascii="Tunga" w:hAnsi="Tunga" w:cs="Tunga"/>
          <w:bCs/>
          <w:sz w:val="28"/>
          <w:szCs w:val="28"/>
          <w:lang w:eastAsia="en-AU"/>
        </w:rPr>
        <w:t>respected</w:t>
      </w:r>
      <w:proofErr w:type="gramEnd"/>
      <w:r w:rsidRPr="00B2359D">
        <w:rPr>
          <w:rFonts w:ascii="Tunga" w:hAnsi="Tunga" w:cs="Tunga"/>
          <w:bCs/>
          <w:sz w:val="28"/>
          <w:szCs w:val="28"/>
          <w:lang w:eastAsia="en-AU"/>
        </w:rPr>
        <w:t xml:space="preserve"> and families share in decision making about their child’s learning and wellbeing.</w:t>
      </w:r>
    </w:p>
    <w:p w14:paraId="28D53F4A" w14:textId="35C1FCBC" w:rsidR="00996898" w:rsidRPr="001265A3" w:rsidRDefault="00996898" w:rsidP="00707B8D">
      <w:pPr>
        <w:numPr>
          <w:ilvl w:val="0"/>
          <w:numId w:val="31"/>
        </w:numPr>
        <w:autoSpaceDE w:val="0"/>
        <w:autoSpaceDN w:val="0"/>
        <w:adjustRightInd w:val="0"/>
        <w:jc w:val="both"/>
        <w:rPr>
          <w:rFonts w:ascii="Tunga" w:hAnsi="Tunga" w:cs="Tunga"/>
          <w:bCs/>
          <w:sz w:val="28"/>
          <w:szCs w:val="28"/>
          <w:lang w:eastAsia="en-AU"/>
        </w:rPr>
      </w:pPr>
      <w:r w:rsidRPr="001265A3">
        <w:rPr>
          <w:rFonts w:ascii="Tunga" w:hAnsi="Tunga" w:cs="Tunga"/>
          <w:bCs/>
          <w:sz w:val="28"/>
          <w:szCs w:val="28"/>
          <w:lang w:eastAsia="en-AU"/>
        </w:rPr>
        <w:t xml:space="preserve">6.2 </w:t>
      </w:r>
      <w:r w:rsidR="00B67AD5" w:rsidRPr="001265A3">
        <w:rPr>
          <w:rFonts w:ascii="Tunga" w:hAnsi="Tunga" w:cs="Tunga"/>
          <w:bCs/>
          <w:sz w:val="28"/>
          <w:szCs w:val="28"/>
          <w:lang w:eastAsia="en-AU"/>
        </w:rPr>
        <w:t xml:space="preserve">Collaborative partnerships - </w:t>
      </w:r>
      <w:r w:rsidR="00D76FD3" w:rsidRPr="001265A3">
        <w:rPr>
          <w:rFonts w:ascii="Tunga" w:hAnsi="Tunga" w:cs="Tunga"/>
          <w:bCs/>
          <w:sz w:val="28"/>
          <w:szCs w:val="28"/>
          <w:lang w:eastAsia="en-AU"/>
        </w:rPr>
        <w:t>Collaborative partnerships enhance children’s inclusion, learning and wellbeing.</w:t>
      </w:r>
    </w:p>
    <w:p w14:paraId="25CD1BF3" w14:textId="77777777" w:rsidR="00F33094" w:rsidRPr="00B2359D" w:rsidRDefault="00F33094" w:rsidP="00707B8D">
      <w:pPr>
        <w:autoSpaceDE w:val="0"/>
        <w:autoSpaceDN w:val="0"/>
        <w:adjustRightInd w:val="0"/>
        <w:jc w:val="both"/>
        <w:rPr>
          <w:rFonts w:ascii="Tunga" w:eastAsia="MS Mincho" w:hAnsi="Tunga" w:cs="Tunga"/>
          <w:sz w:val="28"/>
          <w:szCs w:val="28"/>
        </w:rPr>
      </w:pPr>
    </w:p>
    <w:p w14:paraId="48B605EE" w14:textId="77777777" w:rsidR="00707B8D" w:rsidRPr="00B2359D" w:rsidRDefault="00707B8D" w:rsidP="00707B8D">
      <w:pPr>
        <w:autoSpaceDE w:val="0"/>
        <w:autoSpaceDN w:val="0"/>
        <w:adjustRightInd w:val="0"/>
        <w:jc w:val="both"/>
        <w:rPr>
          <w:rFonts w:ascii="Tunga" w:eastAsia="MS Mincho" w:hAnsi="Tunga" w:cs="Tunga"/>
          <w:b/>
          <w:bCs/>
          <w:sz w:val="28"/>
          <w:szCs w:val="28"/>
        </w:rPr>
      </w:pPr>
      <w:r w:rsidRPr="00B2359D">
        <w:rPr>
          <w:rFonts w:ascii="Tunga" w:eastAsia="MS Mincho" w:hAnsi="Tunga" w:cs="Tunga"/>
          <w:b/>
          <w:bCs/>
          <w:sz w:val="28"/>
          <w:szCs w:val="28"/>
        </w:rPr>
        <w:t>National Quality Framework, Quality Area 7</w:t>
      </w:r>
      <w:r w:rsidR="00F33094" w:rsidRPr="00B2359D">
        <w:rPr>
          <w:rFonts w:ascii="Tunga" w:eastAsia="MS Mincho" w:hAnsi="Tunga" w:cs="Tunga"/>
          <w:b/>
          <w:bCs/>
          <w:sz w:val="28"/>
          <w:szCs w:val="28"/>
        </w:rPr>
        <w:t>:</w:t>
      </w:r>
      <w:r w:rsidRPr="00B2359D">
        <w:rPr>
          <w:rFonts w:ascii="Tunga" w:eastAsia="MS Mincho" w:hAnsi="Tunga" w:cs="Tunga"/>
          <w:b/>
          <w:bCs/>
          <w:sz w:val="28"/>
          <w:szCs w:val="28"/>
        </w:rPr>
        <w:t xml:space="preserve"> Governance and Leadership</w:t>
      </w:r>
    </w:p>
    <w:p w14:paraId="0A0E4E56" w14:textId="77777777" w:rsidR="00707B8D" w:rsidRPr="00B2359D" w:rsidRDefault="00707B8D" w:rsidP="00707B8D">
      <w:pPr>
        <w:autoSpaceDE w:val="0"/>
        <w:autoSpaceDN w:val="0"/>
        <w:adjustRightInd w:val="0"/>
        <w:jc w:val="both"/>
        <w:rPr>
          <w:rFonts w:ascii="Tunga" w:eastAsia="MS Mincho" w:hAnsi="Tunga" w:cs="Tunga"/>
          <w:b/>
          <w:bCs/>
          <w:i/>
          <w:sz w:val="28"/>
          <w:szCs w:val="28"/>
        </w:rPr>
      </w:pPr>
      <w:r w:rsidRPr="00B2359D">
        <w:rPr>
          <w:rFonts w:ascii="Tunga" w:eastAsia="MS Mincho" w:hAnsi="Tunga" w:cs="Tunga"/>
          <w:b/>
          <w:bCs/>
          <w:i/>
          <w:sz w:val="28"/>
          <w:szCs w:val="28"/>
        </w:rPr>
        <w:t xml:space="preserve">National Quality standard 7.1 </w:t>
      </w:r>
      <w:r w:rsidR="00F33094" w:rsidRPr="00B2359D">
        <w:rPr>
          <w:rFonts w:ascii="Tunga" w:eastAsia="MS Mincho" w:hAnsi="Tunga" w:cs="Tunga"/>
          <w:b/>
          <w:bCs/>
          <w:i/>
          <w:sz w:val="28"/>
          <w:szCs w:val="28"/>
        </w:rPr>
        <w:t xml:space="preserve">Governance - </w:t>
      </w:r>
      <w:r w:rsidRPr="00B2359D">
        <w:rPr>
          <w:rFonts w:ascii="Tunga" w:eastAsia="MS Mincho" w:hAnsi="Tunga" w:cs="Tunga"/>
          <w:b/>
          <w:bCs/>
          <w:i/>
          <w:sz w:val="28"/>
          <w:szCs w:val="28"/>
        </w:rPr>
        <w:t>Governance supports the operation of a quality service</w:t>
      </w:r>
    </w:p>
    <w:p w14:paraId="61DFE8AC" w14:textId="77777777" w:rsidR="00707B8D" w:rsidRPr="00B2359D" w:rsidRDefault="00707B8D" w:rsidP="00707B8D">
      <w:pPr>
        <w:numPr>
          <w:ilvl w:val="0"/>
          <w:numId w:val="32"/>
        </w:numPr>
        <w:autoSpaceDE w:val="0"/>
        <w:autoSpaceDN w:val="0"/>
        <w:adjustRightInd w:val="0"/>
        <w:jc w:val="both"/>
        <w:rPr>
          <w:rFonts w:ascii="Tunga" w:eastAsia="MS Mincho" w:hAnsi="Tunga" w:cs="Tunga"/>
          <w:b/>
          <w:bCs/>
          <w:i/>
          <w:sz w:val="28"/>
          <w:szCs w:val="28"/>
        </w:rPr>
      </w:pPr>
      <w:r w:rsidRPr="00B2359D">
        <w:rPr>
          <w:rFonts w:ascii="Tunga" w:eastAsia="MS Mincho" w:hAnsi="Tunga" w:cs="Tunga"/>
          <w:bCs/>
          <w:sz w:val="28"/>
          <w:szCs w:val="28"/>
        </w:rPr>
        <w:t xml:space="preserve">7.1.2 </w:t>
      </w:r>
      <w:r w:rsidR="00F33094" w:rsidRPr="00B2359D">
        <w:rPr>
          <w:rFonts w:ascii="Tunga" w:eastAsia="MS Mincho" w:hAnsi="Tunga" w:cs="Tunga"/>
          <w:bCs/>
          <w:sz w:val="28"/>
          <w:szCs w:val="28"/>
        </w:rPr>
        <w:t xml:space="preserve">Management systems - </w:t>
      </w:r>
      <w:r w:rsidRPr="00B2359D">
        <w:rPr>
          <w:rFonts w:ascii="Tunga" w:eastAsia="MS Mincho" w:hAnsi="Tunga" w:cs="Tunga"/>
          <w:bCs/>
          <w:sz w:val="28"/>
          <w:szCs w:val="28"/>
        </w:rPr>
        <w:t>Systems are in place to manage risk and enable the effective management and operation of a quality service.</w:t>
      </w:r>
    </w:p>
    <w:p w14:paraId="65EDE77F" w14:textId="77777777" w:rsidR="00707B8D" w:rsidRPr="009A03CD" w:rsidRDefault="00707B8D" w:rsidP="00707B8D">
      <w:pPr>
        <w:numPr>
          <w:ilvl w:val="0"/>
          <w:numId w:val="32"/>
        </w:numPr>
        <w:autoSpaceDE w:val="0"/>
        <w:autoSpaceDN w:val="0"/>
        <w:adjustRightInd w:val="0"/>
        <w:jc w:val="both"/>
        <w:rPr>
          <w:rFonts w:ascii="Tunga" w:eastAsia="MS Mincho" w:hAnsi="Tunga" w:cs="Tunga"/>
          <w:b/>
          <w:bCs/>
          <w:i/>
          <w:sz w:val="28"/>
          <w:szCs w:val="28"/>
        </w:rPr>
      </w:pPr>
      <w:r w:rsidRPr="00B2359D">
        <w:rPr>
          <w:rFonts w:ascii="Tunga" w:eastAsia="MS Mincho" w:hAnsi="Tunga" w:cs="Tunga"/>
          <w:bCs/>
          <w:sz w:val="28"/>
          <w:szCs w:val="28"/>
        </w:rPr>
        <w:t xml:space="preserve">7.1.3 </w:t>
      </w:r>
      <w:r w:rsidR="00F33094" w:rsidRPr="00B2359D">
        <w:rPr>
          <w:rFonts w:ascii="Tunga" w:eastAsia="MS Mincho" w:hAnsi="Tunga" w:cs="Tunga"/>
          <w:bCs/>
          <w:sz w:val="28"/>
          <w:szCs w:val="28"/>
        </w:rPr>
        <w:t xml:space="preserve">Roles and responsibilities - </w:t>
      </w:r>
      <w:r w:rsidRPr="00B2359D">
        <w:rPr>
          <w:rFonts w:ascii="Tunga" w:eastAsia="MS Mincho" w:hAnsi="Tunga" w:cs="Tunga"/>
          <w:bCs/>
          <w:sz w:val="28"/>
          <w:szCs w:val="28"/>
        </w:rPr>
        <w:t xml:space="preserve">Roles and responsibilities are clearly defined, and understood, and support effective decision-making and operation of the service. </w:t>
      </w:r>
    </w:p>
    <w:p w14:paraId="27CCFF05" w14:textId="313DB7DE" w:rsidR="009A03CD" w:rsidRPr="001265A3" w:rsidRDefault="009A03CD" w:rsidP="00707B8D">
      <w:pPr>
        <w:numPr>
          <w:ilvl w:val="0"/>
          <w:numId w:val="32"/>
        </w:numPr>
        <w:autoSpaceDE w:val="0"/>
        <w:autoSpaceDN w:val="0"/>
        <w:adjustRightInd w:val="0"/>
        <w:jc w:val="both"/>
        <w:rPr>
          <w:rFonts w:ascii="Tunga" w:eastAsia="MS Mincho" w:hAnsi="Tunga" w:cs="Tunga"/>
          <w:b/>
          <w:bCs/>
          <w:i/>
          <w:sz w:val="28"/>
          <w:szCs w:val="28"/>
        </w:rPr>
      </w:pPr>
      <w:r w:rsidRPr="001265A3">
        <w:rPr>
          <w:rFonts w:ascii="Tunga" w:eastAsia="MS Mincho" w:hAnsi="Tunga" w:cs="Tunga"/>
          <w:bCs/>
          <w:sz w:val="28"/>
          <w:szCs w:val="28"/>
        </w:rPr>
        <w:t xml:space="preserve">7.2.1 Continuous Improvement </w:t>
      </w:r>
      <w:r w:rsidR="005F649F" w:rsidRPr="001265A3">
        <w:rPr>
          <w:rFonts w:ascii="Tunga" w:eastAsia="MS Mincho" w:hAnsi="Tunga" w:cs="Tunga"/>
          <w:bCs/>
          <w:sz w:val="28"/>
          <w:szCs w:val="28"/>
        </w:rPr>
        <w:t>–</w:t>
      </w:r>
      <w:r w:rsidRPr="001265A3">
        <w:rPr>
          <w:rFonts w:ascii="Tunga" w:eastAsia="MS Mincho" w:hAnsi="Tunga" w:cs="Tunga"/>
          <w:bCs/>
          <w:sz w:val="28"/>
          <w:szCs w:val="28"/>
        </w:rPr>
        <w:t xml:space="preserve"> </w:t>
      </w:r>
      <w:r w:rsidR="005F649F" w:rsidRPr="001265A3">
        <w:rPr>
          <w:rFonts w:ascii="Tunga" w:eastAsia="MS Mincho" w:hAnsi="Tunga" w:cs="Tunga"/>
          <w:bCs/>
          <w:sz w:val="28"/>
          <w:szCs w:val="28"/>
        </w:rPr>
        <w:t xml:space="preserve">There is an effective self – assessment and quality improvement process in place </w:t>
      </w:r>
    </w:p>
    <w:p w14:paraId="72D6EB3E" w14:textId="77777777" w:rsidR="003E3EF6" w:rsidRPr="00B2359D" w:rsidRDefault="003E3EF6" w:rsidP="00E617C4">
      <w:pPr>
        <w:autoSpaceDE w:val="0"/>
        <w:autoSpaceDN w:val="0"/>
        <w:adjustRightInd w:val="0"/>
        <w:rPr>
          <w:rFonts w:ascii="Tunga" w:hAnsi="Tunga" w:cs="Tunga"/>
          <w:b/>
          <w:bCs/>
          <w:sz w:val="28"/>
          <w:szCs w:val="28"/>
          <w:lang w:eastAsia="en-AU"/>
        </w:rPr>
      </w:pPr>
    </w:p>
    <w:p w14:paraId="3A0BB03F" w14:textId="77777777" w:rsidR="00E617C4" w:rsidRPr="00B2359D" w:rsidRDefault="00E617C4" w:rsidP="00E617C4">
      <w:pPr>
        <w:autoSpaceDE w:val="0"/>
        <w:autoSpaceDN w:val="0"/>
        <w:adjustRightInd w:val="0"/>
        <w:rPr>
          <w:rFonts w:ascii="Tunga" w:hAnsi="Tunga" w:cs="Tunga"/>
          <w:b/>
          <w:bCs/>
          <w:sz w:val="28"/>
          <w:szCs w:val="28"/>
          <w:lang w:eastAsia="en-AU"/>
        </w:rPr>
      </w:pPr>
      <w:r w:rsidRPr="00B2359D">
        <w:rPr>
          <w:rFonts w:ascii="Tunga" w:hAnsi="Tunga" w:cs="Tunga"/>
          <w:b/>
          <w:bCs/>
          <w:sz w:val="28"/>
          <w:szCs w:val="28"/>
          <w:lang w:eastAsia="en-AU"/>
        </w:rPr>
        <w:t xml:space="preserve">Strategies </w:t>
      </w:r>
      <w:r w:rsidRPr="00B2359D">
        <w:rPr>
          <w:rFonts w:ascii="Cambria Math" w:hAnsi="Cambria Math" w:cs="Cambria Math"/>
          <w:b/>
          <w:bCs/>
          <w:sz w:val="28"/>
          <w:szCs w:val="28"/>
          <w:lang w:eastAsia="en-AU"/>
        </w:rPr>
        <w:t>‐</w:t>
      </w:r>
      <w:r w:rsidRPr="00B2359D">
        <w:rPr>
          <w:rFonts w:ascii="Tunga" w:hAnsi="Tunga" w:cs="Tunga"/>
          <w:b/>
          <w:bCs/>
          <w:sz w:val="28"/>
          <w:szCs w:val="28"/>
          <w:lang w:eastAsia="en-AU"/>
        </w:rPr>
        <w:t xml:space="preserve"> How will it be done?</w:t>
      </w:r>
    </w:p>
    <w:p w14:paraId="6D752B23" w14:textId="77777777" w:rsidR="00CD0E01" w:rsidRPr="00B2359D" w:rsidRDefault="00E617C4" w:rsidP="00CD0E01">
      <w:pPr>
        <w:autoSpaceDE w:val="0"/>
        <w:autoSpaceDN w:val="0"/>
        <w:adjustRightInd w:val="0"/>
        <w:rPr>
          <w:rFonts w:ascii="Tunga" w:hAnsi="Tunga" w:cs="Tunga"/>
          <w:b/>
          <w:bCs/>
          <w:sz w:val="28"/>
          <w:szCs w:val="28"/>
          <w:lang w:eastAsia="en-AU"/>
        </w:rPr>
      </w:pPr>
      <w:r w:rsidRPr="00B2359D">
        <w:rPr>
          <w:rFonts w:ascii="Tunga" w:hAnsi="Tunga" w:cs="Tunga"/>
          <w:color w:val="000000"/>
          <w:sz w:val="28"/>
          <w:szCs w:val="28"/>
          <w:lang w:eastAsia="en-AU"/>
        </w:rPr>
        <w:t>Staff will communicate with children and their families to ensure they are meeting their needs. Communications will be open, honest and confidential.</w:t>
      </w:r>
      <w:r w:rsidR="00CD0E01" w:rsidRPr="00B2359D">
        <w:rPr>
          <w:rFonts w:ascii="Tunga" w:hAnsi="Tunga" w:cs="Tunga"/>
          <w:b/>
          <w:bCs/>
          <w:sz w:val="28"/>
          <w:szCs w:val="28"/>
          <w:lang w:eastAsia="en-AU"/>
        </w:rPr>
        <w:t xml:space="preserve"> </w:t>
      </w:r>
    </w:p>
    <w:p w14:paraId="4304DE24" w14:textId="77777777" w:rsidR="00EC009C" w:rsidRPr="00B2359D" w:rsidRDefault="006B0586" w:rsidP="006B0586">
      <w:pPr>
        <w:numPr>
          <w:ilvl w:val="0"/>
          <w:numId w:val="20"/>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 xml:space="preserve">The Centre values the input of staff, families and the wider community in helping to create a Centre that meets the needs of </w:t>
      </w:r>
      <w:r w:rsidR="00EC009C" w:rsidRPr="00B2359D">
        <w:rPr>
          <w:rFonts w:ascii="Tunga" w:hAnsi="Tunga" w:cs="Tunga"/>
          <w:color w:val="000000"/>
          <w:sz w:val="28"/>
          <w:szCs w:val="28"/>
          <w:lang w:eastAsia="en-AU"/>
        </w:rPr>
        <w:t>the individuals accessing care.</w:t>
      </w:r>
    </w:p>
    <w:p w14:paraId="2CCAF1CE" w14:textId="77777777" w:rsidR="00C5190C" w:rsidRPr="00B2359D" w:rsidRDefault="006B0586" w:rsidP="00A14BE8">
      <w:pPr>
        <w:autoSpaceDE w:val="0"/>
        <w:autoSpaceDN w:val="0"/>
        <w:adjustRightInd w:val="0"/>
        <w:ind w:left="720"/>
        <w:jc w:val="both"/>
        <w:rPr>
          <w:rFonts w:ascii="Tunga" w:hAnsi="Tunga" w:cs="Tunga"/>
          <w:color w:val="000000"/>
          <w:sz w:val="28"/>
          <w:szCs w:val="28"/>
          <w:lang w:eastAsia="en-AU"/>
        </w:rPr>
      </w:pPr>
      <w:r w:rsidRPr="00B2359D">
        <w:rPr>
          <w:rFonts w:ascii="Tunga" w:hAnsi="Tunga" w:cs="Tunga"/>
          <w:color w:val="000000"/>
          <w:sz w:val="28"/>
          <w:szCs w:val="28"/>
          <w:lang w:eastAsia="en-AU"/>
        </w:rPr>
        <w:t>The Centre encourages open communication through the enrolment and orientation process, policy review, complaints &amp; feedback forms, the Parent Committee, the daily program, documentation, formal and informal meetings, emails and conversations</w:t>
      </w:r>
      <w:r w:rsidR="00A14BE8" w:rsidRPr="00B2359D">
        <w:rPr>
          <w:rFonts w:ascii="Tunga" w:hAnsi="Tunga" w:cs="Tunga"/>
          <w:color w:val="000000"/>
          <w:sz w:val="28"/>
          <w:szCs w:val="28"/>
          <w:lang w:eastAsia="en-AU"/>
        </w:rPr>
        <w:t>.</w:t>
      </w:r>
      <w:r w:rsidRPr="00B2359D">
        <w:rPr>
          <w:rFonts w:ascii="Tunga" w:hAnsi="Tunga" w:cs="Tunga"/>
          <w:color w:val="000000"/>
          <w:sz w:val="28"/>
          <w:szCs w:val="28"/>
          <w:lang w:eastAsia="en-AU"/>
        </w:rPr>
        <w:t xml:space="preserve"> </w:t>
      </w:r>
    </w:p>
    <w:p w14:paraId="00AB46CE" w14:textId="77777777" w:rsidR="00EC009C" w:rsidRPr="00B2359D" w:rsidRDefault="00EC009C" w:rsidP="00EC009C">
      <w:pPr>
        <w:autoSpaceDE w:val="0"/>
        <w:autoSpaceDN w:val="0"/>
        <w:adjustRightInd w:val="0"/>
        <w:ind w:left="720"/>
        <w:jc w:val="both"/>
        <w:rPr>
          <w:rFonts w:ascii="Tunga" w:hAnsi="Tunga" w:cs="Tunga"/>
          <w:color w:val="000000"/>
          <w:sz w:val="28"/>
          <w:szCs w:val="28"/>
          <w:lang w:eastAsia="en-AU"/>
        </w:rPr>
      </w:pPr>
    </w:p>
    <w:p w14:paraId="45C7ED94" w14:textId="77777777" w:rsidR="00C5190C" w:rsidRPr="00B2359D" w:rsidRDefault="00C5190C" w:rsidP="00FE658A">
      <w:pPr>
        <w:autoSpaceDE w:val="0"/>
        <w:autoSpaceDN w:val="0"/>
        <w:adjustRightInd w:val="0"/>
        <w:jc w:val="both"/>
        <w:rPr>
          <w:rFonts w:ascii="Tunga" w:hAnsi="Tunga" w:cs="Tunga"/>
          <w:b/>
          <w:i/>
          <w:color w:val="000000"/>
          <w:sz w:val="28"/>
          <w:szCs w:val="28"/>
          <w:lang w:eastAsia="en-AU"/>
        </w:rPr>
      </w:pPr>
      <w:r w:rsidRPr="00B2359D">
        <w:rPr>
          <w:rFonts w:ascii="Tunga" w:hAnsi="Tunga" w:cs="Tunga"/>
          <w:b/>
          <w:i/>
          <w:color w:val="000000"/>
          <w:sz w:val="28"/>
          <w:szCs w:val="28"/>
          <w:lang w:eastAsia="en-AU"/>
        </w:rPr>
        <w:t>Feedback &amp; Communication</w:t>
      </w:r>
    </w:p>
    <w:p w14:paraId="21F22F12" w14:textId="77777777" w:rsidR="00000FDC" w:rsidRPr="00B2359D" w:rsidRDefault="00D37E50" w:rsidP="00FE658A">
      <w:pPr>
        <w:numPr>
          <w:ilvl w:val="0"/>
          <w:numId w:val="30"/>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Families are</w:t>
      </w:r>
      <w:r w:rsidR="00E617C4" w:rsidRPr="00B2359D">
        <w:rPr>
          <w:rFonts w:ascii="Tunga" w:hAnsi="Tunga" w:cs="Tunga"/>
          <w:color w:val="000000"/>
          <w:sz w:val="28"/>
          <w:szCs w:val="28"/>
          <w:lang w:eastAsia="en-AU"/>
        </w:rPr>
        <w:t xml:space="preserve"> encouraged to complete an orientation evaluation form to assist the Centre in improving orientation and enrolment processes. This information will be available to the Service and staff to assist with the review of policies and procedures. </w:t>
      </w:r>
    </w:p>
    <w:p w14:paraId="63047E7C" w14:textId="77777777" w:rsidR="00000FDC" w:rsidRPr="00B2359D" w:rsidRDefault="00D37E50" w:rsidP="00FE658A">
      <w:pPr>
        <w:numPr>
          <w:ilvl w:val="0"/>
          <w:numId w:val="30"/>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Family feedback is</w:t>
      </w:r>
      <w:r w:rsidR="00E617C4" w:rsidRPr="00B2359D">
        <w:rPr>
          <w:rFonts w:ascii="Tunga" w:hAnsi="Tunga" w:cs="Tunga"/>
          <w:color w:val="000000"/>
          <w:sz w:val="28"/>
          <w:szCs w:val="28"/>
          <w:lang w:eastAsia="en-AU"/>
        </w:rPr>
        <w:t xml:space="preserve"> requested when reviewing Centre policies </w:t>
      </w:r>
      <w:r w:rsidRPr="00B2359D">
        <w:rPr>
          <w:rFonts w:ascii="Tunga" w:hAnsi="Tunga" w:cs="Tunga"/>
          <w:color w:val="000000"/>
          <w:sz w:val="28"/>
          <w:szCs w:val="28"/>
          <w:lang w:eastAsia="en-AU"/>
        </w:rPr>
        <w:t>and procedures. Policies are</w:t>
      </w:r>
      <w:r w:rsidR="00E617C4" w:rsidRPr="00B2359D">
        <w:rPr>
          <w:rFonts w:ascii="Tunga" w:hAnsi="Tunga" w:cs="Tunga"/>
          <w:color w:val="000000"/>
          <w:sz w:val="28"/>
          <w:szCs w:val="28"/>
          <w:lang w:eastAsia="en-AU"/>
        </w:rPr>
        <w:t xml:space="preserve"> available to families to read and suggest improvements to ensure policies reflect Centre practice and the Centre community. </w:t>
      </w:r>
    </w:p>
    <w:p w14:paraId="3E7536AF" w14:textId="7991952A" w:rsidR="00000FDC" w:rsidRPr="00B2359D" w:rsidRDefault="00C5190C" w:rsidP="00FE658A">
      <w:pPr>
        <w:numPr>
          <w:ilvl w:val="0"/>
          <w:numId w:val="30"/>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 xml:space="preserve">Complaints, </w:t>
      </w:r>
      <w:r w:rsidR="00A53459" w:rsidRPr="00B2359D">
        <w:rPr>
          <w:rFonts w:ascii="Tunga" w:hAnsi="Tunga" w:cs="Tunga"/>
          <w:color w:val="000000"/>
          <w:sz w:val="28"/>
          <w:szCs w:val="28"/>
          <w:lang w:eastAsia="en-AU"/>
        </w:rPr>
        <w:t>Communication and Feedback prof</w:t>
      </w:r>
      <w:r w:rsidR="00D37E50" w:rsidRPr="00B2359D">
        <w:rPr>
          <w:rFonts w:ascii="Tunga" w:hAnsi="Tunga" w:cs="Tunga"/>
          <w:color w:val="000000"/>
          <w:sz w:val="28"/>
          <w:szCs w:val="28"/>
          <w:lang w:eastAsia="en-AU"/>
        </w:rPr>
        <w:t>orm</w:t>
      </w:r>
      <w:r w:rsidR="00A53459" w:rsidRPr="00B2359D">
        <w:rPr>
          <w:rFonts w:ascii="Tunga" w:hAnsi="Tunga" w:cs="Tunga"/>
          <w:color w:val="000000"/>
          <w:sz w:val="28"/>
          <w:szCs w:val="28"/>
          <w:lang w:eastAsia="en-AU"/>
        </w:rPr>
        <w:t>a</w:t>
      </w:r>
      <w:r w:rsidR="00D37E50" w:rsidRPr="00B2359D">
        <w:rPr>
          <w:rFonts w:ascii="Tunga" w:hAnsi="Tunga" w:cs="Tunga"/>
          <w:color w:val="000000"/>
          <w:sz w:val="28"/>
          <w:szCs w:val="28"/>
          <w:lang w:eastAsia="en-AU"/>
        </w:rPr>
        <w:t>s</w:t>
      </w:r>
      <w:r w:rsidR="00A53459" w:rsidRPr="00B2359D">
        <w:rPr>
          <w:rFonts w:ascii="Tunga" w:hAnsi="Tunga" w:cs="Tunga"/>
          <w:color w:val="000000"/>
          <w:sz w:val="28"/>
          <w:szCs w:val="28"/>
          <w:lang w:eastAsia="en-AU"/>
        </w:rPr>
        <w:t xml:space="preserve"> (Appendix 2</w:t>
      </w:r>
      <w:r w:rsidR="00FE658A" w:rsidRPr="00B2359D">
        <w:rPr>
          <w:rFonts w:ascii="Tunga" w:hAnsi="Tunga" w:cs="Tunga"/>
          <w:color w:val="000000"/>
          <w:sz w:val="28"/>
          <w:szCs w:val="28"/>
          <w:lang w:eastAsia="en-AU"/>
        </w:rPr>
        <w:t>)</w:t>
      </w:r>
      <w:r w:rsidR="00D37E50" w:rsidRPr="00B2359D">
        <w:rPr>
          <w:rFonts w:ascii="Tunga" w:hAnsi="Tunga" w:cs="Tunga"/>
          <w:color w:val="000000"/>
          <w:sz w:val="28"/>
          <w:szCs w:val="28"/>
          <w:lang w:eastAsia="en-AU"/>
        </w:rPr>
        <w:t xml:space="preserve"> are</w:t>
      </w:r>
      <w:r w:rsidR="00E617C4" w:rsidRPr="00B2359D">
        <w:rPr>
          <w:rFonts w:ascii="Tunga" w:hAnsi="Tunga" w:cs="Tunga"/>
          <w:color w:val="000000"/>
          <w:sz w:val="28"/>
          <w:szCs w:val="28"/>
          <w:lang w:eastAsia="en-AU"/>
        </w:rPr>
        <w:t xml:space="preserve"> available to fam</w:t>
      </w:r>
      <w:r w:rsidR="00E617C4" w:rsidRPr="001265A3">
        <w:rPr>
          <w:rFonts w:ascii="Tunga" w:hAnsi="Tunga" w:cs="Tunga"/>
          <w:color w:val="000000"/>
          <w:sz w:val="28"/>
          <w:szCs w:val="28"/>
          <w:lang w:eastAsia="en-AU"/>
        </w:rPr>
        <w:t>ilies</w:t>
      </w:r>
      <w:r w:rsidR="00EA043D" w:rsidRPr="001265A3">
        <w:rPr>
          <w:rFonts w:ascii="Tunga" w:hAnsi="Tunga" w:cs="Tunga"/>
          <w:color w:val="000000"/>
          <w:sz w:val="28"/>
          <w:szCs w:val="28"/>
          <w:lang w:eastAsia="en-AU"/>
        </w:rPr>
        <w:t>,</w:t>
      </w:r>
      <w:r w:rsidR="00AD6942" w:rsidRPr="001265A3">
        <w:rPr>
          <w:rFonts w:ascii="Tunga" w:hAnsi="Tunga" w:cs="Tunga"/>
          <w:color w:val="000000"/>
          <w:sz w:val="28"/>
          <w:szCs w:val="28"/>
          <w:lang w:eastAsia="en-AU"/>
        </w:rPr>
        <w:t xml:space="preserve"> </w:t>
      </w:r>
      <w:r w:rsidR="00EA043D" w:rsidRPr="001265A3">
        <w:rPr>
          <w:rFonts w:ascii="Tunga" w:hAnsi="Tunga" w:cs="Tunga"/>
          <w:color w:val="000000"/>
          <w:sz w:val="28"/>
          <w:szCs w:val="28"/>
          <w:lang w:eastAsia="en-AU"/>
        </w:rPr>
        <w:t>children,</w:t>
      </w:r>
      <w:r w:rsidR="00AD6942" w:rsidRPr="001265A3">
        <w:rPr>
          <w:rFonts w:ascii="Tunga" w:hAnsi="Tunga" w:cs="Tunga"/>
          <w:color w:val="000000"/>
          <w:sz w:val="28"/>
          <w:szCs w:val="28"/>
          <w:lang w:eastAsia="en-AU"/>
        </w:rPr>
        <w:t xml:space="preserve"> </w:t>
      </w:r>
      <w:r w:rsidR="00EA043D" w:rsidRPr="001265A3">
        <w:rPr>
          <w:rFonts w:ascii="Tunga" w:hAnsi="Tunga" w:cs="Tunga"/>
          <w:color w:val="000000"/>
          <w:sz w:val="28"/>
          <w:szCs w:val="28"/>
          <w:lang w:eastAsia="en-AU"/>
        </w:rPr>
        <w:t>staff,</w:t>
      </w:r>
      <w:r w:rsidR="00AD6942" w:rsidRPr="001265A3">
        <w:rPr>
          <w:rFonts w:ascii="Tunga" w:hAnsi="Tunga" w:cs="Tunga"/>
          <w:color w:val="000000"/>
          <w:sz w:val="28"/>
          <w:szCs w:val="28"/>
          <w:lang w:eastAsia="en-AU"/>
        </w:rPr>
        <w:t xml:space="preserve"> </w:t>
      </w:r>
      <w:r w:rsidR="00EA043D" w:rsidRPr="001265A3">
        <w:rPr>
          <w:rFonts w:ascii="Tunga" w:hAnsi="Tunga" w:cs="Tunga"/>
          <w:color w:val="000000"/>
          <w:sz w:val="28"/>
          <w:szCs w:val="28"/>
          <w:lang w:eastAsia="en-AU"/>
        </w:rPr>
        <w:t>educators</w:t>
      </w:r>
      <w:r w:rsidR="00AD6942" w:rsidRPr="001265A3">
        <w:rPr>
          <w:rFonts w:ascii="Tunga" w:hAnsi="Tunga" w:cs="Tunga"/>
          <w:color w:val="000000"/>
          <w:sz w:val="28"/>
          <w:szCs w:val="28"/>
          <w:lang w:eastAsia="en-AU"/>
        </w:rPr>
        <w:t>, visitors and volunteers</w:t>
      </w:r>
      <w:r w:rsidR="00E617C4" w:rsidRPr="00B2359D">
        <w:rPr>
          <w:rFonts w:ascii="Tunga" w:hAnsi="Tunga" w:cs="Tunga"/>
          <w:color w:val="000000"/>
          <w:sz w:val="28"/>
          <w:szCs w:val="28"/>
          <w:lang w:eastAsia="en-AU"/>
        </w:rPr>
        <w:t xml:space="preserve"> for general comments, informal and for</w:t>
      </w:r>
      <w:r w:rsidR="00D37E50" w:rsidRPr="00B2359D">
        <w:rPr>
          <w:rFonts w:ascii="Tunga" w:hAnsi="Tunga" w:cs="Tunga"/>
          <w:color w:val="000000"/>
          <w:sz w:val="28"/>
          <w:szCs w:val="28"/>
          <w:lang w:eastAsia="en-AU"/>
        </w:rPr>
        <w:t>mal complaints. Families are</w:t>
      </w:r>
      <w:r w:rsidR="00FA5023" w:rsidRPr="00B2359D">
        <w:rPr>
          <w:rFonts w:ascii="Tunga" w:hAnsi="Tunga" w:cs="Tunga"/>
          <w:color w:val="000000"/>
          <w:sz w:val="28"/>
          <w:szCs w:val="28"/>
          <w:lang w:eastAsia="en-AU"/>
        </w:rPr>
        <w:t xml:space="preserve"> </w:t>
      </w:r>
      <w:r w:rsidR="00E617C4" w:rsidRPr="00B2359D">
        <w:rPr>
          <w:rFonts w:ascii="Tunga" w:hAnsi="Tunga" w:cs="Tunga"/>
          <w:color w:val="000000"/>
          <w:sz w:val="28"/>
          <w:szCs w:val="28"/>
          <w:lang w:eastAsia="en-AU"/>
        </w:rPr>
        <w:t>advised of the feedback form upon enrolment.</w:t>
      </w:r>
      <w:r w:rsidR="00BD35CF">
        <w:rPr>
          <w:rFonts w:ascii="Tunga" w:hAnsi="Tunga" w:cs="Tunga"/>
          <w:color w:val="000000"/>
          <w:sz w:val="28"/>
          <w:szCs w:val="28"/>
          <w:lang w:eastAsia="en-AU"/>
        </w:rPr>
        <w:t xml:space="preserve"> </w:t>
      </w:r>
    </w:p>
    <w:p w14:paraId="31BFB709" w14:textId="437705E9" w:rsidR="00000FDC" w:rsidRPr="001265A3" w:rsidRDefault="00E617C4" w:rsidP="00FE658A">
      <w:pPr>
        <w:numPr>
          <w:ilvl w:val="0"/>
          <w:numId w:val="30"/>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General comments</w:t>
      </w:r>
      <w:r w:rsidR="00D37E50" w:rsidRPr="00B2359D">
        <w:rPr>
          <w:rFonts w:ascii="Tunga" w:hAnsi="Tunga" w:cs="Tunga"/>
          <w:color w:val="000000"/>
          <w:sz w:val="28"/>
          <w:szCs w:val="28"/>
          <w:lang w:eastAsia="en-AU"/>
        </w:rPr>
        <w:t xml:space="preserve"> and informal complaints are</w:t>
      </w:r>
      <w:r w:rsidR="00FA5023" w:rsidRPr="00B2359D">
        <w:rPr>
          <w:rFonts w:ascii="Tunga" w:hAnsi="Tunga" w:cs="Tunga"/>
          <w:color w:val="000000"/>
          <w:sz w:val="28"/>
          <w:szCs w:val="28"/>
          <w:lang w:eastAsia="en-AU"/>
        </w:rPr>
        <w:t xml:space="preserve"> </w:t>
      </w:r>
      <w:r w:rsidR="00000FDC" w:rsidRPr="00B2359D">
        <w:rPr>
          <w:rFonts w:ascii="Tunga" w:hAnsi="Tunga" w:cs="Tunga"/>
          <w:color w:val="000000"/>
          <w:sz w:val="28"/>
          <w:szCs w:val="28"/>
          <w:lang w:eastAsia="en-AU"/>
        </w:rPr>
        <w:t>recorded in relevant Communication book and responded to by a staff member or when requested by the Nominated Supervisor</w:t>
      </w:r>
      <w:r w:rsidRPr="00B2359D">
        <w:rPr>
          <w:rFonts w:ascii="Tunga" w:hAnsi="Tunga" w:cs="Tunga"/>
          <w:color w:val="000000"/>
          <w:sz w:val="28"/>
          <w:szCs w:val="28"/>
          <w:lang w:eastAsia="en-AU"/>
        </w:rPr>
        <w:t xml:space="preserve"> verbally and /or in writing as</w:t>
      </w:r>
      <w:r w:rsidR="00FA5023" w:rsidRPr="00B2359D">
        <w:rPr>
          <w:rFonts w:ascii="Tunga" w:hAnsi="Tunga" w:cs="Tunga"/>
          <w:color w:val="000000"/>
          <w:sz w:val="28"/>
          <w:szCs w:val="28"/>
          <w:lang w:eastAsia="en-AU"/>
        </w:rPr>
        <w:t xml:space="preserve"> </w:t>
      </w:r>
      <w:r w:rsidRPr="00B2359D">
        <w:rPr>
          <w:rFonts w:ascii="Tunga" w:hAnsi="Tunga" w:cs="Tunga"/>
          <w:color w:val="000000"/>
          <w:sz w:val="28"/>
          <w:szCs w:val="28"/>
          <w:lang w:eastAsia="en-AU"/>
        </w:rPr>
        <w:t>required by the family</w:t>
      </w:r>
      <w:r w:rsidR="00D83EBB">
        <w:rPr>
          <w:rFonts w:ascii="Tunga" w:hAnsi="Tunga" w:cs="Tunga"/>
          <w:color w:val="000000"/>
          <w:sz w:val="28"/>
          <w:szCs w:val="28"/>
          <w:lang w:eastAsia="en-AU"/>
        </w:rPr>
        <w:t xml:space="preserve">, </w:t>
      </w:r>
      <w:r w:rsidR="00D83EBB" w:rsidRPr="001265A3">
        <w:rPr>
          <w:rFonts w:ascii="Tunga" w:hAnsi="Tunga" w:cs="Tunga"/>
          <w:color w:val="000000"/>
          <w:sz w:val="28"/>
          <w:szCs w:val="28"/>
          <w:lang w:eastAsia="en-AU"/>
        </w:rPr>
        <w:t>children, staff, educators, visitors and volunteers</w:t>
      </w:r>
    </w:p>
    <w:p w14:paraId="22DD977B" w14:textId="77777777" w:rsidR="00000FDC" w:rsidRPr="00B2359D" w:rsidRDefault="00E617C4" w:rsidP="00FE658A">
      <w:pPr>
        <w:numPr>
          <w:ilvl w:val="0"/>
          <w:numId w:val="30"/>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The Centre will establish a</w:t>
      </w:r>
      <w:r w:rsidR="00D37E50" w:rsidRPr="00B2359D">
        <w:rPr>
          <w:rFonts w:ascii="Tunga" w:hAnsi="Tunga" w:cs="Tunga"/>
          <w:color w:val="000000"/>
          <w:sz w:val="28"/>
          <w:szCs w:val="28"/>
          <w:lang w:eastAsia="en-AU"/>
        </w:rPr>
        <w:t xml:space="preserve"> </w:t>
      </w:r>
      <w:r w:rsidRPr="00B2359D">
        <w:rPr>
          <w:rFonts w:ascii="Tunga" w:hAnsi="Tunga" w:cs="Tunga"/>
          <w:b/>
          <w:bCs/>
          <w:color w:val="000000"/>
          <w:sz w:val="28"/>
          <w:szCs w:val="28"/>
          <w:lang w:eastAsia="en-AU"/>
        </w:rPr>
        <w:t xml:space="preserve">Committee </w:t>
      </w:r>
      <w:r w:rsidR="00D37E50" w:rsidRPr="00B2359D">
        <w:rPr>
          <w:rFonts w:ascii="Tunga" w:hAnsi="Tunga" w:cs="Tunga"/>
          <w:b/>
          <w:bCs/>
          <w:color w:val="000000"/>
          <w:sz w:val="28"/>
          <w:szCs w:val="28"/>
          <w:lang w:eastAsia="en-AU"/>
        </w:rPr>
        <w:t>of Management</w:t>
      </w:r>
      <w:r w:rsidR="00D37E50" w:rsidRPr="00B2359D">
        <w:rPr>
          <w:rFonts w:ascii="Tunga" w:hAnsi="Tunga" w:cs="Tunga"/>
          <w:bCs/>
          <w:color w:val="000000"/>
          <w:sz w:val="28"/>
          <w:szCs w:val="28"/>
          <w:lang w:eastAsia="en-AU"/>
        </w:rPr>
        <w:t xml:space="preserve">, elected as per its Constitution at the Annual General Meeting, </w:t>
      </w:r>
      <w:r w:rsidR="00FA5023" w:rsidRPr="00B2359D">
        <w:rPr>
          <w:rFonts w:ascii="Tunga" w:hAnsi="Tunga" w:cs="Tunga"/>
          <w:color w:val="000000"/>
          <w:sz w:val="28"/>
          <w:szCs w:val="28"/>
          <w:lang w:eastAsia="en-AU"/>
        </w:rPr>
        <w:t xml:space="preserve">to encourage </w:t>
      </w:r>
      <w:r w:rsidRPr="00B2359D">
        <w:rPr>
          <w:rFonts w:ascii="Tunga" w:hAnsi="Tunga" w:cs="Tunga"/>
          <w:color w:val="000000"/>
          <w:sz w:val="28"/>
          <w:szCs w:val="28"/>
          <w:lang w:eastAsia="en-AU"/>
        </w:rPr>
        <w:t xml:space="preserve">family involvement in the Centre. </w:t>
      </w:r>
    </w:p>
    <w:p w14:paraId="2A0920E7" w14:textId="77777777" w:rsidR="00000FDC" w:rsidRPr="00B2359D" w:rsidRDefault="00FA5023" w:rsidP="00FE658A">
      <w:pPr>
        <w:numPr>
          <w:ilvl w:val="0"/>
          <w:numId w:val="30"/>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 xml:space="preserve">The </w:t>
      </w:r>
      <w:r w:rsidRPr="00B2359D">
        <w:rPr>
          <w:rFonts w:ascii="Tunga" w:hAnsi="Tunga" w:cs="Tunga"/>
          <w:i/>
          <w:iCs/>
          <w:color w:val="000000"/>
          <w:sz w:val="28"/>
          <w:szCs w:val="28"/>
          <w:lang w:eastAsia="en-AU"/>
        </w:rPr>
        <w:t>Committee</w:t>
      </w:r>
      <w:r w:rsidR="00D37E50" w:rsidRPr="00B2359D">
        <w:rPr>
          <w:rFonts w:ascii="Tunga" w:hAnsi="Tunga" w:cs="Tunga"/>
          <w:i/>
          <w:iCs/>
          <w:color w:val="000000"/>
          <w:sz w:val="28"/>
          <w:szCs w:val="28"/>
          <w:lang w:eastAsia="en-AU"/>
        </w:rPr>
        <w:t xml:space="preserve"> of Management</w:t>
      </w:r>
      <w:r w:rsidRPr="00B2359D">
        <w:rPr>
          <w:rFonts w:ascii="Tunga" w:hAnsi="Tunga" w:cs="Tunga"/>
          <w:i/>
          <w:iCs/>
          <w:color w:val="000000"/>
          <w:sz w:val="28"/>
          <w:szCs w:val="28"/>
          <w:lang w:eastAsia="en-AU"/>
        </w:rPr>
        <w:t xml:space="preserve"> </w:t>
      </w:r>
      <w:r w:rsidRPr="00B2359D">
        <w:rPr>
          <w:rFonts w:ascii="Tunga" w:hAnsi="Tunga" w:cs="Tunga"/>
          <w:color w:val="000000"/>
          <w:sz w:val="28"/>
          <w:szCs w:val="28"/>
          <w:lang w:eastAsia="en-AU"/>
        </w:rPr>
        <w:t>have input into the continuing improvements within the Centre, staff recruitment, fundraising, family activities and Centre events. A staff representative will attend each meeting.</w:t>
      </w:r>
    </w:p>
    <w:p w14:paraId="3B4001E1" w14:textId="3089DC01" w:rsidR="00000FDC" w:rsidRPr="00B2359D" w:rsidRDefault="00FA5023" w:rsidP="00FE658A">
      <w:pPr>
        <w:numPr>
          <w:ilvl w:val="0"/>
          <w:numId w:val="30"/>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The C</w:t>
      </w:r>
      <w:r w:rsidR="00D37E50" w:rsidRPr="00B2359D">
        <w:rPr>
          <w:rFonts w:ascii="Tunga" w:hAnsi="Tunga" w:cs="Tunga"/>
          <w:color w:val="000000"/>
          <w:sz w:val="28"/>
          <w:szCs w:val="28"/>
          <w:lang w:eastAsia="en-AU"/>
        </w:rPr>
        <w:t>entre program and day books</w:t>
      </w:r>
      <w:r w:rsidR="000F6961" w:rsidRPr="00B2359D">
        <w:rPr>
          <w:rFonts w:ascii="Tunga" w:hAnsi="Tunga" w:cs="Tunga"/>
          <w:color w:val="000000"/>
          <w:sz w:val="28"/>
          <w:szCs w:val="28"/>
          <w:lang w:eastAsia="en-AU"/>
        </w:rPr>
        <w:t>/ apps will</w:t>
      </w:r>
      <w:r w:rsidRPr="00B2359D">
        <w:rPr>
          <w:rFonts w:ascii="Tunga" w:hAnsi="Tunga" w:cs="Tunga"/>
          <w:color w:val="000000"/>
          <w:sz w:val="28"/>
          <w:szCs w:val="28"/>
          <w:lang w:eastAsia="en-AU"/>
        </w:rPr>
        <w:t xml:space="preserve"> have a section dedicated to comments or feedback on the program and activities. </w:t>
      </w:r>
      <w:r w:rsidR="000F6961" w:rsidRPr="00B2359D">
        <w:rPr>
          <w:rFonts w:ascii="Tunga" w:hAnsi="Tunga" w:cs="Tunga"/>
          <w:color w:val="000000"/>
          <w:sz w:val="28"/>
          <w:szCs w:val="28"/>
          <w:lang w:eastAsia="en-AU"/>
        </w:rPr>
        <w:t xml:space="preserve">A family input sheet is available at the sign in book. </w:t>
      </w:r>
      <w:r w:rsidRPr="00B2359D">
        <w:rPr>
          <w:rFonts w:ascii="Tunga" w:hAnsi="Tunga" w:cs="Tunga"/>
          <w:color w:val="000000"/>
          <w:sz w:val="28"/>
          <w:szCs w:val="28"/>
          <w:lang w:eastAsia="en-AU"/>
        </w:rPr>
        <w:t>Families can write comments or pass feedback on to staff. Staff can write comments on behalf of families to help with evaluations of the program and encourage family input.</w:t>
      </w:r>
    </w:p>
    <w:p w14:paraId="2194E4EA" w14:textId="77777777" w:rsidR="00000FDC" w:rsidRPr="00B2359D" w:rsidRDefault="00D37E50" w:rsidP="00C5190C">
      <w:pPr>
        <w:numPr>
          <w:ilvl w:val="0"/>
          <w:numId w:val="30"/>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Families are</w:t>
      </w:r>
      <w:r w:rsidR="00FA5023" w:rsidRPr="00B2359D">
        <w:rPr>
          <w:rFonts w:ascii="Tunga" w:hAnsi="Tunga" w:cs="Tunga"/>
          <w:color w:val="000000"/>
          <w:sz w:val="28"/>
          <w:szCs w:val="28"/>
          <w:lang w:eastAsia="en-AU"/>
        </w:rPr>
        <w:t xml:space="preserve"> provided </w:t>
      </w:r>
      <w:r w:rsidR="00000FDC" w:rsidRPr="00B2359D">
        <w:rPr>
          <w:rFonts w:ascii="Tunga" w:hAnsi="Tunga" w:cs="Tunga"/>
          <w:color w:val="000000"/>
          <w:sz w:val="28"/>
          <w:szCs w:val="28"/>
          <w:lang w:eastAsia="en-AU"/>
        </w:rPr>
        <w:t xml:space="preserve">with </w:t>
      </w:r>
      <w:r w:rsidR="00FA5023" w:rsidRPr="00B2359D">
        <w:rPr>
          <w:rFonts w:ascii="Tunga" w:hAnsi="Tunga" w:cs="Tunga"/>
          <w:color w:val="000000"/>
          <w:sz w:val="28"/>
          <w:szCs w:val="28"/>
          <w:lang w:eastAsia="en-AU"/>
        </w:rPr>
        <w:t>the Centre email address and phone details at orientation. Families will be encouraged to converse with staff at pick up</w:t>
      </w:r>
      <w:r w:rsidRPr="00B2359D">
        <w:rPr>
          <w:rFonts w:ascii="Tunga" w:hAnsi="Tunga" w:cs="Tunga"/>
          <w:color w:val="000000"/>
          <w:sz w:val="28"/>
          <w:szCs w:val="28"/>
          <w:lang w:eastAsia="en-AU"/>
        </w:rPr>
        <w:t xml:space="preserve"> and drop off times, but area also able</w:t>
      </w:r>
      <w:r w:rsidR="00FA5023" w:rsidRPr="00B2359D">
        <w:rPr>
          <w:rFonts w:ascii="Tunga" w:hAnsi="Tunga" w:cs="Tunga"/>
          <w:color w:val="000000"/>
          <w:sz w:val="28"/>
          <w:szCs w:val="28"/>
          <w:lang w:eastAsia="en-AU"/>
        </w:rPr>
        <w:t xml:space="preserve"> to email or call throughout the day.</w:t>
      </w:r>
    </w:p>
    <w:p w14:paraId="681EA61E" w14:textId="77777777" w:rsidR="00000FDC" w:rsidRPr="00B2359D" w:rsidRDefault="00C5190C" w:rsidP="00C5190C">
      <w:pPr>
        <w:numPr>
          <w:ilvl w:val="0"/>
          <w:numId w:val="30"/>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Feedback from families is encouraged and educators and staff will take this feedback into account in ongoing planning and quality improvement.</w:t>
      </w:r>
    </w:p>
    <w:p w14:paraId="7AD7C72E" w14:textId="77777777" w:rsidR="00000FDC" w:rsidRPr="00B2359D" w:rsidRDefault="00C5190C" w:rsidP="00FE658A">
      <w:pPr>
        <w:numPr>
          <w:ilvl w:val="0"/>
          <w:numId w:val="30"/>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Families will be informed as to how their feedback has contributed to improvements in the service through information notice board displays, emails, and/or newsletters.</w:t>
      </w:r>
    </w:p>
    <w:p w14:paraId="43011A56" w14:textId="77777777" w:rsidR="00000FDC" w:rsidRPr="00B2359D" w:rsidRDefault="00D37E50" w:rsidP="00FE658A">
      <w:pPr>
        <w:numPr>
          <w:ilvl w:val="0"/>
          <w:numId w:val="30"/>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 xml:space="preserve">Staff are </w:t>
      </w:r>
      <w:r w:rsidR="00FA5023" w:rsidRPr="00B2359D">
        <w:rPr>
          <w:rFonts w:ascii="Tunga" w:hAnsi="Tunga" w:cs="Tunga"/>
          <w:color w:val="000000"/>
          <w:sz w:val="28"/>
          <w:szCs w:val="28"/>
          <w:lang w:eastAsia="en-AU"/>
        </w:rPr>
        <w:t>available for families at pick up and drop off times to pass on important messages and information on their child’s day.</w:t>
      </w:r>
    </w:p>
    <w:p w14:paraId="1C5C1B01" w14:textId="77777777" w:rsidR="00000FDC" w:rsidRPr="00B2359D" w:rsidRDefault="00D37E50" w:rsidP="00A8183F">
      <w:pPr>
        <w:numPr>
          <w:ilvl w:val="0"/>
          <w:numId w:val="30"/>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Staff</w:t>
      </w:r>
      <w:r w:rsidR="00FA5023" w:rsidRPr="00B2359D">
        <w:rPr>
          <w:rFonts w:ascii="Tunga" w:hAnsi="Tunga" w:cs="Tunga"/>
          <w:color w:val="000000"/>
          <w:sz w:val="28"/>
          <w:szCs w:val="28"/>
          <w:lang w:eastAsia="en-AU"/>
        </w:rPr>
        <w:t xml:space="preserve"> attend regula</w:t>
      </w:r>
      <w:r w:rsidRPr="00B2359D">
        <w:rPr>
          <w:rFonts w:ascii="Tunga" w:hAnsi="Tunga" w:cs="Tunga"/>
          <w:color w:val="000000"/>
          <w:sz w:val="28"/>
          <w:szCs w:val="28"/>
          <w:lang w:eastAsia="en-AU"/>
        </w:rPr>
        <w:t>r staff and team meetings and are</w:t>
      </w:r>
      <w:r w:rsidR="00FA5023" w:rsidRPr="00B2359D">
        <w:rPr>
          <w:rFonts w:ascii="Tunga" w:hAnsi="Tunga" w:cs="Tunga"/>
          <w:color w:val="000000"/>
          <w:sz w:val="28"/>
          <w:szCs w:val="28"/>
          <w:lang w:eastAsia="en-AU"/>
        </w:rPr>
        <w:t xml:space="preserve"> encouraged to give verbal and written feedback on the Centre to the </w:t>
      </w:r>
      <w:r w:rsidR="00000FDC" w:rsidRPr="00B2359D">
        <w:rPr>
          <w:rFonts w:ascii="Tunga" w:hAnsi="Tunga" w:cs="Tunga"/>
          <w:color w:val="000000"/>
          <w:sz w:val="28"/>
          <w:szCs w:val="28"/>
          <w:lang w:eastAsia="en-AU"/>
        </w:rPr>
        <w:t>Nominated Supervisor and Approved Provider</w:t>
      </w:r>
      <w:r w:rsidR="00FA5023" w:rsidRPr="00B2359D">
        <w:rPr>
          <w:rFonts w:ascii="Tunga" w:hAnsi="Tunga" w:cs="Tunga"/>
          <w:color w:val="000000"/>
          <w:sz w:val="28"/>
          <w:szCs w:val="28"/>
          <w:lang w:eastAsia="en-AU"/>
        </w:rPr>
        <w:t>.</w:t>
      </w:r>
    </w:p>
    <w:p w14:paraId="1484ACF7" w14:textId="77777777" w:rsidR="003E3EF6" w:rsidRDefault="00D37E50" w:rsidP="00EC009C">
      <w:pPr>
        <w:numPr>
          <w:ilvl w:val="0"/>
          <w:numId w:val="30"/>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Feedback from families is</w:t>
      </w:r>
      <w:r w:rsidR="00FA5023" w:rsidRPr="00B2359D">
        <w:rPr>
          <w:rFonts w:ascii="Tunga" w:hAnsi="Tunga" w:cs="Tunga"/>
          <w:color w:val="000000"/>
          <w:sz w:val="28"/>
          <w:szCs w:val="28"/>
          <w:lang w:eastAsia="en-AU"/>
        </w:rPr>
        <w:t xml:space="preserve"> encouraged by the </w:t>
      </w:r>
      <w:r w:rsidR="00000FDC" w:rsidRPr="00B2359D">
        <w:rPr>
          <w:rFonts w:ascii="Tunga" w:hAnsi="Tunga" w:cs="Tunga"/>
          <w:color w:val="000000"/>
          <w:sz w:val="28"/>
          <w:szCs w:val="28"/>
          <w:lang w:eastAsia="en-AU"/>
        </w:rPr>
        <w:t xml:space="preserve">Approved Provider, Nominated Supervisor </w:t>
      </w:r>
      <w:r w:rsidR="00FA5023" w:rsidRPr="00B2359D">
        <w:rPr>
          <w:rFonts w:ascii="Tunga" w:hAnsi="Tunga" w:cs="Tunga"/>
          <w:color w:val="000000"/>
          <w:sz w:val="28"/>
          <w:szCs w:val="28"/>
          <w:lang w:eastAsia="en-AU"/>
        </w:rPr>
        <w:t>and all staff to ensure the needs and expectations of the community are being met.</w:t>
      </w:r>
    </w:p>
    <w:p w14:paraId="7A8AAB83" w14:textId="77777777" w:rsidR="006934F2" w:rsidRPr="001265A3" w:rsidRDefault="006934F2" w:rsidP="006934F2">
      <w:pPr>
        <w:pStyle w:val="ListParagraph"/>
        <w:numPr>
          <w:ilvl w:val="0"/>
          <w:numId w:val="30"/>
        </w:numPr>
        <w:spacing w:line="360" w:lineRule="auto"/>
        <w:rPr>
          <w:rFonts w:ascii="Tunga" w:hAnsi="Tunga" w:cs="Tunga"/>
          <w:color w:val="000000" w:themeColor="text1"/>
          <w:sz w:val="28"/>
          <w:szCs w:val="28"/>
          <w:lang w:val="en-US"/>
        </w:rPr>
      </w:pPr>
      <w:r w:rsidRPr="001265A3">
        <w:rPr>
          <w:rFonts w:ascii="Tunga" w:hAnsi="Tunga" w:cs="Tunga"/>
          <w:color w:val="000000" w:themeColor="text1"/>
          <w:sz w:val="28"/>
          <w:szCs w:val="28"/>
          <w:lang w:val="en-US"/>
        </w:rPr>
        <w:t xml:space="preserve">Our Service is committed to the National Principles for Child Safe </w:t>
      </w:r>
      <w:proofErr w:type="spellStart"/>
      <w:r w:rsidRPr="001265A3">
        <w:rPr>
          <w:rFonts w:ascii="Tunga" w:hAnsi="Tunga" w:cs="Tunga"/>
          <w:color w:val="000000" w:themeColor="text1"/>
          <w:sz w:val="28"/>
          <w:szCs w:val="28"/>
          <w:lang w:val="en-US"/>
        </w:rPr>
        <w:t>Organisations</w:t>
      </w:r>
      <w:proofErr w:type="spellEnd"/>
      <w:r w:rsidRPr="001265A3">
        <w:rPr>
          <w:rFonts w:ascii="Tunga" w:hAnsi="Tunga" w:cs="Tunga"/>
          <w:color w:val="000000" w:themeColor="text1"/>
          <w:sz w:val="28"/>
          <w:szCs w:val="28"/>
          <w:lang w:val="en-US"/>
        </w:rPr>
        <w:t xml:space="preserve"> and adopts a child safe approach to complaints involving a child or young person.  As a child safe </w:t>
      </w:r>
      <w:proofErr w:type="spellStart"/>
      <w:r w:rsidRPr="001265A3">
        <w:rPr>
          <w:rFonts w:ascii="Tunga" w:hAnsi="Tunga" w:cs="Tunga"/>
          <w:color w:val="000000" w:themeColor="text1"/>
          <w:sz w:val="28"/>
          <w:szCs w:val="28"/>
          <w:lang w:val="en-US"/>
        </w:rPr>
        <w:t>organisation</w:t>
      </w:r>
      <w:proofErr w:type="spellEnd"/>
      <w:r w:rsidRPr="001265A3">
        <w:rPr>
          <w:rFonts w:ascii="Tunga" w:hAnsi="Tunga" w:cs="Tunga"/>
          <w:color w:val="000000" w:themeColor="text1"/>
          <w:sz w:val="28"/>
          <w:szCs w:val="28"/>
          <w:lang w:val="en-US"/>
        </w:rPr>
        <w:t>, we will respond promptly and systematically to any concerns, disclosers, allegations or suspicions while fostering an environment where children feel confident that their safety and wellbeing are paramount.</w:t>
      </w:r>
    </w:p>
    <w:p w14:paraId="4BD6F162" w14:textId="77777777" w:rsidR="00D12334" w:rsidRPr="00B2359D" w:rsidRDefault="00D12334" w:rsidP="006934F2">
      <w:pPr>
        <w:autoSpaceDE w:val="0"/>
        <w:autoSpaceDN w:val="0"/>
        <w:adjustRightInd w:val="0"/>
        <w:ind w:left="720"/>
        <w:jc w:val="both"/>
        <w:rPr>
          <w:rFonts w:ascii="Tunga" w:hAnsi="Tunga" w:cs="Tunga"/>
          <w:color w:val="000000"/>
          <w:sz w:val="28"/>
          <w:szCs w:val="28"/>
          <w:lang w:eastAsia="en-AU"/>
        </w:rPr>
      </w:pPr>
    </w:p>
    <w:p w14:paraId="40EC2AAA" w14:textId="77777777" w:rsidR="003E3EF6" w:rsidRPr="00B2359D" w:rsidRDefault="003E3EF6" w:rsidP="003E3EF6">
      <w:pPr>
        <w:autoSpaceDE w:val="0"/>
        <w:autoSpaceDN w:val="0"/>
        <w:adjustRightInd w:val="0"/>
        <w:jc w:val="both"/>
        <w:rPr>
          <w:rFonts w:ascii="Tunga" w:hAnsi="Tunga" w:cs="Tunga"/>
          <w:color w:val="000000"/>
          <w:sz w:val="28"/>
          <w:szCs w:val="28"/>
          <w:lang w:eastAsia="en-AU"/>
        </w:rPr>
      </w:pPr>
    </w:p>
    <w:p w14:paraId="3F2D98AB" w14:textId="77777777" w:rsidR="00EC009C" w:rsidRPr="00B2359D" w:rsidRDefault="00EC009C" w:rsidP="003E3EF6">
      <w:pPr>
        <w:autoSpaceDE w:val="0"/>
        <w:autoSpaceDN w:val="0"/>
        <w:adjustRightInd w:val="0"/>
        <w:jc w:val="both"/>
        <w:rPr>
          <w:rFonts w:ascii="Tunga" w:hAnsi="Tunga" w:cs="Tunga"/>
          <w:color w:val="000000"/>
          <w:sz w:val="28"/>
          <w:szCs w:val="28"/>
          <w:lang w:eastAsia="en-AU"/>
        </w:rPr>
      </w:pPr>
      <w:r w:rsidRPr="00B2359D">
        <w:rPr>
          <w:rFonts w:ascii="Tunga" w:hAnsi="Tunga" w:cs="Tunga"/>
          <w:b/>
          <w:color w:val="000000"/>
          <w:sz w:val="28"/>
          <w:szCs w:val="28"/>
          <w:lang w:eastAsia="en-AU"/>
        </w:rPr>
        <w:t>Making a Complaint</w:t>
      </w:r>
    </w:p>
    <w:p w14:paraId="5346BAF3" w14:textId="77777777" w:rsidR="00EC009C" w:rsidRPr="00B2359D" w:rsidRDefault="00EC009C" w:rsidP="00EC009C">
      <w:pPr>
        <w:numPr>
          <w:ilvl w:val="0"/>
          <w:numId w:val="21"/>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Families may make a complaint directly to the child’s educator, the Approved Provider or the Nominated Supervisor.</w:t>
      </w:r>
    </w:p>
    <w:p w14:paraId="5B7EEC85" w14:textId="77777777" w:rsidR="00EC009C" w:rsidRPr="00B2359D" w:rsidRDefault="00EC009C" w:rsidP="00EC009C">
      <w:pPr>
        <w:numPr>
          <w:ilvl w:val="0"/>
          <w:numId w:val="21"/>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Educators will discuss complaints procedures with children and encourage them to raise any issues they have.</w:t>
      </w:r>
    </w:p>
    <w:p w14:paraId="2F4487E7" w14:textId="77777777" w:rsidR="003E3EF6" w:rsidRPr="00B2359D" w:rsidRDefault="003E3EF6" w:rsidP="00EC009C">
      <w:pPr>
        <w:autoSpaceDE w:val="0"/>
        <w:autoSpaceDN w:val="0"/>
        <w:adjustRightInd w:val="0"/>
        <w:jc w:val="both"/>
        <w:rPr>
          <w:rFonts w:ascii="Tunga" w:hAnsi="Tunga" w:cs="Tunga"/>
          <w:b/>
          <w:color w:val="000000"/>
          <w:sz w:val="28"/>
          <w:szCs w:val="28"/>
          <w:lang w:eastAsia="en-AU"/>
        </w:rPr>
      </w:pPr>
    </w:p>
    <w:p w14:paraId="731E7DBC" w14:textId="77777777" w:rsidR="00EC009C" w:rsidRPr="00B2359D" w:rsidRDefault="00EC009C" w:rsidP="00EC009C">
      <w:pPr>
        <w:autoSpaceDE w:val="0"/>
        <w:autoSpaceDN w:val="0"/>
        <w:adjustRightInd w:val="0"/>
        <w:jc w:val="both"/>
        <w:rPr>
          <w:rFonts w:ascii="Tunga" w:hAnsi="Tunga" w:cs="Tunga"/>
          <w:b/>
          <w:color w:val="000000"/>
          <w:sz w:val="28"/>
          <w:szCs w:val="28"/>
          <w:lang w:eastAsia="en-AU"/>
        </w:rPr>
      </w:pPr>
      <w:r w:rsidRPr="00B2359D">
        <w:rPr>
          <w:rFonts w:ascii="Tunga" w:hAnsi="Tunga" w:cs="Tunga"/>
          <w:b/>
          <w:color w:val="000000"/>
          <w:sz w:val="28"/>
          <w:szCs w:val="28"/>
          <w:lang w:eastAsia="en-AU"/>
        </w:rPr>
        <w:t>Responsiveness</w:t>
      </w:r>
    </w:p>
    <w:p w14:paraId="73CA86CF" w14:textId="77777777" w:rsidR="00EC009C" w:rsidRPr="00B2359D" w:rsidRDefault="00EC009C" w:rsidP="00EC009C">
      <w:p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All complaints will be acknowledged and responded to as soon as practicable. Complaints will be dealt with in a timely manner and complainants will be kept informed about the progress of their complaint and anticipated timeframes. Allegations of suspected harm or risk of harm to a child or possible victims of crime, will be actioned immediately by urgent referral or reporting to the relevant agency.</w:t>
      </w:r>
    </w:p>
    <w:p w14:paraId="3BA2BA98" w14:textId="77777777" w:rsidR="003E3EF6" w:rsidRPr="00B2359D" w:rsidRDefault="003E3EF6" w:rsidP="00EC009C">
      <w:pPr>
        <w:autoSpaceDE w:val="0"/>
        <w:autoSpaceDN w:val="0"/>
        <w:adjustRightInd w:val="0"/>
        <w:jc w:val="both"/>
        <w:rPr>
          <w:rFonts w:ascii="Tunga" w:hAnsi="Tunga" w:cs="Tunga"/>
          <w:b/>
          <w:color w:val="000000"/>
          <w:sz w:val="28"/>
          <w:szCs w:val="28"/>
          <w:lang w:eastAsia="en-AU"/>
        </w:rPr>
      </w:pPr>
    </w:p>
    <w:p w14:paraId="6CDD3BBF" w14:textId="77777777" w:rsidR="00EC009C" w:rsidRPr="00B2359D" w:rsidRDefault="00EC009C" w:rsidP="00EC009C">
      <w:pPr>
        <w:autoSpaceDE w:val="0"/>
        <w:autoSpaceDN w:val="0"/>
        <w:adjustRightInd w:val="0"/>
        <w:jc w:val="both"/>
        <w:rPr>
          <w:rFonts w:ascii="Tunga" w:hAnsi="Tunga" w:cs="Tunga"/>
          <w:b/>
          <w:color w:val="000000"/>
          <w:sz w:val="28"/>
          <w:szCs w:val="28"/>
          <w:lang w:eastAsia="en-AU"/>
        </w:rPr>
      </w:pPr>
      <w:r w:rsidRPr="00B2359D">
        <w:rPr>
          <w:rFonts w:ascii="Tunga" w:hAnsi="Tunga" w:cs="Tunga"/>
          <w:b/>
          <w:color w:val="000000"/>
          <w:sz w:val="28"/>
          <w:szCs w:val="28"/>
          <w:lang w:eastAsia="en-AU"/>
        </w:rPr>
        <w:t>Managing a Complaint</w:t>
      </w:r>
    </w:p>
    <w:p w14:paraId="7E4A091E" w14:textId="2BF19656" w:rsidR="00EC009C" w:rsidRPr="00B2359D" w:rsidRDefault="00EC009C" w:rsidP="00EC009C">
      <w:p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Where possible, complaints will be dealt with immediately, by the child’s educator as this is usually the person with the closest relationship with the family</w:t>
      </w:r>
      <w:r w:rsidR="00F12CA1">
        <w:rPr>
          <w:rFonts w:ascii="Tunga" w:hAnsi="Tunga" w:cs="Tunga"/>
          <w:color w:val="000000"/>
          <w:sz w:val="28"/>
          <w:szCs w:val="28"/>
          <w:lang w:eastAsia="en-AU"/>
        </w:rPr>
        <w:t xml:space="preserve"> an</w:t>
      </w:r>
      <w:r w:rsidR="00F12CA1" w:rsidRPr="001265A3">
        <w:rPr>
          <w:rFonts w:ascii="Tunga" w:hAnsi="Tunga" w:cs="Tunga"/>
          <w:color w:val="000000"/>
          <w:sz w:val="28"/>
          <w:szCs w:val="28"/>
          <w:lang w:eastAsia="en-AU"/>
        </w:rPr>
        <w:t>d child</w:t>
      </w:r>
      <w:r w:rsidRPr="001265A3">
        <w:rPr>
          <w:rFonts w:ascii="Tunga" w:hAnsi="Tunga" w:cs="Tunga"/>
          <w:color w:val="000000"/>
          <w:sz w:val="28"/>
          <w:szCs w:val="28"/>
          <w:lang w:eastAsia="en-AU"/>
        </w:rPr>
        <w:t>. If t</w:t>
      </w:r>
      <w:r w:rsidRPr="00B2359D">
        <w:rPr>
          <w:rFonts w:ascii="Tunga" w:hAnsi="Tunga" w:cs="Tunga"/>
          <w:color w:val="000000"/>
          <w:sz w:val="28"/>
          <w:szCs w:val="28"/>
          <w:lang w:eastAsia="en-AU"/>
        </w:rPr>
        <w:t>he complaint is about an issue that the educator considers to be outside their control, or the family does not feel they wish to share it with the educator, the complainant will be directed to the appropriate person for their complaint to be resolved</w:t>
      </w:r>
      <w:r w:rsidR="000F6961" w:rsidRPr="00B2359D">
        <w:rPr>
          <w:rFonts w:ascii="Tunga" w:hAnsi="Tunga" w:cs="Tunga"/>
          <w:color w:val="000000"/>
          <w:sz w:val="28"/>
          <w:szCs w:val="28"/>
          <w:lang w:eastAsia="en-AU"/>
        </w:rPr>
        <w:t>, usually the Centre Director</w:t>
      </w:r>
      <w:r w:rsidRPr="00B2359D">
        <w:rPr>
          <w:rFonts w:ascii="Tunga" w:hAnsi="Tunga" w:cs="Tunga"/>
          <w:color w:val="000000"/>
          <w:sz w:val="28"/>
          <w:szCs w:val="28"/>
          <w:lang w:eastAsia="en-AU"/>
        </w:rPr>
        <w:t>.</w:t>
      </w:r>
    </w:p>
    <w:p w14:paraId="794CB21D" w14:textId="77777777" w:rsidR="00EC009C" w:rsidRPr="00B2359D" w:rsidRDefault="00EC009C" w:rsidP="00EC009C">
      <w:p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 xml:space="preserve">Where an educator believes they will have to share a confidence with another person in order to resolve an issue, or </w:t>
      </w:r>
      <w:r w:rsidR="00581ED0" w:rsidRPr="00B2359D">
        <w:rPr>
          <w:rFonts w:ascii="Tunga" w:hAnsi="Tunga" w:cs="Tunga"/>
          <w:color w:val="000000"/>
          <w:sz w:val="28"/>
          <w:szCs w:val="28"/>
          <w:lang w:eastAsia="en-AU"/>
        </w:rPr>
        <w:t>i</w:t>
      </w:r>
      <w:r w:rsidRPr="00B2359D">
        <w:rPr>
          <w:rFonts w:ascii="Tunga" w:hAnsi="Tunga" w:cs="Tunga"/>
          <w:color w:val="000000"/>
          <w:sz w:val="28"/>
          <w:szCs w:val="28"/>
          <w:lang w:eastAsia="en-AU"/>
        </w:rPr>
        <w:t>f the nature of a complaint requires that a third party has to be informed in order to meet legislative requirements, they will inform the family of the need prior to any further discussions on the matter.</w:t>
      </w:r>
    </w:p>
    <w:p w14:paraId="0E5A0A3C" w14:textId="77777777" w:rsidR="00EC009C" w:rsidRPr="00B2359D" w:rsidRDefault="00EC009C" w:rsidP="00EC009C">
      <w:pPr>
        <w:numPr>
          <w:ilvl w:val="0"/>
          <w:numId w:val="22"/>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The complaint will be documented and any legal requirements in relation to the complaint considered, such as the need to notify regulatory authorities</w:t>
      </w:r>
    </w:p>
    <w:p w14:paraId="2F47517A" w14:textId="77777777" w:rsidR="00EC009C" w:rsidRPr="00B2359D" w:rsidRDefault="00EC009C" w:rsidP="00EC009C">
      <w:pPr>
        <w:numPr>
          <w:ilvl w:val="0"/>
          <w:numId w:val="22"/>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The complainant will be asked to provide information regarding how the situation could be rectified to their satisfaction.</w:t>
      </w:r>
    </w:p>
    <w:p w14:paraId="5E0D7934" w14:textId="77777777" w:rsidR="00EC009C" w:rsidRPr="00B2359D" w:rsidRDefault="00EC009C" w:rsidP="00EC009C">
      <w:pPr>
        <w:numPr>
          <w:ilvl w:val="0"/>
          <w:numId w:val="22"/>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If possible, the problem will be resolved immediately. If this is not possible, the complainant will be advised that the issue will be given high priority and dealt with as soon as possible.</w:t>
      </w:r>
    </w:p>
    <w:p w14:paraId="45EFAF75" w14:textId="77777777" w:rsidR="00EC009C" w:rsidRPr="00B2359D" w:rsidRDefault="00EC009C" w:rsidP="00EC009C">
      <w:pPr>
        <w:numPr>
          <w:ilvl w:val="0"/>
          <w:numId w:val="22"/>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If the issues are complex the complainant will be asked to put their concerns in writing.</w:t>
      </w:r>
    </w:p>
    <w:p w14:paraId="172B071B" w14:textId="77777777" w:rsidR="00EC009C" w:rsidRPr="00B2359D" w:rsidRDefault="00EC009C" w:rsidP="00EC009C">
      <w:pPr>
        <w:numPr>
          <w:ilvl w:val="0"/>
          <w:numId w:val="22"/>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Where mediation is required all parties will have the right to agree to the appointment of the mediator.</w:t>
      </w:r>
    </w:p>
    <w:p w14:paraId="68BC43FD" w14:textId="77777777" w:rsidR="003E3EF6" w:rsidRPr="00B2359D" w:rsidRDefault="003E3EF6" w:rsidP="00EC009C">
      <w:pPr>
        <w:autoSpaceDE w:val="0"/>
        <w:autoSpaceDN w:val="0"/>
        <w:adjustRightInd w:val="0"/>
        <w:jc w:val="both"/>
        <w:rPr>
          <w:rFonts w:ascii="Tunga" w:hAnsi="Tunga" w:cs="Tunga"/>
          <w:b/>
          <w:color w:val="000000"/>
          <w:sz w:val="28"/>
          <w:szCs w:val="28"/>
          <w:lang w:eastAsia="en-AU"/>
        </w:rPr>
      </w:pPr>
    </w:p>
    <w:p w14:paraId="19892F0F" w14:textId="77777777" w:rsidR="00EC009C" w:rsidRPr="00B2359D" w:rsidRDefault="00EC009C" w:rsidP="00EC009C">
      <w:pPr>
        <w:autoSpaceDE w:val="0"/>
        <w:autoSpaceDN w:val="0"/>
        <w:adjustRightInd w:val="0"/>
        <w:jc w:val="both"/>
        <w:rPr>
          <w:rFonts w:ascii="Tunga" w:hAnsi="Tunga" w:cs="Tunga"/>
          <w:b/>
          <w:color w:val="000000"/>
          <w:sz w:val="28"/>
          <w:szCs w:val="28"/>
          <w:lang w:eastAsia="en-AU"/>
        </w:rPr>
      </w:pPr>
      <w:r w:rsidRPr="00B2359D">
        <w:rPr>
          <w:rFonts w:ascii="Tunga" w:hAnsi="Tunga" w:cs="Tunga"/>
          <w:b/>
          <w:color w:val="000000"/>
          <w:sz w:val="28"/>
          <w:szCs w:val="28"/>
          <w:lang w:eastAsia="en-AU"/>
        </w:rPr>
        <w:t>Notifiable Complaint</w:t>
      </w:r>
    </w:p>
    <w:p w14:paraId="3EDF0660" w14:textId="77777777" w:rsidR="00EC009C" w:rsidRPr="00B2359D" w:rsidRDefault="00EC009C" w:rsidP="00EC009C">
      <w:p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Complaints alleging that the safety, health or wellbeing of a child was or is being compromised, or that the law has been breached must be reported by the Approved Provider to the Regulatory Authority within 24 hours of the complaint being made (Section 174(2)(b), Regulation 176(2) (b)). Written reports must include:</w:t>
      </w:r>
    </w:p>
    <w:p w14:paraId="0D0465FF" w14:textId="77777777" w:rsidR="00EC009C" w:rsidRPr="00B2359D" w:rsidRDefault="00EC009C" w:rsidP="00EC009C">
      <w:pPr>
        <w:numPr>
          <w:ilvl w:val="0"/>
          <w:numId w:val="23"/>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details of the event or incident</w:t>
      </w:r>
    </w:p>
    <w:p w14:paraId="7CC9A84C" w14:textId="616FE9BC" w:rsidR="00EC009C" w:rsidRPr="00B2359D" w:rsidRDefault="00EC009C" w:rsidP="00EC009C">
      <w:pPr>
        <w:numPr>
          <w:ilvl w:val="0"/>
          <w:numId w:val="23"/>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the name of the person who initially made the complaint</w:t>
      </w:r>
      <w:r w:rsidR="006D7836">
        <w:rPr>
          <w:rFonts w:ascii="Tunga" w:hAnsi="Tunga" w:cs="Tunga"/>
          <w:color w:val="000000"/>
          <w:sz w:val="28"/>
          <w:szCs w:val="28"/>
          <w:lang w:eastAsia="en-AU"/>
        </w:rPr>
        <w:t xml:space="preserve"> and </w:t>
      </w:r>
      <w:r w:rsidR="006D7836" w:rsidRPr="00CA231E">
        <w:rPr>
          <w:rFonts w:ascii="Tunga" w:hAnsi="Tunga" w:cs="Tunga"/>
          <w:color w:val="000000"/>
          <w:sz w:val="28"/>
          <w:szCs w:val="28"/>
          <w:highlight w:val="yellow"/>
          <w:lang w:eastAsia="en-AU"/>
        </w:rPr>
        <w:t>contact details of the nominated supervisor / approved provider</w:t>
      </w:r>
      <w:r w:rsidR="006D7836">
        <w:rPr>
          <w:rFonts w:ascii="Tunga" w:hAnsi="Tunga" w:cs="Tunga"/>
          <w:color w:val="000000"/>
          <w:sz w:val="28"/>
          <w:szCs w:val="28"/>
          <w:lang w:eastAsia="en-AU"/>
        </w:rPr>
        <w:t xml:space="preserve"> </w:t>
      </w:r>
    </w:p>
    <w:p w14:paraId="5F4A6272" w14:textId="77777777" w:rsidR="00EC009C" w:rsidRPr="00B2359D" w:rsidRDefault="00EC009C" w:rsidP="00EC009C">
      <w:pPr>
        <w:numPr>
          <w:ilvl w:val="0"/>
          <w:numId w:val="23"/>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if appropriate, the name of the child concerned and the condition of the child, including a medical or incident report (where relevant)</w:t>
      </w:r>
    </w:p>
    <w:p w14:paraId="43AF8C8D" w14:textId="77777777" w:rsidR="00EC009C" w:rsidRPr="00B2359D" w:rsidRDefault="00EC009C" w:rsidP="00EC009C">
      <w:pPr>
        <w:numPr>
          <w:ilvl w:val="0"/>
          <w:numId w:val="23"/>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any other relevant information.</w:t>
      </w:r>
    </w:p>
    <w:p w14:paraId="40AFCE98" w14:textId="77777777" w:rsidR="008F1AB1" w:rsidRPr="00B2359D" w:rsidRDefault="008F1AB1" w:rsidP="00EC009C">
      <w:p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Complaints in any other case, must be reported within 7 days of the relevant event or within 7 days of the approved provider becoming aware of the relevant information.</w:t>
      </w:r>
    </w:p>
    <w:p w14:paraId="33958119" w14:textId="77777777" w:rsidR="00EC009C" w:rsidRPr="00B2359D" w:rsidRDefault="00EC009C" w:rsidP="00EC009C">
      <w:p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 xml:space="preserve">Written notification of complaints must be submitted </w:t>
      </w:r>
      <w:r w:rsidR="008F1AB1" w:rsidRPr="00B2359D">
        <w:rPr>
          <w:rFonts w:ascii="Tunga" w:hAnsi="Tunga" w:cs="Tunga"/>
          <w:color w:val="000000"/>
          <w:sz w:val="28"/>
          <w:szCs w:val="28"/>
          <w:lang w:eastAsia="en-AU"/>
        </w:rPr>
        <w:t xml:space="preserve">to the regulatory authority </w:t>
      </w:r>
      <w:r w:rsidRPr="00B2359D">
        <w:rPr>
          <w:rFonts w:ascii="Tunga" w:hAnsi="Tunga" w:cs="Tunga"/>
          <w:color w:val="000000"/>
          <w:sz w:val="28"/>
          <w:szCs w:val="28"/>
          <w:lang w:eastAsia="en-AU"/>
        </w:rPr>
        <w:t xml:space="preserve">using the appropriate forms, which can be found on the ACECQA website: </w:t>
      </w:r>
      <w:hyperlink r:id="rId7" w:history="1">
        <w:r w:rsidRPr="00B2359D">
          <w:rPr>
            <w:rStyle w:val="Hyperlink"/>
            <w:rFonts w:ascii="Tunga" w:hAnsi="Tunga" w:cs="Tunga"/>
            <w:sz w:val="28"/>
            <w:szCs w:val="28"/>
            <w:lang w:eastAsia="en-AU"/>
          </w:rPr>
          <w:t>www.acecqa.gov.au</w:t>
        </w:r>
      </w:hyperlink>
    </w:p>
    <w:p w14:paraId="09867ACC" w14:textId="77777777" w:rsidR="008F1AB1" w:rsidRPr="00B2359D" w:rsidRDefault="008F1AB1" w:rsidP="00EC009C">
      <w:pPr>
        <w:autoSpaceDE w:val="0"/>
        <w:autoSpaceDN w:val="0"/>
        <w:adjustRightInd w:val="0"/>
        <w:jc w:val="both"/>
        <w:rPr>
          <w:rFonts w:ascii="Tunga" w:hAnsi="Tunga" w:cs="Tunga"/>
          <w:color w:val="000000"/>
          <w:sz w:val="28"/>
          <w:szCs w:val="28"/>
          <w:lang w:eastAsia="en-AU"/>
        </w:rPr>
      </w:pPr>
    </w:p>
    <w:p w14:paraId="07218801" w14:textId="77777777" w:rsidR="00EC009C" w:rsidRPr="00B2359D" w:rsidRDefault="00EC009C" w:rsidP="00EC009C">
      <w:pPr>
        <w:autoSpaceDE w:val="0"/>
        <w:autoSpaceDN w:val="0"/>
        <w:adjustRightInd w:val="0"/>
        <w:jc w:val="both"/>
        <w:rPr>
          <w:rFonts w:ascii="Tunga" w:hAnsi="Tunga" w:cs="Tunga"/>
          <w:b/>
          <w:color w:val="000000"/>
          <w:sz w:val="28"/>
          <w:szCs w:val="28"/>
          <w:lang w:eastAsia="en-AU"/>
        </w:rPr>
      </w:pPr>
      <w:r w:rsidRPr="00B2359D">
        <w:rPr>
          <w:rFonts w:ascii="Tunga" w:hAnsi="Tunga" w:cs="Tunga"/>
          <w:b/>
          <w:color w:val="000000"/>
          <w:sz w:val="28"/>
          <w:szCs w:val="28"/>
          <w:lang w:eastAsia="en-AU"/>
        </w:rPr>
        <w:t>Direct Complaints</w:t>
      </w:r>
    </w:p>
    <w:p w14:paraId="2C6B4211" w14:textId="35D9F0D9" w:rsidR="00EC009C" w:rsidRPr="00B2359D" w:rsidRDefault="00EC009C" w:rsidP="00EC009C">
      <w:p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Families can make a complaint directly to the Regulator Authority where the complaint alleges that:</w:t>
      </w:r>
    </w:p>
    <w:p w14:paraId="29D24664" w14:textId="5FA31699" w:rsidR="00EC009C" w:rsidRDefault="00EC009C" w:rsidP="00EC009C">
      <w:pPr>
        <w:numPr>
          <w:ilvl w:val="0"/>
          <w:numId w:val="24"/>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The safety, health or wellbeing of a child or children was or is being compromised while that child or children is or are being educated and cared for by the approved education and care service.</w:t>
      </w:r>
      <w:r w:rsidR="006C7F35">
        <w:rPr>
          <w:rFonts w:ascii="Tunga" w:hAnsi="Tunga" w:cs="Tunga"/>
          <w:color w:val="000000"/>
          <w:sz w:val="28"/>
          <w:szCs w:val="28"/>
          <w:lang w:eastAsia="en-AU"/>
        </w:rPr>
        <w:t xml:space="preserve"> </w:t>
      </w:r>
    </w:p>
    <w:p w14:paraId="281C807E" w14:textId="47F114AF" w:rsidR="00073B87" w:rsidRPr="001265A3" w:rsidRDefault="00FD2038" w:rsidP="00EC009C">
      <w:pPr>
        <w:numPr>
          <w:ilvl w:val="0"/>
          <w:numId w:val="24"/>
        </w:numPr>
        <w:autoSpaceDE w:val="0"/>
        <w:autoSpaceDN w:val="0"/>
        <w:adjustRightInd w:val="0"/>
        <w:jc w:val="both"/>
        <w:rPr>
          <w:rFonts w:ascii="Tunga" w:hAnsi="Tunga" w:cs="Tunga"/>
          <w:color w:val="000000"/>
          <w:sz w:val="28"/>
          <w:szCs w:val="28"/>
          <w:lang w:eastAsia="en-AU"/>
        </w:rPr>
      </w:pPr>
      <w:r w:rsidRPr="001265A3">
        <w:rPr>
          <w:rFonts w:ascii="Tunga" w:hAnsi="Tunga" w:cs="Tunga"/>
          <w:color w:val="000000"/>
          <w:sz w:val="28"/>
          <w:szCs w:val="28"/>
          <w:lang w:eastAsia="en-AU"/>
        </w:rPr>
        <w:t xml:space="preserve">Families are encouraged by management to complete the Complaints Form on the </w:t>
      </w:r>
      <w:r w:rsidR="0008602F" w:rsidRPr="001265A3">
        <w:rPr>
          <w:rFonts w:ascii="Tunga" w:hAnsi="Tunga" w:cs="Tunga"/>
          <w:color w:val="000000"/>
          <w:sz w:val="28"/>
          <w:szCs w:val="28"/>
          <w:lang w:eastAsia="en-AU"/>
        </w:rPr>
        <w:t>Child’s behalf is the have expressed concerns or allegations</w:t>
      </w:r>
      <w:r w:rsidR="001424A5" w:rsidRPr="001265A3">
        <w:rPr>
          <w:rFonts w:ascii="Tunga" w:hAnsi="Tunga" w:cs="Tunga"/>
          <w:color w:val="000000"/>
          <w:sz w:val="28"/>
          <w:szCs w:val="28"/>
          <w:lang w:eastAsia="en-AU"/>
        </w:rPr>
        <w:t>.</w:t>
      </w:r>
    </w:p>
    <w:p w14:paraId="02E3375C" w14:textId="77777777" w:rsidR="00EC009C" w:rsidRPr="001265A3" w:rsidRDefault="00EC009C" w:rsidP="00EC009C">
      <w:pPr>
        <w:numPr>
          <w:ilvl w:val="0"/>
          <w:numId w:val="24"/>
        </w:numPr>
        <w:autoSpaceDE w:val="0"/>
        <w:autoSpaceDN w:val="0"/>
        <w:adjustRightInd w:val="0"/>
        <w:jc w:val="both"/>
        <w:rPr>
          <w:rFonts w:ascii="Tunga" w:hAnsi="Tunga" w:cs="Tunga"/>
          <w:color w:val="000000"/>
          <w:sz w:val="28"/>
          <w:szCs w:val="28"/>
          <w:lang w:eastAsia="en-AU"/>
        </w:rPr>
      </w:pPr>
      <w:r w:rsidRPr="001265A3">
        <w:rPr>
          <w:rFonts w:ascii="Tunga" w:hAnsi="Tunga" w:cs="Tunga"/>
          <w:color w:val="000000"/>
          <w:sz w:val="28"/>
          <w:szCs w:val="28"/>
          <w:lang w:eastAsia="en-AU"/>
        </w:rPr>
        <w:t>The relevant legislation has been contravened.</w:t>
      </w:r>
    </w:p>
    <w:p w14:paraId="61CF6D68" w14:textId="6F178E52" w:rsidR="00C5190C" w:rsidRPr="00B2359D" w:rsidRDefault="00EC009C" w:rsidP="00EC009C">
      <w:pPr>
        <w:numPr>
          <w:ilvl w:val="0"/>
          <w:numId w:val="24"/>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 xml:space="preserve">Contact details are available in the family </w:t>
      </w:r>
      <w:proofErr w:type="gramStart"/>
      <w:r w:rsidRPr="00B2359D">
        <w:rPr>
          <w:rFonts w:ascii="Tunga" w:hAnsi="Tunga" w:cs="Tunga"/>
          <w:color w:val="000000"/>
          <w:sz w:val="28"/>
          <w:szCs w:val="28"/>
          <w:lang w:eastAsia="en-AU"/>
        </w:rPr>
        <w:t>hand book</w:t>
      </w:r>
      <w:proofErr w:type="gramEnd"/>
      <w:r w:rsidRPr="00B2359D">
        <w:rPr>
          <w:rFonts w:ascii="Tunga" w:hAnsi="Tunga" w:cs="Tunga"/>
          <w:color w:val="000000"/>
          <w:sz w:val="28"/>
          <w:szCs w:val="28"/>
          <w:lang w:eastAsia="en-AU"/>
        </w:rPr>
        <w:t xml:space="preserve"> and displayed </w:t>
      </w:r>
      <w:r w:rsidR="000F6961" w:rsidRPr="00B2359D">
        <w:rPr>
          <w:rFonts w:ascii="Tunga" w:hAnsi="Tunga" w:cs="Tunga"/>
          <w:color w:val="000000"/>
          <w:sz w:val="28"/>
          <w:szCs w:val="28"/>
          <w:lang w:eastAsia="en-AU"/>
        </w:rPr>
        <w:t xml:space="preserve">on the </w:t>
      </w:r>
      <w:proofErr w:type="gramStart"/>
      <w:r w:rsidR="000F6961" w:rsidRPr="00B2359D">
        <w:rPr>
          <w:rFonts w:ascii="Tunga" w:hAnsi="Tunga" w:cs="Tunga"/>
          <w:color w:val="000000"/>
          <w:sz w:val="28"/>
          <w:szCs w:val="28"/>
          <w:lang w:eastAsia="en-AU"/>
        </w:rPr>
        <w:t>notice  board</w:t>
      </w:r>
      <w:proofErr w:type="gramEnd"/>
      <w:r w:rsidR="000F6961" w:rsidRPr="00B2359D">
        <w:rPr>
          <w:rFonts w:ascii="Tunga" w:hAnsi="Tunga" w:cs="Tunga"/>
          <w:color w:val="000000"/>
          <w:sz w:val="28"/>
          <w:szCs w:val="28"/>
          <w:lang w:eastAsia="en-AU"/>
        </w:rPr>
        <w:t xml:space="preserve"> in the children’s bag room</w:t>
      </w:r>
      <w:r w:rsidRPr="00B2359D">
        <w:rPr>
          <w:rFonts w:ascii="Tunga" w:hAnsi="Tunga" w:cs="Tunga"/>
          <w:color w:val="000000"/>
          <w:sz w:val="28"/>
          <w:szCs w:val="28"/>
          <w:lang w:eastAsia="en-AU"/>
        </w:rPr>
        <w:t xml:space="preserve"> of the service.</w:t>
      </w:r>
    </w:p>
    <w:p w14:paraId="6DA51655" w14:textId="77777777" w:rsidR="003E3EF6" w:rsidRPr="00B2359D" w:rsidRDefault="003E3EF6" w:rsidP="002A1B32">
      <w:pPr>
        <w:autoSpaceDE w:val="0"/>
        <w:autoSpaceDN w:val="0"/>
        <w:adjustRightInd w:val="0"/>
        <w:jc w:val="both"/>
        <w:rPr>
          <w:rFonts w:ascii="Tunga" w:hAnsi="Tunga" w:cs="Tunga"/>
          <w:b/>
          <w:color w:val="000000"/>
          <w:sz w:val="28"/>
          <w:szCs w:val="28"/>
          <w:lang w:eastAsia="en-AU"/>
        </w:rPr>
      </w:pPr>
    </w:p>
    <w:p w14:paraId="7156ACC4" w14:textId="77777777" w:rsidR="002A1B32" w:rsidRPr="00B2359D" w:rsidRDefault="002A1B32" w:rsidP="002A1B32">
      <w:pPr>
        <w:autoSpaceDE w:val="0"/>
        <w:autoSpaceDN w:val="0"/>
        <w:adjustRightInd w:val="0"/>
        <w:jc w:val="both"/>
        <w:rPr>
          <w:rFonts w:ascii="Tunga" w:hAnsi="Tunga" w:cs="Tunga"/>
          <w:b/>
          <w:color w:val="000000"/>
          <w:sz w:val="28"/>
          <w:szCs w:val="28"/>
          <w:lang w:eastAsia="en-AU"/>
        </w:rPr>
      </w:pPr>
      <w:r w:rsidRPr="00B2359D">
        <w:rPr>
          <w:rFonts w:ascii="Tunga" w:hAnsi="Tunga" w:cs="Tunga"/>
          <w:b/>
          <w:color w:val="000000"/>
          <w:sz w:val="28"/>
          <w:szCs w:val="28"/>
          <w:lang w:eastAsia="en-AU"/>
        </w:rPr>
        <w:t>Follow-up and Review</w:t>
      </w:r>
    </w:p>
    <w:p w14:paraId="252EDF01" w14:textId="77777777" w:rsidR="002A1B32" w:rsidRPr="00B2359D" w:rsidRDefault="002A1B32" w:rsidP="002A1B32">
      <w:p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Each complaint will be viewed as an opportunity for improvement. After the complaint or grievance has been dealt with, we will:</w:t>
      </w:r>
    </w:p>
    <w:p w14:paraId="122DF053" w14:textId="77777777" w:rsidR="002A1B32" w:rsidRPr="00B2359D" w:rsidRDefault="002A1B32" w:rsidP="002A1B32">
      <w:pPr>
        <w:numPr>
          <w:ilvl w:val="0"/>
          <w:numId w:val="25"/>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Analyse the complaint to determine if any policy or procedural changes need to be implemented.</w:t>
      </w:r>
    </w:p>
    <w:p w14:paraId="07695428" w14:textId="77777777" w:rsidR="002A1B32" w:rsidRPr="00B2359D" w:rsidRDefault="002A1B32" w:rsidP="002A1B32">
      <w:pPr>
        <w:numPr>
          <w:ilvl w:val="0"/>
          <w:numId w:val="25"/>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The Approved Provider will follow through to determine that complaints and grievances have been successfully resolved to everyone’s satisfaction. Families will be contacted to determine if they were satisfied with the way the issue was resolved, and educators’ will be consulted about the outcome from an operational viewpoint.</w:t>
      </w:r>
    </w:p>
    <w:p w14:paraId="6ECE3841" w14:textId="77777777" w:rsidR="002A1B32" w:rsidRPr="00B2359D" w:rsidRDefault="002A1B32" w:rsidP="002A1B32">
      <w:pPr>
        <w:autoSpaceDE w:val="0"/>
        <w:autoSpaceDN w:val="0"/>
        <w:adjustRightInd w:val="0"/>
        <w:jc w:val="both"/>
        <w:rPr>
          <w:rFonts w:ascii="Tunga" w:hAnsi="Tunga" w:cs="Tunga"/>
          <w:color w:val="000000"/>
          <w:sz w:val="28"/>
          <w:szCs w:val="28"/>
          <w:lang w:eastAsia="en-AU"/>
        </w:rPr>
      </w:pPr>
    </w:p>
    <w:p w14:paraId="7850F884" w14:textId="77777777" w:rsidR="002A1B32" w:rsidRPr="00B2359D" w:rsidRDefault="002A1B32" w:rsidP="002A1B32">
      <w:pPr>
        <w:autoSpaceDE w:val="0"/>
        <w:autoSpaceDN w:val="0"/>
        <w:adjustRightInd w:val="0"/>
        <w:jc w:val="both"/>
        <w:rPr>
          <w:rFonts w:ascii="Tunga" w:hAnsi="Tunga" w:cs="Tunga"/>
          <w:b/>
          <w:color w:val="000000"/>
          <w:sz w:val="28"/>
          <w:szCs w:val="28"/>
          <w:lang w:eastAsia="en-AU"/>
        </w:rPr>
      </w:pPr>
      <w:r w:rsidRPr="00B2359D">
        <w:rPr>
          <w:rFonts w:ascii="Tunga" w:hAnsi="Tunga" w:cs="Tunga"/>
          <w:b/>
          <w:color w:val="000000"/>
          <w:sz w:val="28"/>
          <w:szCs w:val="28"/>
          <w:lang w:eastAsia="en-AU"/>
        </w:rPr>
        <w:t>Roles and Responsibilities</w:t>
      </w:r>
    </w:p>
    <w:p w14:paraId="555AD72A" w14:textId="77777777" w:rsidR="002A1B32" w:rsidRPr="00B2359D" w:rsidRDefault="002A1B32" w:rsidP="002A1B32">
      <w:pPr>
        <w:autoSpaceDE w:val="0"/>
        <w:autoSpaceDN w:val="0"/>
        <w:adjustRightInd w:val="0"/>
        <w:jc w:val="both"/>
        <w:rPr>
          <w:rFonts w:ascii="Tunga" w:hAnsi="Tunga" w:cs="Tunga"/>
          <w:b/>
          <w:i/>
          <w:color w:val="000000"/>
          <w:sz w:val="28"/>
          <w:szCs w:val="28"/>
          <w:lang w:eastAsia="en-AU"/>
        </w:rPr>
      </w:pPr>
      <w:r w:rsidRPr="00B2359D">
        <w:rPr>
          <w:rFonts w:ascii="Tunga" w:hAnsi="Tunga" w:cs="Tunga"/>
          <w:b/>
          <w:i/>
          <w:color w:val="000000"/>
          <w:sz w:val="28"/>
          <w:szCs w:val="28"/>
          <w:lang w:eastAsia="en-AU"/>
        </w:rPr>
        <w:t>Approved Provider</w:t>
      </w:r>
    </w:p>
    <w:p w14:paraId="18FD3FCD" w14:textId="77777777" w:rsidR="002A1B32" w:rsidRPr="00B2359D" w:rsidRDefault="002A1B32" w:rsidP="002A1B32">
      <w:pPr>
        <w:numPr>
          <w:ilvl w:val="0"/>
          <w:numId w:val="26"/>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When a complaint or grievance has been assessed as ‘notifiable’, the Approved Provider must notify Regulatory Authority within 24 hours.</w:t>
      </w:r>
    </w:p>
    <w:p w14:paraId="46855145" w14:textId="77777777" w:rsidR="002A1B32" w:rsidRPr="00B2359D" w:rsidRDefault="002A1B32" w:rsidP="002A1B32">
      <w:pPr>
        <w:numPr>
          <w:ilvl w:val="0"/>
          <w:numId w:val="26"/>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In instances where the complainant reports directly to the Regulatory Authority, the Approved Provider will still have responsibility for investigating and dealing with the complaint or grievance as outlined in this policy, in addition to co-operating with any investigation by the Regulatory Authority.</w:t>
      </w:r>
    </w:p>
    <w:p w14:paraId="038BADF2" w14:textId="77777777" w:rsidR="002A1B32" w:rsidRPr="00B2359D" w:rsidRDefault="002A1B32" w:rsidP="002A1B32">
      <w:pPr>
        <w:numPr>
          <w:ilvl w:val="0"/>
          <w:numId w:val="26"/>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Identifying, preventing and addressing potential concerns before they become formal complaints/grievances.</w:t>
      </w:r>
    </w:p>
    <w:p w14:paraId="209CC348" w14:textId="07FC13FA" w:rsidR="002A1B32" w:rsidRPr="00B2359D" w:rsidRDefault="002A1B32" w:rsidP="002A1B32">
      <w:pPr>
        <w:numPr>
          <w:ilvl w:val="0"/>
          <w:numId w:val="26"/>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 xml:space="preserve">Ensuring that the name and telephone number of the person to whom complaints and grievances may be addressed are displayed prominently </w:t>
      </w:r>
      <w:r w:rsidR="000F6961" w:rsidRPr="00B2359D">
        <w:rPr>
          <w:rFonts w:ascii="Tunga" w:hAnsi="Tunga" w:cs="Tunga"/>
          <w:color w:val="000000"/>
          <w:sz w:val="28"/>
          <w:szCs w:val="28"/>
          <w:lang w:eastAsia="en-AU"/>
        </w:rPr>
        <w:t>on</w:t>
      </w:r>
      <w:r w:rsidRPr="00B2359D">
        <w:rPr>
          <w:rFonts w:ascii="Tunga" w:hAnsi="Tunga" w:cs="Tunga"/>
          <w:color w:val="000000"/>
          <w:sz w:val="28"/>
          <w:szCs w:val="28"/>
          <w:lang w:eastAsia="en-AU"/>
        </w:rPr>
        <w:t xml:space="preserve"> the </w:t>
      </w:r>
      <w:r w:rsidR="000F6961" w:rsidRPr="00B2359D">
        <w:rPr>
          <w:rFonts w:ascii="Tunga" w:hAnsi="Tunga" w:cs="Tunga"/>
          <w:color w:val="000000"/>
          <w:sz w:val="28"/>
          <w:szCs w:val="28"/>
          <w:lang w:eastAsia="en-AU"/>
        </w:rPr>
        <w:t>noticeboard at the sign in area</w:t>
      </w:r>
      <w:r w:rsidRPr="00B2359D">
        <w:rPr>
          <w:rFonts w:ascii="Tunga" w:hAnsi="Tunga" w:cs="Tunga"/>
          <w:color w:val="000000"/>
          <w:sz w:val="28"/>
          <w:szCs w:val="28"/>
          <w:lang w:eastAsia="en-AU"/>
        </w:rPr>
        <w:t xml:space="preserve"> </w:t>
      </w:r>
      <w:r w:rsidR="000F6961" w:rsidRPr="00B2359D">
        <w:rPr>
          <w:rFonts w:ascii="Tunga" w:hAnsi="Tunga" w:cs="Tunga"/>
          <w:color w:val="000000"/>
          <w:sz w:val="28"/>
          <w:szCs w:val="28"/>
          <w:lang w:eastAsia="en-AU"/>
        </w:rPr>
        <w:t>and in the Children</w:t>
      </w:r>
      <w:r w:rsidR="00B422FB" w:rsidRPr="00B2359D">
        <w:rPr>
          <w:rFonts w:ascii="Tunga" w:hAnsi="Tunga" w:cs="Tunga"/>
          <w:color w:val="000000"/>
          <w:sz w:val="28"/>
          <w:szCs w:val="28"/>
          <w:lang w:eastAsia="en-AU"/>
        </w:rPr>
        <w:t>’</w:t>
      </w:r>
      <w:r w:rsidR="000F6961" w:rsidRPr="00B2359D">
        <w:rPr>
          <w:rFonts w:ascii="Tunga" w:hAnsi="Tunga" w:cs="Tunga"/>
          <w:color w:val="000000"/>
          <w:sz w:val="28"/>
          <w:szCs w:val="28"/>
          <w:lang w:eastAsia="en-AU"/>
        </w:rPr>
        <w:t>s bag room</w:t>
      </w:r>
      <w:r w:rsidR="00B422FB" w:rsidRPr="00B2359D">
        <w:rPr>
          <w:rFonts w:ascii="Tunga" w:hAnsi="Tunga" w:cs="Tunga"/>
          <w:color w:val="000000"/>
          <w:sz w:val="28"/>
          <w:szCs w:val="28"/>
          <w:lang w:eastAsia="en-AU"/>
        </w:rPr>
        <w:t xml:space="preserve"> </w:t>
      </w:r>
      <w:r w:rsidRPr="00B2359D">
        <w:rPr>
          <w:rFonts w:ascii="Tunga" w:hAnsi="Tunga" w:cs="Tunga"/>
          <w:color w:val="000000"/>
          <w:sz w:val="28"/>
          <w:szCs w:val="28"/>
          <w:lang w:eastAsia="en-AU"/>
        </w:rPr>
        <w:t>of the service.</w:t>
      </w:r>
    </w:p>
    <w:p w14:paraId="38FC54A2" w14:textId="2B0C14DD" w:rsidR="002A1B32" w:rsidRPr="00B2359D" w:rsidRDefault="002A1B32" w:rsidP="002A1B32">
      <w:pPr>
        <w:numPr>
          <w:ilvl w:val="0"/>
          <w:numId w:val="26"/>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 xml:space="preserve">Ensuring that the address and telephone number of the Regulatory Authority displayed prominently </w:t>
      </w:r>
      <w:r w:rsidR="00B422FB" w:rsidRPr="00B2359D">
        <w:rPr>
          <w:rFonts w:ascii="Tunga" w:hAnsi="Tunga" w:cs="Tunga"/>
          <w:color w:val="000000"/>
          <w:sz w:val="28"/>
          <w:szCs w:val="28"/>
          <w:lang w:eastAsia="en-AU"/>
        </w:rPr>
        <w:t xml:space="preserve">on the noticeboard at the sign in area and in the Children’s bag room of the </w:t>
      </w:r>
      <w:proofErr w:type="gramStart"/>
      <w:r w:rsidR="00B422FB" w:rsidRPr="00B2359D">
        <w:rPr>
          <w:rFonts w:ascii="Tunga" w:hAnsi="Tunga" w:cs="Tunga"/>
          <w:color w:val="000000"/>
          <w:sz w:val="28"/>
          <w:szCs w:val="28"/>
          <w:lang w:eastAsia="en-AU"/>
        </w:rPr>
        <w:t>service.</w:t>
      </w:r>
      <w:r w:rsidRPr="00B2359D">
        <w:rPr>
          <w:rFonts w:ascii="Tunga" w:hAnsi="Tunga" w:cs="Tunga"/>
          <w:color w:val="000000"/>
          <w:sz w:val="28"/>
          <w:szCs w:val="28"/>
          <w:lang w:eastAsia="en-AU"/>
        </w:rPr>
        <w:t>.</w:t>
      </w:r>
      <w:proofErr w:type="gramEnd"/>
    </w:p>
    <w:p w14:paraId="43479C86" w14:textId="3489E1D1" w:rsidR="002A1B32" w:rsidRPr="00B2359D" w:rsidRDefault="002A1B32" w:rsidP="002A1B32">
      <w:pPr>
        <w:numPr>
          <w:ilvl w:val="0"/>
          <w:numId w:val="26"/>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Advising parents</w:t>
      </w:r>
      <w:r w:rsidR="00687E29">
        <w:rPr>
          <w:rFonts w:ascii="Tunga" w:hAnsi="Tunga" w:cs="Tunga"/>
          <w:color w:val="000000"/>
          <w:sz w:val="28"/>
          <w:szCs w:val="28"/>
          <w:lang w:eastAsia="en-AU"/>
        </w:rPr>
        <w:t xml:space="preserve">, </w:t>
      </w:r>
      <w:r w:rsidRPr="001265A3">
        <w:rPr>
          <w:rFonts w:ascii="Tunga" w:hAnsi="Tunga" w:cs="Tunga"/>
          <w:color w:val="000000"/>
          <w:sz w:val="28"/>
          <w:szCs w:val="28"/>
          <w:lang w:eastAsia="en-AU"/>
        </w:rPr>
        <w:t>guardians</w:t>
      </w:r>
      <w:r w:rsidR="00C80ADD" w:rsidRPr="001265A3">
        <w:rPr>
          <w:rFonts w:ascii="Tunga" w:hAnsi="Tunga" w:cs="Tunga"/>
          <w:color w:val="000000"/>
          <w:sz w:val="28"/>
          <w:szCs w:val="28"/>
          <w:lang w:eastAsia="en-AU"/>
        </w:rPr>
        <w:t>, staff,</w:t>
      </w:r>
      <w:r w:rsidR="00687E29" w:rsidRPr="001265A3">
        <w:rPr>
          <w:rFonts w:ascii="Tunga" w:hAnsi="Tunga" w:cs="Tunga"/>
          <w:color w:val="000000"/>
          <w:sz w:val="28"/>
          <w:szCs w:val="28"/>
          <w:lang w:eastAsia="en-AU"/>
        </w:rPr>
        <w:t xml:space="preserve"> Children, Visitors and Volunteers</w:t>
      </w:r>
      <w:r w:rsidRPr="001265A3">
        <w:rPr>
          <w:rFonts w:ascii="Tunga" w:hAnsi="Tunga" w:cs="Tunga"/>
          <w:color w:val="000000"/>
          <w:sz w:val="28"/>
          <w:szCs w:val="28"/>
          <w:lang w:eastAsia="en-AU"/>
        </w:rPr>
        <w:t xml:space="preserve"> and any othe</w:t>
      </w:r>
      <w:r w:rsidRPr="00B2359D">
        <w:rPr>
          <w:rFonts w:ascii="Tunga" w:hAnsi="Tunga" w:cs="Tunga"/>
          <w:color w:val="000000"/>
          <w:sz w:val="28"/>
          <w:szCs w:val="28"/>
          <w:lang w:eastAsia="en-AU"/>
        </w:rPr>
        <w:t>r new members of the centre of the complaints and grievances policy and procedures upon enrolment.</w:t>
      </w:r>
    </w:p>
    <w:p w14:paraId="2D4C9A12" w14:textId="77777777" w:rsidR="002A1B32" w:rsidRPr="00B2359D" w:rsidRDefault="002A1B32" w:rsidP="002A1B32">
      <w:pPr>
        <w:numPr>
          <w:ilvl w:val="0"/>
          <w:numId w:val="26"/>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 xml:space="preserve">Ensuring that this policy </w:t>
      </w:r>
      <w:proofErr w:type="gramStart"/>
      <w:r w:rsidRPr="00B2359D">
        <w:rPr>
          <w:rFonts w:ascii="Tunga" w:hAnsi="Tunga" w:cs="Tunga"/>
          <w:color w:val="000000"/>
          <w:sz w:val="28"/>
          <w:szCs w:val="28"/>
          <w:lang w:eastAsia="en-AU"/>
        </w:rPr>
        <w:t>is available for inspection at the centre at all times</w:t>
      </w:r>
      <w:proofErr w:type="gramEnd"/>
      <w:r w:rsidRPr="00B2359D">
        <w:rPr>
          <w:rFonts w:ascii="Tunga" w:hAnsi="Tunga" w:cs="Tunga"/>
          <w:color w:val="000000"/>
          <w:sz w:val="28"/>
          <w:szCs w:val="28"/>
          <w:lang w:eastAsia="en-AU"/>
        </w:rPr>
        <w:t>.</w:t>
      </w:r>
    </w:p>
    <w:p w14:paraId="6EBF72C3" w14:textId="77777777" w:rsidR="002A1B32" w:rsidRPr="00B2359D" w:rsidRDefault="002A1B32" w:rsidP="002A1B32">
      <w:pPr>
        <w:numPr>
          <w:ilvl w:val="0"/>
          <w:numId w:val="26"/>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Providing a Complaints and Grievances Register.</w:t>
      </w:r>
    </w:p>
    <w:p w14:paraId="41A294F5" w14:textId="77777777" w:rsidR="000645C1" w:rsidRPr="00B2359D" w:rsidRDefault="000645C1" w:rsidP="002A1B32">
      <w:pPr>
        <w:autoSpaceDE w:val="0"/>
        <w:autoSpaceDN w:val="0"/>
        <w:adjustRightInd w:val="0"/>
        <w:jc w:val="both"/>
        <w:rPr>
          <w:rFonts w:ascii="Tunga" w:hAnsi="Tunga" w:cs="Tunga"/>
          <w:b/>
          <w:i/>
          <w:color w:val="000000"/>
          <w:sz w:val="28"/>
          <w:szCs w:val="28"/>
          <w:lang w:eastAsia="en-AU"/>
        </w:rPr>
      </w:pPr>
    </w:p>
    <w:p w14:paraId="1539470F" w14:textId="77777777" w:rsidR="002A1B32" w:rsidRPr="00B2359D" w:rsidRDefault="002A1B32" w:rsidP="002A1B32">
      <w:pPr>
        <w:autoSpaceDE w:val="0"/>
        <w:autoSpaceDN w:val="0"/>
        <w:adjustRightInd w:val="0"/>
        <w:jc w:val="both"/>
        <w:rPr>
          <w:rFonts w:ascii="Tunga" w:hAnsi="Tunga" w:cs="Tunga"/>
          <w:b/>
          <w:i/>
          <w:color w:val="000000"/>
          <w:sz w:val="28"/>
          <w:szCs w:val="28"/>
          <w:lang w:eastAsia="en-AU"/>
        </w:rPr>
      </w:pPr>
      <w:r w:rsidRPr="00B2359D">
        <w:rPr>
          <w:rFonts w:ascii="Tunga" w:hAnsi="Tunga" w:cs="Tunga"/>
          <w:b/>
          <w:i/>
          <w:color w:val="000000"/>
          <w:sz w:val="28"/>
          <w:szCs w:val="28"/>
          <w:lang w:eastAsia="en-AU"/>
        </w:rPr>
        <w:t>Nominated Supervisor</w:t>
      </w:r>
    </w:p>
    <w:p w14:paraId="5167CBF0" w14:textId="77777777" w:rsidR="002A1B32" w:rsidRPr="00B2359D" w:rsidRDefault="002A1B32" w:rsidP="002A1B32">
      <w:pPr>
        <w:numPr>
          <w:ilvl w:val="0"/>
          <w:numId w:val="27"/>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Responding to and resolving issues as they arise where practicable.</w:t>
      </w:r>
    </w:p>
    <w:p w14:paraId="16078697" w14:textId="77777777" w:rsidR="002A1B32" w:rsidRPr="00B2359D" w:rsidRDefault="002A1B32" w:rsidP="002A1B32">
      <w:pPr>
        <w:numPr>
          <w:ilvl w:val="0"/>
          <w:numId w:val="27"/>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Discussing minor complaints directly with the party involved as a first step towards resolution.</w:t>
      </w:r>
    </w:p>
    <w:p w14:paraId="39C2FE83" w14:textId="77777777" w:rsidR="00000FDC" w:rsidRPr="00B2359D" w:rsidRDefault="00000FDC" w:rsidP="00000FDC">
      <w:pPr>
        <w:numPr>
          <w:ilvl w:val="0"/>
          <w:numId w:val="27"/>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Develop a process for managing complaints. This process includes:</w:t>
      </w:r>
    </w:p>
    <w:p w14:paraId="08AAAF26" w14:textId="77777777" w:rsidR="00000FDC" w:rsidRPr="00B2359D" w:rsidRDefault="00000FDC" w:rsidP="00000FDC">
      <w:pPr>
        <w:autoSpaceDE w:val="0"/>
        <w:autoSpaceDN w:val="0"/>
        <w:adjustRightInd w:val="0"/>
        <w:ind w:left="720"/>
        <w:jc w:val="both"/>
        <w:rPr>
          <w:rFonts w:ascii="Tunga" w:hAnsi="Tunga" w:cs="Tunga"/>
          <w:color w:val="000000"/>
          <w:sz w:val="28"/>
          <w:szCs w:val="28"/>
          <w:lang w:eastAsia="en-AU"/>
        </w:rPr>
      </w:pPr>
      <w:r w:rsidRPr="00B2359D">
        <w:rPr>
          <w:rFonts w:ascii="Tunga" w:hAnsi="Tunga" w:cs="Tunga"/>
          <w:color w:val="000000"/>
          <w:sz w:val="28"/>
          <w:szCs w:val="28"/>
          <w:lang w:eastAsia="en-AU"/>
        </w:rPr>
        <w:t>a. Receiving complaints;</w:t>
      </w:r>
    </w:p>
    <w:p w14:paraId="170E0A31" w14:textId="77777777" w:rsidR="00000FDC" w:rsidRPr="00B2359D" w:rsidRDefault="00000FDC" w:rsidP="00000FDC">
      <w:pPr>
        <w:autoSpaceDE w:val="0"/>
        <w:autoSpaceDN w:val="0"/>
        <w:adjustRightInd w:val="0"/>
        <w:ind w:left="720"/>
        <w:jc w:val="both"/>
        <w:rPr>
          <w:rFonts w:ascii="Tunga" w:hAnsi="Tunga" w:cs="Tunga"/>
          <w:color w:val="000000"/>
          <w:sz w:val="28"/>
          <w:szCs w:val="28"/>
          <w:lang w:eastAsia="en-AU"/>
        </w:rPr>
      </w:pPr>
      <w:r w:rsidRPr="00B2359D">
        <w:rPr>
          <w:rFonts w:ascii="Tunga" w:hAnsi="Tunga" w:cs="Tunga"/>
          <w:color w:val="000000"/>
          <w:sz w:val="28"/>
          <w:szCs w:val="28"/>
          <w:lang w:eastAsia="en-AU"/>
        </w:rPr>
        <w:t>b. Addressing and investigating complaints;</w:t>
      </w:r>
    </w:p>
    <w:p w14:paraId="10A9B4EC" w14:textId="77777777" w:rsidR="00000FDC" w:rsidRPr="00B2359D" w:rsidRDefault="00000FDC" w:rsidP="00000FDC">
      <w:pPr>
        <w:autoSpaceDE w:val="0"/>
        <w:autoSpaceDN w:val="0"/>
        <w:adjustRightInd w:val="0"/>
        <w:ind w:left="720"/>
        <w:jc w:val="both"/>
        <w:rPr>
          <w:rFonts w:ascii="Tunga" w:hAnsi="Tunga" w:cs="Tunga"/>
          <w:color w:val="000000"/>
          <w:sz w:val="28"/>
          <w:szCs w:val="28"/>
          <w:lang w:eastAsia="en-AU"/>
        </w:rPr>
      </w:pPr>
      <w:r w:rsidRPr="00B2359D">
        <w:rPr>
          <w:rFonts w:ascii="Tunga" w:hAnsi="Tunga" w:cs="Tunga"/>
          <w:color w:val="000000"/>
          <w:sz w:val="28"/>
          <w:szCs w:val="28"/>
          <w:lang w:eastAsia="en-AU"/>
        </w:rPr>
        <w:t>c. Documenting complaints.</w:t>
      </w:r>
    </w:p>
    <w:p w14:paraId="598E8146" w14:textId="77777777" w:rsidR="00000FDC" w:rsidRPr="00B2359D" w:rsidRDefault="00000FDC" w:rsidP="00000FDC">
      <w:pPr>
        <w:numPr>
          <w:ilvl w:val="0"/>
          <w:numId w:val="27"/>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Communicate information on the process to families through enrolment and orientation processes and information.</w:t>
      </w:r>
    </w:p>
    <w:p w14:paraId="4B023578" w14:textId="77777777" w:rsidR="00000FDC" w:rsidRPr="00B2359D" w:rsidRDefault="00000FDC" w:rsidP="00000FDC">
      <w:pPr>
        <w:numPr>
          <w:ilvl w:val="0"/>
          <w:numId w:val="27"/>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Provide contact details for putting forward a complaint.</w:t>
      </w:r>
    </w:p>
    <w:p w14:paraId="2ECA0AAC" w14:textId="77777777" w:rsidR="00000FDC" w:rsidRPr="00B2359D" w:rsidRDefault="00000FDC" w:rsidP="00000FDC">
      <w:pPr>
        <w:numPr>
          <w:ilvl w:val="0"/>
          <w:numId w:val="27"/>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Ensure every complaint is managed and is an opportunity for quality improvement.</w:t>
      </w:r>
    </w:p>
    <w:p w14:paraId="1808264E" w14:textId="77777777" w:rsidR="00000FDC" w:rsidRPr="00B2359D" w:rsidRDefault="00000FDC" w:rsidP="00000FDC">
      <w:pPr>
        <w:numPr>
          <w:ilvl w:val="0"/>
          <w:numId w:val="27"/>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Discuss the process for managing complaints with the educator and staff team.</w:t>
      </w:r>
    </w:p>
    <w:p w14:paraId="0BB22C32" w14:textId="77777777" w:rsidR="00000FDC" w:rsidRPr="00B2359D" w:rsidRDefault="00000FDC" w:rsidP="00000FDC">
      <w:pPr>
        <w:numPr>
          <w:ilvl w:val="0"/>
          <w:numId w:val="27"/>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Provide or arrange training on complaints management.</w:t>
      </w:r>
    </w:p>
    <w:p w14:paraId="4D5633EF" w14:textId="77777777" w:rsidR="002A1B32" w:rsidRPr="00B2359D" w:rsidRDefault="002A1B32" w:rsidP="002A1B32">
      <w:pPr>
        <w:numPr>
          <w:ilvl w:val="0"/>
          <w:numId w:val="27"/>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Informing complainants of the service’s complaints and grievances policy recording all complaints and grievances in the complaints and grievances register.</w:t>
      </w:r>
    </w:p>
    <w:p w14:paraId="7F133362" w14:textId="77777777" w:rsidR="002A1B32" w:rsidRPr="00B2359D" w:rsidRDefault="002A1B32" w:rsidP="002A1B32">
      <w:pPr>
        <w:numPr>
          <w:ilvl w:val="0"/>
          <w:numId w:val="27"/>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Notifying the approved provider if the complaint escalates or is unable to be resolved appropriately in a timely manner.</w:t>
      </w:r>
    </w:p>
    <w:p w14:paraId="1EA73575" w14:textId="77777777" w:rsidR="002A1B32" w:rsidRPr="00B2359D" w:rsidRDefault="002A1B32" w:rsidP="002A1B32">
      <w:pPr>
        <w:numPr>
          <w:ilvl w:val="0"/>
          <w:numId w:val="27"/>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Providing information as requested</w:t>
      </w:r>
      <w:r w:rsidR="000645C1" w:rsidRPr="00B2359D">
        <w:rPr>
          <w:rFonts w:ascii="Tunga" w:hAnsi="Tunga" w:cs="Tunga"/>
          <w:color w:val="000000"/>
          <w:sz w:val="28"/>
          <w:szCs w:val="28"/>
          <w:lang w:eastAsia="en-AU"/>
        </w:rPr>
        <w:t xml:space="preserve"> by the approved provider e.g. w</w:t>
      </w:r>
      <w:r w:rsidRPr="00B2359D">
        <w:rPr>
          <w:rFonts w:ascii="Tunga" w:hAnsi="Tunga" w:cs="Tunga"/>
          <w:color w:val="000000"/>
          <w:sz w:val="28"/>
          <w:szCs w:val="28"/>
          <w:lang w:eastAsia="en-AU"/>
        </w:rPr>
        <w:t>ritten reports relating to the grievance.</w:t>
      </w:r>
    </w:p>
    <w:p w14:paraId="0FBA90EA" w14:textId="77777777" w:rsidR="002A1B32" w:rsidRPr="00B2359D" w:rsidRDefault="002A1B32" w:rsidP="002A1B32">
      <w:pPr>
        <w:numPr>
          <w:ilvl w:val="0"/>
          <w:numId w:val="27"/>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 xml:space="preserve">Complying with the service’s privacy and confidentiality policy and </w:t>
      </w:r>
      <w:proofErr w:type="gramStart"/>
      <w:r w:rsidRPr="00B2359D">
        <w:rPr>
          <w:rFonts w:ascii="Tunga" w:hAnsi="Tunga" w:cs="Tunga"/>
          <w:color w:val="000000"/>
          <w:sz w:val="28"/>
          <w:szCs w:val="28"/>
          <w:lang w:eastAsia="en-AU"/>
        </w:rPr>
        <w:t>maintaining confidentiality at all times</w:t>
      </w:r>
      <w:proofErr w:type="gramEnd"/>
      <w:r w:rsidRPr="00B2359D">
        <w:rPr>
          <w:rFonts w:ascii="Tunga" w:hAnsi="Tunga" w:cs="Tunga"/>
          <w:color w:val="000000"/>
          <w:sz w:val="28"/>
          <w:szCs w:val="28"/>
          <w:lang w:eastAsia="en-AU"/>
        </w:rPr>
        <w:t>.</w:t>
      </w:r>
    </w:p>
    <w:p w14:paraId="03561875" w14:textId="77777777" w:rsidR="002A1B32" w:rsidRDefault="002A1B32" w:rsidP="002A1B32">
      <w:pPr>
        <w:numPr>
          <w:ilvl w:val="0"/>
          <w:numId w:val="27"/>
        </w:numPr>
        <w:autoSpaceDE w:val="0"/>
        <w:autoSpaceDN w:val="0"/>
        <w:adjustRightInd w:val="0"/>
        <w:jc w:val="both"/>
        <w:rPr>
          <w:rFonts w:ascii="Tunga" w:hAnsi="Tunga" w:cs="Tunga"/>
          <w:color w:val="000000"/>
          <w:sz w:val="28"/>
          <w:szCs w:val="28"/>
          <w:lang w:eastAsia="en-AU"/>
        </w:rPr>
      </w:pPr>
      <w:r w:rsidRPr="00B2359D">
        <w:rPr>
          <w:rFonts w:ascii="Tunga" w:hAnsi="Tunga" w:cs="Tunga"/>
          <w:color w:val="000000"/>
          <w:sz w:val="28"/>
          <w:szCs w:val="28"/>
          <w:lang w:eastAsia="en-AU"/>
        </w:rPr>
        <w:t>Working co-operatively with the approved provider, in any investigations related to a complaint made.</w:t>
      </w:r>
    </w:p>
    <w:p w14:paraId="7048A1DE" w14:textId="77777777" w:rsidR="0082700C" w:rsidRPr="001265A3" w:rsidRDefault="0082700C" w:rsidP="0082700C">
      <w:pPr>
        <w:pStyle w:val="PlainText"/>
        <w:numPr>
          <w:ilvl w:val="0"/>
          <w:numId w:val="27"/>
        </w:numPr>
        <w:spacing w:line="360" w:lineRule="auto"/>
        <w:rPr>
          <w:rFonts w:ascii="Tunga" w:eastAsia="Calibri" w:hAnsi="Tunga" w:cs="Tunga"/>
          <w:sz w:val="28"/>
          <w:szCs w:val="28"/>
        </w:rPr>
      </w:pPr>
      <w:r w:rsidRPr="001265A3">
        <w:rPr>
          <w:rFonts w:ascii="Tunga" w:eastAsia="Calibri" w:hAnsi="Tunga" w:cs="Tunga"/>
          <w:sz w:val="28"/>
          <w:szCs w:val="28"/>
        </w:rPr>
        <w:t>ensure people feel safe or comfortable when making a complaint, including children</w:t>
      </w:r>
    </w:p>
    <w:p w14:paraId="2D76C6A6" w14:textId="77777777" w:rsidR="0082700C" w:rsidRPr="001265A3" w:rsidRDefault="0082700C" w:rsidP="0082700C">
      <w:pPr>
        <w:numPr>
          <w:ilvl w:val="0"/>
          <w:numId w:val="27"/>
        </w:numPr>
        <w:spacing w:line="360" w:lineRule="auto"/>
        <w:rPr>
          <w:rFonts w:ascii="Tunga" w:hAnsi="Tunga" w:cs="Tunga"/>
          <w:sz w:val="28"/>
          <w:szCs w:val="28"/>
        </w:rPr>
      </w:pPr>
      <w:r w:rsidRPr="001265A3">
        <w:rPr>
          <w:rFonts w:ascii="Tunga" w:hAnsi="Tunga" w:cs="Tunga"/>
          <w:sz w:val="28"/>
          <w:szCs w:val="28"/>
        </w:rPr>
        <w:t>ensure educators, staff, volunteers and students are well informed about the different ways children may express concerns, distress and disclose harm as well as the process for responding to disclosures from children- including a complaint that alleges a child is exhibiting sexual behaviours that may be harmful to the child or another child. (ACECQA 2023)</w:t>
      </w:r>
    </w:p>
    <w:p w14:paraId="40AF91AA" w14:textId="77777777" w:rsidR="0082700C" w:rsidRPr="001265A3" w:rsidRDefault="0082700C" w:rsidP="0082700C">
      <w:pPr>
        <w:numPr>
          <w:ilvl w:val="0"/>
          <w:numId w:val="27"/>
        </w:numPr>
        <w:spacing w:line="360" w:lineRule="auto"/>
        <w:rPr>
          <w:rFonts w:ascii="Tunga" w:hAnsi="Tunga" w:cs="Tunga"/>
          <w:sz w:val="28"/>
          <w:szCs w:val="28"/>
        </w:rPr>
      </w:pPr>
      <w:r w:rsidRPr="001265A3">
        <w:rPr>
          <w:rFonts w:ascii="Tunga" w:hAnsi="Tunga" w:cs="Tunga"/>
          <w:sz w:val="28"/>
          <w:szCs w:val="28"/>
        </w:rPr>
        <w:t>ensure our complaint handling processes are child-focused providing support and guidance for children to know who to talk to if they are feeling unsafe</w:t>
      </w:r>
    </w:p>
    <w:p w14:paraId="40F9CBBA" w14:textId="77777777" w:rsidR="0082700C" w:rsidRPr="001265A3" w:rsidRDefault="0082700C" w:rsidP="0082700C">
      <w:pPr>
        <w:numPr>
          <w:ilvl w:val="0"/>
          <w:numId w:val="27"/>
        </w:numPr>
        <w:spacing w:line="360" w:lineRule="auto"/>
        <w:rPr>
          <w:rFonts w:ascii="Tunga" w:hAnsi="Tunga" w:cs="Tunga"/>
          <w:sz w:val="28"/>
          <w:szCs w:val="28"/>
        </w:rPr>
      </w:pPr>
      <w:r w:rsidRPr="001265A3">
        <w:rPr>
          <w:rFonts w:ascii="Tunga" w:hAnsi="Tunga" w:cs="Tunga"/>
          <w:sz w:val="28"/>
          <w:szCs w:val="28"/>
        </w:rPr>
        <w:t xml:space="preserve">provide an induction program for new staff and educators that includes an overview of policies and procedures, including this </w:t>
      </w:r>
      <w:r w:rsidRPr="001265A3">
        <w:rPr>
          <w:rFonts w:ascii="Tunga" w:hAnsi="Tunga" w:cs="Tunga"/>
          <w:i/>
          <w:iCs/>
          <w:sz w:val="28"/>
          <w:szCs w:val="28"/>
        </w:rPr>
        <w:t>Dealing with Complaints Policy</w:t>
      </w:r>
      <w:r w:rsidRPr="001265A3">
        <w:rPr>
          <w:rFonts w:ascii="Tunga" w:hAnsi="Tunga" w:cs="Tunga"/>
          <w:sz w:val="28"/>
          <w:szCs w:val="28"/>
        </w:rPr>
        <w:t xml:space="preserve"> and procedure</w:t>
      </w:r>
    </w:p>
    <w:p w14:paraId="67071534" w14:textId="77777777" w:rsidR="0082700C" w:rsidRPr="001265A3" w:rsidRDefault="0082700C" w:rsidP="0082700C">
      <w:pPr>
        <w:numPr>
          <w:ilvl w:val="0"/>
          <w:numId w:val="27"/>
        </w:numPr>
        <w:spacing w:line="360" w:lineRule="auto"/>
        <w:rPr>
          <w:rFonts w:ascii="Tunga" w:hAnsi="Tunga" w:cs="Tunga"/>
          <w:sz w:val="28"/>
          <w:szCs w:val="28"/>
        </w:rPr>
      </w:pPr>
      <w:r w:rsidRPr="001265A3">
        <w:rPr>
          <w:rFonts w:ascii="Tunga" w:hAnsi="Tunga" w:cs="Tunga"/>
          <w:sz w:val="28"/>
          <w:szCs w:val="28"/>
        </w:rPr>
        <w:t>acknowledge the complaint or grievance in writing within 2 working days of receipt</w:t>
      </w:r>
    </w:p>
    <w:p w14:paraId="665DBE82" w14:textId="77777777" w:rsidR="0082700C" w:rsidRPr="001265A3" w:rsidRDefault="0082700C" w:rsidP="0082700C">
      <w:pPr>
        <w:pStyle w:val="ListParagraph"/>
        <w:numPr>
          <w:ilvl w:val="0"/>
          <w:numId w:val="27"/>
        </w:numPr>
        <w:spacing w:after="160" w:line="360" w:lineRule="auto"/>
        <w:contextualSpacing/>
        <w:rPr>
          <w:rFonts w:ascii="Tunga" w:eastAsia="Calibri" w:hAnsi="Tunga" w:cs="Tunga"/>
          <w:sz w:val="28"/>
          <w:szCs w:val="28"/>
        </w:rPr>
      </w:pPr>
      <w:bookmarkStart w:id="1" w:name="_Hlk131604629"/>
      <w:r w:rsidRPr="001265A3">
        <w:rPr>
          <w:rFonts w:ascii="Tunga" w:eastAsia="Calibri" w:hAnsi="Tunga" w:cs="Tunga"/>
          <w:sz w:val="28"/>
          <w:szCs w:val="28"/>
        </w:rPr>
        <w:t xml:space="preserve">provide details of an outcome following an investigation if required. </w:t>
      </w:r>
    </w:p>
    <w:bookmarkEnd w:id="1"/>
    <w:p w14:paraId="58452927" w14:textId="77777777" w:rsidR="0082700C" w:rsidRPr="001265A3" w:rsidRDefault="0082700C" w:rsidP="00114D6B">
      <w:pPr>
        <w:autoSpaceDE w:val="0"/>
        <w:autoSpaceDN w:val="0"/>
        <w:adjustRightInd w:val="0"/>
        <w:ind w:left="720"/>
        <w:jc w:val="both"/>
        <w:rPr>
          <w:rFonts w:ascii="Tunga" w:hAnsi="Tunga" w:cs="Tunga"/>
          <w:color w:val="000000"/>
          <w:sz w:val="28"/>
          <w:szCs w:val="28"/>
          <w:lang w:eastAsia="en-AU"/>
        </w:rPr>
      </w:pPr>
    </w:p>
    <w:p w14:paraId="18F503DE" w14:textId="77777777" w:rsidR="000645C1" w:rsidRPr="001265A3" w:rsidRDefault="000645C1" w:rsidP="002A1B32">
      <w:pPr>
        <w:autoSpaceDE w:val="0"/>
        <w:autoSpaceDN w:val="0"/>
        <w:adjustRightInd w:val="0"/>
        <w:jc w:val="both"/>
        <w:rPr>
          <w:rFonts w:ascii="Tunga" w:hAnsi="Tunga" w:cs="Tunga"/>
          <w:b/>
          <w:i/>
          <w:color w:val="000000"/>
          <w:sz w:val="28"/>
          <w:szCs w:val="28"/>
          <w:lang w:eastAsia="en-AU"/>
        </w:rPr>
      </w:pPr>
    </w:p>
    <w:p w14:paraId="0AA21A71" w14:textId="77777777" w:rsidR="002A1B32" w:rsidRPr="001265A3" w:rsidRDefault="002A1B32" w:rsidP="002A1B32">
      <w:pPr>
        <w:autoSpaceDE w:val="0"/>
        <w:autoSpaceDN w:val="0"/>
        <w:adjustRightInd w:val="0"/>
        <w:jc w:val="both"/>
        <w:rPr>
          <w:rFonts w:ascii="Tunga" w:hAnsi="Tunga" w:cs="Tunga"/>
          <w:b/>
          <w:i/>
          <w:color w:val="000000"/>
          <w:sz w:val="28"/>
          <w:szCs w:val="28"/>
          <w:lang w:eastAsia="en-AU"/>
        </w:rPr>
      </w:pPr>
      <w:r w:rsidRPr="001265A3">
        <w:rPr>
          <w:rFonts w:ascii="Tunga" w:hAnsi="Tunga" w:cs="Tunga"/>
          <w:b/>
          <w:i/>
          <w:color w:val="000000"/>
          <w:sz w:val="28"/>
          <w:szCs w:val="28"/>
          <w:lang w:eastAsia="en-AU"/>
        </w:rPr>
        <w:t>Educators</w:t>
      </w:r>
    </w:p>
    <w:p w14:paraId="07DD1CC6" w14:textId="77777777" w:rsidR="002A1B32" w:rsidRPr="001265A3" w:rsidRDefault="002A1B32" w:rsidP="002A1B32">
      <w:pPr>
        <w:numPr>
          <w:ilvl w:val="0"/>
          <w:numId w:val="28"/>
        </w:numPr>
        <w:autoSpaceDE w:val="0"/>
        <w:autoSpaceDN w:val="0"/>
        <w:adjustRightInd w:val="0"/>
        <w:jc w:val="both"/>
        <w:rPr>
          <w:rFonts w:ascii="Tunga" w:hAnsi="Tunga" w:cs="Tunga"/>
          <w:color w:val="000000"/>
          <w:sz w:val="28"/>
          <w:szCs w:val="28"/>
          <w:lang w:eastAsia="en-AU"/>
        </w:rPr>
      </w:pPr>
      <w:r w:rsidRPr="001265A3">
        <w:rPr>
          <w:rFonts w:ascii="Tunga" w:hAnsi="Tunga" w:cs="Tunga"/>
          <w:color w:val="000000"/>
          <w:sz w:val="28"/>
          <w:szCs w:val="28"/>
          <w:lang w:eastAsia="en-AU"/>
        </w:rPr>
        <w:t>Ensure that grievances and complaints are dealt with in</w:t>
      </w:r>
      <w:r w:rsidR="008E0A4A" w:rsidRPr="001265A3">
        <w:rPr>
          <w:rFonts w:ascii="Tunga" w:hAnsi="Tunga" w:cs="Tunga"/>
          <w:color w:val="000000"/>
          <w:sz w:val="28"/>
          <w:szCs w:val="28"/>
          <w:lang w:eastAsia="en-AU"/>
        </w:rPr>
        <w:t xml:space="preserve"> </w:t>
      </w:r>
      <w:r w:rsidRPr="001265A3">
        <w:rPr>
          <w:rFonts w:ascii="Tunga" w:hAnsi="Tunga" w:cs="Tunga"/>
          <w:color w:val="000000"/>
          <w:sz w:val="28"/>
          <w:szCs w:val="28"/>
          <w:lang w:eastAsia="en-AU"/>
        </w:rPr>
        <w:t>accordance with this policy.</w:t>
      </w:r>
    </w:p>
    <w:p w14:paraId="48A5827D" w14:textId="77777777" w:rsidR="002A1B32" w:rsidRPr="001265A3" w:rsidRDefault="002A1B32" w:rsidP="002A1B32">
      <w:pPr>
        <w:numPr>
          <w:ilvl w:val="0"/>
          <w:numId w:val="28"/>
        </w:numPr>
        <w:autoSpaceDE w:val="0"/>
        <w:autoSpaceDN w:val="0"/>
        <w:adjustRightInd w:val="0"/>
        <w:jc w:val="both"/>
        <w:rPr>
          <w:rFonts w:ascii="Tunga" w:hAnsi="Tunga" w:cs="Tunga"/>
          <w:color w:val="000000"/>
          <w:sz w:val="28"/>
          <w:szCs w:val="28"/>
          <w:lang w:eastAsia="en-AU"/>
        </w:rPr>
      </w:pPr>
      <w:r w:rsidRPr="001265A3">
        <w:rPr>
          <w:rFonts w:ascii="Tunga" w:hAnsi="Tunga" w:cs="Tunga"/>
          <w:color w:val="000000"/>
          <w:sz w:val="28"/>
          <w:szCs w:val="28"/>
          <w:lang w:eastAsia="en-AU"/>
        </w:rPr>
        <w:t>Report any grievances and complaints to the Nominated Supervisor and maintain all relevant documentation.</w:t>
      </w:r>
    </w:p>
    <w:p w14:paraId="108BD5D9" w14:textId="77777777" w:rsidR="002A1B32" w:rsidRPr="001265A3" w:rsidRDefault="002A1B32" w:rsidP="002A1B32">
      <w:pPr>
        <w:numPr>
          <w:ilvl w:val="0"/>
          <w:numId w:val="28"/>
        </w:numPr>
        <w:autoSpaceDE w:val="0"/>
        <w:autoSpaceDN w:val="0"/>
        <w:adjustRightInd w:val="0"/>
        <w:jc w:val="both"/>
        <w:rPr>
          <w:rFonts w:ascii="Tunga" w:hAnsi="Tunga" w:cs="Tunga"/>
          <w:color w:val="000000"/>
          <w:sz w:val="28"/>
          <w:szCs w:val="28"/>
          <w:lang w:eastAsia="en-AU"/>
        </w:rPr>
      </w:pPr>
      <w:r w:rsidRPr="001265A3">
        <w:rPr>
          <w:rFonts w:ascii="Tunga" w:hAnsi="Tunga" w:cs="Tunga"/>
          <w:color w:val="000000"/>
          <w:sz w:val="28"/>
          <w:szCs w:val="28"/>
          <w:lang w:eastAsia="en-AU"/>
        </w:rPr>
        <w:t>As requested, support the Nominated Supervisor and Approved Provider in the above roles.</w:t>
      </w:r>
    </w:p>
    <w:p w14:paraId="108EC1AC" w14:textId="77777777" w:rsidR="00B659A0" w:rsidRPr="001265A3" w:rsidRDefault="00B659A0" w:rsidP="00B659A0">
      <w:pPr>
        <w:numPr>
          <w:ilvl w:val="0"/>
          <w:numId w:val="28"/>
        </w:numPr>
        <w:spacing w:line="360" w:lineRule="auto"/>
        <w:rPr>
          <w:rFonts w:ascii="Tunga" w:hAnsi="Tunga" w:cs="Tunga"/>
          <w:sz w:val="28"/>
          <w:szCs w:val="28"/>
        </w:rPr>
      </w:pPr>
      <w:bookmarkStart w:id="2" w:name="_Hlk152064412"/>
      <w:r w:rsidRPr="001265A3">
        <w:rPr>
          <w:rFonts w:ascii="Tunga" w:hAnsi="Tunga" w:cs="Tunga"/>
          <w:sz w:val="28"/>
          <w:szCs w:val="28"/>
        </w:rPr>
        <w:t>be informed about the different ways children can express concerns or distress and disclose harm</w:t>
      </w:r>
    </w:p>
    <w:p w14:paraId="4FA88C2B" w14:textId="77777777" w:rsidR="00B659A0" w:rsidRPr="001265A3" w:rsidRDefault="00B659A0" w:rsidP="00B659A0">
      <w:pPr>
        <w:numPr>
          <w:ilvl w:val="0"/>
          <w:numId w:val="28"/>
        </w:numPr>
        <w:spacing w:line="360" w:lineRule="auto"/>
        <w:rPr>
          <w:rFonts w:ascii="Tunga" w:hAnsi="Tunga" w:cs="Tunga"/>
          <w:sz w:val="28"/>
          <w:szCs w:val="28"/>
        </w:rPr>
      </w:pPr>
      <w:r w:rsidRPr="001265A3">
        <w:rPr>
          <w:rFonts w:ascii="Tunga" w:hAnsi="Tunga" w:cs="Tunga"/>
          <w:sz w:val="28"/>
          <w:szCs w:val="28"/>
        </w:rPr>
        <w:t>be aware of child protection law and their individual responsibilities as mandatory reporters/notifiers</w:t>
      </w:r>
    </w:p>
    <w:p w14:paraId="10163FAA" w14:textId="77777777" w:rsidR="00B659A0" w:rsidRPr="001265A3" w:rsidRDefault="00B659A0" w:rsidP="00B659A0">
      <w:pPr>
        <w:numPr>
          <w:ilvl w:val="0"/>
          <w:numId w:val="28"/>
        </w:numPr>
        <w:spacing w:line="360" w:lineRule="auto"/>
        <w:rPr>
          <w:rFonts w:ascii="Tunga" w:hAnsi="Tunga" w:cs="Tunga"/>
          <w:i/>
          <w:sz w:val="28"/>
          <w:szCs w:val="28"/>
        </w:rPr>
      </w:pPr>
      <w:r w:rsidRPr="001265A3">
        <w:rPr>
          <w:rFonts w:ascii="Tunga" w:hAnsi="Tunga" w:cs="Tunga"/>
          <w:sz w:val="28"/>
          <w:szCs w:val="28"/>
        </w:rPr>
        <w:t>ensure children know who to talk to if they are feeling unsafe and know the process that will happen to support them</w:t>
      </w:r>
    </w:p>
    <w:bookmarkEnd w:id="2"/>
    <w:p w14:paraId="2B0D3D79" w14:textId="77777777" w:rsidR="00B659A0" w:rsidRPr="001265A3" w:rsidRDefault="00B659A0" w:rsidP="00B659A0">
      <w:pPr>
        <w:autoSpaceDE w:val="0"/>
        <w:autoSpaceDN w:val="0"/>
        <w:adjustRightInd w:val="0"/>
        <w:ind w:left="720"/>
        <w:jc w:val="both"/>
        <w:rPr>
          <w:rFonts w:ascii="Tunga" w:hAnsi="Tunga" w:cs="Tunga"/>
          <w:color w:val="000000"/>
          <w:sz w:val="28"/>
          <w:szCs w:val="28"/>
          <w:lang w:eastAsia="en-AU"/>
        </w:rPr>
      </w:pPr>
    </w:p>
    <w:p w14:paraId="5F97908A" w14:textId="77777777" w:rsidR="000645C1" w:rsidRPr="001265A3" w:rsidRDefault="000645C1" w:rsidP="002A1B32">
      <w:pPr>
        <w:autoSpaceDE w:val="0"/>
        <w:autoSpaceDN w:val="0"/>
        <w:adjustRightInd w:val="0"/>
        <w:jc w:val="both"/>
        <w:rPr>
          <w:rFonts w:ascii="Tunga" w:hAnsi="Tunga" w:cs="Tunga"/>
          <w:b/>
          <w:i/>
          <w:color w:val="000000"/>
          <w:sz w:val="28"/>
          <w:szCs w:val="28"/>
          <w:lang w:eastAsia="en-AU"/>
        </w:rPr>
      </w:pPr>
    </w:p>
    <w:p w14:paraId="5490EC80" w14:textId="77777777" w:rsidR="002A1B32" w:rsidRPr="001265A3" w:rsidRDefault="002A1B32" w:rsidP="002A1B32">
      <w:pPr>
        <w:autoSpaceDE w:val="0"/>
        <w:autoSpaceDN w:val="0"/>
        <w:adjustRightInd w:val="0"/>
        <w:jc w:val="both"/>
        <w:rPr>
          <w:rFonts w:ascii="Tunga" w:hAnsi="Tunga" w:cs="Tunga"/>
          <w:b/>
          <w:i/>
          <w:color w:val="000000"/>
          <w:sz w:val="28"/>
          <w:szCs w:val="28"/>
          <w:lang w:eastAsia="en-AU"/>
        </w:rPr>
      </w:pPr>
      <w:r w:rsidRPr="001265A3">
        <w:rPr>
          <w:rFonts w:ascii="Tunga" w:hAnsi="Tunga" w:cs="Tunga"/>
          <w:b/>
          <w:i/>
          <w:color w:val="000000"/>
          <w:sz w:val="28"/>
          <w:szCs w:val="28"/>
          <w:lang w:eastAsia="en-AU"/>
        </w:rPr>
        <w:t>Families</w:t>
      </w:r>
    </w:p>
    <w:p w14:paraId="56CDD9B1" w14:textId="77777777" w:rsidR="002A1B32" w:rsidRPr="001265A3" w:rsidRDefault="002A1B32" w:rsidP="002A1B32">
      <w:pPr>
        <w:numPr>
          <w:ilvl w:val="0"/>
          <w:numId w:val="29"/>
        </w:numPr>
        <w:autoSpaceDE w:val="0"/>
        <w:autoSpaceDN w:val="0"/>
        <w:adjustRightInd w:val="0"/>
        <w:jc w:val="both"/>
        <w:rPr>
          <w:rFonts w:ascii="Tunga" w:hAnsi="Tunga" w:cs="Tunga"/>
          <w:color w:val="000000"/>
          <w:sz w:val="28"/>
          <w:szCs w:val="28"/>
          <w:lang w:eastAsia="en-AU"/>
        </w:rPr>
      </w:pPr>
      <w:r w:rsidRPr="001265A3">
        <w:rPr>
          <w:rFonts w:ascii="Tunga" w:hAnsi="Tunga" w:cs="Tunga"/>
          <w:color w:val="000000"/>
          <w:sz w:val="28"/>
          <w:szCs w:val="28"/>
          <w:lang w:eastAsia="en-AU"/>
        </w:rPr>
        <w:t xml:space="preserve">Raising a complaint directly with the person involved, </w:t>
      </w:r>
      <w:proofErr w:type="gramStart"/>
      <w:r w:rsidRPr="001265A3">
        <w:rPr>
          <w:rFonts w:ascii="Tunga" w:hAnsi="Tunga" w:cs="Tunga"/>
          <w:color w:val="000000"/>
          <w:sz w:val="28"/>
          <w:szCs w:val="28"/>
          <w:lang w:eastAsia="en-AU"/>
        </w:rPr>
        <w:t>in an attempt to</w:t>
      </w:r>
      <w:proofErr w:type="gramEnd"/>
      <w:r w:rsidRPr="001265A3">
        <w:rPr>
          <w:rFonts w:ascii="Tunga" w:hAnsi="Tunga" w:cs="Tunga"/>
          <w:color w:val="000000"/>
          <w:sz w:val="28"/>
          <w:szCs w:val="28"/>
          <w:lang w:eastAsia="en-AU"/>
        </w:rPr>
        <w:t xml:space="preserve"> resolve the matter without recourse to the complaints and grievances procedures.</w:t>
      </w:r>
    </w:p>
    <w:p w14:paraId="32254A6C" w14:textId="77777777" w:rsidR="002A1B32" w:rsidRPr="001265A3" w:rsidRDefault="002A1B32" w:rsidP="002A1B32">
      <w:pPr>
        <w:numPr>
          <w:ilvl w:val="0"/>
          <w:numId w:val="29"/>
        </w:numPr>
        <w:autoSpaceDE w:val="0"/>
        <w:autoSpaceDN w:val="0"/>
        <w:adjustRightInd w:val="0"/>
        <w:jc w:val="both"/>
        <w:rPr>
          <w:rFonts w:ascii="Tunga" w:hAnsi="Tunga" w:cs="Tunga"/>
          <w:color w:val="000000"/>
          <w:sz w:val="28"/>
          <w:szCs w:val="28"/>
          <w:lang w:eastAsia="en-AU"/>
        </w:rPr>
      </w:pPr>
      <w:r w:rsidRPr="001265A3">
        <w:rPr>
          <w:rFonts w:ascii="Tunga" w:hAnsi="Tunga" w:cs="Tunga"/>
          <w:color w:val="000000"/>
          <w:sz w:val="28"/>
          <w:szCs w:val="28"/>
          <w:lang w:eastAsia="en-AU"/>
        </w:rPr>
        <w:t xml:space="preserve">Communicating any concerns relating to the management or operation of the service as soon as is practicable. </w:t>
      </w:r>
    </w:p>
    <w:p w14:paraId="5BA4D305" w14:textId="77777777" w:rsidR="002A1B32" w:rsidRPr="001265A3" w:rsidRDefault="002A1B32" w:rsidP="002A1B32">
      <w:pPr>
        <w:numPr>
          <w:ilvl w:val="0"/>
          <w:numId w:val="29"/>
        </w:numPr>
        <w:autoSpaceDE w:val="0"/>
        <w:autoSpaceDN w:val="0"/>
        <w:adjustRightInd w:val="0"/>
        <w:jc w:val="both"/>
        <w:rPr>
          <w:rFonts w:ascii="Tunga" w:hAnsi="Tunga" w:cs="Tunga"/>
          <w:color w:val="000000"/>
          <w:sz w:val="28"/>
          <w:szCs w:val="28"/>
          <w:lang w:eastAsia="en-AU"/>
        </w:rPr>
      </w:pPr>
      <w:r w:rsidRPr="001265A3">
        <w:rPr>
          <w:rFonts w:ascii="Tunga" w:hAnsi="Tunga" w:cs="Tunga"/>
          <w:color w:val="000000"/>
          <w:sz w:val="28"/>
          <w:szCs w:val="28"/>
          <w:lang w:eastAsia="en-AU"/>
        </w:rPr>
        <w:t>Raising any unresolved issues or serious concerns directly with the approved provider, via the nominated supervisor or staff.</w:t>
      </w:r>
    </w:p>
    <w:p w14:paraId="5D405316" w14:textId="77777777" w:rsidR="002A1B32" w:rsidRPr="001265A3" w:rsidRDefault="002A1B32" w:rsidP="002A1B32">
      <w:pPr>
        <w:numPr>
          <w:ilvl w:val="0"/>
          <w:numId w:val="29"/>
        </w:numPr>
        <w:autoSpaceDE w:val="0"/>
        <w:autoSpaceDN w:val="0"/>
        <w:adjustRightInd w:val="0"/>
        <w:jc w:val="both"/>
        <w:rPr>
          <w:rFonts w:ascii="Tunga" w:hAnsi="Tunga" w:cs="Tunga"/>
          <w:color w:val="000000"/>
          <w:sz w:val="28"/>
          <w:szCs w:val="28"/>
          <w:lang w:eastAsia="en-AU"/>
        </w:rPr>
      </w:pPr>
      <w:proofErr w:type="gramStart"/>
      <w:r w:rsidRPr="001265A3">
        <w:rPr>
          <w:rFonts w:ascii="Tunga" w:hAnsi="Tunga" w:cs="Tunga"/>
          <w:color w:val="000000"/>
          <w:sz w:val="28"/>
          <w:szCs w:val="28"/>
          <w:lang w:eastAsia="en-AU"/>
        </w:rPr>
        <w:t>Maintaining complete confidentiality at all times</w:t>
      </w:r>
      <w:proofErr w:type="gramEnd"/>
      <w:r w:rsidRPr="001265A3">
        <w:rPr>
          <w:rFonts w:ascii="Tunga" w:hAnsi="Tunga" w:cs="Tunga"/>
          <w:color w:val="000000"/>
          <w:sz w:val="28"/>
          <w:szCs w:val="28"/>
          <w:lang w:eastAsia="en-AU"/>
        </w:rPr>
        <w:t>.</w:t>
      </w:r>
    </w:p>
    <w:p w14:paraId="07C05EE5" w14:textId="77777777" w:rsidR="008100FE" w:rsidRPr="001265A3" w:rsidRDefault="002A1B32" w:rsidP="008100FE">
      <w:pPr>
        <w:numPr>
          <w:ilvl w:val="0"/>
          <w:numId w:val="29"/>
        </w:numPr>
        <w:autoSpaceDE w:val="0"/>
        <w:autoSpaceDN w:val="0"/>
        <w:adjustRightInd w:val="0"/>
        <w:jc w:val="both"/>
        <w:rPr>
          <w:rFonts w:ascii="Tunga" w:hAnsi="Tunga" w:cs="Tunga"/>
          <w:color w:val="000000"/>
          <w:sz w:val="28"/>
          <w:szCs w:val="28"/>
          <w:lang w:eastAsia="en-AU"/>
        </w:rPr>
      </w:pPr>
      <w:r w:rsidRPr="001265A3">
        <w:rPr>
          <w:rFonts w:ascii="Tunga" w:hAnsi="Tunga" w:cs="Tunga"/>
          <w:color w:val="000000"/>
          <w:sz w:val="28"/>
          <w:szCs w:val="28"/>
          <w:lang w:eastAsia="en-AU"/>
        </w:rPr>
        <w:t>Co-operating with requests to provide relevant information when requested in relation to complaints and grievances</w:t>
      </w:r>
    </w:p>
    <w:p w14:paraId="7A0519E1" w14:textId="09891D68" w:rsidR="008100FE" w:rsidRPr="001265A3" w:rsidRDefault="008100FE" w:rsidP="00B422FB">
      <w:pPr>
        <w:autoSpaceDE w:val="0"/>
        <w:autoSpaceDN w:val="0"/>
        <w:adjustRightInd w:val="0"/>
        <w:jc w:val="center"/>
        <w:rPr>
          <w:rFonts w:ascii="Tunga" w:hAnsi="Tunga" w:cs="Tunga"/>
          <w:b/>
          <w:color w:val="000000"/>
          <w:sz w:val="28"/>
          <w:szCs w:val="28"/>
          <w:lang w:eastAsia="en-AU"/>
        </w:rPr>
      </w:pPr>
      <w:r w:rsidRPr="001265A3">
        <w:rPr>
          <w:rFonts w:ascii="Tunga" w:hAnsi="Tunga" w:cs="Tunga"/>
          <w:b/>
          <w:color w:val="000000"/>
          <w:sz w:val="28"/>
          <w:szCs w:val="28"/>
          <w:lang w:eastAsia="en-AU"/>
        </w:rPr>
        <w:t>Contact Regulatory Authority</w:t>
      </w:r>
    </w:p>
    <w:p w14:paraId="30BED0C3" w14:textId="77777777" w:rsidR="008100FE" w:rsidRPr="001265A3" w:rsidRDefault="008100FE" w:rsidP="00B422FB">
      <w:pPr>
        <w:autoSpaceDE w:val="0"/>
        <w:autoSpaceDN w:val="0"/>
        <w:adjustRightInd w:val="0"/>
        <w:jc w:val="center"/>
        <w:rPr>
          <w:rFonts w:ascii="Tunga" w:hAnsi="Tunga" w:cs="Tunga"/>
          <w:color w:val="000000"/>
          <w:sz w:val="28"/>
          <w:szCs w:val="28"/>
          <w:lang w:eastAsia="en-AU"/>
        </w:rPr>
      </w:pPr>
      <w:r w:rsidRPr="001265A3">
        <w:rPr>
          <w:rFonts w:ascii="Tunga" w:hAnsi="Tunga" w:cs="Tunga"/>
          <w:color w:val="000000"/>
          <w:sz w:val="28"/>
          <w:szCs w:val="28"/>
          <w:lang w:eastAsia="en-AU"/>
        </w:rPr>
        <w:t>NSW Early Childhood Education and Care Directorate</w:t>
      </w:r>
    </w:p>
    <w:p w14:paraId="235BA4C7" w14:textId="77777777" w:rsidR="008100FE" w:rsidRPr="001265A3" w:rsidRDefault="008100FE" w:rsidP="00B422FB">
      <w:pPr>
        <w:autoSpaceDE w:val="0"/>
        <w:autoSpaceDN w:val="0"/>
        <w:adjustRightInd w:val="0"/>
        <w:jc w:val="center"/>
        <w:rPr>
          <w:rFonts w:ascii="Tunga" w:hAnsi="Tunga" w:cs="Tunga"/>
          <w:color w:val="000000"/>
          <w:sz w:val="28"/>
          <w:szCs w:val="28"/>
          <w:lang w:eastAsia="en-AU"/>
        </w:rPr>
      </w:pPr>
      <w:r w:rsidRPr="001265A3">
        <w:rPr>
          <w:rFonts w:ascii="Tunga" w:hAnsi="Tunga" w:cs="Tunga"/>
          <w:color w:val="000000"/>
          <w:sz w:val="28"/>
          <w:szCs w:val="28"/>
          <w:lang w:eastAsia="en-AU"/>
        </w:rPr>
        <w:t>Department of Education</w:t>
      </w:r>
    </w:p>
    <w:p w14:paraId="0DCD3B44" w14:textId="77777777" w:rsidR="008100FE" w:rsidRPr="001265A3" w:rsidRDefault="008100FE" w:rsidP="00B422FB">
      <w:pPr>
        <w:autoSpaceDE w:val="0"/>
        <w:autoSpaceDN w:val="0"/>
        <w:adjustRightInd w:val="0"/>
        <w:jc w:val="center"/>
        <w:rPr>
          <w:rFonts w:ascii="Tunga" w:hAnsi="Tunga" w:cs="Tunga"/>
          <w:color w:val="000000"/>
          <w:sz w:val="28"/>
          <w:szCs w:val="28"/>
          <w:lang w:eastAsia="en-AU"/>
        </w:rPr>
      </w:pPr>
      <w:r w:rsidRPr="001265A3">
        <w:rPr>
          <w:rFonts w:ascii="Tunga" w:hAnsi="Tunga" w:cs="Tunga"/>
          <w:color w:val="000000"/>
          <w:sz w:val="28"/>
          <w:szCs w:val="28"/>
          <w:lang w:eastAsia="en-AU"/>
        </w:rPr>
        <w:t>Locked Bag 5107</w:t>
      </w:r>
    </w:p>
    <w:p w14:paraId="1567526F" w14:textId="77777777" w:rsidR="008100FE" w:rsidRPr="001265A3" w:rsidRDefault="008100FE" w:rsidP="00B422FB">
      <w:pPr>
        <w:autoSpaceDE w:val="0"/>
        <w:autoSpaceDN w:val="0"/>
        <w:adjustRightInd w:val="0"/>
        <w:jc w:val="center"/>
        <w:rPr>
          <w:rFonts w:ascii="Tunga" w:hAnsi="Tunga" w:cs="Tunga"/>
          <w:color w:val="000000"/>
          <w:sz w:val="28"/>
          <w:szCs w:val="28"/>
          <w:lang w:eastAsia="en-AU"/>
        </w:rPr>
      </w:pPr>
      <w:r w:rsidRPr="001265A3">
        <w:rPr>
          <w:rFonts w:ascii="Tunga" w:hAnsi="Tunga" w:cs="Tunga"/>
          <w:color w:val="000000"/>
          <w:sz w:val="28"/>
          <w:szCs w:val="28"/>
          <w:lang w:eastAsia="en-AU"/>
        </w:rPr>
        <w:t>PARRAMATTA NSW 2124</w:t>
      </w:r>
    </w:p>
    <w:p w14:paraId="37D21EAD" w14:textId="6C39DE51" w:rsidR="008100FE" w:rsidRPr="001265A3" w:rsidRDefault="008100FE" w:rsidP="00B422FB">
      <w:pPr>
        <w:autoSpaceDE w:val="0"/>
        <w:autoSpaceDN w:val="0"/>
        <w:adjustRightInd w:val="0"/>
        <w:jc w:val="center"/>
        <w:rPr>
          <w:rFonts w:ascii="Tunga" w:hAnsi="Tunga" w:cs="Tunga"/>
          <w:color w:val="000000"/>
          <w:sz w:val="28"/>
          <w:szCs w:val="28"/>
          <w:lang w:eastAsia="en-AU"/>
        </w:rPr>
      </w:pPr>
      <w:r w:rsidRPr="001265A3">
        <w:rPr>
          <w:rFonts w:ascii="Tunga" w:hAnsi="Tunga" w:cs="Tunga"/>
          <w:color w:val="000000"/>
          <w:sz w:val="28"/>
          <w:szCs w:val="28"/>
          <w:lang w:eastAsia="en-AU"/>
        </w:rPr>
        <w:t>Phone: 1800 619 113 (toll free)</w:t>
      </w:r>
    </w:p>
    <w:p w14:paraId="12EFAF16" w14:textId="0312CAD5" w:rsidR="008100FE" w:rsidRPr="001265A3" w:rsidRDefault="008100FE" w:rsidP="00B422FB">
      <w:pPr>
        <w:autoSpaceDE w:val="0"/>
        <w:autoSpaceDN w:val="0"/>
        <w:adjustRightInd w:val="0"/>
        <w:jc w:val="center"/>
        <w:rPr>
          <w:rFonts w:ascii="Tunga" w:hAnsi="Tunga" w:cs="Tunga"/>
          <w:color w:val="000000"/>
          <w:sz w:val="28"/>
          <w:szCs w:val="28"/>
          <w:lang w:eastAsia="en-AU"/>
        </w:rPr>
      </w:pPr>
      <w:r w:rsidRPr="001265A3">
        <w:rPr>
          <w:rFonts w:ascii="Tunga" w:hAnsi="Tunga" w:cs="Tunga"/>
          <w:color w:val="000000"/>
          <w:sz w:val="28"/>
          <w:szCs w:val="28"/>
          <w:lang w:eastAsia="en-AU"/>
        </w:rPr>
        <w:t>Fax: 02 8633 1810</w:t>
      </w:r>
    </w:p>
    <w:p w14:paraId="101CA979" w14:textId="77777777" w:rsidR="008100FE" w:rsidRPr="001265A3" w:rsidRDefault="008100FE" w:rsidP="00B422FB">
      <w:pPr>
        <w:autoSpaceDE w:val="0"/>
        <w:autoSpaceDN w:val="0"/>
        <w:adjustRightInd w:val="0"/>
        <w:jc w:val="center"/>
        <w:rPr>
          <w:rFonts w:ascii="Tunga" w:hAnsi="Tunga" w:cs="Tunga"/>
          <w:color w:val="000000"/>
          <w:sz w:val="28"/>
          <w:szCs w:val="28"/>
          <w:lang w:eastAsia="en-AU"/>
        </w:rPr>
      </w:pPr>
      <w:r w:rsidRPr="001265A3">
        <w:rPr>
          <w:rFonts w:ascii="Tunga" w:hAnsi="Tunga" w:cs="Tunga"/>
          <w:color w:val="000000"/>
          <w:sz w:val="28"/>
          <w:szCs w:val="28"/>
          <w:lang w:eastAsia="en-AU"/>
        </w:rPr>
        <w:t>Email: ececd@det.nsw.edu.au</w:t>
      </w:r>
    </w:p>
    <w:p w14:paraId="369E4F90" w14:textId="77777777" w:rsidR="000645C1" w:rsidRPr="001265A3" w:rsidRDefault="000645C1" w:rsidP="0087420B">
      <w:pPr>
        <w:pStyle w:val="Paragraph"/>
        <w:rPr>
          <w:rFonts w:ascii="Tunga" w:hAnsi="Tunga" w:cs="Tunga"/>
          <w:b/>
          <w:sz w:val="28"/>
          <w:szCs w:val="28"/>
        </w:rPr>
      </w:pPr>
    </w:p>
    <w:p w14:paraId="725F2186" w14:textId="77777777" w:rsidR="0087420B" w:rsidRPr="001265A3" w:rsidRDefault="0087420B" w:rsidP="0087420B">
      <w:pPr>
        <w:pStyle w:val="Paragraph"/>
        <w:rPr>
          <w:rFonts w:ascii="Tunga" w:hAnsi="Tunga" w:cs="Tunga"/>
          <w:b/>
          <w:sz w:val="28"/>
          <w:szCs w:val="28"/>
        </w:rPr>
      </w:pPr>
      <w:r w:rsidRPr="001265A3">
        <w:rPr>
          <w:rFonts w:ascii="Tunga" w:hAnsi="Tunga" w:cs="Tunga"/>
          <w:b/>
          <w:sz w:val="28"/>
          <w:szCs w:val="28"/>
        </w:rPr>
        <w:t>Staff Grievances</w:t>
      </w:r>
    </w:p>
    <w:p w14:paraId="46960631" w14:textId="77777777" w:rsidR="0087420B" w:rsidRPr="001265A3" w:rsidRDefault="0087420B" w:rsidP="0087420B">
      <w:pPr>
        <w:pStyle w:val="Paragraph"/>
        <w:jc w:val="both"/>
        <w:rPr>
          <w:rFonts w:ascii="Tunga" w:hAnsi="Tunga" w:cs="Tunga"/>
          <w:sz w:val="28"/>
          <w:szCs w:val="28"/>
        </w:rPr>
      </w:pPr>
      <w:r w:rsidRPr="001265A3">
        <w:rPr>
          <w:rFonts w:ascii="Tunga" w:hAnsi="Tunga" w:cs="Tunga"/>
          <w:sz w:val="28"/>
          <w:szCs w:val="28"/>
        </w:rPr>
        <w:t>•</w:t>
      </w:r>
      <w:r w:rsidRPr="001265A3">
        <w:rPr>
          <w:rFonts w:ascii="Tunga" w:hAnsi="Tunga" w:cs="Tunga"/>
          <w:sz w:val="28"/>
          <w:szCs w:val="28"/>
        </w:rPr>
        <w:tab/>
        <w:t>The Employee is required to notify (in writing or otherwise) the Employer as to the substance of the grievance, request a meeting with the Employer for bilateral discussions and state the remedy sought.</w:t>
      </w:r>
    </w:p>
    <w:p w14:paraId="04787107" w14:textId="77777777" w:rsidR="0087420B" w:rsidRPr="001265A3" w:rsidRDefault="0087420B" w:rsidP="0087420B">
      <w:pPr>
        <w:pStyle w:val="Paragraph"/>
        <w:jc w:val="both"/>
        <w:rPr>
          <w:rFonts w:ascii="Tunga" w:hAnsi="Tunga" w:cs="Tunga"/>
          <w:sz w:val="28"/>
          <w:szCs w:val="28"/>
        </w:rPr>
      </w:pPr>
      <w:r w:rsidRPr="001265A3">
        <w:rPr>
          <w:rFonts w:ascii="Tunga" w:hAnsi="Tunga" w:cs="Tunga"/>
          <w:sz w:val="28"/>
          <w:szCs w:val="28"/>
        </w:rPr>
        <w:t>•</w:t>
      </w:r>
      <w:r w:rsidRPr="001265A3">
        <w:rPr>
          <w:rFonts w:ascii="Tunga" w:hAnsi="Tunga" w:cs="Tunga"/>
          <w:sz w:val="28"/>
          <w:szCs w:val="28"/>
        </w:rPr>
        <w:tab/>
        <w:t>The grievance must initially be dealt with as close to its source as possible, with graduated steps for further discussion and resolution at higher levels of authority.</w:t>
      </w:r>
    </w:p>
    <w:p w14:paraId="1B94CA40" w14:textId="77777777" w:rsidR="0087420B" w:rsidRPr="001265A3" w:rsidRDefault="0087420B" w:rsidP="0087420B">
      <w:pPr>
        <w:pStyle w:val="Paragraph"/>
        <w:rPr>
          <w:rFonts w:ascii="Tunga" w:hAnsi="Tunga" w:cs="Tunga"/>
          <w:sz w:val="28"/>
          <w:szCs w:val="28"/>
        </w:rPr>
      </w:pPr>
      <w:r w:rsidRPr="001265A3">
        <w:rPr>
          <w:rFonts w:ascii="Tunga" w:hAnsi="Tunga" w:cs="Tunga"/>
          <w:sz w:val="28"/>
          <w:szCs w:val="28"/>
        </w:rPr>
        <w:t>•</w:t>
      </w:r>
      <w:r w:rsidRPr="001265A3">
        <w:rPr>
          <w:rFonts w:ascii="Tunga" w:hAnsi="Tunga" w:cs="Tunga"/>
          <w:sz w:val="28"/>
          <w:szCs w:val="28"/>
        </w:rPr>
        <w:tab/>
        <w:t>Reasonable time limits must be allowed for discussion at each level of authority.</w:t>
      </w:r>
    </w:p>
    <w:p w14:paraId="361FAF46" w14:textId="77777777" w:rsidR="0087420B" w:rsidRPr="001265A3" w:rsidRDefault="0087420B" w:rsidP="0087420B">
      <w:pPr>
        <w:pStyle w:val="Paragraph"/>
        <w:jc w:val="both"/>
        <w:rPr>
          <w:rFonts w:ascii="Tunga" w:hAnsi="Tunga" w:cs="Tunga"/>
          <w:sz w:val="28"/>
          <w:szCs w:val="28"/>
        </w:rPr>
      </w:pPr>
      <w:r w:rsidRPr="001265A3">
        <w:rPr>
          <w:rFonts w:ascii="Tunga" w:hAnsi="Tunga" w:cs="Tunga"/>
          <w:sz w:val="28"/>
          <w:szCs w:val="28"/>
        </w:rPr>
        <w:t>•</w:t>
      </w:r>
      <w:r w:rsidRPr="001265A3">
        <w:rPr>
          <w:rFonts w:ascii="Tunga" w:hAnsi="Tunga" w:cs="Tunga"/>
          <w:sz w:val="28"/>
          <w:szCs w:val="28"/>
        </w:rPr>
        <w:tab/>
        <w:t>At the conclusion of the discussion, the Employer must provide a response to the Employee’s grievance, if the matter has not been resolved, including reasons for not implementing any proposed remedy.</w:t>
      </w:r>
    </w:p>
    <w:p w14:paraId="7893E8D8" w14:textId="77777777" w:rsidR="0087420B" w:rsidRPr="001265A3" w:rsidRDefault="0087420B" w:rsidP="0087420B">
      <w:pPr>
        <w:pStyle w:val="Paragraph"/>
        <w:rPr>
          <w:rFonts w:ascii="Tunga" w:hAnsi="Tunga" w:cs="Tunga"/>
          <w:sz w:val="28"/>
          <w:szCs w:val="28"/>
        </w:rPr>
      </w:pPr>
      <w:r w:rsidRPr="001265A3">
        <w:rPr>
          <w:rFonts w:ascii="Tunga" w:hAnsi="Tunga" w:cs="Tunga"/>
          <w:sz w:val="28"/>
          <w:szCs w:val="28"/>
        </w:rPr>
        <w:t>•</w:t>
      </w:r>
      <w:r w:rsidRPr="001265A3">
        <w:rPr>
          <w:rFonts w:ascii="Tunga" w:hAnsi="Tunga" w:cs="Tunga"/>
          <w:sz w:val="28"/>
          <w:szCs w:val="28"/>
        </w:rPr>
        <w:tab/>
        <w:t>(e) While a procedure is being followed, normal work must continue.</w:t>
      </w:r>
    </w:p>
    <w:p w14:paraId="5D588D32" w14:textId="77777777" w:rsidR="0087420B" w:rsidRPr="001265A3" w:rsidRDefault="0087420B" w:rsidP="0087420B">
      <w:pPr>
        <w:pStyle w:val="Paragraph"/>
        <w:jc w:val="both"/>
        <w:rPr>
          <w:rFonts w:ascii="Tunga" w:hAnsi="Tunga" w:cs="Tunga"/>
          <w:sz w:val="28"/>
          <w:szCs w:val="28"/>
        </w:rPr>
      </w:pPr>
      <w:r w:rsidRPr="001265A3">
        <w:rPr>
          <w:rFonts w:ascii="Tunga" w:hAnsi="Tunga" w:cs="Tunga"/>
          <w:sz w:val="28"/>
          <w:szCs w:val="28"/>
        </w:rPr>
        <w:t>•</w:t>
      </w:r>
      <w:r w:rsidRPr="001265A3">
        <w:rPr>
          <w:rFonts w:ascii="Tunga" w:hAnsi="Tunga" w:cs="Tunga"/>
          <w:sz w:val="28"/>
          <w:szCs w:val="28"/>
        </w:rPr>
        <w:tab/>
        <w:t>(f) Where the dispute is not resolved by the processes referred to above either party to the dispute may refer the matter to Fair Work Australia for resolution by mediation and or conciliation and if the dispute remains unresolved by arbitrations. In dealing with the dispute Fair Work Australia may exercise the procedural powers in relation to hearings, witnesses, evidence and submissions which are necessary to make the arbitration effective. During this process the Employee and the Employer may be represented where requested by a person or organisation of their choice.</w:t>
      </w:r>
    </w:p>
    <w:p w14:paraId="292D9234" w14:textId="77777777" w:rsidR="0087420B" w:rsidRPr="001265A3" w:rsidRDefault="0087420B" w:rsidP="0087420B">
      <w:pPr>
        <w:pStyle w:val="Paragraph"/>
        <w:jc w:val="both"/>
        <w:rPr>
          <w:rFonts w:ascii="Tunga" w:hAnsi="Tunga" w:cs="Tunga"/>
          <w:sz w:val="28"/>
          <w:szCs w:val="28"/>
        </w:rPr>
      </w:pPr>
      <w:r w:rsidRPr="001265A3">
        <w:rPr>
          <w:rFonts w:ascii="Tunga" w:hAnsi="Tunga" w:cs="Tunga"/>
          <w:sz w:val="28"/>
          <w:szCs w:val="28"/>
        </w:rPr>
        <w:t>•</w:t>
      </w:r>
      <w:r w:rsidRPr="001265A3">
        <w:rPr>
          <w:rFonts w:ascii="Tunga" w:hAnsi="Tunga" w:cs="Tunga"/>
          <w:sz w:val="28"/>
          <w:szCs w:val="28"/>
        </w:rPr>
        <w:tab/>
        <w:t>Any dispute referred to Fair Work Australia should be dealt with by a member agreed by the parties to the dispute at the time or in default a member nominated by Fair Work Australia.</w:t>
      </w:r>
    </w:p>
    <w:p w14:paraId="544EA2F7" w14:textId="77777777" w:rsidR="00C5190C" w:rsidRPr="001265A3" w:rsidRDefault="0087420B" w:rsidP="0087420B">
      <w:pPr>
        <w:pStyle w:val="Paragraph"/>
        <w:spacing w:after="0"/>
        <w:jc w:val="both"/>
        <w:rPr>
          <w:rFonts w:ascii="Tunga" w:hAnsi="Tunga" w:cs="Tunga"/>
          <w:sz w:val="28"/>
          <w:szCs w:val="28"/>
        </w:rPr>
      </w:pPr>
      <w:r w:rsidRPr="001265A3">
        <w:rPr>
          <w:rFonts w:ascii="Tunga" w:hAnsi="Tunga" w:cs="Tunga"/>
          <w:sz w:val="28"/>
          <w:szCs w:val="28"/>
        </w:rPr>
        <w:t>•</w:t>
      </w:r>
      <w:r w:rsidRPr="001265A3">
        <w:rPr>
          <w:rFonts w:ascii="Tunga" w:hAnsi="Tunga" w:cs="Tunga"/>
          <w:sz w:val="28"/>
          <w:szCs w:val="28"/>
        </w:rPr>
        <w:tab/>
        <w:t>Subject to any legal right of appeal or review which might exist, the resolution of the dispute shall be binding on the parties to the dispute.</w:t>
      </w:r>
    </w:p>
    <w:p w14:paraId="67CEC1E8" w14:textId="77777777" w:rsidR="000645C1" w:rsidRPr="001265A3" w:rsidRDefault="000645C1" w:rsidP="00C5190C">
      <w:pPr>
        <w:autoSpaceDE w:val="0"/>
        <w:autoSpaceDN w:val="0"/>
        <w:adjustRightInd w:val="0"/>
        <w:rPr>
          <w:rFonts w:ascii="Tunga" w:hAnsi="Tunga" w:cs="Tunga"/>
          <w:b/>
          <w:bCs/>
          <w:sz w:val="28"/>
          <w:szCs w:val="28"/>
          <w:lang w:eastAsia="en-AU"/>
        </w:rPr>
      </w:pPr>
    </w:p>
    <w:p w14:paraId="01F1DBDE" w14:textId="77777777" w:rsidR="00C5190C" w:rsidRPr="001265A3" w:rsidRDefault="00C5190C" w:rsidP="00C5190C">
      <w:pPr>
        <w:autoSpaceDE w:val="0"/>
        <w:autoSpaceDN w:val="0"/>
        <w:adjustRightInd w:val="0"/>
        <w:rPr>
          <w:rFonts w:ascii="Tunga" w:hAnsi="Tunga" w:cs="Tunga"/>
          <w:b/>
          <w:bCs/>
          <w:sz w:val="28"/>
          <w:szCs w:val="28"/>
          <w:lang w:eastAsia="en-AU"/>
        </w:rPr>
      </w:pPr>
      <w:r w:rsidRPr="001265A3">
        <w:rPr>
          <w:rFonts w:ascii="Tunga" w:hAnsi="Tunga" w:cs="Tunga"/>
          <w:b/>
          <w:bCs/>
          <w:sz w:val="28"/>
          <w:szCs w:val="28"/>
          <w:lang w:eastAsia="en-AU"/>
        </w:rPr>
        <w:t>Evaluation</w:t>
      </w:r>
    </w:p>
    <w:p w14:paraId="368C8D6B" w14:textId="77777777" w:rsidR="00C07AB0" w:rsidRPr="001265A3" w:rsidRDefault="00C5190C" w:rsidP="0087420B">
      <w:pPr>
        <w:autoSpaceDE w:val="0"/>
        <w:autoSpaceDN w:val="0"/>
        <w:adjustRightInd w:val="0"/>
        <w:jc w:val="both"/>
        <w:rPr>
          <w:rFonts w:ascii="Tunga" w:eastAsia="MS Mincho" w:hAnsi="Tunga" w:cs="Tunga"/>
          <w:sz w:val="28"/>
          <w:szCs w:val="28"/>
        </w:rPr>
      </w:pPr>
      <w:r w:rsidRPr="001265A3">
        <w:rPr>
          <w:rFonts w:ascii="Tunga" w:hAnsi="Tunga" w:cs="Tunga"/>
          <w:color w:val="000000"/>
          <w:sz w:val="28"/>
          <w:szCs w:val="28"/>
          <w:lang w:eastAsia="en-AU"/>
        </w:rPr>
        <w:t>Our Centre believes that continuous improvement of an early childhood setting occurs where there is reflection and constructive feedback from all Centre participants with open, honest communications.</w:t>
      </w:r>
      <w:r w:rsidR="00A14BE8" w:rsidRPr="001265A3">
        <w:rPr>
          <w:rFonts w:ascii="Tunga" w:hAnsi="Tunga" w:cs="Tunga"/>
          <w:color w:val="000000"/>
          <w:sz w:val="28"/>
          <w:szCs w:val="28"/>
          <w:lang w:eastAsia="en-AU"/>
        </w:rPr>
        <w:t xml:space="preserve">  Complaints</w:t>
      </w:r>
      <w:r w:rsidR="003817D0" w:rsidRPr="001265A3">
        <w:rPr>
          <w:rFonts w:ascii="Tunga" w:hAnsi="Tunga" w:cs="Tunga"/>
          <w:color w:val="000000"/>
          <w:sz w:val="28"/>
          <w:szCs w:val="28"/>
          <w:lang w:eastAsia="en-AU"/>
        </w:rPr>
        <w:t xml:space="preserve"> managed well, lead to quality improvement and are conducted in a safe manner in a secure environment.</w:t>
      </w:r>
    </w:p>
    <w:p w14:paraId="491A1D70" w14:textId="77777777" w:rsidR="0087420B" w:rsidRPr="001265A3" w:rsidRDefault="0087420B" w:rsidP="0087420B">
      <w:pPr>
        <w:autoSpaceDE w:val="0"/>
        <w:autoSpaceDN w:val="0"/>
        <w:adjustRightInd w:val="0"/>
        <w:jc w:val="both"/>
        <w:rPr>
          <w:rFonts w:ascii="Tunga" w:hAnsi="Tunga" w:cs="Tunga"/>
          <w:color w:val="000000"/>
          <w:sz w:val="28"/>
          <w:szCs w:val="28"/>
          <w:lang w:eastAsia="en-AU"/>
        </w:rPr>
      </w:pPr>
    </w:p>
    <w:p w14:paraId="09E81AD2" w14:textId="77777777" w:rsidR="00FA5023" w:rsidRPr="001265A3" w:rsidRDefault="00FA5023" w:rsidP="00FA5023">
      <w:pPr>
        <w:autoSpaceDE w:val="0"/>
        <w:autoSpaceDN w:val="0"/>
        <w:adjustRightInd w:val="0"/>
        <w:rPr>
          <w:rFonts w:ascii="Tunga" w:hAnsi="Tunga" w:cs="Tunga"/>
          <w:b/>
          <w:bCs/>
          <w:sz w:val="28"/>
          <w:szCs w:val="28"/>
          <w:lang w:eastAsia="en-AU"/>
        </w:rPr>
      </w:pPr>
      <w:r w:rsidRPr="001265A3">
        <w:rPr>
          <w:rFonts w:ascii="Tunga" w:hAnsi="Tunga" w:cs="Tunga"/>
          <w:b/>
          <w:bCs/>
          <w:sz w:val="28"/>
          <w:szCs w:val="28"/>
          <w:lang w:eastAsia="en-AU"/>
        </w:rPr>
        <w:t>Statutory Legislation &amp;</w:t>
      </w:r>
      <w:r w:rsidR="00C07AB0" w:rsidRPr="001265A3">
        <w:rPr>
          <w:rFonts w:ascii="Tunga" w:hAnsi="Tunga" w:cs="Tunga"/>
          <w:b/>
          <w:bCs/>
          <w:sz w:val="28"/>
          <w:szCs w:val="28"/>
          <w:lang w:eastAsia="en-AU"/>
        </w:rPr>
        <w:t xml:space="preserve"> </w:t>
      </w:r>
      <w:r w:rsidRPr="001265A3">
        <w:rPr>
          <w:rFonts w:ascii="Tunga" w:hAnsi="Tunga" w:cs="Tunga"/>
          <w:b/>
          <w:bCs/>
          <w:sz w:val="28"/>
          <w:szCs w:val="28"/>
          <w:lang w:eastAsia="en-AU"/>
        </w:rPr>
        <w:t>Considerations</w:t>
      </w:r>
    </w:p>
    <w:p w14:paraId="2859A88E" w14:textId="77777777" w:rsidR="00381E55" w:rsidRPr="001265A3" w:rsidRDefault="00961D97" w:rsidP="00961D97">
      <w:pPr>
        <w:numPr>
          <w:ilvl w:val="0"/>
          <w:numId w:val="13"/>
        </w:numPr>
        <w:autoSpaceDE w:val="0"/>
        <w:autoSpaceDN w:val="0"/>
        <w:adjustRightInd w:val="0"/>
        <w:rPr>
          <w:rFonts w:ascii="Tunga" w:hAnsi="Tunga" w:cs="Tunga"/>
          <w:i/>
          <w:iCs/>
          <w:sz w:val="28"/>
          <w:szCs w:val="28"/>
          <w:lang w:eastAsia="en-AU"/>
        </w:rPr>
      </w:pPr>
      <w:r w:rsidRPr="001265A3">
        <w:rPr>
          <w:rFonts w:ascii="Tunga" w:hAnsi="Tunga" w:cs="Tunga"/>
          <w:bCs/>
          <w:i/>
          <w:iCs/>
          <w:sz w:val="28"/>
          <w:szCs w:val="28"/>
          <w:lang w:eastAsia="en-AU"/>
        </w:rPr>
        <w:t>National Quality Standard for Early Childhood Education and Care and School Age Care</w:t>
      </w:r>
    </w:p>
    <w:p w14:paraId="12A42741" w14:textId="77777777" w:rsidR="008E0A4A" w:rsidRPr="001265A3" w:rsidRDefault="00961D97" w:rsidP="008E0A4A">
      <w:pPr>
        <w:autoSpaceDE w:val="0"/>
        <w:autoSpaceDN w:val="0"/>
        <w:adjustRightInd w:val="0"/>
        <w:ind w:left="810"/>
        <w:rPr>
          <w:rFonts w:ascii="Tunga" w:hAnsi="Tunga" w:cs="Tunga"/>
          <w:i/>
          <w:iCs/>
          <w:sz w:val="28"/>
          <w:szCs w:val="28"/>
          <w:lang w:eastAsia="en-AU"/>
        </w:rPr>
      </w:pPr>
      <w:r w:rsidRPr="001265A3">
        <w:rPr>
          <w:rFonts w:ascii="Tunga" w:hAnsi="Tunga" w:cs="Tunga"/>
          <w:i/>
          <w:iCs/>
          <w:sz w:val="28"/>
          <w:szCs w:val="28"/>
          <w:lang w:eastAsia="en-AU"/>
        </w:rPr>
        <w:t>Council of Aust</w:t>
      </w:r>
      <w:r w:rsidR="005F18A5" w:rsidRPr="001265A3">
        <w:rPr>
          <w:rFonts w:ascii="Tunga" w:hAnsi="Tunga" w:cs="Tunga"/>
          <w:i/>
          <w:iCs/>
          <w:sz w:val="28"/>
          <w:szCs w:val="28"/>
          <w:lang w:eastAsia="en-AU"/>
        </w:rPr>
        <w:t xml:space="preserve">ralian Governments </w:t>
      </w:r>
      <w:r w:rsidR="00707B8D" w:rsidRPr="001265A3">
        <w:rPr>
          <w:rFonts w:ascii="Tunga" w:hAnsi="Tunga" w:cs="Tunga"/>
          <w:i/>
          <w:iCs/>
          <w:sz w:val="28"/>
          <w:szCs w:val="28"/>
          <w:lang w:eastAsia="en-AU"/>
        </w:rPr>
        <w:t>February 2018</w:t>
      </w:r>
    </w:p>
    <w:p w14:paraId="3E82B005" w14:textId="77777777" w:rsidR="008E0A4A" w:rsidRPr="001265A3" w:rsidRDefault="008E0A4A" w:rsidP="008E0A4A">
      <w:pPr>
        <w:numPr>
          <w:ilvl w:val="0"/>
          <w:numId w:val="13"/>
        </w:numPr>
        <w:autoSpaceDE w:val="0"/>
        <w:autoSpaceDN w:val="0"/>
        <w:adjustRightInd w:val="0"/>
        <w:rPr>
          <w:rFonts w:ascii="Tunga" w:hAnsi="Tunga" w:cs="Tunga"/>
          <w:i/>
          <w:iCs/>
          <w:sz w:val="28"/>
          <w:szCs w:val="28"/>
          <w:lang w:eastAsia="en-AU"/>
        </w:rPr>
      </w:pPr>
      <w:r w:rsidRPr="001265A3">
        <w:rPr>
          <w:rFonts w:ascii="Tunga" w:hAnsi="Tunga" w:cs="Tunga"/>
          <w:i/>
          <w:iCs/>
          <w:sz w:val="28"/>
          <w:szCs w:val="28"/>
          <w:lang w:eastAsia="en-AU"/>
        </w:rPr>
        <w:t>Education and Care Services National Law Act 2010: Sections 174(2)(b)</w:t>
      </w:r>
    </w:p>
    <w:p w14:paraId="36A78DA1" w14:textId="3E0371EB" w:rsidR="008E0A4A" w:rsidRPr="001265A3" w:rsidRDefault="008E0A4A" w:rsidP="008E0A4A">
      <w:pPr>
        <w:numPr>
          <w:ilvl w:val="0"/>
          <w:numId w:val="13"/>
        </w:numPr>
        <w:autoSpaceDE w:val="0"/>
        <w:autoSpaceDN w:val="0"/>
        <w:adjustRightInd w:val="0"/>
        <w:rPr>
          <w:rFonts w:ascii="Tunga" w:hAnsi="Tunga" w:cs="Tunga"/>
          <w:i/>
          <w:iCs/>
          <w:sz w:val="28"/>
          <w:szCs w:val="28"/>
          <w:lang w:eastAsia="en-AU"/>
        </w:rPr>
      </w:pPr>
      <w:r w:rsidRPr="001265A3">
        <w:rPr>
          <w:rFonts w:ascii="Tunga" w:hAnsi="Tunga" w:cs="Tunga"/>
          <w:i/>
          <w:iCs/>
          <w:sz w:val="28"/>
          <w:szCs w:val="28"/>
          <w:lang w:eastAsia="en-AU"/>
        </w:rPr>
        <w:t>Education and Care Services N</w:t>
      </w:r>
      <w:r w:rsidR="00707B8D" w:rsidRPr="001265A3">
        <w:rPr>
          <w:rFonts w:ascii="Tunga" w:hAnsi="Tunga" w:cs="Tunga"/>
          <w:i/>
          <w:iCs/>
          <w:sz w:val="28"/>
          <w:szCs w:val="28"/>
          <w:lang w:eastAsia="en-AU"/>
        </w:rPr>
        <w:t>ational Regulations 20</w:t>
      </w:r>
      <w:r w:rsidR="00FA6955" w:rsidRPr="001265A3">
        <w:rPr>
          <w:rFonts w:ascii="Tunga" w:hAnsi="Tunga" w:cs="Tunga"/>
          <w:i/>
          <w:iCs/>
          <w:sz w:val="28"/>
          <w:szCs w:val="28"/>
          <w:lang w:eastAsia="en-AU"/>
        </w:rPr>
        <w:t>23</w:t>
      </w:r>
      <w:r w:rsidRPr="001265A3">
        <w:rPr>
          <w:rFonts w:ascii="Tunga" w:hAnsi="Tunga" w:cs="Tunga"/>
          <w:i/>
          <w:iCs/>
          <w:sz w:val="28"/>
          <w:szCs w:val="28"/>
          <w:lang w:eastAsia="en-AU"/>
        </w:rPr>
        <w:t>: Regulations 168(2)(o) and 176(2)(b)</w:t>
      </w:r>
    </w:p>
    <w:p w14:paraId="54F11CD9" w14:textId="77777777" w:rsidR="008E0A4A" w:rsidRPr="001265A3" w:rsidRDefault="008E0A4A" w:rsidP="008E0A4A">
      <w:pPr>
        <w:numPr>
          <w:ilvl w:val="0"/>
          <w:numId w:val="13"/>
        </w:numPr>
        <w:autoSpaceDE w:val="0"/>
        <w:autoSpaceDN w:val="0"/>
        <w:adjustRightInd w:val="0"/>
        <w:rPr>
          <w:rFonts w:ascii="Tunga" w:hAnsi="Tunga" w:cs="Tunga"/>
          <w:i/>
          <w:iCs/>
          <w:sz w:val="28"/>
          <w:szCs w:val="28"/>
          <w:lang w:eastAsia="en-AU"/>
        </w:rPr>
      </w:pPr>
      <w:r w:rsidRPr="001265A3">
        <w:rPr>
          <w:rFonts w:ascii="Tunga" w:hAnsi="Tunga" w:cs="Tunga"/>
          <w:i/>
          <w:iCs/>
          <w:sz w:val="28"/>
          <w:szCs w:val="28"/>
          <w:lang w:eastAsia="en-AU"/>
        </w:rPr>
        <w:t>Privacy and Personal Information Protection Act 1998 (NSW)</w:t>
      </w:r>
    </w:p>
    <w:p w14:paraId="40EC95FC" w14:textId="77777777" w:rsidR="008E0A4A" w:rsidRPr="001265A3" w:rsidRDefault="008E0A4A" w:rsidP="008E0A4A">
      <w:pPr>
        <w:numPr>
          <w:ilvl w:val="0"/>
          <w:numId w:val="13"/>
        </w:numPr>
        <w:autoSpaceDE w:val="0"/>
        <w:autoSpaceDN w:val="0"/>
        <w:adjustRightInd w:val="0"/>
        <w:rPr>
          <w:rFonts w:ascii="Tunga" w:hAnsi="Tunga" w:cs="Tunga"/>
          <w:i/>
          <w:iCs/>
          <w:sz w:val="28"/>
          <w:szCs w:val="28"/>
          <w:lang w:eastAsia="en-AU"/>
        </w:rPr>
      </w:pPr>
      <w:r w:rsidRPr="001265A3">
        <w:rPr>
          <w:rFonts w:ascii="Tunga" w:hAnsi="Tunga" w:cs="Tunga"/>
          <w:i/>
          <w:iCs/>
          <w:sz w:val="28"/>
          <w:szCs w:val="28"/>
          <w:lang w:eastAsia="en-AU"/>
        </w:rPr>
        <w:t xml:space="preserve">Health Records and Information Privacy Act 2002 </w:t>
      </w:r>
    </w:p>
    <w:p w14:paraId="4F42C6A1" w14:textId="77777777" w:rsidR="008E0A4A" w:rsidRPr="001265A3" w:rsidRDefault="008E0A4A" w:rsidP="008E0A4A">
      <w:pPr>
        <w:numPr>
          <w:ilvl w:val="0"/>
          <w:numId w:val="13"/>
        </w:numPr>
        <w:autoSpaceDE w:val="0"/>
        <w:autoSpaceDN w:val="0"/>
        <w:adjustRightInd w:val="0"/>
        <w:rPr>
          <w:rFonts w:ascii="Tunga" w:hAnsi="Tunga" w:cs="Tunga"/>
          <w:i/>
          <w:iCs/>
          <w:sz w:val="28"/>
          <w:szCs w:val="28"/>
          <w:lang w:eastAsia="en-AU"/>
        </w:rPr>
      </w:pPr>
      <w:r w:rsidRPr="001265A3">
        <w:rPr>
          <w:rFonts w:ascii="Tunga" w:hAnsi="Tunga" w:cs="Tunga"/>
          <w:i/>
          <w:iCs/>
          <w:sz w:val="28"/>
          <w:szCs w:val="28"/>
          <w:lang w:eastAsia="en-AU"/>
        </w:rPr>
        <w:t>Privacy Act 1988 (</w:t>
      </w:r>
      <w:proofErr w:type="spellStart"/>
      <w:r w:rsidRPr="001265A3">
        <w:rPr>
          <w:rFonts w:ascii="Tunga" w:hAnsi="Tunga" w:cs="Tunga"/>
          <w:i/>
          <w:iCs/>
          <w:sz w:val="28"/>
          <w:szCs w:val="28"/>
          <w:lang w:eastAsia="en-AU"/>
        </w:rPr>
        <w:t>Cth</w:t>
      </w:r>
      <w:proofErr w:type="spellEnd"/>
      <w:r w:rsidRPr="001265A3">
        <w:rPr>
          <w:rFonts w:ascii="Tunga" w:hAnsi="Tunga" w:cs="Tunga"/>
          <w:i/>
          <w:iCs/>
          <w:sz w:val="28"/>
          <w:szCs w:val="28"/>
          <w:lang w:eastAsia="en-AU"/>
        </w:rPr>
        <w:t>)</w:t>
      </w:r>
    </w:p>
    <w:p w14:paraId="4FCADF69" w14:textId="77777777" w:rsidR="008E0A4A" w:rsidRPr="001265A3" w:rsidRDefault="008E0A4A" w:rsidP="008E0A4A">
      <w:pPr>
        <w:numPr>
          <w:ilvl w:val="0"/>
          <w:numId w:val="13"/>
        </w:numPr>
        <w:autoSpaceDE w:val="0"/>
        <w:autoSpaceDN w:val="0"/>
        <w:adjustRightInd w:val="0"/>
        <w:rPr>
          <w:rFonts w:ascii="Tunga" w:hAnsi="Tunga" w:cs="Tunga"/>
          <w:i/>
          <w:iCs/>
          <w:sz w:val="28"/>
          <w:szCs w:val="28"/>
          <w:lang w:eastAsia="en-AU"/>
        </w:rPr>
      </w:pPr>
      <w:r w:rsidRPr="001265A3">
        <w:rPr>
          <w:rFonts w:ascii="Tunga" w:hAnsi="Tunga" w:cs="Tunga"/>
          <w:i/>
          <w:iCs/>
          <w:sz w:val="28"/>
          <w:szCs w:val="28"/>
          <w:lang w:eastAsia="en-AU"/>
        </w:rPr>
        <w:t>Privacy Regulations 2006 (</w:t>
      </w:r>
      <w:proofErr w:type="spellStart"/>
      <w:r w:rsidRPr="001265A3">
        <w:rPr>
          <w:rFonts w:ascii="Tunga" w:hAnsi="Tunga" w:cs="Tunga"/>
          <w:i/>
          <w:iCs/>
          <w:sz w:val="28"/>
          <w:szCs w:val="28"/>
          <w:lang w:eastAsia="en-AU"/>
        </w:rPr>
        <w:t>Cth</w:t>
      </w:r>
      <w:proofErr w:type="spellEnd"/>
      <w:r w:rsidRPr="001265A3">
        <w:rPr>
          <w:rFonts w:ascii="Tunga" w:hAnsi="Tunga" w:cs="Tunga"/>
          <w:i/>
          <w:iCs/>
          <w:sz w:val="28"/>
          <w:szCs w:val="28"/>
          <w:lang w:eastAsia="en-AU"/>
        </w:rPr>
        <w:t>)</w:t>
      </w:r>
    </w:p>
    <w:p w14:paraId="34E99F94" w14:textId="77777777" w:rsidR="00FA5023" w:rsidRPr="001265A3" w:rsidRDefault="00FA5023" w:rsidP="00FA5023">
      <w:pPr>
        <w:autoSpaceDE w:val="0"/>
        <w:autoSpaceDN w:val="0"/>
        <w:adjustRightInd w:val="0"/>
        <w:rPr>
          <w:rFonts w:ascii="Tunga" w:hAnsi="Tunga" w:cs="Tunga"/>
          <w:b/>
          <w:bCs/>
          <w:sz w:val="28"/>
          <w:szCs w:val="28"/>
          <w:lang w:eastAsia="en-AU"/>
        </w:rPr>
      </w:pPr>
    </w:p>
    <w:p w14:paraId="019BC1D8" w14:textId="77777777" w:rsidR="00FA5023" w:rsidRPr="001265A3" w:rsidRDefault="00FA5023" w:rsidP="00FA5023">
      <w:pPr>
        <w:autoSpaceDE w:val="0"/>
        <w:autoSpaceDN w:val="0"/>
        <w:adjustRightInd w:val="0"/>
        <w:rPr>
          <w:rFonts w:ascii="Tunga" w:hAnsi="Tunga" w:cs="Tunga"/>
          <w:b/>
          <w:bCs/>
          <w:sz w:val="28"/>
          <w:szCs w:val="28"/>
          <w:lang w:eastAsia="en-AU"/>
        </w:rPr>
      </w:pPr>
      <w:r w:rsidRPr="001265A3">
        <w:rPr>
          <w:rFonts w:ascii="Tunga" w:hAnsi="Tunga" w:cs="Tunga"/>
          <w:b/>
          <w:bCs/>
          <w:sz w:val="28"/>
          <w:szCs w:val="28"/>
          <w:lang w:eastAsia="en-AU"/>
        </w:rPr>
        <w:t>Sources</w:t>
      </w:r>
    </w:p>
    <w:p w14:paraId="4F681D1C" w14:textId="77777777" w:rsidR="00707B8D" w:rsidRPr="001265A3" w:rsidRDefault="00707B8D" w:rsidP="00D01A2B">
      <w:pPr>
        <w:numPr>
          <w:ilvl w:val="0"/>
          <w:numId w:val="16"/>
        </w:numPr>
        <w:autoSpaceDE w:val="0"/>
        <w:autoSpaceDN w:val="0"/>
        <w:adjustRightInd w:val="0"/>
        <w:rPr>
          <w:rFonts w:ascii="Tunga" w:eastAsia="SymbolMT" w:hAnsi="Tunga" w:cs="Tunga"/>
          <w:sz w:val="28"/>
          <w:szCs w:val="28"/>
          <w:lang w:eastAsia="en-AU"/>
        </w:rPr>
      </w:pPr>
      <w:r w:rsidRPr="001265A3">
        <w:rPr>
          <w:rFonts w:ascii="Tunga" w:eastAsia="SymbolMT" w:hAnsi="Tunga" w:cs="Tunga"/>
          <w:sz w:val="28"/>
          <w:szCs w:val="28"/>
          <w:lang w:eastAsia="en-AU"/>
        </w:rPr>
        <w:t>Community Early Learning Australia</w:t>
      </w:r>
    </w:p>
    <w:p w14:paraId="6831AA5D" w14:textId="0AB16A4E" w:rsidR="00D73AA6" w:rsidRPr="001265A3" w:rsidRDefault="00D73AA6" w:rsidP="00D01A2B">
      <w:pPr>
        <w:numPr>
          <w:ilvl w:val="0"/>
          <w:numId w:val="16"/>
        </w:numPr>
        <w:autoSpaceDE w:val="0"/>
        <w:autoSpaceDN w:val="0"/>
        <w:adjustRightInd w:val="0"/>
        <w:rPr>
          <w:rFonts w:ascii="Tunga" w:eastAsia="SymbolMT" w:hAnsi="Tunga" w:cs="Tunga"/>
          <w:sz w:val="28"/>
          <w:szCs w:val="28"/>
          <w:lang w:eastAsia="en-AU"/>
        </w:rPr>
      </w:pPr>
      <w:r w:rsidRPr="001265A3">
        <w:rPr>
          <w:rFonts w:ascii="Tunga" w:eastAsia="SymbolMT" w:hAnsi="Tunga" w:cs="Tunga"/>
          <w:sz w:val="28"/>
          <w:szCs w:val="28"/>
          <w:lang w:eastAsia="en-AU"/>
        </w:rPr>
        <w:t>Guide to the National Quality Standard, Australian Children’s Education &amp; Care Quality Authority, 20</w:t>
      </w:r>
      <w:r w:rsidR="00FD13ED" w:rsidRPr="001265A3">
        <w:rPr>
          <w:rFonts w:ascii="Tunga" w:eastAsia="SymbolMT" w:hAnsi="Tunga" w:cs="Tunga"/>
          <w:sz w:val="28"/>
          <w:szCs w:val="28"/>
          <w:lang w:eastAsia="en-AU"/>
        </w:rPr>
        <w:t>23</w:t>
      </w:r>
    </w:p>
    <w:p w14:paraId="5461AC5E" w14:textId="77777777" w:rsidR="00EF0D5F" w:rsidRPr="001265A3" w:rsidRDefault="00EF0D5F" w:rsidP="000645C1">
      <w:pPr>
        <w:numPr>
          <w:ilvl w:val="0"/>
          <w:numId w:val="16"/>
        </w:numPr>
        <w:autoSpaceDE w:val="0"/>
        <w:autoSpaceDN w:val="0"/>
        <w:adjustRightInd w:val="0"/>
        <w:rPr>
          <w:rFonts w:ascii="Tunga" w:eastAsia="SymbolMT" w:hAnsi="Tunga" w:cs="Tunga"/>
          <w:sz w:val="28"/>
          <w:szCs w:val="28"/>
          <w:lang w:eastAsia="en-AU"/>
        </w:rPr>
      </w:pPr>
      <w:r w:rsidRPr="001265A3">
        <w:rPr>
          <w:rFonts w:ascii="Tunga" w:eastAsia="SymbolMT" w:hAnsi="Tunga" w:cs="Tunga"/>
          <w:sz w:val="28"/>
          <w:szCs w:val="28"/>
          <w:lang w:eastAsia="en-AU"/>
        </w:rPr>
        <w:t xml:space="preserve">Department of Education </w:t>
      </w:r>
      <w:r w:rsidR="000645C1" w:rsidRPr="001265A3">
        <w:rPr>
          <w:rFonts w:ascii="Tunga" w:eastAsia="SymbolMT" w:hAnsi="Tunga" w:cs="Tunga"/>
          <w:sz w:val="28"/>
          <w:szCs w:val="28"/>
          <w:lang w:eastAsia="en-AU"/>
        </w:rPr>
        <w:t xml:space="preserve"> </w:t>
      </w:r>
      <w:hyperlink r:id="rId8" w:history="1">
        <w:r w:rsidR="000645C1" w:rsidRPr="001265A3">
          <w:rPr>
            <w:rStyle w:val="Hyperlink"/>
            <w:rFonts w:ascii="Tunga" w:eastAsia="SymbolMT" w:hAnsi="Tunga" w:cs="Tunga"/>
            <w:sz w:val="28"/>
            <w:szCs w:val="28"/>
            <w:lang w:eastAsia="en-AU"/>
          </w:rPr>
          <w:t>www.dec.nsw.gov.au</w:t>
        </w:r>
      </w:hyperlink>
    </w:p>
    <w:p w14:paraId="421E7248" w14:textId="77777777" w:rsidR="008E0A4A" w:rsidRPr="001265A3" w:rsidRDefault="008E0A4A" w:rsidP="000645C1">
      <w:pPr>
        <w:numPr>
          <w:ilvl w:val="0"/>
          <w:numId w:val="16"/>
        </w:numPr>
        <w:autoSpaceDE w:val="0"/>
        <w:autoSpaceDN w:val="0"/>
        <w:adjustRightInd w:val="0"/>
        <w:rPr>
          <w:rFonts w:ascii="Tunga" w:eastAsia="SymbolMT" w:hAnsi="Tunga" w:cs="Tunga"/>
          <w:sz w:val="28"/>
          <w:szCs w:val="28"/>
          <w:lang w:eastAsia="en-AU"/>
        </w:rPr>
      </w:pPr>
      <w:r w:rsidRPr="001265A3">
        <w:rPr>
          <w:rFonts w:ascii="Tunga" w:eastAsia="SymbolMT" w:hAnsi="Tunga" w:cs="Tunga"/>
          <w:sz w:val="28"/>
          <w:szCs w:val="28"/>
          <w:lang w:eastAsia="en-AU"/>
        </w:rPr>
        <w:t xml:space="preserve">ACECQA </w:t>
      </w:r>
      <w:hyperlink r:id="rId9" w:history="1">
        <w:r w:rsidRPr="001265A3">
          <w:rPr>
            <w:rStyle w:val="Hyperlink"/>
            <w:rFonts w:ascii="Tunga" w:eastAsia="SymbolMT" w:hAnsi="Tunga" w:cs="Tunga"/>
            <w:sz w:val="28"/>
            <w:szCs w:val="28"/>
            <w:lang w:eastAsia="en-AU"/>
          </w:rPr>
          <w:t>www.acecqa.gov.au</w:t>
        </w:r>
      </w:hyperlink>
    </w:p>
    <w:p w14:paraId="25130FB8" w14:textId="77777777" w:rsidR="008E0A4A" w:rsidRPr="001265A3" w:rsidRDefault="008E0A4A" w:rsidP="008E0A4A">
      <w:pPr>
        <w:numPr>
          <w:ilvl w:val="0"/>
          <w:numId w:val="16"/>
        </w:numPr>
        <w:autoSpaceDE w:val="0"/>
        <w:autoSpaceDN w:val="0"/>
        <w:adjustRightInd w:val="0"/>
        <w:rPr>
          <w:rFonts w:ascii="Tunga" w:hAnsi="Tunga" w:cs="Tunga"/>
          <w:sz w:val="28"/>
          <w:szCs w:val="28"/>
          <w:lang w:eastAsia="en-AU"/>
        </w:rPr>
      </w:pPr>
      <w:r w:rsidRPr="001265A3">
        <w:rPr>
          <w:rFonts w:ascii="Tunga" w:eastAsia="SymbolMT" w:hAnsi="Tunga" w:cs="Tunga"/>
          <w:sz w:val="28"/>
          <w:szCs w:val="28"/>
          <w:lang w:eastAsia="en-AU"/>
        </w:rPr>
        <w:t>NSW Ombudsman (2004) ‘Effective Complaint Handling’. NSW Ombudsman 2nd Edition 2010</w:t>
      </w:r>
      <w:r w:rsidRPr="001265A3">
        <w:rPr>
          <w:rFonts w:ascii="Tunga" w:hAnsi="Tunga" w:cs="Tunga"/>
          <w:sz w:val="28"/>
          <w:szCs w:val="28"/>
          <w:lang w:eastAsia="en-AU"/>
        </w:rPr>
        <w:t xml:space="preserve"> </w:t>
      </w:r>
    </w:p>
    <w:p w14:paraId="0681A975" w14:textId="77777777" w:rsidR="00A62F65" w:rsidRPr="001265A3" w:rsidRDefault="008E0A4A" w:rsidP="00A62F65">
      <w:pPr>
        <w:numPr>
          <w:ilvl w:val="0"/>
          <w:numId w:val="16"/>
        </w:numPr>
        <w:autoSpaceDE w:val="0"/>
        <w:autoSpaceDN w:val="0"/>
        <w:adjustRightInd w:val="0"/>
        <w:rPr>
          <w:rFonts w:ascii="Tunga" w:hAnsi="Tunga" w:cs="Tunga"/>
          <w:sz w:val="28"/>
          <w:szCs w:val="28"/>
          <w:lang w:eastAsia="en-AU"/>
        </w:rPr>
      </w:pPr>
      <w:r w:rsidRPr="001265A3">
        <w:rPr>
          <w:rFonts w:ascii="Tunga" w:hAnsi="Tunga" w:cs="Tunga"/>
          <w:sz w:val="28"/>
          <w:szCs w:val="28"/>
          <w:lang w:eastAsia="en-AU"/>
        </w:rPr>
        <w:t>NSW Ombudsman (2009) “Complaint Handling Kit’. NSW Ombudsman</w:t>
      </w:r>
    </w:p>
    <w:p w14:paraId="29903B3C" w14:textId="0F5D39DE" w:rsidR="00D56A3F" w:rsidRPr="001265A3" w:rsidRDefault="00D56A3F" w:rsidP="00A62F65">
      <w:pPr>
        <w:numPr>
          <w:ilvl w:val="0"/>
          <w:numId w:val="16"/>
        </w:numPr>
        <w:autoSpaceDE w:val="0"/>
        <w:autoSpaceDN w:val="0"/>
        <w:adjustRightInd w:val="0"/>
        <w:rPr>
          <w:rStyle w:val="Hyperlink"/>
          <w:rFonts w:ascii="Tunga" w:hAnsi="Tunga" w:cs="Tunga"/>
          <w:color w:val="auto"/>
          <w:sz w:val="28"/>
          <w:szCs w:val="28"/>
          <w:u w:val="none"/>
          <w:lang w:eastAsia="en-AU"/>
        </w:rPr>
      </w:pPr>
      <w:r w:rsidRPr="001265A3">
        <w:rPr>
          <w:rFonts w:ascii="Tunga" w:hAnsi="Tunga" w:cs="Tunga"/>
          <w:sz w:val="28"/>
          <w:szCs w:val="28"/>
        </w:rPr>
        <w:t xml:space="preserve">Fair Work Australia: </w:t>
      </w:r>
      <w:hyperlink r:id="rId10" w:history="1">
        <w:r w:rsidRPr="001265A3">
          <w:rPr>
            <w:rStyle w:val="Hyperlink"/>
            <w:rFonts w:ascii="Tunga" w:hAnsi="Tunga" w:cs="Tunga"/>
            <w:sz w:val="28"/>
            <w:szCs w:val="28"/>
          </w:rPr>
          <w:t>https://www.fairwork.gov.au/</w:t>
        </w:r>
      </w:hyperlink>
    </w:p>
    <w:p w14:paraId="01B57683" w14:textId="77777777" w:rsidR="00D56A3F" w:rsidRPr="001265A3" w:rsidRDefault="00D56A3F" w:rsidP="008E0A4A">
      <w:pPr>
        <w:numPr>
          <w:ilvl w:val="0"/>
          <w:numId w:val="16"/>
        </w:numPr>
        <w:autoSpaceDE w:val="0"/>
        <w:autoSpaceDN w:val="0"/>
        <w:adjustRightInd w:val="0"/>
        <w:rPr>
          <w:rFonts w:ascii="Tunga" w:hAnsi="Tunga" w:cs="Tunga"/>
          <w:sz w:val="28"/>
          <w:szCs w:val="28"/>
          <w:lang w:eastAsia="en-AU"/>
        </w:rPr>
      </w:pPr>
    </w:p>
    <w:p w14:paraId="57B45093" w14:textId="77777777" w:rsidR="008E0A4A" w:rsidRPr="008E0A4A" w:rsidRDefault="008E0A4A" w:rsidP="008E0A4A">
      <w:pPr>
        <w:autoSpaceDE w:val="0"/>
        <w:autoSpaceDN w:val="0"/>
        <w:adjustRightInd w:val="0"/>
        <w:rPr>
          <w:rFonts w:ascii="Tunga" w:eastAsia="SymbolMT" w:hAnsi="Tunga" w:cs="Tunga"/>
          <w:sz w:val="28"/>
          <w:szCs w:val="28"/>
          <w:lang w:eastAsia="en-AU"/>
        </w:rPr>
      </w:pPr>
    </w:p>
    <w:p w14:paraId="3B83EE3F" w14:textId="77777777" w:rsidR="00634A61" w:rsidRPr="00E84469" w:rsidRDefault="00634A61">
      <w:pPr>
        <w:pStyle w:val="PlainText"/>
        <w:jc w:val="both"/>
        <w:rPr>
          <w:rFonts w:ascii="Tunga" w:eastAsia="MS Mincho" w:hAnsi="Tunga" w:cs="Tunga"/>
          <w:sz w:val="28"/>
          <w:szCs w:val="28"/>
        </w:rPr>
      </w:pPr>
    </w:p>
    <w:sectPr w:rsidR="00634A61" w:rsidRPr="00E84469">
      <w:footerReference w:type="default" r:id="rId11"/>
      <w:pgSz w:w="11906" w:h="16838"/>
      <w:pgMar w:top="1440" w:right="1153" w:bottom="1440" w:left="115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6D607" w14:textId="77777777" w:rsidR="00671ED0" w:rsidRDefault="00671ED0" w:rsidP="000E32DE">
      <w:r>
        <w:separator/>
      </w:r>
    </w:p>
  </w:endnote>
  <w:endnote w:type="continuationSeparator" w:id="0">
    <w:p w14:paraId="39A88B80" w14:textId="77777777" w:rsidR="00671ED0" w:rsidRDefault="00671ED0" w:rsidP="000E3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unga">
    <w:panose1 w:val="00000400000000000000"/>
    <w:charset w:val="00"/>
    <w:family w:val="swiss"/>
    <w:pitch w:val="variable"/>
    <w:sig w:usb0="004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ymbolMT">
    <w:altName w:val="Microsoft JhengHei"/>
    <w:panose1 w:val="00000000000000000000"/>
    <w:charset w:val="00"/>
    <w:family w:val="auto"/>
    <w:notTrueType/>
    <w:pitch w:val="default"/>
    <w:sig w:usb0="00000000" w:usb1="08080000"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9FCF0" w14:textId="77777777" w:rsidR="000E32DE" w:rsidRDefault="000E32DE">
    <w:pPr>
      <w:pStyle w:val="Footer"/>
    </w:pPr>
    <w:r>
      <w:t xml:space="preserve">Page | </w:t>
    </w:r>
    <w:r>
      <w:fldChar w:fldCharType="begin"/>
    </w:r>
    <w:r>
      <w:instrText xml:space="preserve"> PAGE   \* MERGEFORMAT </w:instrText>
    </w:r>
    <w:r>
      <w:fldChar w:fldCharType="separate"/>
    </w:r>
    <w:r w:rsidR="00707B8D">
      <w:rPr>
        <w:noProof/>
      </w:rPr>
      <w:t>12</w:t>
    </w:r>
    <w:r>
      <w:rPr>
        <w:noProof/>
      </w:rPr>
      <w:fldChar w:fldCharType="end"/>
    </w:r>
  </w:p>
  <w:p w14:paraId="72892F05" w14:textId="77777777" w:rsidR="000E32DE" w:rsidRDefault="000E32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CA4C0" w14:textId="77777777" w:rsidR="00671ED0" w:rsidRDefault="00671ED0" w:rsidP="000E32DE">
      <w:r>
        <w:separator/>
      </w:r>
    </w:p>
  </w:footnote>
  <w:footnote w:type="continuationSeparator" w:id="0">
    <w:p w14:paraId="7042B944" w14:textId="77777777" w:rsidR="00671ED0" w:rsidRDefault="00671ED0" w:rsidP="000E32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743AE"/>
    <w:multiLevelType w:val="hybridMultilevel"/>
    <w:tmpl w:val="458EEA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2052B0"/>
    <w:multiLevelType w:val="hybridMultilevel"/>
    <w:tmpl w:val="797ACEE8"/>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2" w15:restartNumberingAfterBreak="0">
    <w:nsid w:val="0E2134EE"/>
    <w:multiLevelType w:val="hybridMultilevel"/>
    <w:tmpl w:val="D3DAFFB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EB59AF"/>
    <w:multiLevelType w:val="hybridMultilevel"/>
    <w:tmpl w:val="AEB26A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8CE507D"/>
    <w:multiLevelType w:val="hybridMultilevel"/>
    <w:tmpl w:val="28B055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E94314"/>
    <w:multiLevelType w:val="hybridMultilevel"/>
    <w:tmpl w:val="193A0B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D546007"/>
    <w:multiLevelType w:val="hybridMultilevel"/>
    <w:tmpl w:val="68C0E4AE"/>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941681"/>
    <w:multiLevelType w:val="hybridMultilevel"/>
    <w:tmpl w:val="F32C9C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36920AA"/>
    <w:multiLevelType w:val="hybridMultilevel"/>
    <w:tmpl w:val="C1D8F7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E1927FB"/>
    <w:multiLevelType w:val="hybridMultilevel"/>
    <w:tmpl w:val="EB8619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59D7708"/>
    <w:multiLevelType w:val="hybridMultilevel"/>
    <w:tmpl w:val="4D5E8A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EB3146F"/>
    <w:multiLevelType w:val="hybridMultilevel"/>
    <w:tmpl w:val="5AD297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24A53CE"/>
    <w:multiLevelType w:val="hybridMultilevel"/>
    <w:tmpl w:val="9CBA065A"/>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13" w15:restartNumberingAfterBreak="0">
    <w:nsid w:val="43776048"/>
    <w:multiLevelType w:val="hybridMultilevel"/>
    <w:tmpl w:val="09763DE6"/>
    <w:lvl w:ilvl="0" w:tplc="66B248E2">
      <w:numFmt w:val="bullet"/>
      <w:lvlText w:val="•"/>
      <w:lvlJc w:val="left"/>
      <w:pPr>
        <w:ind w:left="360" w:hanging="360"/>
      </w:pPr>
      <w:rPr>
        <w:rFonts w:ascii="Calibri Light" w:eastAsiaTheme="minorEastAsia" w:hAnsi="Calibri Light"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571487F"/>
    <w:multiLevelType w:val="hybridMultilevel"/>
    <w:tmpl w:val="FCD062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8035228"/>
    <w:multiLevelType w:val="hybridMultilevel"/>
    <w:tmpl w:val="39E44B24"/>
    <w:lvl w:ilvl="0" w:tplc="0C09000F">
      <w:start w:val="1"/>
      <w:numFmt w:val="decimal"/>
      <w:lvlText w:val="%1."/>
      <w:lvlJc w:val="left"/>
      <w:pPr>
        <w:ind w:left="1530" w:hanging="360"/>
      </w:pPr>
    </w:lvl>
    <w:lvl w:ilvl="1" w:tplc="0C090019" w:tentative="1">
      <w:start w:val="1"/>
      <w:numFmt w:val="lowerLetter"/>
      <w:lvlText w:val="%2."/>
      <w:lvlJc w:val="left"/>
      <w:pPr>
        <w:ind w:left="2250" w:hanging="360"/>
      </w:pPr>
    </w:lvl>
    <w:lvl w:ilvl="2" w:tplc="0C09001B" w:tentative="1">
      <w:start w:val="1"/>
      <w:numFmt w:val="lowerRoman"/>
      <w:lvlText w:val="%3."/>
      <w:lvlJc w:val="right"/>
      <w:pPr>
        <w:ind w:left="2970" w:hanging="180"/>
      </w:pPr>
    </w:lvl>
    <w:lvl w:ilvl="3" w:tplc="0C09000F" w:tentative="1">
      <w:start w:val="1"/>
      <w:numFmt w:val="decimal"/>
      <w:lvlText w:val="%4."/>
      <w:lvlJc w:val="left"/>
      <w:pPr>
        <w:ind w:left="3690" w:hanging="360"/>
      </w:pPr>
    </w:lvl>
    <w:lvl w:ilvl="4" w:tplc="0C090019" w:tentative="1">
      <w:start w:val="1"/>
      <w:numFmt w:val="lowerLetter"/>
      <w:lvlText w:val="%5."/>
      <w:lvlJc w:val="left"/>
      <w:pPr>
        <w:ind w:left="4410" w:hanging="360"/>
      </w:pPr>
    </w:lvl>
    <w:lvl w:ilvl="5" w:tplc="0C09001B" w:tentative="1">
      <w:start w:val="1"/>
      <w:numFmt w:val="lowerRoman"/>
      <w:lvlText w:val="%6."/>
      <w:lvlJc w:val="right"/>
      <w:pPr>
        <w:ind w:left="5130" w:hanging="180"/>
      </w:pPr>
    </w:lvl>
    <w:lvl w:ilvl="6" w:tplc="0C09000F" w:tentative="1">
      <w:start w:val="1"/>
      <w:numFmt w:val="decimal"/>
      <w:lvlText w:val="%7."/>
      <w:lvlJc w:val="left"/>
      <w:pPr>
        <w:ind w:left="5850" w:hanging="360"/>
      </w:pPr>
    </w:lvl>
    <w:lvl w:ilvl="7" w:tplc="0C090019" w:tentative="1">
      <w:start w:val="1"/>
      <w:numFmt w:val="lowerLetter"/>
      <w:lvlText w:val="%8."/>
      <w:lvlJc w:val="left"/>
      <w:pPr>
        <w:ind w:left="6570" w:hanging="360"/>
      </w:pPr>
    </w:lvl>
    <w:lvl w:ilvl="8" w:tplc="0C09001B" w:tentative="1">
      <w:start w:val="1"/>
      <w:numFmt w:val="lowerRoman"/>
      <w:lvlText w:val="%9."/>
      <w:lvlJc w:val="right"/>
      <w:pPr>
        <w:ind w:left="7290" w:hanging="180"/>
      </w:pPr>
    </w:lvl>
  </w:abstractNum>
  <w:abstractNum w:abstractNumId="16" w15:restartNumberingAfterBreak="0">
    <w:nsid w:val="4ED1612E"/>
    <w:multiLevelType w:val="hybridMultilevel"/>
    <w:tmpl w:val="CDDCF2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FFE140D"/>
    <w:multiLevelType w:val="hybridMultilevel"/>
    <w:tmpl w:val="D4FA0A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7011226"/>
    <w:multiLevelType w:val="hybridMultilevel"/>
    <w:tmpl w:val="EF82D8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7DC5D1C"/>
    <w:multiLevelType w:val="hybridMultilevel"/>
    <w:tmpl w:val="CEE8293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86C0204"/>
    <w:multiLevelType w:val="hybridMultilevel"/>
    <w:tmpl w:val="110AF2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8DD6CFC"/>
    <w:multiLevelType w:val="hybridMultilevel"/>
    <w:tmpl w:val="2B42EF7A"/>
    <w:lvl w:ilvl="0" w:tplc="04090019">
      <w:start w:val="1"/>
      <w:numFmt w:val="low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22" w15:restartNumberingAfterBreak="0">
    <w:nsid w:val="5CF200F3"/>
    <w:multiLevelType w:val="hybridMultilevel"/>
    <w:tmpl w:val="0E785C8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E0528DA"/>
    <w:multiLevelType w:val="hybridMultilevel"/>
    <w:tmpl w:val="F9887E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E5078C1"/>
    <w:multiLevelType w:val="hybridMultilevel"/>
    <w:tmpl w:val="BAFCD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1024704"/>
    <w:multiLevelType w:val="hybridMultilevel"/>
    <w:tmpl w:val="A6AA6A9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9BD5547"/>
    <w:multiLevelType w:val="hybridMultilevel"/>
    <w:tmpl w:val="B2C00C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C9F600D"/>
    <w:multiLevelType w:val="hybridMultilevel"/>
    <w:tmpl w:val="2D7A0B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DA05B00"/>
    <w:multiLevelType w:val="hybridMultilevel"/>
    <w:tmpl w:val="B5AE86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06655E6"/>
    <w:multiLevelType w:val="hybridMultilevel"/>
    <w:tmpl w:val="41305CC0"/>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30" w15:restartNumberingAfterBreak="0">
    <w:nsid w:val="75D001D1"/>
    <w:multiLevelType w:val="hybridMultilevel"/>
    <w:tmpl w:val="C498B0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77887E42"/>
    <w:multiLevelType w:val="hybridMultilevel"/>
    <w:tmpl w:val="DFEE3B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97F4715"/>
    <w:multiLevelType w:val="hybridMultilevel"/>
    <w:tmpl w:val="134A3E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B287304"/>
    <w:multiLevelType w:val="hybridMultilevel"/>
    <w:tmpl w:val="5D587EA8"/>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num w:numId="1" w16cid:durableId="403065937">
    <w:abstractNumId w:val="19"/>
  </w:num>
  <w:num w:numId="2" w16cid:durableId="513343524">
    <w:abstractNumId w:val="21"/>
  </w:num>
  <w:num w:numId="3" w16cid:durableId="177282751">
    <w:abstractNumId w:val="22"/>
  </w:num>
  <w:num w:numId="4" w16cid:durableId="1881702365">
    <w:abstractNumId w:val="25"/>
  </w:num>
  <w:num w:numId="5" w16cid:durableId="935821222">
    <w:abstractNumId w:val="18"/>
  </w:num>
  <w:num w:numId="6" w16cid:durableId="1102184520">
    <w:abstractNumId w:val="2"/>
  </w:num>
  <w:num w:numId="7" w16cid:durableId="243758052">
    <w:abstractNumId w:val="1"/>
  </w:num>
  <w:num w:numId="8" w16cid:durableId="763846452">
    <w:abstractNumId w:val="28"/>
  </w:num>
  <w:num w:numId="9" w16cid:durableId="2058359102">
    <w:abstractNumId w:val="30"/>
  </w:num>
  <w:num w:numId="10" w16cid:durableId="1048333850">
    <w:abstractNumId w:val="15"/>
  </w:num>
  <w:num w:numId="11" w16cid:durableId="1316031026">
    <w:abstractNumId w:val="10"/>
  </w:num>
  <w:num w:numId="12" w16cid:durableId="393620922">
    <w:abstractNumId w:val="29"/>
  </w:num>
  <w:num w:numId="13" w16cid:durableId="1053768777">
    <w:abstractNumId w:val="33"/>
  </w:num>
  <w:num w:numId="14" w16cid:durableId="512381566">
    <w:abstractNumId w:val="12"/>
  </w:num>
  <w:num w:numId="15" w16cid:durableId="426317649">
    <w:abstractNumId w:val="31"/>
  </w:num>
  <w:num w:numId="16" w16cid:durableId="135221805">
    <w:abstractNumId w:val="8"/>
  </w:num>
  <w:num w:numId="17" w16cid:durableId="526260146">
    <w:abstractNumId w:val="5"/>
  </w:num>
  <w:num w:numId="18" w16cid:durableId="917640399">
    <w:abstractNumId w:val="27"/>
  </w:num>
  <w:num w:numId="19" w16cid:durableId="1463960658">
    <w:abstractNumId w:val="7"/>
  </w:num>
  <w:num w:numId="20" w16cid:durableId="521088114">
    <w:abstractNumId w:val="4"/>
  </w:num>
  <w:num w:numId="21" w16cid:durableId="1955092279">
    <w:abstractNumId w:val="24"/>
  </w:num>
  <w:num w:numId="22" w16cid:durableId="1469669015">
    <w:abstractNumId w:val="11"/>
  </w:num>
  <w:num w:numId="23" w16cid:durableId="1127553273">
    <w:abstractNumId w:val="26"/>
  </w:num>
  <w:num w:numId="24" w16cid:durableId="2067947915">
    <w:abstractNumId w:val="3"/>
  </w:num>
  <w:num w:numId="25" w16cid:durableId="1163398358">
    <w:abstractNumId w:val="20"/>
  </w:num>
  <w:num w:numId="26" w16cid:durableId="1500924490">
    <w:abstractNumId w:val="16"/>
  </w:num>
  <w:num w:numId="27" w16cid:durableId="783573365">
    <w:abstractNumId w:val="32"/>
  </w:num>
  <w:num w:numId="28" w16cid:durableId="164364553">
    <w:abstractNumId w:val="0"/>
  </w:num>
  <w:num w:numId="29" w16cid:durableId="898132745">
    <w:abstractNumId w:val="17"/>
  </w:num>
  <w:num w:numId="30" w16cid:durableId="1547790603">
    <w:abstractNumId w:val="23"/>
  </w:num>
  <w:num w:numId="31" w16cid:durableId="489567941">
    <w:abstractNumId w:val="9"/>
  </w:num>
  <w:num w:numId="32" w16cid:durableId="737551962">
    <w:abstractNumId w:val="14"/>
  </w:num>
  <w:num w:numId="33" w16cid:durableId="1317226514">
    <w:abstractNumId w:val="13"/>
  </w:num>
  <w:num w:numId="34" w16cid:durableId="20231669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3CE"/>
    <w:rsid w:val="00000FDC"/>
    <w:rsid w:val="0004219E"/>
    <w:rsid w:val="000645C1"/>
    <w:rsid w:val="00073B87"/>
    <w:rsid w:val="0008602F"/>
    <w:rsid w:val="000D34C4"/>
    <w:rsid w:val="000E32DE"/>
    <w:rsid w:val="000E73CE"/>
    <w:rsid w:val="000F6961"/>
    <w:rsid w:val="00114D6B"/>
    <w:rsid w:val="001247F9"/>
    <w:rsid w:val="001265A3"/>
    <w:rsid w:val="001424A5"/>
    <w:rsid w:val="00145A77"/>
    <w:rsid w:val="00197109"/>
    <w:rsid w:val="001A516F"/>
    <w:rsid w:val="00233B34"/>
    <w:rsid w:val="00273B4C"/>
    <w:rsid w:val="00276D31"/>
    <w:rsid w:val="00285135"/>
    <w:rsid w:val="002A1B32"/>
    <w:rsid w:val="002A4D66"/>
    <w:rsid w:val="002A6AEA"/>
    <w:rsid w:val="00350262"/>
    <w:rsid w:val="00357073"/>
    <w:rsid w:val="003817D0"/>
    <w:rsid w:val="00381E55"/>
    <w:rsid w:val="003A0302"/>
    <w:rsid w:val="003A27F3"/>
    <w:rsid w:val="003B4511"/>
    <w:rsid w:val="003B6CDD"/>
    <w:rsid w:val="003E3EF6"/>
    <w:rsid w:val="004147BD"/>
    <w:rsid w:val="0042791F"/>
    <w:rsid w:val="00491D94"/>
    <w:rsid w:val="00492408"/>
    <w:rsid w:val="004A2C32"/>
    <w:rsid w:val="004A55D4"/>
    <w:rsid w:val="004D77BA"/>
    <w:rsid w:val="004E109C"/>
    <w:rsid w:val="004F2719"/>
    <w:rsid w:val="00526E03"/>
    <w:rsid w:val="00530462"/>
    <w:rsid w:val="00534ED5"/>
    <w:rsid w:val="00540255"/>
    <w:rsid w:val="00581ED0"/>
    <w:rsid w:val="005931EE"/>
    <w:rsid w:val="005E22AF"/>
    <w:rsid w:val="005F18A5"/>
    <w:rsid w:val="005F649F"/>
    <w:rsid w:val="00600F1D"/>
    <w:rsid w:val="00634A61"/>
    <w:rsid w:val="00640B64"/>
    <w:rsid w:val="00671ED0"/>
    <w:rsid w:val="00687E29"/>
    <w:rsid w:val="006934F2"/>
    <w:rsid w:val="006B0586"/>
    <w:rsid w:val="006C48FB"/>
    <w:rsid w:val="006C7F35"/>
    <w:rsid w:val="006D030A"/>
    <w:rsid w:val="006D7836"/>
    <w:rsid w:val="00707B8D"/>
    <w:rsid w:val="00730A54"/>
    <w:rsid w:val="00743E6F"/>
    <w:rsid w:val="00777FF1"/>
    <w:rsid w:val="007848C5"/>
    <w:rsid w:val="007B0135"/>
    <w:rsid w:val="008100FE"/>
    <w:rsid w:val="00823C9B"/>
    <w:rsid w:val="0082700C"/>
    <w:rsid w:val="00840EBB"/>
    <w:rsid w:val="00852CE7"/>
    <w:rsid w:val="0087420B"/>
    <w:rsid w:val="0087467F"/>
    <w:rsid w:val="008B4F6E"/>
    <w:rsid w:val="008C6105"/>
    <w:rsid w:val="008E0A4A"/>
    <w:rsid w:val="008F1AB1"/>
    <w:rsid w:val="009039EF"/>
    <w:rsid w:val="0096067B"/>
    <w:rsid w:val="00961D97"/>
    <w:rsid w:val="00972ED7"/>
    <w:rsid w:val="00996898"/>
    <w:rsid w:val="009A03CD"/>
    <w:rsid w:val="009B112A"/>
    <w:rsid w:val="009C4C02"/>
    <w:rsid w:val="009C6B49"/>
    <w:rsid w:val="009D5D72"/>
    <w:rsid w:val="009E2F81"/>
    <w:rsid w:val="00A01B03"/>
    <w:rsid w:val="00A14BE8"/>
    <w:rsid w:val="00A4261E"/>
    <w:rsid w:val="00A53459"/>
    <w:rsid w:val="00A62F65"/>
    <w:rsid w:val="00A72786"/>
    <w:rsid w:val="00A74466"/>
    <w:rsid w:val="00A8183F"/>
    <w:rsid w:val="00A91191"/>
    <w:rsid w:val="00AD6942"/>
    <w:rsid w:val="00B2359D"/>
    <w:rsid w:val="00B31878"/>
    <w:rsid w:val="00B422FB"/>
    <w:rsid w:val="00B659A0"/>
    <w:rsid w:val="00B65C10"/>
    <w:rsid w:val="00B67AD5"/>
    <w:rsid w:val="00BB2229"/>
    <w:rsid w:val="00BC19F4"/>
    <w:rsid w:val="00BC6293"/>
    <w:rsid w:val="00BD35CF"/>
    <w:rsid w:val="00BD3F01"/>
    <w:rsid w:val="00BE040C"/>
    <w:rsid w:val="00C01737"/>
    <w:rsid w:val="00C06CB2"/>
    <w:rsid w:val="00C07AB0"/>
    <w:rsid w:val="00C5190C"/>
    <w:rsid w:val="00C553CA"/>
    <w:rsid w:val="00C80ADD"/>
    <w:rsid w:val="00C8311B"/>
    <w:rsid w:val="00C83F35"/>
    <w:rsid w:val="00C84190"/>
    <w:rsid w:val="00CA231E"/>
    <w:rsid w:val="00CA55A4"/>
    <w:rsid w:val="00CB2A95"/>
    <w:rsid w:val="00CD0E01"/>
    <w:rsid w:val="00D01A2B"/>
    <w:rsid w:val="00D05B78"/>
    <w:rsid w:val="00D071C2"/>
    <w:rsid w:val="00D12334"/>
    <w:rsid w:val="00D30044"/>
    <w:rsid w:val="00D37E50"/>
    <w:rsid w:val="00D56A3F"/>
    <w:rsid w:val="00D73AA6"/>
    <w:rsid w:val="00D76FD3"/>
    <w:rsid w:val="00D83EBB"/>
    <w:rsid w:val="00DA1ABD"/>
    <w:rsid w:val="00DA4084"/>
    <w:rsid w:val="00DB72D7"/>
    <w:rsid w:val="00DE7233"/>
    <w:rsid w:val="00DF61D1"/>
    <w:rsid w:val="00E326C0"/>
    <w:rsid w:val="00E52A9F"/>
    <w:rsid w:val="00E617C4"/>
    <w:rsid w:val="00E6501D"/>
    <w:rsid w:val="00E84469"/>
    <w:rsid w:val="00E8672E"/>
    <w:rsid w:val="00EA043D"/>
    <w:rsid w:val="00EC009C"/>
    <w:rsid w:val="00ED65CA"/>
    <w:rsid w:val="00EF0D5F"/>
    <w:rsid w:val="00F12CA1"/>
    <w:rsid w:val="00F21452"/>
    <w:rsid w:val="00F27461"/>
    <w:rsid w:val="00F33094"/>
    <w:rsid w:val="00F81A69"/>
    <w:rsid w:val="00F94932"/>
    <w:rsid w:val="00FA5023"/>
    <w:rsid w:val="00FA6955"/>
    <w:rsid w:val="00FB64ED"/>
    <w:rsid w:val="00FD13ED"/>
    <w:rsid w:val="00FD2038"/>
    <w:rsid w:val="00FE1F23"/>
    <w:rsid w:val="00FE2E22"/>
    <w:rsid w:val="00FE65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8285D9"/>
  <w15:chartTrackingRefBased/>
  <w15:docId w15:val="{2B3F624A-2008-4319-9005-CE4AC74CB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Pr>
      <w:rFonts w:ascii="Courier New" w:hAnsi="Courier New" w:cs="Courier New"/>
      <w:sz w:val="20"/>
    </w:rPr>
  </w:style>
  <w:style w:type="paragraph" w:customStyle="1" w:styleId="Paragraph">
    <w:name w:val="Paragraph"/>
    <w:basedOn w:val="Normal"/>
    <w:rsid w:val="009B112A"/>
    <w:pPr>
      <w:spacing w:after="200"/>
      <w:ind w:left="340" w:hanging="340"/>
    </w:pPr>
    <w:rPr>
      <w:rFonts w:cs="Arial"/>
      <w:sz w:val="16"/>
      <w:szCs w:val="16"/>
      <w:lang w:val="en-US"/>
    </w:rPr>
  </w:style>
  <w:style w:type="character" w:styleId="Hyperlink">
    <w:name w:val="Hyperlink"/>
    <w:rsid w:val="00FE1F23"/>
    <w:rPr>
      <w:color w:val="0000FF"/>
      <w:u w:val="single"/>
    </w:rPr>
  </w:style>
  <w:style w:type="paragraph" w:styleId="Header">
    <w:name w:val="header"/>
    <w:basedOn w:val="Normal"/>
    <w:link w:val="HeaderChar"/>
    <w:rsid w:val="000E32DE"/>
    <w:pPr>
      <w:tabs>
        <w:tab w:val="center" w:pos="4513"/>
        <w:tab w:val="right" w:pos="9026"/>
      </w:tabs>
    </w:pPr>
  </w:style>
  <w:style w:type="character" w:customStyle="1" w:styleId="HeaderChar">
    <w:name w:val="Header Char"/>
    <w:link w:val="Header"/>
    <w:rsid w:val="000E32DE"/>
    <w:rPr>
      <w:rFonts w:ascii="Arial" w:hAnsi="Arial"/>
      <w:sz w:val="22"/>
      <w:lang w:eastAsia="en-US"/>
    </w:rPr>
  </w:style>
  <w:style w:type="paragraph" w:styleId="Footer">
    <w:name w:val="footer"/>
    <w:basedOn w:val="Normal"/>
    <w:link w:val="FooterChar"/>
    <w:uiPriority w:val="99"/>
    <w:rsid w:val="000E32DE"/>
    <w:pPr>
      <w:tabs>
        <w:tab w:val="center" w:pos="4513"/>
        <w:tab w:val="right" w:pos="9026"/>
      </w:tabs>
    </w:pPr>
  </w:style>
  <w:style w:type="character" w:customStyle="1" w:styleId="FooterChar">
    <w:name w:val="Footer Char"/>
    <w:link w:val="Footer"/>
    <w:uiPriority w:val="99"/>
    <w:rsid w:val="000E32DE"/>
    <w:rPr>
      <w:rFonts w:ascii="Arial" w:hAnsi="Arial"/>
      <w:sz w:val="22"/>
      <w:lang w:eastAsia="en-US"/>
    </w:rPr>
  </w:style>
  <w:style w:type="paragraph" w:styleId="ListParagraph">
    <w:name w:val="List Paragraph"/>
    <w:aliases w:val="Bullet point,List Paragraph1,List Paragraph11,Recommendation,List Paragraph Number,L,Bullet Point,List Bullet 1,Body Bullets 1,Bulleted Para,NFP GP Bulleted List,bullet point list,Bullet points,Content descriptions,List Paragraph2,Number"/>
    <w:basedOn w:val="Normal"/>
    <w:link w:val="ListParagraphChar"/>
    <w:uiPriority w:val="34"/>
    <w:qFormat/>
    <w:rsid w:val="003817D0"/>
    <w:pPr>
      <w:ind w:left="720"/>
    </w:pPr>
  </w:style>
  <w:style w:type="character" w:customStyle="1" w:styleId="PlainTextChar">
    <w:name w:val="Plain Text Char"/>
    <w:basedOn w:val="DefaultParagraphFont"/>
    <w:link w:val="PlainText"/>
    <w:uiPriority w:val="99"/>
    <w:rsid w:val="0082700C"/>
    <w:rPr>
      <w:rFonts w:ascii="Courier New" w:hAnsi="Courier New" w:cs="Courier New"/>
      <w:lang w:eastAsia="en-US"/>
    </w:rPr>
  </w:style>
  <w:style w:type="character" w:customStyle="1" w:styleId="ListParagraphChar">
    <w:name w:val="List Paragraph Char"/>
    <w:aliases w:val="Bullet point Char,List Paragraph1 Char,List Paragraph11 Char,Recommendation Char,List Paragraph Number Char,L Char,Bullet Point Char,List Bullet 1 Char,Body Bullets 1 Char,Bulleted Para Char,NFP GP Bulleted List Char,Number Char"/>
    <w:link w:val="ListParagraph"/>
    <w:uiPriority w:val="34"/>
    <w:qFormat/>
    <w:locked/>
    <w:rsid w:val="0082700C"/>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c.nsw.gov.a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cecqa.gov.a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fairwork.gov.au/" TargetMode="External"/><Relationship Id="rId4" Type="http://schemas.openxmlformats.org/officeDocument/2006/relationships/webSettings" Target="webSettings.xml"/><Relationship Id="rId9" Type="http://schemas.openxmlformats.org/officeDocument/2006/relationships/hyperlink" Target="http://www.acecqa.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12</Pages>
  <Words>2939</Words>
  <Characters>16815</Characters>
  <Application>Microsoft Office Word</Application>
  <DocSecurity>0</DocSecurity>
  <Lines>336</Lines>
  <Paragraphs>184</Paragraphs>
  <ScaleCrop>false</ScaleCrop>
  <HeadingPairs>
    <vt:vector size="2" baseType="variant">
      <vt:variant>
        <vt:lpstr>Title</vt:lpstr>
      </vt:variant>
      <vt:variant>
        <vt:i4>1</vt:i4>
      </vt:variant>
    </vt:vector>
  </HeadingPairs>
  <TitlesOfParts>
    <vt:vector size="1" baseType="lpstr">
      <vt:lpstr>ALBURY PRE-SCHOOL INC</vt:lpstr>
    </vt:vector>
  </TitlesOfParts>
  <Company>Albury PreSchool Inc.</Company>
  <LinksUpToDate>false</LinksUpToDate>
  <CharactersWithSpaces>19570</CharactersWithSpaces>
  <SharedDoc>false</SharedDoc>
  <HLinks>
    <vt:vector size="18" baseType="variant">
      <vt:variant>
        <vt:i4>4456513</vt:i4>
      </vt:variant>
      <vt:variant>
        <vt:i4>6</vt:i4>
      </vt:variant>
      <vt:variant>
        <vt:i4>0</vt:i4>
      </vt:variant>
      <vt:variant>
        <vt:i4>5</vt:i4>
      </vt:variant>
      <vt:variant>
        <vt:lpwstr>http://www.acecqa.gov.au/</vt:lpwstr>
      </vt:variant>
      <vt:variant>
        <vt:lpwstr/>
      </vt:variant>
      <vt:variant>
        <vt:i4>6946930</vt:i4>
      </vt:variant>
      <vt:variant>
        <vt:i4>3</vt:i4>
      </vt:variant>
      <vt:variant>
        <vt:i4>0</vt:i4>
      </vt:variant>
      <vt:variant>
        <vt:i4>5</vt:i4>
      </vt:variant>
      <vt:variant>
        <vt:lpwstr>http://www.dec.nsw.gov.au/</vt:lpwstr>
      </vt:variant>
      <vt:variant>
        <vt:lpwstr/>
      </vt:variant>
      <vt:variant>
        <vt:i4>4456513</vt:i4>
      </vt:variant>
      <vt:variant>
        <vt:i4>0</vt:i4>
      </vt:variant>
      <vt:variant>
        <vt:i4>0</vt:i4>
      </vt:variant>
      <vt:variant>
        <vt:i4>5</vt:i4>
      </vt:variant>
      <vt:variant>
        <vt:lpwstr>http://www.acecqa.gov.au/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 School Inc.</dc:creator>
  <cp:keywords/>
  <cp:lastModifiedBy>Mulwala Preschool</cp:lastModifiedBy>
  <cp:revision>34</cp:revision>
  <cp:lastPrinted>2021-02-12T02:27:00Z</cp:lastPrinted>
  <dcterms:created xsi:type="dcterms:W3CDTF">2024-06-30T23:51:00Z</dcterms:created>
  <dcterms:modified xsi:type="dcterms:W3CDTF">2025-05-13T05:24:00Z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5807000f1480501a7e1b4dc99814f96d1495446a00b3f902ddec10cc11663883</vt:lpwstr>
  </property>
</Properties>
</file>