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07" w:rsidRPr="000B28FF" w:rsidRDefault="003E7F07" w:rsidP="003E7F07">
      <w:pPr>
        <w:spacing w:after="0"/>
        <w:jc w:val="center"/>
        <w:rPr>
          <w:rFonts w:ascii="Arial Rounded MT Bold" w:hAnsi="Arial Rounded MT Bold"/>
          <w:color w:val="4472C4" w:themeColor="accent5"/>
          <w:sz w:val="28"/>
        </w:rPr>
      </w:pPr>
      <w:r w:rsidRPr="000B28FF">
        <w:rPr>
          <w:rFonts w:ascii="Arial Rounded MT Bold" w:hAnsi="Arial Rounded MT Bold"/>
          <w:color w:val="4472C4" w:themeColor="accent5"/>
          <w:sz w:val="28"/>
        </w:rPr>
        <w:t>Multi</w:t>
      </w:r>
      <w:r>
        <w:rPr>
          <w:rFonts w:ascii="Arial Rounded MT Bold" w:hAnsi="Arial Rounded MT Bold"/>
          <w:color w:val="4472C4" w:themeColor="accent5"/>
          <w:sz w:val="28"/>
        </w:rPr>
        <w:t>C</w:t>
      </w:r>
      <w:r w:rsidRPr="000B28FF">
        <w:rPr>
          <w:rFonts w:ascii="Arial Rounded MT Bold" w:hAnsi="Arial Rounded MT Bold"/>
          <w:color w:val="4472C4" w:themeColor="accent5"/>
          <w:sz w:val="28"/>
        </w:rPr>
        <w:t>urso</w:t>
      </w:r>
      <w:r>
        <w:rPr>
          <w:rFonts w:ascii="Arial Rounded MT Bold" w:hAnsi="Arial Rounded MT Bold"/>
          <w:color w:val="4472C4" w:themeColor="accent5"/>
          <w:sz w:val="28"/>
        </w:rPr>
        <w:t xml:space="preserve"> – Experiencia de Aprendizaje 9</w:t>
      </w:r>
    </w:p>
    <w:p w:rsidR="003E7F07" w:rsidRPr="004867FD" w:rsidRDefault="003E7F07" w:rsidP="003E7F07">
      <w:pPr>
        <w:spacing w:after="0"/>
        <w:jc w:val="center"/>
        <w:rPr>
          <w:rFonts w:ascii="AcmeFont" w:hAnsi="AcmeFont"/>
          <w:b/>
          <w:bCs/>
          <w:color w:val="4472C4" w:themeColor="accent5"/>
          <w:sz w:val="48"/>
        </w:rPr>
      </w:pPr>
      <w:r w:rsidRPr="000B28FF">
        <w:rPr>
          <w:sz w:val="24"/>
        </w:rPr>
        <w:t xml:space="preserve"> </w:t>
      </w:r>
      <w:r w:rsidRPr="003E7F07">
        <w:rPr>
          <w:rFonts w:ascii="AcmeFont" w:hAnsi="AcmeFont"/>
          <w:b/>
          <w:bCs/>
          <w:color w:val="4472C4" w:themeColor="accent5"/>
          <w:sz w:val="48"/>
        </w:rPr>
        <w:t>Peruanas y peruanos, nos comprometemos en la construcción de una sociedad más segura</w:t>
      </w:r>
    </w:p>
    <w:p w:rsidR="003E7F07" w:rsidRPr="000B28FF" w:rsidRDefault="003E7F07" w:rsidP="003E7F07">
      <w:pPr>
        <w:spacing w:after="120"/>
        <w:jc w:val="center"/>
        <w:rPr>
          <w:rFonts w:ascii="Berlin Sans FB" w:hAnsi="Berlin Sans FB"/>
          <w:bCs/>
          <w:color w:val="4472C4" w:themeColor="accent5"/>
          <w:sz w:val="28"/>
        </w:rPr>
      </w:pPr>
      <w:r w:rsidRPr="000B28FF">
        <w:rPr>
          <w:rFonts w:ascii="Berlin Sans FB" w:hAnsi="Berlin Sans FB"/>
          <w:bCs/>
          <w:color w:val="4472C4" w:themeColor="accent5"/>
          <w:sz w:val="28"/>
        </w:rPr>
        <w:t>(</w:t>
      </w:r>
      <w:r w:rsidRPr="000B28FF">
        <w:rPr>
          <w:rFonts w:ascii="Berlin Sans FB" w:hAnsi="Berlin Sans FB"/>
          <w:bCs/>
          <w:color w:val="4472C4" w:themeColor="accent5"/>
          <w:sz w:val="32"/>
        </w:rPr>
        <w:t>Introducción</w:t>
      </w:r>
      <w:r w:rsidRPr="000B28FF">
        <w:rPr>
          <w:rFonts w:ascii="Berlin Sans FB" w:hAnsi="Berlin Sans FB"/>
          <w:bCs/>
          <w:color w:val="4472C4" w:themeColor="accent5"/>
          <w:sz w:val="28"/>
        </w:rPr>
        <w:t>)</w:t>
      </w:r>
    </w:p>
    <w:p w:rsidR="003E7F07" w:rsidRDefault="003E7F07" w:rsidP="003E7F07">
      <w:pPr>
        <w:spacing w:after="0"/>
        <w:jc w:val="both"/>
        <w:rPr>
          <w:rFonts w:ascii="Century Gothic" w:hAnsi="Century Gothic"/>
          <w:sz w:val="24"/>
        </w:rPr>
      </w:pPr>
      <w:r w:rsidRPr="000B28FF">
        <w:rPr>
          <w:rFonts w:ascii="Century Gothic" w:hAnsi="Century Gothic"/>
          <w:sz w:val="24"/>
        </w:rPr>
        <w:t xml:space="preserve">¡Hola! Te saluda Bela, esta carpeta o documento de trabajos traerá consigo actividades de distintos cursos, estos son: </w:t>
      </w:r>
      <w:r w:rsidRPr="00CD3B77">
        <w:rPr>
          <w:rFonts w:ascii="Century Gothic" w:hAnsi="Century Gothic"/>
          <w:sz w:val="24"/>
        </w:rPr>
        <w:t>Comunicación, Matemática, Ciencia y Tecnología, Desarrollo Personal, Ciudadanía y Cívica, y Ciencias Sociales</w:t>
      </w:r>
      <w:r w:rsidRPr="000B28FF">
        <w:rPr>
          <w:rFonts w:ascii="Century Gothic" w:hAnsi="Century Gothic"/>
          <w:sz w:val="24"/>
        </w:rPr>
        <w:t xml:space="preserve">. Empezamos con la introducción y planificación de esta </w:t>
      </w:r>
      <w:r w:rsidRPr="003E7F07">
        <w:rPr>
          <w:rFonts w:ascii="Century Gothic" w:hAnsi="Century Gothic"/>
          <w:b/>
          <w:color w:val="FF0000"/>
          <w:sz w:val="24"/>
        </w:rPr>
        <w:t>última</w:t>
      </w:r>
      <w:r w:rsidRPr="003E7F07">
        <w:rPr>
          <w:rFonts w:ascii="Century Gothic" w:hAnsi="Century Gothic"/>
          <w:color w:val="FF0000"/>
          <w:sz w:val="24"/>
        </w:rPr>
        <w:t xml:space="preserve"> </w:t>
      </w:r>
      <w:r w:rsidRPr="000B28FF">
        <w:rPr>
          <w:rFonts w:ascii="Century Gothic" w:hAnsi="Century Gothic"/>
          <w:sz w:val="24"/>
        </w:rPr>
        <w:t>Experiencia antes de pasar a las actividades.</w:t>
      </w:r>
    </w:p>
    <w:p w:rsidR="003E7F07" w:rsidRDefault="003E7F07" w:rsidP="003E7F07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s-PE"/>
        </w:rPr>
        <w:drawing>
          <wp:inline distT="0" distB="0" distL="0" distR="0">
            <wp:extent cx="6645910" cy="2028825"/>
            <wp:effectExtent l="0" t="0" r="254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004D1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F07" w:rsidRPr="000B28FF" w:rsidRDefault="003E7F07" w:rsidP="003E7F07">
      <w:pPr>
        <w:rPr>
          <w:rFonts w:ascii="Arial Rounded MT Bold" w:hAnsi="Arial Rounded MT Bold"/>
          <w:color w:val="4472C4" w:themeColor="accent5"/>
          <w:sz w:val="32"/>
        </w:rPr>
      </w:pPr>
      <w:r>
        <w:rPr>
          <w:rFonts w:ascii="Arial Rounded MT Bold" w:hAnsi="Arial Rounded MT Bold"/>
          <w:noProof/>
          <w:color w:val="4472C4" w:themeColor="accent5"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DE34E0" wp14:editId="769F5B33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6645910" cy="1885950"/>
                <wp:effectExtent l="0" t="0" r="21590" b="19050"/>
                <wp:wrapSquare wrapText="bothSides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18859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7F07" w:rsidRDefault="003E7F07" w:rsidP="003E7F07">
                            <w:pPr>
                              <w:jc w:val="center"/>
                            </w:pPr>
                            <w:r w:rsidRPr="003E7F07">
                              <w:rPr>
                                <w:rFonts w:ascii="Century Gothic" w:hAnsi="Century Gothic"/>
                                <w:color w:val="0D0D0D" w:themeColor="text1" w:themeTint="F2"/>
                                <w:sz w:val="24"/>
                              </w:rPr>
                              <w:t xml:space="preserve">Al cumplir 200 años de independencia, los peruanos y peruanas hemos alcanzado diversos logros, como el reconocimiento de derechos y de nuestra gastronomía, el fortalecimiento de las habilidades de emprendimiento, entre otros. Sin embargo, ante el problema de </w:t>
                            </w:r>
                            <w:r w:rsidRPr="003E7F07">
                              <w:rPr>
                                <w:rFonts w:ascii="Century Gothic" w:hAnsi="Century Gothic"/>
                                <w:b/>
                                <w:i/>
                                <w:color w:val="0D0D0D" w:themeColor="text1" w:themeTint="F2"/>
                                <w:sz w:val="24"/>
                              </w:rPr>
                              <w:t>la inseguridad ciudadana</w:t>
                            </w:r>
                            <w:r w:rsidRPr="003E7F07">
                              <w:rPr>
                                <w:rFonts w:ascii="Century Gothic" w:hAnsi="Century Gothic"/>
                                <w:color w:val="0D0D0D" w:themeColor="text1" w:themeTint="F2"/>
                                <w:sz w:val="24"/>
                              </w:rPr>
                              <w:t xml:space="preserve">, tenemos el desafío de encontrar mejores respuestas a esta realidad que afecta a nuestras familias y al país. Esto demanda acciones desde el Estado y la sociedad civil para la gestión y previsión de la seguridad que nos permitan vivir en espacios confiables, a fin de construir una sociedad cada vez más segura, inclusiva y orientada al bien común.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E34E0" id="Rectángulo redondeado 3" o:spid="_x0000_s1026" style="position:absolute;margin-left:0;margin-top:26.1pt;width:523.3pt;height:148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" fillcolor="#fbe5d6" strokecolor="#ed7d31" strokeweight="1pt">
                <v:stroke joinstyle="miter"/>
                <v:textbox>
                  <w:txbxContent>
                    <w:p w:rsidR="003E7F07" w:rsidRDefault="003E7F07" w:rsidP="003E7F07">
                      <w:pPr>
                        <w:jc w:val="center"/>
                      </w:pPr>
                      <w:r w:rsidRPr="003E7F07">
                        <w:rPr>
                          <w:rFonts w:ascii="Century Gothic" w:hAnsi="Century Gothic"/>
                          <w:color w:val="0D0D0D" w:themeColor="text1" w:themeTint="F2"/>
                          <w:sz w:val="24"/>
                        </w:rPr>
                        <w:t xml:space="preserve">Al cumplir 200 años de independencia, los peruanos y peruanas hemos alcanzado diversos logros, como el reconocimiento de derechos y de nuestra gastronomía, el fortalecimiento de las habilidades de emprendimiento, entre otros. Sin embargo, ante el problema de </w:t>
                      </w:r>
                      <w:r w:rsidRPr="003E7F07">
                        <w:rPr>
                          <w:rFonts w:ascii="Century Gothic" w:hAnsi="Century Gothic"/>
                          <w:b/>
                          <w:i/>
                          <w:color w:val="0D0D0D" w:themeColor="text1" w:themeTint="F2"/>
                          <w:sz w:val="24"/>
                        </w:rPr>
                        <w:t>la inseguridad ciudadana</w:t>
                      </w:r>
                      <w:r w:rsidRPr="003E7F07">
                        <w:rPr>
                          <w:rFonts w:ascii="Century Gothic" w:hAnsi="Century Gothic"/>
                          <w:color w:val="0D0D0D" w:themeColor="text1" w:themeTint="F2"/>
                          <w:sz w:val="24"/>
                        </w:rPr>
                        <w:t xml:space="preserve">, tenemos el desafío de encontrar mejores respuestas a esta realidad que afecta a nuestras familias y al país. Esto demanda acciones desde el Estado y la sociedad civil para la gestión y previsión de la seguridad que nos permitan vivir en espacios confiables, a fin de construir una sociedad cada vez más segura, inclusiva y orientada al bien común.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0B28FF">
        <w:rPr>
          <w:rFonts w:ascii="Arial Rounded MT Bold" w:hAnsi="Arial Rounded MT Bold"/>
          <w:color w:val="4472C4" w:themeColor="accent5"/>
          <w:sz w:val="32"/>
        </w:rPr>
        <w:t>¿De qué situación partimos?</w:t>
      </w:r>
    </w:p>
    <w:p w:rsidR="003E7F07" w:rsidRPr="00B34724" w:rsidRDefault="003E7F07" w:rsidP="003E7F07">
      <w:pPr>
        <w:spacing w:after="0"/>
        <w:rPr>
          <w:rFonts w:ascii="Century Gothic" w:hAnsi="Century Gothic"/>
          <w:sz w:val="10"/>
        </w:rPr>
      </w:pPr>
    </w:p>
    <w:p w:rsidR="003E7F07" w:rsidRDefault="003E7F07" w:rsidP="003E7F07">
      <w:pPr>
        <w:spacing w:after="120"/>
        <w:rPr>
          <w:rFonts w:ascii="Century Gothic" w:hAnsi="Century Gothic"/>
          <w:b/>
          <w:sz w:val="24"/>
        </w:rPr>
      </w:pPr>
      <w:r w:rsidRPr="000B28FF">
        <w:rPr>
          <w:rFonts w:ascii="Century Gothic" w:hAnsi="Century Gothic"/>
          <w:sz w:val="24"/>
        </w:rPr>
        <w:t xml:space="preserve">Ahora, </w:t>
      </w:r>
      <w:r>
        <w:rPr>
          <w:rFonts w:ascii="Century Gothic" w:hAnsi="Century Gothic"/>
          <w:sz w:val="24"/>
        </w:rPr>
        <w:t xml:space="preserve">nuestro </w:t>
      </w:r>
      <w:r w:rsidRPr="003602B0">
        <w:rPr>
          <w:rFonts w:ascii="Century Gothic" w:hAnsi="Century Gothic"/>
          <w:b/>
          <w:sz w:val="24"/>
          <w:highlight w:val="yellow"/>
        </w:rPr>
        <w:t>reto</w:t>
      </w:r>
      <w:r>
        <w:rPr>
          <w:rFonts w:ascii="Century Gothic" w:hAnsi="Century Gothic"/>
          <w:sz w:val="24"/>
        </w:rPr>
        <w:t xml:space="preserve"> es:</w:t>
      </w:r>
      <w:r w:rsidRPr="00D05862">
        <w:rPr>
          <w:rFonts w:ascii="Century Gothic" w:hAnsi="Century Gothic"/>
          <w:b/>
          <w:sz w:val="24"/>
        </w:rPr>
        <w:t xml:space="preserve"> </w:t>
      </w:r>
      <w:r w:rsidRPr="000230EF">
        <w:rPr>
          <w:rFonts w:ascii="Century Gothic" w:hAnsi="Century Gothic"/>
          <w:b/>
          <w:sz w:val="24"/>
        </w:rPr>
        <w:t>¿</w:t>
      </w:r>
      <w:r>
        <w:rPr>
          <w:rFonts w:ascii="Century Gothic" w:hAnsi="Century Gothic"/>
          <w:b/>
          <w:sz w:val="24"/>
        </w:rPr>
        <w:t>C</w:t>
      </w:r>
      <w:r w:rsidRPr="003E7F07">
        <w:rPr>
          <w:rFonts w:ascii="Century Gothic" w:hAnsi="Century Gothic"/>
          <w:b/>
          <w:sz w:val="24"/>
        </w:rPr>
        <w:t>ómo podemos promover la mejora de la seguridad ciudadana en nuestra familia, comunidad y en el país que queremos?</w:t>
      </w:r>
    </w:p>
    <w:p w:rsidR="003E7F07" w:rsidRPr="003602B0" w:rsidRDefault="003E7F07" w:rsidP="003E7F07">
      <w:pPr>
        <w:spacing w:after="120"/>
        <w:rPr>
          <w:rFonts w:ascii="Century Gothic" w:hAnsi="Century Gothic"/>
          <w:color w:val="C00000"/>
          <w:sz w:val="24"/>
        </w:rPr>
      </w:pPr>
      <w:r w:rsidRPr="003602B0">
        <w:rPr>
          <w:rFonts w:ascii="Century Gothic" w:hAnsi="Century Gothic"/>
          <w:color w:val="C00000"/>
          <w:sz w:val="24"/>
        </w:rPr>
        <w:t xml:space="preserve">(La respuesta a dicha pregunta, la desarrollaremos a lo largo de las </w:t>
      </w:r>
      <w:r>
        <w:rPr>
          <w:rFonts w:ascii="Century Gothic" w:hAnsi="Century Gothic"/>
          <w:color w:val="C00000"/>
          <w:sz w:val="24"/>
        </w:rPr>
        <w:t>4</w:t>
      </w:r>
      <w:r w:rsidRPr="003602B0">
        <w:rPr>
          <w:rFonts w:ascii="Century Gothic" w:hAnsi="Century Gothic"/>
          <w:color w:val="C00000"/>
          <w:sz w:val="24"/>
        </w:rPr>
        <w:t xml:space="preserve"> semanas que comprende esta Experiencia de Aprendizaje </w:t>
      </w:r>
      <w:r>
        <w:rPr>
          <w:rFonts w:ascii="Century Gothic" w:hAnsi="Century Gothic"/>
          <w:color w:val="C00000"/>
          <w:sz w:val="24"/>
        </w:rPr>
        <w:t>8</w:t>
      </w:r>
      <w:r w:rsidRPr="003602B0">
        <w:rPr>
          <w:rFonts w:ascii="Century Gothic" w:hAnsi="Century Gothic"/>
          <w:color w:val="C00000"/>
          <w:sz w:val="24"/>
        </w:rPr>
        <w:t>)</w:t>
      </w:r>
    </w:p>
    <w:p w:rsidR="003E7F07" w:rsidRPr="003602B0" w:rsidRDefault="003E7F07" w:rsidP="003E7F07">
      <w:pPr>
        <w:spacing w:after="120"/>
        <w:rPr>
          <w:rFonts w:ascii="Arial Rounded MT Bold" w:hAnsi="Arial Rounded MT Bold"/>
          <w:color w:val="4472C4" w:themeColor="accent5"/>
          <w:sz w:val="32"/>
        </w:rPr>
      </w:pPr>
      <w:r w:rsidRPr="003602B0">
        <w:rPr>
          <w:rFonts w:ascii="Arial Rounded MT Bold" w:hAnsi="Arial Rounded MT Bold"/>
          <w:color w:val="4472C4" w:themeColor="accent5"/>
          <w:sz w:val="32"/>
        </w:rPr>
        <w:t>¿Qué vamos a aprender?</w:t>
      </w:r>
    </w:p>
    <w:p w:rsidR="003E7F07" w:rsidRPr="003602B0" w:rsidRDefault="003E7F07" w:rsidP="003E7F07">
      <w:pPr>
        <w:spacing w:after="120"/>
        <w:rPr>
          <w:rFonts w:ascii="Century Gothic" w:hAnsi="Century Gothic"/>
          <w:sz w:val="24"/>
        </w:rPr>
      </w:pPr>
      <w:r w:rsidRPr="003602B0">
        <w:rPr>
          <w:rFonts w:ascii="Century Gothic" w:hAnsi="Century Gothic"/>
          <w:sz w:val="24"/>
        </w:rPr>
        <w:t>Participaremos en esta experiencia a partir del reto plan</w:t>
      </w:r>
      <w:r>
        <w:rPr>
          <w:rFonts w:ascii="Century Gothic" w:hAnsi="Century Gothic"/>
          <w:sz w:val="24"/>
        </w:rPr>
        <w:t xml:space="preserve">teado. Para ello, es importante </w:t>
      </w:r>
      <w:r w:rsidRPr="003602B0">
        <w:rPr>
          <w:rFonts w:ascii="Century Gothic" w:hAnsi="Century Gothic"/>
          <w:sz w:val="24"/>
        </w:rPr>
        <w:t xml:space="preserve">plantearnos nuestros </w:t>
      </w:r>
      <w:r w:rsidRPr="003602B0">
        <w:rPr>
          <w:rFonts w:ascii="Century Gothic" w:hAnsi="Century Gothic"/>
          <w:b/>
          <w:sz w:val="24"/>
        </w:rPr>
        <w:t>propósitos de aprendizaje</w:t>
      </w:r>
      <w:r w:rsidRPr="003602B0">
        <w:rPr>
          <w:rFonts w:ascii="Century Gothic" w:hAnsi="Century Gothic"/>
          <w:sz w:val="24"/>
        </w:rPr>
        <w:t xml:space="preserve">. </w:t>
      </w:r>
      <w:r w:rsidRPr="003602B0">
        <w:rPr>
          <w:rFonts w:ascii="Century Gothic" w:hAnsi="Century Gothic"/>
          <w:b/>
          <w:sz w:val="24"/>
        </w:rPr>
        <w:t>¿Cuáles serían estos propósitos?</w:t>
      </w:r>
      <w:r w:rsidRPr="003602B0">
        <w:rPr>
          <w:rFonts w:ascii="Century Gothic" w:hAnsi="Century Gothic"/>
          <w:sz w:val="24"/>
        </w:rPr>
        <w:t xml:space="preserve"> Hagamos una lista de propósitos que nos plantearíamos para alcanzar nuestro reto.</w:t>
      </w:r>
    </w:p>
    <w:p w:rsidR="003E7F07" w:rsidRPr="001D2EA2" w:rsidRDefault="003E7F07" w:rsidP="003E7F07">
      <w:pPr>
        <w:pStyle w:val="Prrafodelista"/>
        <w:numPr>
          <w:ilvl w:val="0"/>
          <w:numId w:val="1"/>
        </w:numPr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 xml:space="preserve">Investigar sobre qué </w:t>
      </w:r>
      <w:r>
        <w:rPr>
          <w:rFonts w:ascii="Maiandra GD" w:hAnsi="Maiandra GD"/>
          <w:sz w:val="26"/>
          <w:szCs w:val="26"/>
        </w:rPr>
        <w:t>actos de inseguridad ciudadana se producen en nuestra comunidad.</w:t>
      </w:r>
    </w:p>
    <w:p w:rsidR="003E7F07" w:rsidRDefault="003E7F07" w:rsidP="003E7F07">
      <w:pPr>
        <w:pStyle w:val="Prrafodelista"/>
        <w:numPr>
          <w:ilvl w:val="0"/>
          <w:numId w:val="1"/>
        </w:numPr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>Informarnos sobre la frecuencia con la que se desarrollan estos actos.</w:t>
      </w:r>
    </w:p>
    <w:p w:rsidR="003E7F07" w:rsidRDefault="003E7F07" w:rsidP="003E7F07">
      <w:pPr>
        <w:pStyle w:val="Prrafodelista"/>
        <w:numPr>
          <w:ilvl w:val="0"/>
          <w:numId w:val="1"/>
        </w:numPr>
        <w:spacing w:after="120"/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lastRenderedPageBreak/>
        <w:t xml:space="preserve">Averiguar </w:t>
      </w:r>
      <w:r>
        <w:rPr>
          <w:rFonts w:ascii="Maiandra GD" w:hAnsi="Maiandra GD"/>
          <w:sz w:val="26"/>
          <w:szCs w:val="26"/>
        </w:rPr>
        <w:t>cómo podemos frenar desde nuestra posición, la inseguridad ciudadana.</w:t>
      </w:r>
    </w:p>
    <w:p w:rsidR="003E7F07" w:rsidRPr="009E0FFD" w:rsidRDefault="003E7F07" w:rsidP="003E7F07">
      <w:pPr>
        <w:spacing w:after="120"/>
        <w:rPr>
          <w:rFonts w:ascii="Arial Rounded MT Bold" w:hAnsi="Arial Rounded MT Bold"/>
          <w:color w:val="4472C4" w:themeColor="accent5"/>
          <w:sz w:val="32"/>
        </w:rPr>
      </w:pPr>
      <w:r w:rsidRPr="009E0FFD">
        <w:rPr>
          <w:rFonts w:ascii="Arial Rounded MT Bold" w:hAnsi="Arial Rounded MT Bold"/>
          <w:color w:val="4472C4" w:themeColor="accent5"/>
          <w:sz w:val="32"/>
        </w:rPr>
        <w:t>Comparamos nuestros propósitos</w:t>
      </w:r>
    </w:p>
    <w:p w:rsidR="003E7F07" w:rsidRDefault="003E7F07" w:rsidP="003E7F07">
      <w:pPr>
        <w:spacing w:after="120"/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>Inés y Julia dicen:</w:t>
      </w:r>
    </w:p>
    <w:p w:rsidR="00826912" w:rsidRPr="00826912" w:rsidRDefault="00826912" w:rsidP="00826912">
      <w:pPr>
        <w:spacing w:after="120"/>
        <w:jc w:val="center"/>
        <w:rPr>
          <w:rFonts w:ascii="Maiandra GD" w:hAnsi="Maiandra GD"/>
          <w:i/>
          <w:sz w:val="26"/>
          <w:szCs w:val="26"/>
        </w:rPr>
      </w:pPr>
      <w:r>
        <w:rPr>
          <w:rFonts w:ascii="Maiandra GD" w:hAnsi="Maiandra GD"/>
          <w:i/>
          <w:sz w:val="26"/>
          <w:szCs w:val="26"/>
        </w:rPr>
        <w:t>“</w:t>
      </w:r>
      <w:r w:rsidRPr="00826912">
        <w:rPr>
          <w:rFonts w:ascii="Maiandra GD" w:hAnsi="Maiandra GD"/>
          <w:i/>
          <w:sz w:val="26"/>
          <w:szCs w:val="26"/>
        </w:rPr>
        <w:t>Vamos a asumir y sustentar propuestas para promover la mejora de la seguridad ciudadana con el propósito de contribuir en la construcción de una sociedad segura, a fin de consolidar la convivencia y el bien común en nuestra comunidad.</w:t>
      </w:r>
      <w:r>
        <w:rPr>
          <w:rFonts w:ascii="Maiandra GD" w:hAnsi="Maiandra GD"/>
          <w:i/>
          <w:sz w:val="26"/>
          <w:szCs w:val="26"/>
        </w:rPr>
        <w:t>”</w:t>
      </w:r>
    </w:p>
    <w:p w:rsidR="00826912" w:rsidRPr="009E0FFD" w:rsidRDefault="00826912" w:rsidP="00826912">
      <w:pPr>
        <w:rPr>
          <w:rFonts w:ascii="Century Gothic" w:hAnsi="Century Gothic"/>
          <w:b/>
          <w:sz w:val="24"/>
        </w:rPr>
      </w:pPr>
      <w:r w:rsidRPr="009E0FFD">
        <w:rPr>
          <w:rFonts w:ascii="Century Gothic" w:hAnsi="Century Gothic"/>
          <w:b/>
          <w:sz w:val="24"/>
        </w:rPr>
        <w:t xml:space="preserve">Compara los propósitos que has planteado con los que te proponemos. </w:t>
      </w:r>
      <w:r w:rsidRPr="009E0FFD">
        <w:rPr>
          <w:rFonts w:ascii="Century Gothic" w:hAnsi="Century Gothic"/>
          <w:b/>
          <w:color w:val="4472C4" w:themeColor="accent5"/>
          <w:sz w:val="24"/>
        </w:rPr>
        <w:t>¿Cuáles son las coincidencias que encuentras entre ellos?</w:t>
      </w:r>
    </w:p>
    <w:p w:rsidR="00826912" w:rsidRPr="009E0FFD" w:rsidRDefault="00826912" w:rsidP="00826912">
      <w:pPr>
        <w:ind w:left="426" w:hanging="142"/>
        <w:rPr>
          <w:rFonts w:ascii="Maiandra GD" w:hAnsi="Maiandra GD"/>
          <w:sz w:val="26"/>
          <w:szCs w:val="26"/>
        </w:rPr>
      </w:pPr>
      <w:r w:rsidRPr="009E0FFD">
        <w:rPr>
          <w:rFonts w:ascii="Maiandra GD" w:hAnsi="Maiandra GD"/>
          <w:sz w:val="26"/>
          <w:szCs w:val="26"/>
        </w:rPr>
        <w:t xml:space="preserve">- </w:t>
      </w:r>
      <w:r>
        <w:rPr>
          <w:rFonts w:ascii="Maiandra GD" w:hAnsi="Maiandra GD"/>
          <w:sz w:val="26"/>
          <w:szCs w:val="26"/>
        </w:rPr>
        <w:t>Encuentro de coincidencias que queremos hallar soluciones para frenar la inseguridad ciudadana.</w:t>
      </w:r>
    </w:p>
    <w:p w:rsidR="00826912" w:rsidRPr="009E0FFD" w:rsidRDefault="00826912" w:rsidP="00826912">
      <w:pPr>
        <w:rPr>
          <w:rFonts w:ascii="Arial Rounded MT Bold" w:hAnsi="Arial Rounded MT Bold"/>
          <w:color w:val="4472C4" w:themeColor="accent5"/>
          <w:sz w:val="32"/>
        </w:rPr>
      </w:pPr>
      <w:r w:rsidRPr="009E0FFD">
        <w:rPr>
          <w:rFonts w:ascii="Arial Rounded MT Bold" w:hAnsi="Arial Rounded MT Bold"/>
          <w:color w:val="4472C4" w:themeColor="accent5"/>
          <w:sz w:val="32"/>
        </w:rPr>
        <w:t xml:space="preserve">¿Qué haremos en esta nueva Experiencia de Aprendizaje </w:t>
      </w:r>
      <w:r>
        <w:rPr>
          <w:rFonts w:ascii="Arial Rounded MT Bold" w:hAnsi="Arial Rounded MT Bold"/>
          <w:color w:val="4472C4" w:themeColor="accent5"/>
          <w:sz w:val="32"/>
        </w:rPr>
        <w:t>9</w:t>
      </w:r>
      <w:r w:rsidRPr="009E0FFD">
        <w:rPr>
          <w:rFonts w:ascii="Arial Rounded MT Bold" w:hAnsi="Arial Rounded MT Bold"/>
          <w:color w:val="4472C4" w:themeColor="accent5"/>
          <w:sz w:val="32"/>
        </w:rPr>
        <w:t xml:space="preserve"> en el MultiCurso?</w:t>
      </w:r>
    </w:p>
    <w:p w:rsidR="00826912" w:rsidRPr="009E0FFD" w:rsidRDefault="00826912" w:rsidP="00826912">
      <w:pPr>
        <w:spacing w:after="120"/>
        <w:rPr>
          <w:rFonts w:ascii="Century Gothic" w:eastAsia="Calibri" w:hAnsi="Century Gothic" w:cs="Times New Roman"/>
          <w:b/>
          <w:bCs/>
          <w:sz w:val="24"/>
          <w:szCs w:val="21"/>
        </w:rPr>
      </w:pPr>
      <w:r w:rsidRPr="009E0FFD">
        <w:rPr>
          <w:rFonts w:ascii="Century Gothic" w:eastAsia="Calibri" w:hAnsi="Century Gothic" w:cs="Times New Roman"/>
          <w:b/>
          <w:bCs/>
          <w:sz w:val="24"/>
          <w:szCs w:val="21"/>
        </w:rPr>
        <w:t xml:space="preserve">El propósito es: </w:t>
      </w:r>
    </w:p>
    <w:p w:rsidR="00826912" w:rsidRDefault="00826912" w:rsidP="00826912">
      <w:pPr>
        <w:rPr>
          <w:rFonts w:ascii="Maiandra GD" w:eastAsia="Calibri" w:hAnsi="Maiandra GD" w:cs="Times New Roman"/>
          <w:bCs/>
          <w:sz w:val="24"/>
          <w:szCs w:val="21"/>
        </w:rPr>
      </w:pPr>
      <w:r w:rsidRPr="00826912">
        <w:rPr>
          <w:rFonts w:ascii="Maiandra GD" w:eastAsia="Calibri" w:hAnsi="Maiandra GD" w:cs="Times New Roman"/>
          <w:bCs/>
          <w:sz w:val="24"/>
          <w:szCs w:val="21"/>
        </w:rPr>
        <w:t>Asumir y sustentar propuestas para promover la mejora de la seguridad ciudadana con el propósito de contribuir en la construcción de una sociedad segura, a fin de consolidar</w:t>
      </w:r>
      <w:r>
        <w:rPr>
          <w:rFonts w:ascii="Maiandra GD" w:eastAsia="Calibri" w:hAnsi="Maiandra GD" w:cs="Times New Roman"/>
          <w:bCs/>
          <w:sz w:val="24"/>
          <w:szCs w:val="21"/>
        </w:rPr>
        <w:t xml:space="preserve"> la convivencia y el bien común</w:t>
      </w:r>
      <w:r>
        <w:rPr>
          <w:rFonts w:ascii="Maiandra GD" w:eastAsia="Calibri" w:hAnsi="Maiandra GD" w:cs="Times New Roman"/>
          <w:bCs/>
          <w:sz w:val="24"/>
          <w:szCs w:val="21"/>
        </w:rPr>
        <w:t>.</w:t>
      </w:r>
    </w:p>
    <w:p w:rsidR="00826912" w:rsidRPr="001D2EA2" w:rsidRDefault="00826912" w:rsidP="00826912">
      <w:pPr>
        <w:spacing w:after="120"/>
        <w:rPr>
          <w:rFonts w:ascii="Century Gothic" w:eastAsia="Calibri" w:hAnsi="Century Gothic" w:cs="Times New Roman"/>
          <w:b/>
          <w:bCs/>
          <w:sz w:val="24"/>
          <w:szCs w:val="21"/>
        </w:rPr>
      </w:pPr>
      <w:r w:rsidRPr="001D2EA2">
        <w:rPr>
          <w:rFonts w:ascii="Century Gothic" w:eastAsia="Calibri" w:hAnsi="Century Gothic" w:cs="Times New Roman"/>
          <w:b/>
          <w:bCs/>
          <w:sz w:val="24"/>
          <w:szCs w:val="21"/>
          <w:highlight w:val="yellow"/>
        </w:rPr>
        <w:t xml:space="preserve">Las </w:t>
      </w:r>
      <w:r w:rsidRPr="001D2EA2">
        <w:rPr>
          <w:rFonts w:ascii="Century Gothic" w:eastAsia="Calibri" w:hAnsi="Century Gothic" w:cs="Times New Roman"/>
          <w:b/>
          <w:bCs/>
          <w:color w:val="FF0000"/>
          <w:sz w:val="24"/>
          <w:szCs w:val="21"/>
          <w:highlight w:val="yellow"/>
        </w:rPr>
        <w:t xml:space="preserve">actividades </w:t>
      </w:r>
      <w:r w:rsidRPr="001D2EA2">
        <w:rPr>
          <w:rFonts w:ascii="Century Gothic" w:eastAsia="Calibri" w:hAnsi="Century Gothic" w:cs="Times New Roman"/>
          <w:b/>
          <w:bCs/>
          <w:sz w:val="24"/>
          <w:szCs w:val="21"/>
          <w:highlight w:val="yellow"/>
        </w:rPr>
        <w:t>que realizaremos, y las semanas en que las iré colocando en mi página web, son las siguientes:</w:t>
      </w:r>
      <w:r w:rsidRPr="001D2EA2">
        <w:rPr>
          <w:rFonts w:ascii="Century Gothic" w:eastAsia="Calibri" w:hAnsi="Century Gothic" w:cs="Times New Roman"/>
          <w:b/>
          <w:bCs/>
          <w:sz w:val="24"/>
          <w:szCs w:val="21"/>
        </w:rPr>
        <w:t xml:space="preserve"> </w:t>
      </w:r>
    </w:p>
    <w:p w:rsidR="00826912" w:rsidRPr="001D2EA2" w:rsidRDefault="000D4517" w:rsidP="00826912">
      <w:pPr>
        <w:spacing w:after="120"/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</w:pPr>
      <w:r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Semana 33</w:t>
      </w:r>
      <w:r w:rsidR="00826912"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 xml:space="preserve"> </w:t>
      </w:r>
      <w:r w:rsidR="00826912"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  <w:u w:val="single"/>
        </w:rPr>
        <w:t>(</w:t>
      </w:r>
      <w:r w:rsidR="0082691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del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15</w:t>
      </w:r>
      <w:r w:rsidR="0082691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al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19</w:t>
      </w:r>
      <w:r w:rsidR="00826912"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de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Noviembre</w:t>
      </w:r>
      <w:r w:rsidR="00826912"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):</w:t>
      </w:r>
    </w:p>
    <w:p w:rsidR="00826912" w:rsidRPr="00EF1C02" w:rsidRDefault="000D4517" w:rsidP="00826912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6"/>
          <w:szCs w:val="26"/>
        </w:rPr>
      </w:pPr>
      <w:r w:rsidRPr="00EF1C02">
        <w:rPr>
          <w:rFonts w:ascii="Maiandra GD" w:eastAsia="Calibri" w:hAnsi="Maiandra GD" w:cs="Times New Roman"/>
          <w:bCs/>
          <w:sz w:val="26"/>
          <w:szCs w:val="26"/>
        </w:rPr>
        <w:t>Explicamos la importancia de la seguridad ciudadana en nuestra comunidad y el país.</w:t>
      </w:r>
      <w:r w:rsidR="00826912" w:rsidRPr="00EF1C02">
        <w:rPr>
          <w:rFonts w:ascii="Maiandra GD" w:eastAsia="Calibri" w:hAnsi="Maiandra GD" w:cs="Times New Roman"/>
          <w:bCs/>
          <w:sz w:val="26"/>
          <w:szCs w:val="26"/>
        </w:rPr>
        <w:t xml:space="preserve"> </w:t>
      </w:r>
      <w:r w:rsidR="00826912"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(</w:t>
      </w:r>
      <w:r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DPCC</w:t>
      </w:r>
      <w:r w:rsidR="00826912"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)</w:t>
      </w:r>
    </w:p>
    <w:p w:rsidR="00826912" w:rsidRPr="00EF1C02" w:rsidRDefault="000D4517" w:rsidP="00826912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6"/>
          <w:szCs w:val="26"/>
        </w:rPr>
      </w:pPr>
      <w:r w:rsidRPr="00EF1C02">
        <w:rPr>
          <w:rFonts w:ascii="Maiandra GD" w:eastAsia="Calibri" w:hAnsi="Maiandra GD" w:cs="Times New Roman"/>
          <w:bCs/>
          <w:sz w:val="26"/>
          <w:szCs w:val="26"/>
        </w:rPr>
        <w:t>Analizamos el contexto en el que se dio la inseguridad ciudadana a fines del siglo XX</w:t>
      </w:r>
      <w:r w:rsidR="00826912" w:rsidRPr="00EF1C02">
        <w:rPr>
          <w:rFonts w:ascii="Maiandra GD" w:eastAsia="Calibri" w:hAnsi="Maiandra GD" w:cs="Times New Roman"/>
          <w:bCs/>
          <w:sz w:val="26"/>
          <w:szCs w:val="26"/>
        </w:rPr>
        <w:t xml:space="preserve">. </w:t>
      </w:r>
      <w:r w:rsidR="00826912"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(CC.SS)</w:t>
      </w:r>
    </w:p>
    <w:p w:rsidR="00826912" w:rsidRPr="00EF1C02" w:rsidRDefault="000D4517" w:rsidP="00826912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6"/>
          <w:szCs w:val="26"/>
        </w:rPr>
      </w:pPr>
      <w:r w:rsidRPr="00EF1C02">
        <w:rPr>
          <w:rFonts w:ascii="Maiandra GD" w:eastAsia="Calibri" w:hAnsi="Maiandra GD" w:cs="Times New Roman"/>
          <w:bCs/>
          <w:sz w:val="26"/>
          <w:szCs w:val="26"/>
        </w:rPr>
        <w:t>Reconocemos los cambios y permanencias en relación con la inseguridad ciudadana de fines del siglo XX</w:t>
      </w:r>
      <w:r w:rsidR="00826912" w:rsidRPr="00EF1C02">
        <w:rPr>
          <w:rFonts w:ascii="Maiandra GD" w:eastAsia="Calibri" w:hAnsi="Maiandra GD" w:cs="Times New Roman"/>
          <w:bCs/>
          <w:sz w:val="26"/>
          <w:szCs w:val="26"/>
        </w:rPr>
        <w:t xml:space="preserve">. </w:t>
      </w:r>
      <w:r w:rsidR="00826912"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(</w:t>
      </w:r>
      <w:r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CC.SS.</w:t>
      </w:r>
      <w:r w:rsidR="00826912"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)</w:t>
      </w:r>
    </w:p>
    <w:p w:rsidR="00826912" w:rsidRPr="00EF1C02" w:rsidRDefault="000D4517" w:rsidP="00826912">
      <w:pPr>
        <w:numPr>
          <w:ilvl w:val="0"/>
          <w:numId w:val="2"/>
        </w:numPr>
        <w:spacing w:after="0"/>
        <w:contextualSpacing/>
        <w:rPr>
          <w:rFonts w:ascii="Maiandra GD" w:eastAsia="Calibri" w:hAnsi="Maiandra GD" w:cs="Times New Roman"/>
          <w:bCs/>
          <w:sz w:val="26"/>
          <w:szCs w:val="26"/>
        </w:rPr>
      </w:pPr>
      <w:r w:rsidRPr="00EF1C02">
        <w:rPr>
          <w:rFonts w:ascii="Maiandra GD" w:eastAsia="Calibri" w:hAnsi="Maiandra GD" w:cs="Times New Roman"/>
          <w:bCs/>
          <w:sz w:val="26"/>
          <w:szCs w:val="26"/>
        </w:rPr>
        <w:t>Reflexionamos y argumentamos sobre la importancia de enfrentar el problema de la inseguridad ciudadana</w:t>
      </w:r>
      <w:r w:rsidR="00826912" w:rsidRPr="00EF1C02">
        <w:rPr>
          <w:rFonts w:ascii="Maiandra GD" w:eastAsia="Calibri" w:hAnsi="Maiandra GD" w:cs="Times New Roman"/>
          <w:bCs/>
          <w:sz w:val="26"/>
          <w:szCs w:val="26"/>
        </w:rPr>
        <w:t xml:space="preserve">. </w:t>
      </w:r>
      <w:r w:rsidR="00826912"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(</w:t>
      </w:r>
      <w:r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CC.SS.</w:t>
      </w:r>
      <w:r w:rsidR="00826912"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)</w:t>
      </w:r>
    </w:p>
    <w:p w:rsidR="00826912" w:rsidRPr="00EF1C02" w:rsidRDefault="000D4517" w:rsidP="00826912">
      <w:pPr>
        <w:pStyle w:val="Prrafodelista"/>
        <w:numPr>
          <w:ilvl w:val="0"/>
          <w:numId w:val="2"/>
        </w:numPr>
        <w:rPr>
          <w:rFonts w:ascii="Maiandra GD" w:eastAsia="Calibri" w:hAnsi="Maiandra GD" w:cs="Times New Roman"/>
          <w:bCs/>
          <w:color w:val="C00000"/>
          <w:sz w:val="26"/>
          <w:szCs w:val="26"/>
        </w:rPr>
      </w:pPr>
      <w:r w:rsidRPr="00EF1C02">
        <w:rPr>
          <w:rFonts w:ascii="Maiandra GD" w:eastAsia="Calibri" w:hAnsi="Maiandra GD" w:cs="Times New Roman"/>
          <w:bCs/>
          <w:sz w:val="26"/>
          <w:szCs w:val="26"/>
        </w:rPr>
        <w:t>Deliberamos sobre la problemática de la seguridad ciudadana en nuestra comunidad</w:t>
      </w:r>
      <w:r w:rsidR="00826912" w:rsidRPr="00EF1C02">
        <w:rPr>
          <w:rFonts w:ascii="Maiandra GD" w:eastAsia="Calibri" w:hAnsi="Maiandra GD" w:cs="Times New Roman"/>
          <w:bCs/>
          <w:sz w:val="26"/>
          <w:szCs w:val="26"/>
        </w:rPr>
        <w:t xml:space="preserve">. </w:t>
      </w:r>
      <w:r w:rsidR="00826912"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(</w:t>
      </w:r>
      <w:r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DPCC</w:t>
      </w:r>
      <w:r w:rsidR="00826912"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)</w:t>
      </w:r>
    </w:p>
    <w:p w:rsidR="00826912" w:rsidRPr="001D2EA2" w:rsidRDefault="00826912" w:rsidP="00826912">
      <w:pPr>
        <w:spacing w:after="120"/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</w:pP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 xml:space="preserve">Semana </w:t>
      </w:r>
      <w:r w:rsidR="000D4517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34</w:t>
      </w: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  <w:t xml:space="preserve">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(del </w:t>
      </w:r>
      <w:r w:rsidR="000D4517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22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al </w:t>
      </w:r>
      <w:r w:rsidR="000D4517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26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de </w:t>
      </w:r>
      <w:r w:rsidR="000D4517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Noviembre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)</w:t>
      </w: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  <w:t>:</w:t>
      </w:r>
    </w:p>
    <w:p w:rsidR="00826912" w:rsidRPr="00EF1C02" w:rsidRDefault="000D4517" w:rsidP="00826912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6"/>
          <w:szCs w:val="26"/>
        </w:rPr>
      </w:pPr>
      <w:r w:rsidRPr="00EF1C02">
        <w:rPr>
          <w:rFonts w:ascii="Maiandra GD" w:eastAsia="Calibri" w:hAnsi="Maiandra GD" w:cs="Times New Roman"/>
          <w:bCs/>
          <w:sz w:val="26"/>
          <w:szCs w:val="26"/>
        </w:rPr>
        <w:t>Analizamos y determinamos la estructura de un plan de acción</w:t>
      </w:r>
      <w:r w:rsidR="00826912" w:rsidRPr="00EF1C02">
        <w:rPr>
          <w:rFonts w:ascii="Maiandra GD" w:eastAsia="Calibri" w:hAnsi="Maiandra GD" w:cs="Times New Roman"/>
          <w:bCs/>
          <w:sz w:val="26"/>
          <w:szCs w:val="26"/>
        </w:rPr>
        <w:t xml:space="preserve">.  </w:t>
      </w:r>
      <w:r w:rsidR="00826912"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(Comunicación)</w:t>
      </w:r>
    </w:p>
    <w:p w:rsidR="00826912" w:rsidRPr="00EF1C02" w:rsidRDefault="000D4517" w:rsidP="00826912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6"/>
          <w:szCs w:val="26"/>
        </w:rPr>
      </w:pPr>
      <w:r w:rsidRPr="00EF1C02">
        <w:rPr>
          <w:rFonts w:ascii="Maiandra GD" w:eastAsia="Calibri" w:hAnsi="Maiandra GD" w:cs="Times New Roman"/>
          <w:bCs/>
          <w:sz w:val="26"/>
          <w:szCs w:val="26"/>
        </w:rPr>
        <w:t>Determinamos la tendencia de participación para la seguridad ciudadana</w:t>
      </w:r>
      <w:r w:rsidR="00826912" w:rsidRPr="00EF1C02">
        <w:rPr>
          <w:rFonts w:ascii="Maiandra GD" w:eastAsia="Calibri" w:hAnsi="Maiandra GD" w:cs="Times New Roman"/>
          <w:bCs/>
          <w:sz w:val="26"/>
          <w:szCs w:val="26"/>
        </w:rPr>
        <w:t xml:space="preserve">. </w:t>
      </w:r>
      <w:r w:rsidR="00826912"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(</w:t>
      </w:r>
      <w:r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Matemática</w:t>
      </w:r>
      <w:r w:rsidR="00826912"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)</w:t>
      </w:r>
    </w:p>
    <w:p w:rsidR="00826912" w:rsidRPr="00EF1C02" w:rsidRDefault="000D4517" w:rsidP="00826912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6"/>
          <w:szCs w:val="26"/>
        </w:rPr>
      </w:pPr>
      <w:r w:rsidRPr="00EF1C02">
        <w:rPr>
          <w:rFonts w:ascii="Maiandra GD" w:eastAsia="Calibri" w:hAnsi="Maiandra GD" w:cs="Times New Roman"/>
          <w:bCs/>
          <w:sz w:val="26"/>
          <w:szCs w:val="26"/>
        </w:rPr>
        <w:t>Explicamos las alteraciones en las funciones de algunos sistemas humanos ante actos de inseguridad ciudadana</w:t>
      </w:r>
      <w:r w:rsidR="00826912" w:rsidRPr="00EF1C02">
        <w:rPr>
          <w:rFonts w:ascii="Maiandra GD" w:eastAsia="Calibri" w:hAnsi="Maiandra GD" w:cs="Times New Roman"/>
          <w:bCs/>
          <w:sz w:val="26"/>
          <w:szCs w:val="26"/>
        </w:rPr>
        <w:t xml:space="preserve">. </w:t>
      </w:r>
      <w:r w:rsidR="00826912"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(CyT)</w:t>
      </w:r>
    </w:p>
    <w:p w:rsidR="00826912" w:rsidRPr="00EF1C02" w:rsidRDefault="000D4517" w:rsidP="00EF1C02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6"/>
          <w:szCs w:val="26"/>
        </w:rPr>
      </w:pPr>
      <w:r w:rsidRPr="00EF1C02">
        <w:rPr>
          <w:rFonts w:ascii="Maiandra GD" w:eastAsia="Calibri" w:hAnsi="Maiandra GD" w:cs="Times New Roman"/>
          <w:bCs/>
          <w:sz w:val="26"/>
          <w:szCs w:val="26"/>
        </w:rPr>
        <w:t>Proponemos acciones de prevención para la seguridad ciudadana de nuestra familia y comunidad</w:t>
      </w:r>
      <w:r w:rsidR="00826912" w:rsidRPr="00EF1C02">
        <w:rPr>
          <w:rFonts w:ascii="Maiandra GD" w:eastAsia="Calibri" w:hAnsi="Maiandra GD" w:cs="Times New Roman"/>
          <w:bCs/>
          <w:sz w:val="26"/>
          <w:szCs w:val="26"/>
        </w:rPr>
        <w:t xml:space="preserve">. </w:t>
      </w:r>
      <w:r w:rsidR="00826912"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(</w:t>
      </w:r>
      <w:r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DPCC</w:t>
      </w:r>
      <w:r w:rsidR="00826912"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 xml:space="preserve">) </w:t>
      </w:r>
    </w:p>
    <w:p w:rsidR="00826912" w:rsidRPr="00EF1C02" w:rsidRDefault="000D4517" w:rsidP="00826912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color w:val="C00000"/>
          <w:sz w:val="26"/>
          <w:szCs w:val="26"/>
        </w:rPr>
      </w:pPr>
      <w:r w:rsidRPr="00EF1C02">
        <w:rPr>
          <w:rFonts w:ascii="Maiandra GD" w:eastAsia="Calibri" w:hAnsi="Maiandra GD" w:cs="Times New Roman"/>
          <w:bCs/>
          <w:sz w:val="26"/>
          <w:szCs w:val="26"/>
        </w:rPr>
        <w:t>Construimos un botón de pánico ante situaciones de inseguridad ciudadana</w:t>
      </w:r>
      <w:r w:rsidR="00826912" w:rsidRPr="00EF1C02">
        <w:rPr>
          <w:rFonts w:ascii="Maiandra GD" w:eastAsia="Calibri" w:hAnsi="Maiandra GD" w:cs="Times New Roman"/>
          <w:bCs/>
          <w:sz w:val="26"/>
          <w:szCs w:val="26"/>
        </w:rPr>
        <w:t xml:space="preserve">. </w:t>
      </w:r>
      <w:r w:rsidR="00826912"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(</w:t>
      </w:r>
      <w:r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CyT</w:t>
      </w:r>
      <w:r w:rsidR="00826912"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)</w:t>
      </w:r>
    </w:p>
    <w:p w:rsidR="00826912" w:rsidRPr="001D2EA2" w:rsidRDefault="00826912" w:rsidP="00826912">
      <w:pPr>
        <w:spacing w:after="120"/>
        <w:ind w:left="720"/>
        <w:contextualSpacing/>
        <w:rPr>
          <w:rFonts w:ascii="Maiandra GD" w:eastAsia="Calibri" w:hAnsi="Maiandra GD" w:cs="Times New Roman"/>
          <w:bCs/>
          <w:sz w:val="10"/>
          <w:szCs w:val="21"/>
        </w:rPr>
      </w:pPr>
    </w:p>
    <w:p w:rsidR="00826912" w:rsidRPr="001D2EA2" w:rsidRDefault="00826912" w:rsidP="00826912">
      <w:pPr>
        <w:spacing w:after="120"/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</w:pPr>
      <w:r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Semana 3</w:t>
      </w:r>
      <w:r w:rsidR="000D4517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5</w:t>
      </w: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  <w:t xml:space="preserve"> 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(del </w:t>
      </w:r>
      <w:r w:rsidR="000D4517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29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</w:t>
      </w:r>
      <w:r w:rsidR="000D4517"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de </w:t>
      </w:r>
      <w:r w:rsidR="000D4517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Noviembre</w:t>
      </w:r>
      <w:r w:rsidR="000D4517"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al </w:t>
      </w:r>
      <w:r w:rsidR="000D4517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3 de Diciembre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):</w:t>
      </w:r>
    </w:p>
    <w:p w:rsidR="00826912" w:rsidRPr="00EF1C02" w:rsidRDefault="000D4517" w:rsidP="00826912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6"/>
          <w:szCs w:val="26"/>
        </w:rPr>
      </w:pPr>
      <w:r w:rsidRPr="00EF1C02">
        <w:rPr>
          <w:rFonts w:ascii="Maiandra GD" w:eastAsia="Calibri" w:hAnsi="Maiandra GD" w:cs="Times New Roman"/>
          <w:bCs/>
          <w:sz w:val="26"/>
          <w:szCs w:val="26"/>
        </w:rPr>
        <w:lastRenderedPageBreak/>
        <w:t>Elaboramos e interpretamos mapas para la seguridad ciudadana</w:t>
      </w:r>
      <w:r w:rsidR="00826912" w:rsidRPr="00EF1C02">
        <w:rPr>
          <w:rFonts w:ascii="Maiandra GD" w:eastAsia="Calibri" w:hAnsi="Maiandra GD" w:cs="Times New Roman"/>
          <w:bCs/>
          <w:sz w:val="26"/>
          <w:szCs w:val="26"/>
        </w:rPr>
        <w:t xml:space="preserve">. </w:t>
      </w:r>
      <w:r w:rsidR="00826912"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(</w:t>
      </w:r>
      <w:r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Matemática</w:t>
      </w:r>
      <w:r w:rsidR="00826912"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)</w:t>
      </w:r>
    </w:p>
    <w:p w:rsidR="00826912" w:rsidRPr="00EF1C02" w:rsidRDefault="000D4517" w:rsidP="00826912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6"/>
          <w:szCs w:val="26"/>
        </w:rPr>
      </w:pPr>
      <w:r w:rsidRPr="00EF1C02">
        <w:rPr>
          <w:rFonts w:ascii="Maiandra GD" w:eastAsia="Calibri" w:hAnsi="Maiandra GD" w:cs="Times New Roman"/>
          <w:bCs/>
          <w:sz w:val="26"/>
          <w:szCs w:val="26"/>
        </w:rPr>
        <w:t>Redactamos un plan de acción de seguridad ciudadana para la comunidad</w:t>
      </w:r>
      <w:r w:rsidR="00826912" w:rsidRPr="00EF1C02">
        <w:rPr>
          <w:rFonts w:ascii="Maiandra GD" w:eastAsia="Calibri" w:hAnsi="Maiandra GD" w:cs="Times New Roman"/>
          <w:bCs/>
          <w:sz w:val="26"/>
          <w:szCs w:val="26"/>
        </w:rPr>
        <w:t xml:space="preserve">. </w:t>
      </w:r>
      <w:r w:rsidR="00826912"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(Comunicación)</w:t>
      </w:r>
    </w:p>
    <w:p w:rsidR="00826912" w:rsidRPr="00285185" w:rsidRDefault="00826912" w:rsidP="00826912">
      <w:pPr>
        <w:spacing w:after="120"/>
        <w:contextualSpacing/>
        <w:rPr>
          <w:rFonts w:ascii="Maiandra GD" w:eastAsia="Calibri" w:hAnsi="Maiandra GD" w:cs="Times New Roman"/>
          <w:bCs/>
          <w:sz w:val="16"/>
          <w:szCs w:val="21"/>
        </w:rPr>
      </w:pPr>
    </w:p>
    <w:p w:rsidR="00826912" w:rsidRDefault="00826912" w:rsidP="00826912">
      <w:pPr>
        <w:spacing w:after="120"/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</w:pPr>
      <w:r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Semana 3</w:t>
      </w:r>
      <w:r w:rsidR="000D4517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6</w:t>
      </w: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  <w:t xml:space="preserve"> 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(del </w:t>
      </w:r>
      <w:r w:rsidR="000D4517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6 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al </w:t>
      </w:r>
      <w:r w:rsidR="000D4517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10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de </w:t>
      </w:r>
      <w:r w:rsidR="000D4517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Diciembre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):</w:t>
      </w:r>
    </w:p>
    <w:p w:rsidR="000D4517" w:rsidRPr="00EF1C02" w:rsidRDefault="000D4517" w:rsidP="000D4517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6"/>
          <w:szCs w:val="26"/>
        </w:rPr>
      </w:pPr>
      <w:r w:rsidRPr="00EF1C02">
        <w:rPr>
          <w:rFonts w:ascii="Maiandra GD" w:eastAsia="Calibri" w:hAnsi="Maiandra GD" w:cs="Times New Roman"/>
          <w:bCs/>
          <w:sz w:val="26"/>
          <w:szCs w:val="26"/>
        </w:rPr>
        <w:t xml:space="preserve">Producimos un spot publicitario sobre el plan de acción familiar de seguridad ciudadana. </w:t>
      </w:r>
      <w:r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(Comunicación)</w:t>
      </w:r>
    </w:p>
    <w:p w:rsidR="000D4517" w:rsidRPr="000D4517" w:rsidRDefault="000D4517" w:rsidP="000D4517">
      <w:pPr>
        <w:spacing w:after="120"/>
        <w:ind w:left="720"/>
        <w:contextualSpacing/>
        <w:rPr>
          <w:rFonts w:ascii="Maiandra GD" w:eastAsia="Calibri" w:hAnsi="Maiandra GD" w:cs="Times New Roman"/>
          <w:bCs/>
          <w:sz w:val="12"/>
          <w:szCs w:val="21"/>
        </w:rPr>
      </w:pPr>
    </w:p>
    <w:p w:rsidR="000D4517" w:rsidRPr="001D2EA2" w:rsidRDefault="000D4517" w:rsidP="000D4517">
      <w:pPr>
        <w:spacing w:after="120"/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</w:pPr>
      <w:r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Semana 3</w:t>
      </w:r>
      <w:r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7</w:t>
      </w: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  <w:t xml:space="preserve"> 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(del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13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al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17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de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Diciembre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):</w:t>
      </w:r>
    </w:p>
    <w:p w:rsidR="000D4517" w:rsidRPr="00EF1C02" w:rsidRDefault="000D4517" w:rsidP="00EF1C02">
      <w:pPr>
        <w:spacing w:after="120"/>
        <w:ind w:left="360"/>
        <w:contextualSpacing/>
        <w:jc w:val="both"/>
        <w:rPr>
          <w:rFonts w:ascii="Maiandra GD" w:eastAsia="Calibri" w:hAnsi="Maiandra GD" w:cs="Times New Roman"/>
          <w:bCs/>
          <w:sz w:val="26"/>
          <w:szCs w:val="26"/>
        </w:rPr>
      </w:pPr>
      <w:r w:rsidRPr="00EF1C02">
        <w:rPr>
          <w:rFonts w:ascii="Maiandra GD" w:eastAsia="Calibri" w:hAnsi="Maiandra GD" w:cs="Times New Roman"/>
          <w:bCs/>
          <w:color w:val="C00000"/>
          <w:sz w:val="26"/>
          <w:szCs w:val="26"/>
        </w:rPr>
        <w:t>Descansito</w:t>
      </w:r>
      <w:r w:rsidRPr="00EF1C02">
        <w:rPr>
          <w:rFonts w:ascii="Maiandra GD" w:eastAsia="Calibri" w:hAnsi="Maiandra GD" w:cs="Times New Roman"/>
          <w:bCs/>
          <w:sz w:val="26"/>
          <w:szCs w:val="26"/>
        </w:rPr>
        <w:t>: En esta semana tus profesores revisarán tus trabajitos y harán algunas clases o ejercicios de repaso simples, para esta semana ya no hay actividades en la plataforma web.</w:t>
      </w:r>
    </w:p>
    <w:p w:rsidR="00826912" w:rsidRPr="000C13E6" w:rsidRDefault="00826912" w:rsidP="00826912">
      <w:pPr>
        <w:spacing w:after="120"/>
        <w:contextualSpacing/>
        <w:rPr>
          <w:rFonts w:ascii="Maiandra GD" w:eastAsia="Calibri" w:hAnsi="Maiandra GD" w:cs="Times New Roman"/>
          <w:bCs/>
          <w:sz w:val="18"/>
          <w:szCs w:val="21"/>
        </w:rPr>
      </w:pPr>
    </w:p>
    <w:p w:rsidR="00826912" w:rsidRPr="009D0F29" w:rsidRDefault="00826912" w:rsidP="00826912">
      <w:pPr>
        <w:spacing w:after="120"/>
        <w:rPr>
          <w:rFonts w:ascii="Century Gothic" w:eastAsia="Calibri" w:hAnsi="Century Gothic" w:cs="Times New Roman"/>
          <w:b/>
          <w:bCs/>
          <w:sz w:val="24"/>
          <w:szCs w:val="21"/>
        </w:rPr>
      </w:pPr>
      <w:r w:rsidRPr="009D0F29">
        <w:rPr>
          <w:rFonts w:ascii="Century Gothic" w:eastAsia="Calibri" w:hAnsi="Century Gothic" w:cs="Times New Roman"/>
          <w:b/>
          <w:bCs/>
          <w:sz w:val="24"/>
          <w:szCs w:val="21"/>
        </w:rPr>
        <w:t xml:space="preserve">Nuestro </w:t>
      </w:r>
      <w:r w:rsidRPr="009D0F29">
        <w:rPr>
          <w:rFonts w:ascii="Century Gothic" w:eastAsia="Calibri" w:hAnsi="Century Gothic" w:cs="Times New Roman"/>
          <w:b/>
          <w:bCs/>
          <w:sz w:val="24"/>
          <w:szCs w:val="21"/>
          <w:highlight w:val="yellow"/>
        </w:rPr>
        <w:t>producto</w:t>
      </w:r>
      <w:r w:rsidRPr="009D0F29">
        <w:rPr>
          <w:rFonts w:ascii="Century Gothic" w:eastAsia="Calibri" w:hAnsi="Century Gothic" w:cs="Times New Roman"/>
          <w:b/>
          <w:bCs/>
          <w:sz w:val="24"/>
          <w:szCs w:val="21"/>
        </w:rPr>
        <w:t xml:space="preserve"> final será: </w:t>
      </w:r>
    </w:p>
    <w:p w:rsidR="00826912" w:rsidRDefault="00826912" w:rsidP="00826912">
      <w:pPr>
        <w:rPr>
          <w:rFonts w:ascii="Maiandra GD" w:eastAsia="Calibri" w:hAnsi="Maiandra GD" w:cs="Times New Roman"/>
          <w:bCs/>
          <w:sz w:val="26"/>
          <w:szCs w:val="26"/>
        </w:rPr>
      </w:pPr>
      <w:r w:rsidRPr="00826912">
        <w:rPr>
          <w:rFonts w:ascii="Maiandra GD" w:eastAsia="Calibri" w:hAnsi="Maiandra GD" w:cs="Times New Roman"/>
          <w:bCs/>
          <w:sz w:val="26"/>
          <w:szCs w:val="26"/>
        </w:rPr>
        <w:t xml:space="preserve">Vamos a redactar un </w:t>
      </w:r>
      <w:r w:rsidRPr="00826912">
        <w:rPr>
          <w:rFonts w:ascii="Maiandra GD" w:eastAsia="Calibri" w:hAnsi="Maiandra GD" w:cs="Times New Roman"/>
          <w:b/>
          <w:bCs/>
          <w:sz w:val="26"/>
          <w:szCs w:val="26"/>
        </w:rPr>
        <w:t>Plan de acción</w:t>
      </w:r>
      <w:r w:rsidRPr="00826912">
        <w:rPr>
          <w:rFonts w:ascii="Maiandra GD" w:eastAsia="Calibri" w:hAnsi="Maiandra GD" w:cs="Times New Roman"/>
          <w:bCs/>
          <w:sz w:val="26"/>
          <w:szCs w:val="26"/>
        </w:rPr>
        <w:t xml:space="preserve"> de seguridad ciudadana para la comunidad. Este plan será llevado a un </w:t>
      </w:r>
      <w:r w:rsidRPr="00826912">
        <w:rPr>
          <w:rFonts w:ascii="Maiandra GD" w:eastAsia="Calibri" w:hAnsi="Maiandra GD" w:cs="Times New Roman"/>
          <w:b/>
          <w:bCs/>
          <w:sz w:val="26"/>
          <w:szCs w:val="26"/>
        </w:rPr>
        <w:t>spot public</w:t>
      </w:r>
      <w:bookmarkStart w:id="0" w:name="_GoBack"/>
      <w:bookmarkEnd w:id="0"/>
      <w:r w:rsidRPr="00826912">
        <w:rPr>
          <w:rFonts w:ascii="Maiandra GD" w:eastAsia="Calibri" w:hAnsi="Maiandra GD" w:cs="Times New Roman"/>
          <w:b/>
          <w:bCs/>
          <w:sz w:val="26"/>
          <w:szCs w:val="26"/>
        </w:rPr>
        <w:t>itario</w:t>
      </w:r>
      <w:r w:rsidRPr="00826912">
        <w:rPr>
          <w:rFonts w:ascii="Maiandra GD" w:eastAsia="Calibri" w:hAnsi="Maiandra GD" w:cs="Times New Roman"/>
          <w:bCs/>
          <w:sz w:val="26"/>
          <w:szCs w:val="26"/>
        </w:rPr>
        <w:t xml:space="preserve"> que socializaremos en nuestra comunidad.</w:t>
      </w:r>
    </w:p>
    <w:p w:rsidR="00826912" w:rsidRPr="00826912" w:rsidRDefault="00826912" w:rsidP="00826912">
      <w:pPr>
        <w:rPr>
          <w:rFonts w:ascii="Century Gothic" w:hAnsi="Century Gothic"/>
          <w:color w:val="FF0000"/>
          <w:sz w:val="24"/>
        </w:rPr>
      </w:pPr>
      <w:r w:rsidRPr="00826912">
        <w:rPr>
          <w:rFonts w:ascii="Maiandra GD" w:eastAsia="Calibri" w:hAnsi="Maiandra GD" w:cs="Times New Roman"/>
          <w:bCs/>
          <w:color w:val="FF0000"/>
          <w:sz w:val="26"/>
          <w:szCs w:val="26"/>
        </w:rPr>
        <w:t>(Estaré subiendo un video de ejemplo para el spot)</w:t>
      </w:r>
    </w:p>
    <w:p w:rsidR="00826912" w:rsidRPr="009D0F29" w:rsidRDefault="00826912" w:rsidP="00826912">
      <w:pPr>
        <w:spacing w:after="120"/>
        <w:jc w:val="both"/>
        <w:rPr>
          <w:rFonts w:ascii="Arial Rounded MT Bold" w:hAnsi="Arial Rounded MT Bold"/>
          <w:color w:val="4472C4" w:themeColor="accent5"/>
          <w:sz w:val="32"/>
        </w:rPr>
      </w:pPr>
      <w:r w:rsidRPr="009D0F29">
        <w:rPr>
          <w:rFonts w:ascii="Arial Rounded MT Bold" w:hAnsi="Arial Rounded MT Bold"/>
          <w:color w:val="4472C4" w:themeColor="accent5"/>
          <w:sz w:val="32"/>
        </w:rPr>
        <w:t>Nos planteamos metas y reconocemos oportunidades</w:t>
      </w:r>
    </w:p>
    <w:p w:rsidR="00826912" w:rsidRPr="009D0F29" w:rsidRDefault="00826912" w:rsidP="00826912">
      <w:pPr>
        <w:jc w:val="both"/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</w:pPr>
      <w:r w:rsidRPr="009D0F29"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  <w:t xml:space="preserve">¿Qué opinamos sobre las características de la evidencia </w:t>
      </w:r>
      <w:r w:rsidRPr="009D0F29">
        <w:rPr>
          <w:rFonts w:ascii="Century Gothic" w:eastAsia="Calibri" w:hAnsi="Century Gothic" w:cs="Times New Roman"/>
          <w:b/>
          <w:bCs/>
          <w:sz w:val="24"/>
          <w:szCs w:val="23"/>
          <w:highlight w:val="yellow"/>
        </w:rPr>
        <w:t>(producto)</w:t>
      </w:r>
      <w:r w:rsidRPr="009D0F29">
        <w:rPr>
          <w:rFonts w:ascii="Century Gothic" w:eastAsia="Calibri" w:hAnsi="Century Gothic" w:cs="Times New Roman"/>
          <w:b/>
          <w:bCs/>
          <w:sz w:val="24"/>
          <w:szCs w:val="23"/>
        </w:rPr>
        <w:t xml:space="preserve"> </w:t>
      </w:r>
      <w:r w:rsidRPr="009D0F29"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  <w:t>planteada? ¿Cuáles son las metas personales y oportunidades que nos plantearíamos en el desarrollo de esta experiencia?</w:t>
      </w:r>
    </w:p>
    <w:p w:rsidR="00826912" w:rsidRPr="009D0F29" w:rsidRDefault="00826912" w:rsidP="00826912">
      <w:pPr>
        <w:ind w:left="426" w:hanging="142"/>
        <w:jc w:val="both"/>
        <w:rPr>
          <w:rFonts w:ascii="Maiandra GD" w:eastAsia="Calibri" w:hAnsi="Maiandra GD" w:cs="Times New Roman"/>
          <w:bCs/>
          <w:sz w:val="26"/>
          <w:szCs w:val="26"/>
        </w:rPr>
      </w:pPr>
      <w:r w:rsidRPr="009D0F29">
        <w:rPr>
          <w:rFonts w:ascii="Maiandra GD" w:eastAsia="Calibri" w:hAnsi="Maiandra GD" w:cs="Times New Roman"/>
          <w:bCs/>
          <w:sz w:val="26"/>
          <w:szCs w:val="26"/>
        </w:rPr>
        <w:t>- El producto a desarrollar me parece… Durante esta experiencia de Aprendizaje me gustaría aprender…</w:t>
      </w:r>
    </w:p>
    <w:p w:rsidR="00826912" w:rsidRPr="009D0F29" w:rsidRDefault="00826912" w:rsidP="00826912">
      <w:pPr>
        <w:spacing w:after="120"/>
        <w:jc w:val="both"/>
        <w:rPr>
          <w:rFonts w:ascii="Arial Rounded MT Bold" w:hAnsi="Arial Rounded MT Bold"/>
          <w:color w:val="4472C4" w:themeColor="accent5"/>
          <w:sz w:val="32"/>
        </w:rPr>
      </w:pPr>
      <w:r w:rsidRPr="009D0F29">
        <w:rPr>
          <w:rFonts w:ascii="Arial Rounded MT Bold" w:hAnsi="Arial Rounded MT Bold"/>
          <w:color w:val="4472C4" w:themeColor="accent5"/>
          <w:sz w:val="32"/>
        </w:rPr>
        <w:t>Organizamos nuestras actividades en días y horarios</w:t>
      </w:r>
    </w:p>
    <w:p w:rsidR="00826912" w:rsidRPr="009D0F29" w:rsidRDefault="00826912" w:rsidP="00826912">
      <w:pPr>
        <w:jc w:val="both"/>
        <w:rPr>
          <w:rFonts w:ascii="Maiandra GD" w:eastAsia="Calibri" w:hAnsi="Maiandra GD" w:cs="Times New Roman"/>
          <w:bCs/>
          <w:color w:val="C00000"/>
          <w:sz w:val="26"/>
          <w:szCs w:val="26"/>
        </w:rPr>
      </w:pPr>
      <w:r w:rsidRPr="009D0F29">
        <w:rPr>
          <w:rFonts w:ascii="Century Gothic" w:eastAsia="Calibri" w:hAnsi="Century Gothic" w:cs="Times New Roman"/>
          <w:bCs/>
          <w:sz w:val="24"/>
          <w:szCs w:val="23"/>
        </w:rPr>
        <w:t>Con las actividades planteadas, vamos a planificar los días y las horas en que trabajaremos. Para ello, te mostramos un modelo de planificador. Debemos usarlo como referencia para adaptarlo y elaborar una planificación personalizada.</w:t>
      </w:r>
    </w:p>
    <w:p w:rsidR="00826912" w:rsidRPr="009D0F29" w:rsidRDefault="00826912" w:rsidP="00826912">
      <w:pPr>
        <w:jc w:val="both"/>
        <w:rPr>
          <w:rFonts w:ascii="Maiandra GD" w:eastAsia="Calibri" w:hAnsi="Maiandra GD" w:cs="Times New Roman"/>
          <w:bCs/>
          <w:color w:val="C00000"/>
          <w:sz w:val="26"/>
          <w:szCs w:val="26"/>
        </w:rPr>
      </w:pPr>
      <w:r w:rsidRPr="009D0F29">
        <w:rPr>
          <w:rFonts w:ascii="Maiandra GD" w:eastAsia="Calibri" w:hAnsi="Maiandra GD" w:cs="Times New Roman"/>
          <w:bCs/>
          <w:color w:val="C00000"/>
          <w:sz w:val="26"/>
          <w:szCs w:val="26"/>
        </w:rPr>
        <w:t>(Según tus horarios con los que llevas cada curso, adecúa cada actividad de cada curso en el día en que toque, respectivamente.)</w:t>
      </w:r>
    </w:p>
    <w:p w:rsidR="00826912" w:rsidRPr="009D0F29" w:rsidRDefault="00826912" w:rsidP="00826912">
      <w:pPr>
        <w:ind w:right="260"/>
        <w:rPr>
          <w:rFonts w:ascii="AvenirNext LT Pro Regular" w:hAnsi="AvenirNext LT Pro Regular"/>
          <w:b/>
          <w:bCs/>
          <w:color w:val="4472C4" w:themeColor="accent5"/>
        </w:rPr>
      </w:pPr>
      <w:r w:rsidRPr="009D0F29">
        <w:rPr>
          <w:rFonts w:ascii="AvenirNext LT Pro Regular" w:hAnsi="AvenirNext LT Pro Regular"/>
          <w:b/>
          <w:bCs/>
          <w:color w:val="4472C4" w:themeColor="accent5"/>
        </w:rPr>
        <w:t xml:space="preserve">SEMANA </w:t>
      </w:r>
      <w:r w:rsidR="000D4517">
        <w:rPr>
          <w:rFonts w:ascii="AvenirNext LT Pro Regular" w:hAnsi="AvenirNext LT Pro Regular"/>
          <w:b/>
          <w:bCs/>
          <w:color w:val="4472C4" w:themeColor="accent5"/>
        </w:rPr>
        <w:t>33</w:t>
      </w:r>
      <w:r w:rsidRPr="009D0F29">
        <w:rPr>
          <w:rFonts w:ascii="AvenirNext LT Pro Regular" w:hAnsi="AvenirNext LT Pro Regular"/>
          <w:b/>
          <w:bCs/>
          <w:color w:val="4472C4" w:themeColor="accent5"/>
        </w:rPr>
        <w:t>:</w:t>
      </w:r>
    </w:p>
    <w:tbl>
      <w:tblPr>
        <w:tblStyle w:val="Tablaconcuadrcula1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826912" w:rsidRPr="009D0F29" w:rsidTr="000E7D92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:rsidR="00826912" w:rsidRPr="009D0F29" w:rsidRDefault="00826912" w:rsidP="000E7D92">
            <w:pPr>
              <w:ind w:right="29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Lunes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826912" w:rsidRPr="009D0F29" w:rsidRDefault="00826912" w:rsidP="000E7D92">
            <w:pPr>
              <w:ind w:right="20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Martes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826912" w:rsidRPr="009D0F29" w:rsidRDefault="00826912" w:rsidP="000E7D92">
            <w:pPr>
              <w:ind w:right="1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826912" w:rsidRPr="009D0F29" w:rsidRDefault="00826912" w:rsidP="000E7D92">
            <w:pPr>
              <w:ind w:right="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:rsidR="00826912" w:rsidRPr="009D0F29" w:rsidRDefault="00826912" w:rsidP="000E7D92">
            <w:pPr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Viernes</w:t>
            </w:r>
          </w:p>
        </w:tc>
      </w:tr>
      <w:tr w:rsidR="00826912" w:rsidRPr="009D0F29" w:rsidTr="000E7D92">
        <w:trPr>
          <w:trHeight w:val="1394"/>
        </w:trPr>
        <w:tc>
          <w:tcPr>
            <w:tcW w:w="2117" w:type="dxa"/>
            <w:vAlign w:val="center"/>
          </w:tcPr>
          <w:p w:rsidR="00826912" w:rsidRPr="009D0F29" w:rsidRDefault="00826912" w:rsidP="000E7D92">
            <w:pPr>
              <w:spacing w:after="240"/>
              <w:ind w:right="29"/>
              <w:jc w:val="center"/>
              <w:rPr>
                <w:rFonts w:ascii="AvenirNext LT Pro Regular" w:hAnsi="AvenirNext LT Pro Regular"/>
                <w:bCs/>
              </w:rPr>
            </w:pPr>
            <w:r w:rsidRPr="009D0F29">
              <w:rPr>
                <w:rFonts w:ascii="AvenirNext LT Pro Regular" w:hAnsi="AvenirNext LT Pro Regular"/>
                <w:bCs/>
              </w:rPr>
              <w:t xml:space="preserve">Act 1. </w:t>
            </w:r>
            <w:r w:rsidRPr="009D0F29">
              <w:rPr>
                <w:rFonts w:ascii="AvenirNext LT Pro Regular" w:hAnsi="AvenirNext LT Pro Regular"/>
                <w:bCs/>
                <w:color w:val="C00000"/>
              </w:rPr>
              <w:t>(…)</w:t>
            </w:r>
          </w:p>
        </w:tc>
        <w:tc>
          <w:tcPr>
            <w:tcW w:w="2117" w:type="dxa"/>
            <w:vAlign w:val="center"/>
          </w:tcPr>
          <w:p w:rsidR="00826912" w:rsidRPr="009D0F29" w:rsidRDefault="00826912" w:rsidP="000E7D92">
            <w:pPr>
              <w:spacing w:after="120"/>
              <w:ind w:right="20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7" w:type="dxa"/>
            <w:vAlign w:val="center"/>
          </w:tcPr>
          <w:p w:rsidR="00826912" w:rsidRPr="009D0F29" w:rsidRDefault="00826912" w:rsidP="000E7D92">
            <w:pPr>
              <w:ind w:right="11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7" w:type="dxa"/>
            <w:vAlign w:val="center"/>
          </w:tcPr>
          <w:p w:rsidR="00826912" w:rsidRPr="009D0F29" w:rsidRDefault="00826912" w:rsidP="000E7D92">
            <w:pPr>
              <w:ind w:right="1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9" w:type="dxa"/>
            <w:vAlign w:val="center"/>
          </w:tcPr>
          <w:p w:rsidR="00826912" w:rsidRPr="009D0F29" w:rsidRDefault="00826912" w:rsidP="000E7D92">
            <w:pPr>
              <w:jc w:val="center"/>
              <w:rPr>
                <w:rFonts w:ascii="AvenirNext LT Pro Regular" w:hAnsi="AvenirNext LT Pro Regular"/>
                <w:bCs/>
              </w:rPr>
            </w:pPr>
          </w:p>
        </w:tc>
      </w:tr>
    </w:tbl>
    <w:p w:rsidR="00826912" w:rsidRPr="009D0F29" w:rsidRDefault="00826912" w:rsidP="00826912">
      <w:pPr>
        <w:spacing w:after="0"/>
        <w:ind w:right="260"/>
        <w:rPr>
          <w:rFonts w:ascii="AvenirNext LT Pro Regular" w:hAnsi="AvenirNext LT Pro Regular"/>
          <w:bCs/>
          <w:color w:val="C00000"/>
        </w:rPr>
      </w:pPr>
    </w:p>
    <w:p w:rsidR="00826912" w:rsidRPr="009D0F29" w:rsidRDefault="00826912" w:rsidP="00826912">
      <w:pPr>
        <w:ind w:right="260"/>
        <w:rPr>
          <w:rFonts w:ascii="AvenirNext LT Pro Regular" w:hAnsi="AvenirNext LT Pro Regular"/>
          <w:b/>
          <w:bCs/>
          <w:color w:val="4472C4" w:themeColor="accent5"/>
        </w:rPr>
      </w:pPr>
      <w:r w:rsidRPr="009D0F29">
        <w:rPr>
          <w:rFonts w:ascii="AvenirNext LT Pro Regular" w:hAnsi="AvenirNext LT Pro Regular"/>
          <w:b/>
          <w:bCs/>
          <w:color w:val="4472C4" w:themeColor="accent5"/>
        </w:rPr>
        <w:t xml:space="preserve">SEMANA </w:t>
      </w:r>
      <w:r w:rsidR="000D4517">
        <w:rPr>
          <w:rFonts w:ascii="AvenirNext LT Pro Regular" w:hAnsi="AvenirNext LT Pro Regular"/>
          <w:b/>
          <w:bCs/>
          <w:color w:val="4472C4" w:themeColor="accent5"/>
        </w:rPr>
        <w:t>34</w:t>
      </w:r>
      <w:r w:rsidRPr="009D0F29">
        <w:rPr>
          <w:rFonts w:ascii="AvenirNext LT Pro Regular" w:hAnsi="AvenirNext LT Pro Regular"/>
          <w:b/>
          <w:bCs/>
          <w:color w:val="4472C4" w:themeColor="accent5"/>
        </w:rPr>
        <w:t>:</w:t>
      </w:r>
    </w:p>
    <w:tbl>
      <w:tblPr>
        <w:tblStyle w:val="Tablaconcuadrcula1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826912" w:rsidRPr="009D0F29" w:rsidTr="000E7D92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:rsidR="00826912" w:rsidRPr="009D0F29" w:rsidRDefault="00826912" w:rsidP="000E7D92">
            <w:pPr>
              <w:ind w:right="29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Lunes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826912" w:rsidRPr="009D0F29" w:rsidRDefault="00826912" w:rsidP="000E7D92">
            <w:pPr>
              <w:ind w:right="20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Martes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826912" w:rsidRPr="009D0F29" w:rsidRDefault="00826912" w:rsidP="000E7D92">
            <w:pPr>
              <w:ind w:right="1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826912" w:rsidRPr="009D0F29" w:rsidRDefault="00826912" w:rsidP="000E7D92">
            <w:pPr>
              <w:ind w:right="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:rsidR="00826912" w:rsidRPr="009D0F29" w:rsidRDefault="00826912" w:rsidP="000E7D92">
            <w:pPr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Viernes</w:t>
            </w:r>
          </w:p>
        </w:tc>
      </w:tr>
      <w:tr w:rsidR="00826912" w:rsidRPr="009D0F29" w:rsidTr="000E7D92">
        <w:trPr>
          <w:trHeight w:val="1394"/>
        </w:trPr>
        <w:tc>
          <w:tcPr>
            <w:tcW w:w="2117" w:type="dxa"/>
            <w:vAlign w:val="center"/>
          </w:tcPr>
          <w:p w:rsidR="00826912" w:rsidRPr="009D0F29" w:rsidRDefault="00826912" w:rsidP="000E7D92">
            <w:pPr>
              <w:spacing w:after="120"/>
              <w:ind w:right="29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7" w:type="dxa"/>
            <w:vAlign w:val="center"/>
          </w:tcPr>
          <w:p w:rsidR="00826912" w:rsidRPr="009D0F29" w:rsidRDefault="00826912" w:rsidP="000E7D92">
            <w:pPr>
              <w:ind w:right="20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826912" w:rsidRPr="009D0F29" w:rsidRDefault="00826912" w:rsidP="000E7D92">
            <w:pPr>
              <w:ind w:right="1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826912" w:rsidRPr="009D0F29" w:rsidRDefault="00826912" w:rsidP="000E7D92">
            <w:pPr>
              <w:ind w:right="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9" w:type="dxa"/>
            <w:vAlign w:val="center"/>
          </w:tcPr>
          <w:p w:rsidR="00826912" w:rsidRPr="009D0F29" w:rsidRDefault="00826912" w:rsidP="000E7D92">
            <w:pPr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</w:tr>
    </w:tbl>
    <w:p w:rsidR="00826912" w:rsidRPr="009D0F29" w:rsidRDefault="00826912" w:rsidP="00826912">
      <w:pPr>
        <w:spacing w:after="0"/>
        <w:ind w:right="260"/>
        <w:rPr>
          <w:rFonts w:ascii="AvenirNext LT Pro Regular" w:hAnsi="AvenirNext LT Pro Regular"/>
          <w:bCs/>
          <w:color w:val="C00000"/>
          <w:lang w:val="en-US"/>
        </w:rPr>
      </w:pPr>
    </w:p>
    <w:p w:rsidR="00826912" w:rsidRPr="009D0F29" w:rsidRDefault="00826912" w:rsidP="00826912">
      <w:pPr>
        <w:ind w:right="260"/>
        <w:rPr>
          <w:rFonts w:ascii="AvenirNext LT Pro Regular" w:hAnsi="AvenirNext LT Pro Regular"/>
          <w:b/>
          <w:bCs/>
          <w:color w:val="4472C4" w:themeColor="accent5"/>
          <w:lang w:val="en-US"/>
        </w:rPr>
      </w:pPr>
      <w:r w:rsidRPr="009D0F29">
        <w:rPr>
          <w:rFonts w:ascii="AvenirNext LT Pro Regular" w:hAnsi="AvenirNext LT Pro Regular"/>
          <w:b/>
          <w:bCs/>
          <w:color w:val="4472C4" w:themeColor="accent5"/>
          <w:lang w:val="en-US"/>
        </w:rPr>
        <w:t xml:space="preserve">SEMANA </w:t>
      </w:r>
      <w:r w:rsidR="000D4517">
        <w:rPr>
          <w:rFonts w:ascii="AvenirNext LT Pro Regular" w:hAnsi="AvenirNext LT Pro Regular"/>
          <w:b/>
          <w:bCs/>
          <w:color w:val="4472C4" w:themeColor="accent5"/>
          <w:lang w:val="en-US"/>
        </w:rPr>
        <w:t>35</w:t>
      </w:r>
      <w:r w:rsidRPr="009D0F29">
        <w:rPr>
          <w:rFonts w:ascii="AvenirNext LT Pro Regular" w:hAnsi="AvenirNext LT Pro Regular"/>
          <w:b/>
          <w:bCs/>
          <w:color w:val="4472C4" w:themeColor="accent5"/>
          <w:lang w:val="en-US"/>
        </w:rPr>
        <w:t>:</w:t>
      </w:r>
    </w:p>
    <w:tbl>
      <w:tblPr>
        <w:tblStyle w:val="Tablaconcuadrcula1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826912" w:rsidRPr="009D0F29" w:rsidTr="000E7D92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:rsidR="00826912" w:rsidRPr="009D0F29" w:rsidRDefault="00826912" w:rsidP="000E7D92">
            <w:pPr>
              <w:ind w:right="29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Lunes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826912" w:rsidRPr="009D0F29" w:rsidRDefault="00826912" w:rsidP="000E7D92">
            <w:pPr>
              <w:ind w:right="20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Martes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826912" w:rsidRPr="009D0F29" w:rsidRDefault="00826912" w:rsidP="000E7D92">
            <w:pPr>
              <w:ind w:right="1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826912" w:rsidRPr="009D0F29" w:rsidRDefault="00826912" w:rsidP="000E7D92">
            <w:pPr>
              <w:ind w:right="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:rsidR="00826912" w:rsidRPr="009D0F29" w:rsidRDefault="00826912" w:rsidP="000E7D92">
            <w:pPr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Viernes</w:t>
            </w:r>
          </w:p>
        </w:tc>
      </w:tr>
      <w:tr w:rsidR="00826912" w:rsidRPr="009D0F29" w:rsidTr="000E7D92">
        <w:trPr>
          <w:trHeight w:val="1394"/>
        </w:trPr>
        <w:tc>
          <w:tcPr>
            <w:tcW w:w="2117" w:type="dxa"/>
            <w:vAlign w:val="center"/>
          </w:tcPr>
          <w:p w:rsidR="00826912" w:rsidRPr="009D0F29" w:rsidRDefault="00826912" w:rsidP="000E7D92">
            <w:pPr>
              <w:ind w:right="29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826912" w:rsidRPr="009D0F29" w:rsidRDefault="00826912" w:rsidP="000E7D92">
            <w:pPr>
              <w:ind w:right="20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826912" w:rsidRPr="009D0F29" w:rsidRDefault="00826912" w:rsidP="000E7D92">
            <w:pPr>
              <w:ind w:right="1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826912" w:rsidRPr="009D0F29" w:rsidRDefault="00826912" w:rsidP="000E7D92">
            <w:pPr>
              <w:ind w:right="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9" w:type="dxa"/>
            <w:vAlign w:val="center"/>
          </w:tcPr>
          <w:p w:rsidR="00826912" w:rsidRPr="009D0F29" w:rsidRDefault="00826912" w:rsidP="000E7D92">
            <w:pPr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</w:tr>
    </w:tbl>
    <w:p w:rsidR="000D4517" w:rsidRDefault="000D4517" w:rsidP="000D4517">
      <w:pPr>
        <w:ind w:right="260"/>
        <w:rPr>
          <w:rFonts w:ascii="AvenirNext LT Pro Regular" w:hAnsi="AvenirNext LT Pro Regular"/>
          <w:b/>
          <w:bCs/>
          <w:color w:val="4472C4" w:themeColor="accent5"/>
          <w:lang w:val="en-US"/>
        </w:rPr>
      </w:pPr>
    </w:p>
    <w:p w:rsidR="000D4517" w:rsidRPr="009D0F29" w:rsidRDefault="000D4517" w:rsidP="000D4517">
      <w:pPr>
        <w:ind w:right="260"/>
        <w:rPr>
          <w:rFonts w:ascii="AvenirNext LT Pro Regular" w:hAnsi="AvenirNext LT Pro Regular"/>
          <w:b/>
          <w:bCs/>
          <w:color w:val="4472C4" w:themeColor="accent5"/>
          <w:lang w:val="en-US"/>
        </w:rPr>
      </w:pPr>
      <w:r w:rsidRPr="009D0F29">
        <w:rPr>
          <w:rFonts w:ascii="AvenirNext LT Pro Regular" w:hAnsi="AvenirNext LT Pro Regular"/>
          <w:b/>
          <w:bCs/>
          <w:color w:val="4472C4" w:themeColor="accent5"/>
          <w:lang w:val="en-US"/>
        </w:rPr>
        <w:t xml:space="preserve">SEMANA </w:t>
      </w:r>
      <w:r>
        <w:rPr>
          <w:rFonts w:ascii="AvenirNext LT Pro Regular" w:hAnsi="AvenirNext LT Pro Regular"/>
          <w:b/>
          <w:bCs/>
          <w:color w:val="4472C4" w:themeColor="accent5"/>
          <w:lang w:val="en-US"/>
        </w:rPr>
        <w:t>36</w:t>
      </w:r>
      <w:r w:rsidRPr="009D0F29">
        <w:rPr>
          <w:rFonts w:ascii="AvenirNext LT Pro Regular" w:hAnsi="AvenirNext LT Pro Regular"/>
          <w:b/>
          <w:bCs/>
          <w:color w:val="4472C4" w:themeColor="accent5"/>
          <w:lang w:val="en-US"/>
        </w:rPr>
        <w:t>:</w:t>
      </w:r>
    </w:p>
    <w:tbl>
      <w:tblPr>
        <w:tblStyle w:val="Tablaconcuadrcula1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0D4517" w:rsidRPr="009D0F29" w:rsidTr="000E7D92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:rsidR="000D4517" w:rsidRPr="009D0F29" w:rsidRDefault="000D4517" w:rsidP="000E7D92">
            <w:pPr>
              <w:ind w:right="29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Lunes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0D4517" w:rsidRPr="009D0F29" w:rsidRDefault="000D4517" w:rsidP="000E7D92">
            <w:pPr>
              <w:ind w:right="20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Martes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0D4517" w:rsidRPr="009D0F29" w:rsidRDefault="000D4517" w:rsidP="000E7D92">
            <w:pPr>
              <w:ind w:right="1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0D4517" w:rsidRPr="009D0F29" w:rsidRDefault="000D4517" w:rsidP="000E7D92">
            <w:pPr>
              <w:ind w:right="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:rsidR="000D4517" w:rsidRPr="009D0F29" w:rsidRDefault="000D4517" w:rsidP="000E7D92">
            <w:pPr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Viernes</w:t>
            </w:r>
          </w:p>
        </w:tc>
      </w:tr>
      <w:tr w:rsidR="000D4517" w:rsidRPr="009D0F29" w:rsidTr="000E7D92">
        <w:trPr>
          <w:trHeight w:val="1394"/>
        </w:trPr>
        <w:tc>
          <w:tcPr>
            <w:tcW w:w="2117" w:type="dxa"/>
            <w:vAlign w:val="center"/>
          </w:tcPr>
          <w:p w:rsidR="000D4517" w:rsidRPr="009D0F29" w:rsidRDefault="000D4517" w:rsidP="000E7D92">
            <w:pPr>
              <w:ind w:right="29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0D4517" w:rsidRPr="009D0F29" w:rsidRDefault="000D4517" w:rsidP="000E7D92">
            <w:pPr>
              <w:ind w:right="20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0D4517" w:rsidRPr="009D0F29" w:rsidRDefault="000D4517" w:rsidP="000E7D92">
            <w:pPr>
              <w:ind w:right="1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0D4517" w:rsidRPr="009D0F29" w:rsidRDefault="000D4517" w:rsidP="000E7D92">
            <w:pPr>
              <w:ind w:right="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9" w:type="dxa"/>
            <w:vAlign w:val="center"/>
          </w:tcPr>
          <w:p w:rsidR="000D4517" w:rsidRPr="009D0F29" w:rsidRDefault="000D4517" w:rsidP="000E7D92">
            <w:pPr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</w:tr>
    </w:tbl>
    <w:p w:rsidR="000D4517" w:rsidRDefault="000D4517" w:rsidP="00826912">
      <w:pPr>
        <w:spacing w:after="120"/>
        <w:ind w:right="-24"/>
        <w:rPr>
          <w:rFonts w:ascii="Maiandra GD" w:hAnsi="Maiandra GD"/>
          <w:color w:val="C00000"/>
          <w:sz w:val="28"/>
          <w:szCs w:val="23"/>
        </w:rPr>
      </w:pPr>
    </w:p>
    <w:p w:rsidR="000D4517" w:rsidRPr="009D0F29" w:rsidRDefault="000D4517" w:rsidP="000D4517">
      <w:pPr>
        <w:ind w:right="260"/>
        <w:rPr>
          <w:rFonts w:ascii="AvenirNext LT Pro Regular" w:hAnsi="AvenirNext LT Pro Regular"/>
          <w:b/>
          <w:bCs/>
          <w:color w:val="4472C4" w:themeColor="accent5"/>
          <w:lang w:val="en-US"/>
        </w:rPr>
      </w:pPr>
      <w:r w:rsidRPr="009D0F29">
        <w:rPr>
          <w:rFonts w:ascii="AvenirNext LT Pro Regular" w:hAnsi="AvenirNext LT Pro Regular"/>
          <w:b/>
          <w:bCs/>
          <w:color w:val="4472C4" w:themeColor="accent5"/>
          <w:lang w:val="en-US"/>
        </w:rPr>
        <w:t xml:space="preserve">SEMANA </w:t>
      </w:r>
      <w:r>
        <w:rPr>
          <w:rFonts w:ascii="AvenirNext LT Pro Regular" w:hAnsi="AvenirNext LT Pro Regular"/>
          <w:b/>
          <w:bCs/>
          <w:color w:val="4472C4" w:themeColor="accent5"/>
          <w:lang w:val="en-US"/>
        </w:rPr>
        <w:t>37</w:t>
      </w:r>
      <w:r w:rsidRPr="009D0F29">
        <w:rPr>
          <w:rFonts w:ascii="AvenirNext LT Pro Regular" w:hAnsi="AvenirNext LT Pro Regular"/>
          <w:b/>
          <w:bCs/>
          <w:color w:val="4472C4" w:themeColor="accent5"/>
          <w:lang w:val="en-US"/>
        </w:rPr>
        <w:t>:</w:t>
      </w:r>
    </w:p>
    <w:tbl>
      <w:tblPr>
        <w:tblStyle w:val="Tablaconcuadrcula1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0D4517" w:rsidRPr="009D0F29" w:rsidTr="000E7D92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:rsidR="000D4517" w:rsidRPr="009D0F29" w:rsidRDefault="000D4517" w:rsidP="000E7D92">
            <w:pPr>
              <w:ind w:right="29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Lunes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0D4517" w:rsidRPr="009D0F29" w:rsidRDefault="000D4517" w:rsidP="000E7D92">
            <w:pPr>
              <w:ind w:right="20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Martes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0D4517" w:rsidRPr="009D0F29" w:rsidRDefault="000D4517" w:rsidP="000E7D92">
            <w:pPr>
              <w:ind w:right="1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0D4517" w:rsidRPr="009D0F29" w:rsidRDefault="000D4517" w:rsidP="000E7D92">
            <w:pPr>
              <w:ind w:right="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:rsidR="000D4517" w:rsidRPr="009D0F29" w:rsidRDefault="000D4517" w:rsidP="000E7D92">
            <w:pPr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Viernes</w:t>
            </w:r>
          </w:p>
        </w:tc>
      </w:tr>
      <w:tr w:rsidR="000D4517" w:rsidRPr="009D0F29" w:rsidTr="000E7D92">
        <w:trPr>
          <w:trHeight w:val="1394"/>
        </w:trPr>
        <w:tc>
          <w:tcPr>
            <w:tcW w:w="2117" w:type="dxa"/>
            <w:vAlign w:val="center"/>
          </w:tcPr>
          <w:p w:rsidR="000D4517" w:rsidRPr="009D0F29" w:rsidRDefault="000D4517" w:rsidP="000E7D92">
            <w:pPr>
              <w:ind w:right="29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0D4517" w:rsidRPr="009D0F29" w:rsidRDefault="000D4517" w:rsidP="000E7D92">
            <w:pPr>
              <w:ind w:right="20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0D4517" w:rsidRPr="009D0F29" w:rsidRDefault="000D4517" w:rsidP="000E7D92">
            <w:pPr>
              <w:ind w:right="1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0D4517" w:rsidRPr="009D0F29" w:rsidRDefault="000D4517" w:rsidP="000E7D92">
            <w:pPr>
              <w:ind w:right="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9" w:type="dxa"/>
            <w:vAlign w:val="center"/>
          </w:tcPr>
          <w:p w:rsidR="000D4517" w:rsidRPr="009D0F29" w:rsidRDefault="000D4517" w:rsidP="000E7D92">
            <w:pPr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</w:tr>
    </w:tbl>
    <w:p w:rsidR="000D4517" w:rsidRDefault="000D4517" w:rsidP="00826912">
      <w:pPr>
        <w:spacing w:after="120"/>
        <w:ind w:right="-24"/>
        <w:rPr>
          <w:rFonts w:ascii="Maiandra GD" w:hAnsi="Maiandra GD"/>
          <w:color w:val="C00000"/>
          <w:sz w:val="28"/>
          <w:szCs w:val="23"/>
        </w:rPr>
      </w:pPr>
    </w:p>
    <w:p w:rsidR="00826912" w:rsidRPr="003F2112" w:rsidRDefault="00826912" w:rsidP="00826912">
      <w:pPr>
        <w:spacing w:after="120"/>
        <w:ind w:right="-24"/>
        <w:rPr>
          <w:rFonts w:ascii="Maiandra GD" w:hAnsi="Maiandra GD"/>
          <w:color w:val="C00000"/>
          <w:sz w:val="28"/>
          <w:szCs w:val="23"/>
        </w:rPr>
      </w:pPr>
      <w:r w:rsidRPr="003F2112">
        <w:rPr>
          <w:rFonts w:ascii="Maiandra GD" w:hAnsi="Maiandra GD"/>
          <w:color w:val="C00000"/>
          <w:sz w:val="28"/>
          <w:szCs w:val="23"/>
        </w:rPr>
        <w:t xml:space="preserve">Hasta aquí, terminamos con el documento de introducción a esta nueva Experiencia de Aprendizaje </w:t>
      </w:r>
      <w:r w:rsidR="000D4517">
        <w:rPr>
          <w:rFonts w:ascii="Maiandra GD" w:hAnsi="Maiandra GD"/>
          <w:color w:val="C00000"/>
          <w:sz w:val="28"/>
          <w:szCs w:val="23"/>
        </w:rPr>
        <w:t>9</w:t>
      </w:r>
      <w:r w:rsidRPr="003F2112">
        <w:rPr>
          <w:rFonts w:ascii="Maiandra GD" w:hAnsi="Maiandra GD"/>
          <w:color w:val="C00000"/>
          <w:sz w:val="28"/>
          <w:szCs w:val="23"/>
        </w:rPr>
        <w:t xml:space="preserve"> de la carpeta multicurso, ya puedes comenzar a desarrollar las actividades, nos vemos uwu</w:t>
      </w:r>
    </w:p>
    <w:p w:rsidR="00826912" w:rsidRPr="003F2112" w:rsidRDefault="00826912" w:rsidP="00826912">
      <w:pPr>
        <w:spacing w:after="120"/>
        <w:ind w:right="-24"/>
        <w:jc w:val="right"/>
        <w:rPr>
          <w:rFonts w:ascii="Maiandra GD" w:hAnsi="Maiandra GD"/>
          <w:color w:val="C00000"/>
          <w:sz w:val="40"/>
          <w:szCs w:val="23"/>
          <w:u w:val="single"/>
        </w:rPr>
      </w:pPr>
      <w:r w:rsidRPr="003F2112">
        <w:rPr>
          <w:rFonts w:ascii="Maiandra GD" w:hAnsi="Maiandra GD"/>
          <w:color w:val="C00000"/>
          <w:sz w:val="40"/>
          <w:szCs w:val="23"/>
          <w:u w:val="single"/>
        </w:rPr>
        <w:t>Bela Konrad</w:t>
      </w:r>
    </w:p>
    <w:p w:rsidR="00826912" w:rsidRDefault="00826912" w:rsidP="003E7F07">
      <w:pPr>
        <w:spacing w:after="120"/>
        <w:rPr>
          <w:rFonts w:ascii="Maiandra GD" w:hAnsi="Maiandra GD"/>
          <w:sz w:val="26"/>
          <w:szCs w:val="26"/>
        </w:rPr>
      </w:pPr>
    </w:p>
    <w:p w:rsidR="005950A1" w:rsidRDefault="005950A1"/>
    <w:sectPr w:rsidR="005950A1" w:rsidSect="003E7F07">
      <w:head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77C" w:rsidRDefault="006D777C" w:rsidP="003E7F07">
      <w:pPr>
        <w:spacing w:after="0" w:line="240" w:lineRule="auto"/>
      </w:pPr>
      <w:r>
        <w:separator/>
      </w:r>
    </w:p>
  </w:endnote>
  <w:endnote w:type="continuationSeparator" w:id="0">
    <w:p w:rsidR="006D777C" w:rsidRDefault="006D777C" w:rsidP="003E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77C" w:rsidRDefault="006D777C" w:rsidP="003E7F07">
      <w:pPr>
        <w:spacing w:after="0" w:line="240" w:lineRule="auto"/>
      </w:pPr>
      <w:r>
        <w:separator/>
      </w:r>
    </w:p>
  </w:footnote>
  <w:footnote w:type="continuationSeparator" w:id="0">
    <w:p w:rsidR="006D777C" w:rsidRDefault="006D777C" w:rsidP="003E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F07" w:rsidRPr="003E7F07" w:rsidRDefault="003E7F07" w:rsidP="003E7F07">
    <w:pPr>
      <w:pStyle w:val="Encabezado"/>
      <w:rPr>
        <w:rFonts w:ascii="Century Gothic" w:hAnsi="Century Gothic"/>
        <w:sz w:val="24"/>
      </w:rPr>
    </w:pPr>
    <w:r w:rsidRPr="003E7F07">
      <w:rPr>
        <w:rFonts w:ascii="Century Gothic" w:hAnsi="Century Gothic"/>
        <w:sz w:val="24"/>
      </w:rPr>
      <w:t>Bel</w:t>
    </w:r>
    <w:r>
      <w:rPr>
        <w:rFonts w:ascii="Century Gothic" w:hAnsi="Century Gothic"/>
        <w:sz w:val="24"/>
      </w:rPr>
      <w:t xml:space="preserve">a Konrad                </w:t>
    </w:r>
    <w:r w:rsidRPr="003E7F07">
      <w:rPr>
        <w:rFonts w:ascii="Century Gothic" w:hAnsi="Century Gothic"/>
        <w:sz w:val="24"/>
      </w:rPr>
      <w:t xml:space="preserve">                                             </w:t>
    </w:r>
    <w:r>
      <w:rPr>
        <w:rFonts w:ascii="Century Gothic" w:hAnsi="Century Gothic"/>
        <w:sz w:val="24"/>
      </w:rPr>
      <w:t xml:space="preserve">                       </w:t>
    </w:r>
    <w:r w:rsidRPr="003E7F07">
      <w:rPr>
        <w:rFonts w:ascii="Century Gothic" w:hAnsi="Century Gothic"/>
        <w:sz w:val="24"/>
      </w:rPr>
      <w:t xml:space="preserve">            5to grado: Secundaria</w:t>
    </w:r>
  </w:p>
  <w:p w:rsidR="003E7F07" w:rsidRDefault="003E7F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E4EBA"/>
    <w:multiLevelType w:val="hybridMultilevel"/>
    <w:tmpl w:val="14487450"/>
    <w:lvl w:ilvl="0" w:tplc="C2E0C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5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B300C"/>
    <w:multiLevelType w:val="hybridMultilevel"/>
    <w:tmpl w:val="E682BF60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1E25B3"/>
    <w:multiLevelType w:val="hybridMultilevel"/>
    <w:tmpl w:val="14487450"/>
    <w:lvl w:ilvl="0" w:tplc="C2E0C53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4472C4" w:themeColor="accent5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07"/>
    <w:rsid w:val="000D4517"/>
    <w:rsid w:val="003E7F07"/>
    <w:rsid w:val="005950A1"/>
    <w:rsid w:val="006D777C"/>
    <w:rsid w:val="00826912"/>
    <w:rsid w:val="00E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930B9A-04BF-422B-B767-4CC5B48A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51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7F07"/>
  </w:style>
  <w:style w:type="paragraph" w:styleId="Piedepgina">
    <w:name w:val="footer"/>
    <w:basedOn w:val="Normal"/>
    <w:link w:val="PiedepginaCar"/>
    <w:uiPriority w:val="99"/>
    <w:unhideWhenUsed/>
    <w:rsid w:val="003E7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F07"/>
  </w:style>
  <w:style w:type="paragraph" w:styleId="Prrafodelista">
    <w:name w:val="List Paragraph"/>
    <w:basedOn w:val="Normal"/>
    <w:uiPriority w:val="34"/>
    <w:qFormat/>
    <w:rsid w:val="003E7F0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82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2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819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1</cp:revision>
  <dcterms:created xsi:type="dcterms:W3CDTF">2021-11-05T15:19:00Z</dcterms:created>
  <dcterms:modified xsi:type="dcterms:W3CDTF">2021-11-05T15:54:00Z</dcterms:modified>
</cp:coreProperties>
</file>