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B8" w:rsidRPr="00C043D5" w:rsidRDefault="004B0BB8" w:rsidP="004B0BB8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4B0BB8" w:rsidRPr="002D2A19" w:rsidRDefault="004B0BB8" w:rsidP="004B0BB8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4B0BB8">
        <w:rPr>
          <w:rFonts w:ascii="Britannic Bold" w:eastAsia="Calibri" w:hAnsi="Britannic Bold" w:cs="Times New Roman"/>
          <w:b/>
          <w:bCs/>
          <w:color w:val="4472C4"/>
          <w:sz w:val="48"/>
        </w:rPr>
        <w:t>Promovemos la empatía y la salud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4B0BB8" w:rsidRPr="006F682B" w:rsidRDefault="004B0BB8" w:rsidP="004B0BB8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30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4B0BB8" w:rsidRDefault="004B0BB8" w:rsidP="004B0BB8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continuamos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/>
          <w:bCs/>
          <w:sz w:val="24"/>
          <w:szCs w:val="23"/>
        </w:rPr>
        <w:t>2da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 actividad</w:t>
      </w:r>
      <w:r w:rsidRPr="00940B86">
        <w:rPr>
          <w:rFonts w:ascii="Century Gothic" w:hAnsi="Century Gothic"/>
          <w:bCs/>
          <w:sz w:val="24"/>
          <w:szCs w:val="23"/>
        </w:rPr>
        <w:t xml:space="preserve">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4460C6">
        <w:rPr>
          <w:rFonts w:ascii="Century Gothic" w:hAnsi="Century Gothic"/>
          <w:b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/>
          <w:bCs/>
          <w:sz w:val="24"/>
          <w:szCs w:val="23"/>
        </w:rPr>
        <w:t xml:space="preserve">8, </w:t>
      </w:r>
      <w:r w:rsidRPr="004B0BB8">
        <w:rPr>
          <w:rFonts w:ascii="Century Gothic" w:hAnsi="Century Gothic"/>
          <w:bCs/>
          <w:sz w:val="24"/>
          <w:szCs w:val="23"/>
        </w:rPr>
        <w:t>formularemos alternativas de solución y plantearemos acciones basadas en la unidad y la solidaridad en favor de la salud integral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4B0BB8" w:rsidRPr="00867E6F" w:rsidRDefault="004B0BB8" w:rsidP="004B0BB8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5201357</wp:posOffset>
            </wp:positionH>
            <wp:positionV relativeFrom="paragraph">
              <wp:posOffset>299085</wp:posOffset>
            </wp:positionV>
            <wp:extent cx="1189990" cy="1454785"/>
            <wp:effectExtent l="0" t="0" r="0" b="0"/>
            <wp:wrapSquare wrapText="bothSides"/>
            <wp:docPr id="5" name="Imagen 5" descr="Sanidad confirma cuántas personas pueden visitar las casas de familiares y  amigos en la Fase 1 | 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idad confirma cuántas personas pueden visitar las casas de familiares y  amigos en la Fase 1 | Ide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2" r="50940"/>
                    <a:stretch/>
                  </pic:blipFill>
                  <pic:spPr bwMode="auto">
                    <a:xfrm>
                      <a:off x="0" y="0"/>
                      <a:ext cx="11899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Cs/>
          <w:color w:val="4472C4" w:themeColor="accent5"/>
          <w:sz w:val="28"/>
          <w:szCs w:val="30"/>
        </w:rPr>
        <w:t xml:space="preserve">Reflexionamos </w:t>
      </w:r>
    </w:p>
    <w:p w:rsidR="004B0BB8" w:rsidRPr="00867E6F" w:rsidRDefault="004B0BB8" w:rsidP="004B0BB8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3018455</wp:posOffset>
            </wp:positionH>
            <wp:positionV relativeFrom="paragraph">
              <wp:posOffset>10160</wp:posOffset>
            </wp:positionV>
            <wp:extent cx="1795145" cy="1445260"/>
            <wp:effectExtent l="0" t="0" r="0" b="2540"/>
            <wp:wrapSquare wrapText="bothSides"/>
            <wp:docPr id="2" name="Imagen 2" descr="Campaña | Gran limpieza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aña | Gran limpieza Glob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5" r="13408"/>
                    <a:stretch/>
                  </pic:blipFill>
                  <pic:spPr bwMode="auto">
                    <a:xfrm>
                      <a:off x="0" y="0"/>
                      <a:ext cx="179514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inline distT="0" distB="0" distL="0" distR="0" wp14:anchorId="76508BEB" wp14:editId="0B14AFE9">
            <wp:extent cx="2139351" cy="1449187"/>
            <wp:effectExtent l="0" t="0" r="0" b="0"/>
            <wp:docPr id="1" name="Imagen 1" descr="Minsa: Sigue estas recomendaciones en caso un familiar presenta síntomas de  Covid-19 - DIRIS LIMA C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sa: Sigue estas recomendaciones en caso un familiar presenta síntomas de  Covid-19 - DIRIS LIMA CENTR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3"/>
                    <a:stretch/>
                  </pic:blipFill>
                  <pic:spPr bwMode="auto">
                    <a:xfrm flipH="1">
                      <a:off x="0" y="0"/>
                      <a:ext cx="2177264" cy="14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0BB8">
        <w:rPr>
          <w:noProof/>
          <w:lang w:eastAsia="es-PE"/>
        </w:rPr>
        <w:t xml:space="preserve"> </w:t>
      </w:r>
    </w:p>
    <w:p w:rsidR="004B0BB8" w:rsidRDefault="004B0BB8" w:rsidP="004B0BB8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4B0BB8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mensaje nos transmite cada una de las imágenes? ¿Cómo se relacionan con lo que acontece en nuestro entorno?</w:t>
      </w:r>
    </w:p>
    <w:p w:rsidR="004B0BB8" w:rsidRPr="00867E6F" w:rsidRDefault="004B0BB8" w:rsidP="004B0BB8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</w:p>
    <w:p w:rsidR="006D7328" w:rsidRPr="004B0BB8" w:rsidRDefault="004B0BB8" w:rsidP="004B0BB8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4B0BB8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problemas y necesidades identificamos en la relación de la salud integral y el ambiente en nuestra comunidad?</w:t>
      </w:r>
    </w:p>
    <w:p w:rsidR="004B0BB8" w:rsidRPr="006E0D26" w:rsidRDefault="006E0D26" w:rsidP="006E0D2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6E0D26">
        <w:rPr>
          <w:rFonts w:ascii="Maiandra GD" w:hAnsi="Maiandra GD"/>
          <w:bCs/>
          <w:color w:val="C00000"/>
          <w:sz w:val="26"/>
          <w:szCs w:val="26"/>
        </w:rPr>
        <w:t xml:space="preserve">(Por ejemplo) </w:t>
      </w:r>
      <w:r w:rsidRPr="006E0D26">
        <w:rPr>
          <w:rFonts w:ascii="Maiandra GD" w:hAnsi="Maiandra GD"/>
          <w:bCs/>
          <w:sz w:val="26"/>
          <w:szCs w:val="26"/>
        </w:rPr>
        <w:t xml:space="preserve">Encuentro que hay demasiadas fábricas que no cumplen con las normas del desarrollo sostenible, y queman sus desechos materiales tóxicos, o si son líquidos los vierten a los desagües, donde se filtra hacia las tuberías de los vecinos y causa malestares como dolor de cabeza y náuseas. </w:t>
      </w:r>
    </w:p>
    <w:p w:rsidR="004B0BB8" w:rsidRPr="004B0BB8" w:rsidRDefault="004B0BB8" w:rsidP="004B0BB8">
      <w:pPr>
        <w:pStyle w:val="Prrafodelista"/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4B0BB8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valores nos unen como comunidad para promover el cuidado de la salud integral?</w:t>
      </w:r>
    </w:p>
    <w:p w:rsidR="004B0BB8" w:rsidRPr="006E0D26" w:rsidRDefault="006E0D26" w:rsidP="006E0D26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 w:rsidRPr="006E0D26">
        <w:rPr>
          <w:rFonts w:ascii="Maiandra GD" w:hAnsi="Maiandra GD"/>
          <w:bCs/>
          <w:sz w:val="26"/>
          <w:szCs w:val="26"/>
        </w:rPr>
        <w:t>En mi comunidad somos…</w:t>
      </w:r>
    </w:p>
    <w:p w:rsidR="004B0BB8" w:rsidRPr="004B0BB8" w:rsidRDefault="00DE244B" w:rsidP="004B0BB8">
      <w:pPr>
        <w:spacing w:after="300"/>
        <w:jc w:val="both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28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292447</wp:posOffset>
                </wp:positionV>
                <wp:extent cx="6556076" cy="2139351"/>
                <wp:effectExtent l="0" t="0" r="16510" b="133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6" cy="213935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FCC059" id="Rectángulo redondeado 3" o:spid="_x0000_s1026" style="position:absolute;margin-left:2.05pt;margin-top:23.05pt;width:516.25pt;height:168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" fillcolor="#fff2cc [663]" strokecolor="#fff2cc [663]" strokeweight="1pt">
                <v:stroke joinstyle="miter"/>
              </v:roundrect>
            </w:pict>
          </mc:Fallback>
        </mc:AlternateContent>
      </w:r>
      <w:r w:rsidR="004B0BB8" w:rsidRPr="004B0BB8">
        <w:rPr>
          <w:rFonts w:ascii="Arial Rounded MT Bold" w:hAnsi="Arial Rounded MT Bold"/>
          <w:bCs/>
          <w:color w:val="4472C4" w:themeColor="accent5"/>
          <w:sz w:val="28"/>
          <w:szCs w:val="30"/>
        </w:rPr>
        <w:t>Leemos y reflexionamos</w:t>
      </w:r>
    </w:p>
    <w:p w:rsidR="006E0D26" w:rsidRDefault="004B0BB8" w:rsidP="004B0BB8">
      <w:pPr>
        <w:ind w:left="426" w:right="401"/>
        <w:rPr>
          <w:rFonts w:ascii="Maiandra GD" w:hAnsi="Maiandra GD"/>
          <w:bCs/>
          <w:sz w:val="26"/>
          <w:szCs w:val="26"/>
        </w:rPr>
      </w:pPr>
      <w:r w:rsidRPr="004B0BB8">
        <w:rPr>
          <w:rFonts w:ascii="Maiandra GD" w:hAnsi="Maiandra GD"/>
          <w:bCs/>
          <w:sz w:val="26"/>
          <w:szCs w:val="26"/>
        </w:rPr>
        <w:t xml:space="preserve">Muchas veces cuando estamos enfermos, nos invade la incertidumbre, el temor y la consternación, todo ello se apodera de la mente y del corazón; en esos momentos nos encontramos en una situación de vulnerabilidad. </w:t>
      </w:r>
    </w:p>
    <w:p w:rsidR="004B0BB8" w:rsidRDefault="004B0BB8" w:rsidP="004B0BB8">
      <w:pPr>
        <w:ind w:left="426" w:right="401"/>
        <w:rPr>
          <w:rFonts w:ascii="Maiandra GD" w:hAnsi="Maiandra GD"/>
          <w:bCs/>
          <w:sz w:val="26"/>
          <w:szCs w:val="26"/>
        </w:rPr>
      </w:pPr>
      <w:r w:rsidRPr="004B0BB8">
        <w:rPr>
          <w:rFonts w:ascii="Maiandra GD" w:hAnsi="Maiandra GD"/>
          <w:bCs/>
          <w:sz w:val="26"/>
          <w:szCs w:val="26"/>
        </w:rPr>
        <w:t xml:space="preserve">“(Como el buen samaritano) estamos llamados a ser misericordiosos como el Padre y a amar, en particular, a los hermanos enfermos, débiles y que sufren (cf. </w:t>
      </w:r>
      <w:proofErr w:type="spellStart"/>
      <w:r w:rsidRPr="004B0BB8">
        <w:rPr>
          <w:rFonts w:ascii="Maiandra GD" w:hAnsi="Maiandra GD"/>
          <w:bCs/>
          <w:sz w:val="26"/>
          <w:szCs w:val="26"/>
        </w:rPr>
        <w:t>Jn</w:t>
      </w:r>
      <w:proofErr w:type="spellEnd"/>
      <w:r w:rsidRPr="004B0BB8">
        <w:rPr>
          <w:rFonts w:ascii="Maiandra GD" w:hAnsi="Maiandra GD"/>
          <w:bCs/>
          <w:sz w:val="26"/>
          <w:szCs w:val="26"/>
        </w:rPr>
        <w:t xml:space="preserve"> 13,34-35). Y vivimos esta cercanía, no sólo de manera personal, sino también de forma comunitaria: en efecto, el amor fraterno en Cristo genera una comunidad capaz de sanar, que no abandona a nadie, que incluye y acoge sobre todo a los más frágiles”.</w:t>
      </w:r>
    </w:p>
    <w:p w:rsidR="004B0BB8" w:rsidRDefault="004B0BB8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DE244B" w:rsidRDefault="00DE244B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DE244B" w:rsidRDefault="00DE244B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6E0D26" w:rsidRPr="006E0D26" w:rsidRDefault="006E0D26" w:rsidP="004B0BB8">
      <w:pPr>
        <w:ind w:right="401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6E0D26">
        <w:rPr>
          <w:rFonts w:ascii="Arial Rounded MT Bold" w:hAnsi="Arial Rounded MT Bold"/>
          <w:bCs/>
          <w:color w:val="4472C4" w:themeColor="accent5"/>
          <w:sz w:val="28"/>
          <w:szCs w:val="30"/>
        </w:rPr>
        <w:lastRenderedPageBreak/>
        <w:t xml:space="preserve">Respondemos </w:t>
      </w:r>
    </w:p>
    <w:p w:rsidR="006E0D26" w:rsidRPr="00DE244B" w:rsidRDefault="006E0D26" w:rsidP="00DE244B">
      <w:pPr>
        <w:pStyle w:val="Prrafodelista"/>
        <w:numPr>
          <w:ilvl w:val="0"/>
          <w:numId w:val="2"/>
        </w:numPr>
        <w:ind w:right="401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DE244B">
        <w:rPr>
          <w:rFonts w:ascii="Century Gothic" w:hAnsi="Century Gothic"/>
          <w:b/>
          <w:bCs/>
          <w:color w:val="4472C4" w:themeColor="accent5"/>
          <w:sz w:val="24"/>
          <w:szCs w:val="26"/>
        </w:rPr>
        <w:t>¿Qué acciones de esperanza promoveríamos en favor del cuidado de la salud integral, a la luz de la Palabra?</w:t>
      </w:r>
    </w:p>
    <w:p w:rsidR="004B0BB8" w:rsidRDefault="00DE244B" w:rsidP="00DE244B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Promoveríamos acciones solidarias como atender a personas enfermas que estén solas, acompañar en la vigilia por la salud de un enfermo, apoyar en víveres con medicamentos, etc.</w:t>
      </w:r>
    </w:p>
    <w:p w:rsidR="006E0D26" w:rsidRPr="00DE244B" w:rsidRDefault="006E0D26" w:rsidP="00DE244B">
      <w:pPr>
        <w:pStyle w:val="Prrafodelista"/>
        <w:numPr>
          <w:ilvl w:val="0"/>
          <w:numId w:val="2"/>
        </w:numPr>
        <w:ind w:right="401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DE244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demostraríamos la sensibilidad del buen samaritano ante la fragilidad del prójimo?</w:t>
      </w:r>
    </w:p>
    <w:p w:rsidR="006E0D26" w:rsidRDefault="00DE244B" w:rsidP="00DE244B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Lo demostraríamos dando acciones solidarias, que ayuden a quien más lo necesite.</w:t>
      </w:r>
    </w:p>
    <w:p w:rsidR="006E0D26" w:rsidRPr="006E0D26" w:rsidRDefault="00DE244B" w:rsidP="004B0BB8">
      <w:pPr>
        <w:ind w:right="401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>
        <w:rPr>
          <w:rFonts w:ascii="Arial Rounded MT Bold" w:hAnsi="Arial Rounded MT Bold"/>
          <w:bCs/>
          <w:noProof/>
          <w:color w:val="4472C4" w:themeColor="accent5"/>
          <w:sz w:val="28"/>
          <w:szCs w:val="3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7BEE4F" wp14:editId="7E720052">
                <wp:simplePos x="0" y="0"/>
                <wp:positionH relativeFrom="column">
                  <wp:posOffset>0</wp:posOffset>
                </wp:positionH>
                <wp:positionV relativeFrom="paragraph">
                  <wp:posOffset>325588</wp:posOffset>
                </wp:positionV>
                <wp:extent cx="6555740" cy="1742536"/>
                <wp:effectExtent l="0" t="0" r="16510" b="101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174253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FCD0D" id="Rectángulo redondeado 4" o:spid="_x0000_s1026" style="position:absolute;margin-left:0;margin-top:25.65pt;width:516.2pt;height:137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" fillcolor="#e2efd9 [665]" strokecolor="#e2efd9 [665]" strokeweight="1pt">
                <v:stroke joinstyle="miter"/>
              </v:roundrect>
            </w:pict>
          </mc:Fallback>
        </mc:AlternateContent>
      </w:r>
      <w:r w:rsidR="006E0D26" w:rsidRPr="006E0D26">
        <w:rPr>
          <w:rFonts w:ascii="Arial Rounded MT Bold" w:hAnsi="Arial Rounded MT Bold"/>
          <w:bCs/>
          <w:color w:val="4472C4" w:themeColor="accent5"/>
          <w:sz w:val="28"/>
          <w:szCs w:val="30"/>
        </w:rPr>
        <w:t>Leemos</w:t>
      </w:r>
    </w:p>
    <w:p w:rsidR="006E0D26" w:rsidRPr="00DE244B" w:rsidRDefault="006E0D26" w:rsidP="00DE244B">
      <w:pPr>
        <w:spacing w:after="0"/>
        <w:ind w:right="401"/>
        <w:rPr>
          <w:rFonts w:ascii="Maiandra GD" w:hAnsi="Maiandra GD"/>
          <w:bCs/>
          <w:szCs w:val="26"/>
        </w:rPr>
      </w:pPr>
    </w:p>
    <w:p w:rsidR="006E0D26" w:rsidRDefault="006E0D26" w:rsidP="00DE244B">
      <w:pPr>
        <w:ind w:left="426" w:right="401"/>
        <w:rPr>
          <w:rFonts w:ascii="Maiandra GD" w:hAnsi="Maiandra GD"/>
          <w:bCs/>
          <w:sz w:val="26"/>
          <w:szCs w:val="26"/>
        </w:rPr>
      </w:pPr>
      <w:r w:rsidRPr="006E0D26">
        <w:rPr>
          <w:rFonts w:ascii="Maiandra GD" w:hAnsi="Maiandra GD"/>
          <w:bCs/>
          <w:sz w:val="26"/>
          <w:szCs w:val="26"/>
        </w:rPr>
        <w:t xml:space="preserve">"Los jóvenes nos reclaman un cambio. Ellos se preguntan cómo es posible que se pretenda construir un futuro mejor sin pensar en la crisis del ambiente y en los </w:t>
      </w:r>
      <w:r>
        <w:rPr>
          <w:rFonts w:ascii="Maiandra GD" w:hAnsi="Maiandra GD"/>
          <w:bCs/>
          <w:sz w:val="26"/>
          <w:szCs w:val="26"/>
        </w:rPr>
        <w:t>sufrimientos de los excluidos."</w:t>
      </w:r>
      <w:r w:rsidRPr="006E0D26">
        <w:rPr>
          <w:rFonts w:ascii="Maiandra GD" w:hAnsi="Maiandra GD"/>
          <w:bCs/>
          <w:sz w:val="26"/>
          <w:szCs w:val="26"/>
        </w:rPr>
        <w:t xml:space="preserve"> </w:t>
      </w:r>
    </w:p>
    <w:p w:rsidR="006E0D26" w:rsidRDefault="006E0D26" w:rsidP="00DE244B">
      <w:pPr>
        <w:ind w:left="426" w:right="401"/>
        <w:rPr>
          <w:rFonts w:ascii="Maiandra GD" w:hAnsi="Maiandra GD"/>
          <w:bCs/>
          <w:sz w:val="26"/>
          <w:szCs w:val="26"/>
        </w:rPr>
      </w:pPr>
      <w:r w:rsidRPr="006E0D26">
        <w:rPr>
          <w:rFonts w:ascii="Maiandra GD" w:hAnsi="Maiandra GD"/>
          <w:bCs/>
          <w:sz w:val="26"/>
          <w:szCs w:val="26"/>
        </w:rPr>
        <w:t>"A todos aquellos que se están viendo afectados por la pandemia del coronavirus (...) el mundo entero está sufriendo y tiene que estar unido (...) no es</w:t>
      </w:r>
      <w:r>
        <w:rPr>
          <w:rFonts w:ascii="Maiandra GD" w:hAnsi="Maiandra GD"/>
          <w:bCs/>
          <w:sz w:val="26"/>
          <w:szCs w:val="26"/>
        </w:rPr>
        <w:t xml:space="preserve"> el tiempo de la indiferencia."</w:t>
      </w:r>
    </w:p>
    <w:p w:rsidR="006E0D26" w:rsidRDefault="006E0D26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6E0D26" w:rsidRPr="00DE244B" w:rsidRDefault="006E0D26" w:rsidP="004B0BB8">
      <w:pPr>
        <w:ind w:right="401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DE244B">
        <w:rPr>
          <w:rFonts w:ascii="Arial Rounded MT Bold" w:hAnsi="Arial Rounded MT Bold"/>
          <w:bCs/>
          <w:color w:val="4472C4" w:themeColor="accent5"/>
          <w:sz w:val="28"/>
          <w:szCs w:val="30"/>
        </w:rPr>
        <w:t>Respondemos</w:t>
      </w:r>
    </w:p>
    <w:p w:rsidR="006E0D26" w:rsidRPr="00DE244B" w:rsidRDefault="006E0D26" w:rsidP="00DE244B">
      <w:pPr>
        <w:pStyle w:val="Prrafodelista"/>
        <w:numPr>
          <w:ilvl w:val="0"/>
          <w:numId w:val="2"/>
        </w:numPr>
        <w:ind w:right="401"/>
        <w:rPr>
          <w:rFonts w:ascii="Century Gothic" w:hAnsi="Century Gothic"/>
          <w:b/>
          <w:bCs/>
          <w:color w:val="4472C4" w:themeColor="accent5"/>
          <w:sz w:val="24"/>
          <w:szCs w:val="26"/>
        </w:rPr>
      </w:pPr>
      <w:r w:rsidRPr="00DE244B">
        <w:rPr>
          <w:rFonts w:ascii="Century Gothic" w:hAnsi="Century Gothic"/>
          <w:b/>
          <w:bCs/>
          <w:color w:val="4472C4" w:themeColor="accent5"/>
          <w:sz w:val="24"/>
          <w:szCs w:val="26"/>
        </w:rPr>
        <w:t>¿Cómo podemos promover la unidad y la solidaridad para un futuro mejor poniendo en práctica este llamado?</w:t>
      </w:r>
    </w:p>
    <w:p w:rsidR="006E0D26" w:rsidRDefault="00DE244B" w:rsidP="00DE244B">
      <w:pPr>
        <w:spacing w:after="120"/>
        <w:ind w:left="709"/>
        <w:jc w:val="both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 xml:space="preserve">Podemos dar una propuesta de acciones que todas las personas puedan cumplir, y que esté a su alcance. Las acciones que pongamos deben ayudar en los problemas ambientales que afectan a la salud y los problemas biológicos como la enfermedad del coronavirus. </w:t>
      </w:r>
    </w:p>
    <w:p w:rsidR="006E0D26" w:rsidRPr="00DE244B" w:rsidRDefault="006E0D26" w:rsidP="004B0BB8">
      <w:pPr>
        <w:ind w:right="401"/>
        <w:rPr>
          <w:rFonts w:ascii="Arial Rounded MT Bold" w:hAnsi="Arial Rounded MT Bold"/>
          <w:bCs/>
          <w:color w:val="4472C4" w:themeColor="accent5"/>
          <w:sz w:val="28"/>
          <w:szCs w:val="30"/>
        </w:rPr>
      </w:pPr>
      <w:r w:rsidRPr="00DE244B">
        <w:rPr>
          <w:rFonts w:ascii="Arial Rounded MT Bold" w:hAnsi="Arial Rounded MT Bold"/>
          <w:bCs/>
          <w:color w:val="4472C4" w:themeColor="accent5"/>
          <w:sz w:val="28"/>
          <w:szCs w:val="30"/>
        </w:rPr>
        <w:t>Iniciamos la elaboración de la propuesta</w:t>
      </w:r>
    </w:p>
    <w:p w:rsidR="00E317DB" w:rsidRDefault="006E0D26" w:rsidP="004B0BB8">
      <w:pPr>
        <w:ind w:right="401"/>
        <w:rPr>
          <w:rFonts w:ascii="Century Gothic" w:hAnsi="Century Gothic"/>
          <w:bCs/>
          <w:sz w:val="24"/>
          <w:szCs w:val="26"/>
        </w:rPr>
      </w:pPr>
      <w:r w:rsidRPr="00DE244B">
        <w:rPr>
          <w:rFonts w:ascii="Century Gothic" w:hAnsi="Century Gothic"/>
          <w:bCs/>
          <w:sz w:val="24"/>
          <w:szCs w:val="26"/>
        </w:rPr>
        <w:t xml:space="preserve">Es momento de iniciar la elaboración de nuestras propuestas de acciones de unidad y solidaridad en favor de la salud integral, con iniciativas de esperanza que lleven al bien común. </w:t>
      </w:r>
      <w:r w:rsidR="00E317DB">
        <w:rPr>
          <w:rFonts w:ascii="Century Gothic" w:hAnsi="Century Gothic"/>
          <w:bCs/>
          <w:sz w:val="24"/>
          <w:szCs w:val="26"/>
        </w:rPr>
        <w:t>(Algunas acciones pueden ser estas):</w:t>
      </w:r>
    </w:p>
    <w:p w:rsidR="00E317DB" w:rsidRPr="00E317DB" w:rsidRDefault="00E317DB" w:rsidP="00E317DB">
      <w:pPr>
        <w:pStyle w:val="Prrafodelista"/>
        <w:numPr>
          <w:ilvl w:val="0"/>
          <w:numId w:val="3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Organizar juntas vecinales de limpieza a la comunidad.</w:t>
      </w:r>
    </w:p>
    <w:p w:rsidR="00E317DB" w:rsidRPr="00E317DB" w:rsidRDefault="00E317DB" w:rsidP="00E317DB">
      <w:pPr>
        <w:pStyle w:val="Prrafodelista"/>
        <w:numPr>
          <w:ilvl w:val="0"/>
          <w:numId w:val="3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Preparar botiquines con medicamentos básicos para una gripe fuerte o posible Covid, que se puedan donar a los vecinos que la padezcan.</w:t>
      </w:r>
    </w:p>
    <w:p w:rsidR="00E317DB" w:rsidRDefault="00E317DB" w:rsidP="004B0BB8">
      <w:pPr>
        <w:pStyle w:val="Prrafodelista"/>
        <w:numPr>
          <w:ilvl w:val="0"/>
          <w:numId w:val="3"/>
        </w:numPr>
        <w:ind w:right="401"/>
        <w:rPr>
          <w:rFonts w:ascii="Century Gothic" w:hAnsi="Century Gothic"/>
          <w:bCs/>
          <w:sz w:val="24"/>
          <w:szCs w:val="26"/>
        </w:rPr>
      </w:pPr>
      <w:r w:rsidRPr="00E317DB">
        <w:rPr>
          <w:rFonts w:ascii="Century Gothic" w:hAnsi="Century Gothic"/>
          <w:bCs/>
          <w:sz w:val="24"/>
          <w:szCs w:val="26"/>
        </w:rPr>
        <w:t>Prohibir y rechazar la quema de desechos, pues esto empeora la calidad de salud de todos en la comunidad.</w:t>
      </w:r>
    </w:p>
    <w:p w:rsidR="00E317DB" w:rsidRPr="00E317DB" w:rsidRDefault="00E317DB" w:rsidP="004B0BB8">
      <w:pPr>
        <w:pStyle w:val="Prrafodelista"/>
        <w:numPr>
          <w:ilvl w:val="0"/>
          <w:numId w:val="3"/>
        </w:numPr>
        <w:ind w:right="401"/>
        <w:rPr>
          <w:rFonts w:ascii="Century Gothic" w:hAnsi="Century Gothic"/>
          <w:bCs/>
          <w:sz w:val="24"/>
          <w:szCs w:val="26"/>
        </w:rPr>
      </w:pPr>
    </w:p>
    <w:p w:rsidR="00DE244B" w:rsidRDefault="006E0D26" w:rsidP="004B0BB8">
      <w:pPr>
        <w:ind w:right="401"/>
        <w:rPr>
          <w:rFonts w:ascii="Century Gothic" w:hAnsi="Century Gothic"/>
          <w:bCs/>
          <w:sz w:val="24"/>
          <w:szCs w:val="26"/>
        </w:rPr>
      </w:pPr>
      <w:r w:rsidRPr="00DE244B">
        <w:rPr>
          <w:rFonts w:ascii="Century Gothic" w:hAnsi="Century Gothic"/>
          <w:bCs/>
          <w:sz w:val="24"/>
          <w:szCs w:val="26"/>
        </w:rPr>
        <w:t xml:space="preserve">Lo haremos a través de la elaboración de una </w:t>
      </w:r>
      <w:r w:rsidRPr="00E317DB">
        <w:rPr>
          <w:rFonts w:ascii="Century Gothic" w:hAnsi="Century Gothic"/>
          <w:b/>
          <w:bCs/>
          <w:sz w:val="24"/>
          <w:szCs w:val="26"/>
        </w:rPr>
        <w:t>infografía</w:t>
      </w:r>
      <w:r w:rsidRPr="00DE244B">
        <w:rPr>
          <w:rFonts w:ascii="Century Gothic" w:hAnsi="Century Gothic"/>
          <w:bCs/>
          <w:sz w:val="24"/>
          <w:szCs w:val="26"/>
        </w:rPr>
        <w:t xml:space="preserve">, la cual se caracteriza por el uso de imágenes explicativas, textos breves, ilustraciones y por un diseño atractivo, su propósito es sintetizar información de cierta complejidad e importancia, de una manera directa y rápida. </w:t>
      </w:r>
    </w:p>
    <w:p w:rsidR="004B0BB8" w:rsidRPr="00E317DB" w:rsidRDefault="006E0D26" w:rsidP="004B0BB8">
      <w:pPr>
        <w:ind w:right="401"/>
        <w:rPr>
          <w:rFonts w:ascii="Century Gothic" w:hAnsi="Century Gothic"/>
          <w:b/>
          <w:bCs/>
          <w:sz w:val="24"/>
          <w:szCs w:val="26"/>
        </w:rPr>
      </w:pPr>
      <w:r w:rsidRPr="00E317DB">
        <w:rPr>
          <w:rFonts w:ascii="Century Gothic" w:hAnsi="Century Gothic"/>
          <w:b/>
          <w:bCs/>
          <w:sz w:val="24"/>
          <w:szCs w:val="26"/>
        </w:rPr>
        <w:lastRenderedPageBreak/>
        <w:t>A continuación, presentamos un ejemplo de infografía, que te puede ayudar a elegir la mejor forma de presentación.</w:t>
      </w:r>
    </w:p>
    <w:p w:rsidR="004B0BB8" w:rsidRDefault="006E0D26" w:rsidP="004B0BB8">
      <w:pPr>
        <w:ind w:right="401"/>
        <w:rPr>
          <w:rFonts w:ascii="Maiandra GD" w:hAnsi="Maiandra GD"/>
          <w:bCs/>
          <w:sz w:val="26"/>
          <w:szCs w:val="26"/>
        </w:rPr>
      </w:pPr>
      <w:r>
        <w:rPr>
          <w:noProof/>
          <w:lang w:eastAsia="es-PE"/>
        </w:rPr>
        <w:drawing>
          <wp:inline distT="0" distB="0" distL="0" distR="0" wp14:anchorId="3B8E7F9D" wp14:editId="0F3F7DC9">
            <wp:extent cx="6645910" cy="8309541"/>
            <wp:effectExtent l="0" t="0" r="2540" b="0"/>
            <wp:docPr id="6" name="Imagen 6" descr="Sepa cómo se deben utilizar y desechar las mascarillas en el transporte  público | Noticias | Agencia Peruana de Noticias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pa cómo se deben utilizar y desechar las mascarillas en el transporte  público | Noticias | Agencia Peruana de Noticias And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DB" w:rsidRDefault="00E317DB" w:rsidP="004B0BB8">
      <w:pPr>
        <w:ind w:right="40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El ejemplo de infografía es sólo para que tengas una idea de cómo organizar tus acciones propuestas en la infografía que realizarás, está sencillo uwu</w:t>
      </w:r>
    </w:p>
    <w:p w:rsidR="00E317DB" w:rsidRDefault="00E317DB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6E0D26" w:rsidRPr="00E317DB" w:rsidRDefault="006E0D26" w:rsidP="004B0BB8">
      <w:pPr>
        <w:ind w:right="401"/>
        <w:rPr>
          <w:rFonts w:ascii="Century Gothic" w:hAnsi="Century Gothic"/>
          <w:b/>
          <w:bCs/>
          <w:color w:val="4472C4" w:themeColor="accent5"/>
          <w:sz w:val="26"/>
          <w:szCs w:val="26"/>
        </w:rPr>
      </w:pPr>
      <w:r w:rsidRPr="00E317DB">
        <w:rPr>
          <w:rFonts w:ascii="Century Gothic" w:hAnsi="Century Gothic"/>
          <w:b/>
          <w:bCs/>
          <w:color w:val="4472C4" w:themeColor="accent5"/>
          <w:sz w:val="26"/>
          <w:szCs w:val="26"/>
        </w:rPr>
        <w:lastRenderedPageBreak/>
        <w:t>A partir de lo aprendido durante el desarrollo de esta actividad, respondemos brevemente a la pregunta ¿qué alternativas que favorezcan la unidad y la solidaridad podríamos proponer para mejorar la problemática de la salud integral?</w:t>
      </w:r>
    </w:p>
    <w:p w:rsidR="006E0D26" w:rsidRDefault="00E317DB" w:rsidP="004B0BB8">
      <w:pPr>
        <w:ind w:right="401"/>
        <w:rPr>
          <w:rFonts w:ascii="Maiandra GD" w:hAnsi="Maiandra GD"/>
          <w:bCs/>
          <w:sz w:val="26"/>
          <w:szCs w:val="26"/>
        </w:rPr>
      </w:pPr>
      <w:r>
        <w:rPr>
          <w:rFonts w:ascii="Maiandra GD" w:hAnsi="Maiandra GD"/>
          <w:bCs/>
          <w:sz w:val="26"/>
          <w:szCs w:val="26"/>
        </w:rPr>
        <w:t>Podríamos proponer que se organicen juntas vecinales para limpiar los desechos sólidos en los parques y calles de la comunidad. También podríamos…</w:t>
      </w:r>
    </w:p>
    <w:p w:rsidR="004B0BB8" w:rsidRDefault="004B0BB8" w:rsidP="004B0BB8">
      <w:pPr>
        <w:ind w:right="401"/>
        <w:rPr>
          <w:rFonts w:ascii="Maiandra GD" w:hAnsi="Maiandra GD"/>
          <w:bCs/>
          <w:sz w:val="26"/>
          <w:szCs w:val="26"/>
        </w:rPr>
      </w:pPr>
    </w:p>
    <w:p w:rsidR="00E317DB" w:rsidRPr="00E317DB" w:rsidRDefault="00E317DB" w:rsidP="00E317DB">
      <w:pPr>
        <w:spacing w:line="256" w:lineRule="auto"/>
        <w:rPr>
          <w:rFonts w:ascii="Arial Rounded MT Bold" w:hAnsi="Arial Rounded MT Bold"/>
          <w:bCs/>
          <w:color w:val="4472C4" w:themeColor="accent5"/>
          <w:sz w:val="28"/>
          <w:szCs w:val="23"/>
        </w:rPr>
      </w:pPr>
      <w:r w:rsidRPr="00E317DB">
        <w:rPr>
          <w:rFonts w:ascii="Arial Rounded MT Bold" w:hAnsi="Arial Rounded MT Bold"/>
          <w:bCs/>
          <w:color w:val="4472C4" w:themeColor="accent5"/>
          <w:sz w:val="28"/>
          <w:szCs w:val="23"/>
        </w:rPr>
        <w:t xml:space="preserve">Evaluamos nuestros avances </w:t>
      </w:r>
    </w:p>
    <w:p w:rsidR="00E317DB" w:rsidRPr="00E317DB" w:rsidRDefault="00E317DB" w:rsidP="00E317DB">
      <w:pPr>
        <w:spacing w:line="256" w:lineRule="auto"/>
        <w:rPr>
          <w:rFonts w:ascii="Century Gothic" w:hAnsi="Century Gothic"/>
          <w:sz w:val="24"/>
          <w:szCs w:val="28"/>
        </w:rPr>
      </w:pPr>
      <w:r w:rsidRPr="00E317DB">
        <w:rPr>
          <w:rFonts w:ascii="Century Gothic" w:hAnsi="Century Gothic"/>
          <w:b/>
          <w:sz w:val="24"/>
          <w:szCs w:val="28"/>
        </w:rPr>
        <w:t>Competencia</w:t>
      </w:r>
      <w:r w:rsidRPr="00E317DB">
        <w:rPr>
          <w:rFonts w:ascii="Century Gothic" w:hAnsi="Century Gothic"/>
          <w:sz w:val="24"/>
          <w:szCs w:val="28"/>
        </w:rPr>
        <w:t xml:space="preserve">: </w:t>
      </w:r>
      <w:r w:rsidRPr="00E317DB">
        <w:rPr>
          <w:rFonts w:ascii="Century Gothic" w:hAnsi="Century Gothic"/>
          <w:sz w:val="24"/>
          <w:szCs w:val="28"/>
        </w:rPr>
        <w:t>Asume la experiencia del encuentro personal y comunitario con Dios, en su proyecto de vida y en coherencia con su creencia religiosa.</w:t>
      </w:r>
    </w:p>
    <w:tbl>
      <w:tblPr>
        <w:tblStyle w:val="Tablaconcuadrcula1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E317DB" w:rsidRPr="00E317DB" w:rsidTr="00EF2CAF">
        <w:trPr>
          <w:trHeight w:val="1076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  <w:hideMark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E317DB" w:rsidRPr="00E317DB" w:rsidTr="00EF2CAF">
        <w:trPr>
          <w:trHeight w:val="1201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  <w:hideMark/>
          </w:tcPr>
          <w:p w:rsidR="00E317DB" w:rsidRPr="00E317DB" w:rsidRDefault="00E317DB" w:rsidP="00E317DB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 w:rsidRPr="00E317D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Propuse iniciativas solidarias y esperanzadoras para motivar el cuidado de la salud integral como bien de todos, a la luz de la Palabra.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  <w:hideMark/>
          </w:tcPr>
          <w:p w:rsidR="00E317DB" w:rsidRPr="00E317DB" w:rsidRDefault="00E317DB" w:rsidP="00E317DB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E317DB" w:rsidRPr="00E317DB" w:rsidTr="00EF2CAF">
        <w:trPr>
          <w:trHeight w:val="1201"/>
        </w:trPr>
        <w:tc>
          <w:tcPr>
            <w:tcW w:w="566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317DB" w:rsidRPr="00E317DB" w:rsidRDefault="00E317DB" w:rsidP="00E317DB">
            <w:pPr>
              <w:rPr>
                <w:rFonts w:ascii="Century Gothic" w:eastAsia="Calibri" w:hAnsi="Century Gothic" w:cs="Times New Roman"/>
                <w:bCs/>
                <w:sz w:val="24"/>
                <w:szCs w:val="23"/>
              </w:rPr>
            </w:pPr>
            <w:r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 xml:space="preserve">Actué coherentemente debido a </w:t>
            </w:r>
            <w:r w:rsidRPr="00E317D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mi</w:t>
            </w:r>
            <w:r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 xml:space="preserve"> fe, según los principios de mi conciencia moral en situaciones </w:t>
            </w:r>
            <w:bookmarkStart w:id="0" w:name="_GoBack"/>
            <w:bookmarkEnd w:id="0"/>
            <w:r w:rsidRPr="00E317DB">
              <w:rPr>
                <w:rFonts w:ascii="Century Gothic" w:eastAsia="Calibri" w:hAnsi="Century Gothic" w:cs="Times New Roman"/>
                <w:bCs/>
                <w:sz w:val="24"/>
                <w:szCs w:val="23"/>
              </w:rPr>
              <w:t>concretas de la vida.</w:t>
            </w:r>
          </w:p>
        </w:tc>
        <w:tc>
          <w:tcPr>
            <w:tcW w:w="99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E317DB" w:rsidRPr="00E317DB" w:rsidRDefault="00E317DB" w:rsidP="00E317DB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3"/>
                <w:lang w:eastAsia="es-PE"/>
              </w:rPr>
            </w:pPr>
          </w:p>
        </w:tc>
        <w:tc>
          <w:tcPr>
            <w:tcW w:w="123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E317DB" w:rsidRPr="00E317DB" w:rsidRDefault="00E317DB" w:rsidP="00E317DB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E317DB" w:rsidRPr="00E317DB" w:rsidRDefault="00E317DB" w:rsidP="00E317DB">
      <w:pPr>
        <w:spacing w:after="120" w:line="256" w:lineRule="auto"/>
        <w:ind w:right="401"/>
        <w:jc w:val="both"/>
        <w:rPr>
          <w:noProof/>
          <w:lang w:eastAsia="es-PE"/>
        </w:rPr>
      </w:pPr>
    </w:p>
    <w:p w:rsidR="00E317DB" w:rsidRPr="00E317DB" w:rsidRDefault="00E317DB" w:rsidP="00E317DB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E317DB">
        <w:rPr>
          <w:rFonts w:ascii="Maiandra GD" w:hAnsi="Maiandra GD"/>
          <w:bCs/>
          <w:color w:val="C00000"/>
          <w:sz w:val="26"/>
          <w:szCs w:val="26"/>
        </w:rPr>
        <w:t xml:space="preserve">Con eso ya habríamos terminado esta actividad 1. Espero te haya resultado de ayuda, que Diosito te bendiga y nos vemos la próxima semana nwn </w:t>
      </w:r>
    </w:p>
    <w:p w:rsidR="00E317DB" w:rsidRPr="00E317DB" w:rsidRDefault="00E317DB" w:rsidP="00E317DB">
      <w:pPr>
        <w:spacing w:after="120"/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E317DB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E317DB" w:rsidRPr="004B0BB8" w:rsidRDefault="00E317DB" w:rsidP="004B0BB8">
      <w:pPr>
        <w:ind w:right="401"/>
        <w:rPr>
          <w:rFonts w:ascii="Maiandra GD" w:hAnsi="Maiandra GD"/>
          <w:bCs/>
          <w:sz w:val="26"/>
          <w:szCs w:val="26"/>
        </w:rPr>
      </w:pPr>
    </w:p>
    <w:sectPr w:rsidR="00E317DB" w:rsidRPr="004B0BB8" w:rsidSect="004B0BB8">
      <w:headerReference w:type="default" r:id="rId11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3C" w:rsidRDefault="006E453C" w:rsidP="004B0BB8">
      <w:pPr>
        <w:spacing w:after="0" w:line="240" w:lineRule="auto"/>
      </w:pPr>
      <w:r>
        <w:separator/>
      </w:r>
    </w:p>
  </w:endnote>
  <w:endnote w:type="continuationSeparator" w:id="0">
    <w:p w:rsidR="006E453C" w:rsidRDefault="006E453C" w:rsidP="004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3C" w:rsidRDefault="006E453C" w:rsidP="004B0BB8">
      <w:pPr>
        <w:spacing w:after="0" w:line="240" w:lineRule="auto"/>
      </w:pPr>
      <w:r>
        <w:separator/>
      </w:r>
    </w:p>
  </w:footnote>
  <w:footnote w:type="continuationSeparator" w:id="0">
    <w:p w:rsidR="006E453C" w:rsidRDefault="006E453C" w:rsidP="004B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B8" w:rsidRPr="004B0BB8" w:rsidRDefault="004B0BB8">
    <w:pPr>
      <w:pStyle w:val="Encabezado"/>
      <w:rPr>
        <w:rFonts w:ascii="Century Gothic" w:hAnsi="Century Gothic" w:cstheme="majorHAnsi"/>
        <w:sz w:val="24"/>
      </w:rPr>
    </w:pPr>
    <w:r w:rsidRPr="00867E6F">
      <w:rPr>
        <w:rFonts w:ascii="Century Gothic" w:hAnsi="Century Gothic" w:cstheme="majorHAnsi"/>
        <w:sz w:val="24"/>
      </w:rPr>
      <w:t xml:space="preserve">Bela Konrad                   </w:t>
    </w:r>
    <w:r>
      <w:rPr>
        <w:rFonts w:ascii="Century Gothic" w:hAnsi="Century Gothic" w:cstheme="majorHAnsi"/>
        <w:sz w:val="24"/>
      </w:rPr>
      <w:t xml:space="preserve">               </w:t>
    </w:r>
    <w:r w:rsidRPr="00867E6F">
      <w:rPr>
        <w:rFonts w:ascii="Century Gothic" w:hAnsi="Century Gothic" w:cstheme="majorHAnsi"/>
        <w:sz w:val="24"/>
      </w:rPr>
      <w:t xml:space="preserve">                                                                          5to: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6D8"/>
    <w:multiLevelType w:val="hybridMultilevel"/>
    <w:tmpl w:val="DEFAD7CA"/>
    <w:lvl w:ilvl="0" w:tplc="CB9E1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225B"/>
    <w:multiLevelType w:val="hybridMultilevel"/>
    <w:tmpl w:val="511E6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C9A"/>
    <w:multiLevelType w:val="hybridMultilevel"/>
    <w:tmpl w:val="45D6B57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B8"/>
    <w:rsid w:val="004B0BB8"/>
    <w:rsid w:val="006D7328"/>
    <w:rsid w:val="006E0D26"/>
    <w:rsid w:val="006E453C"/>
    <w:rsid w:val="00DE244B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4640F-B8A0-4111-A9B1-8803411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B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BB8"/>
  </w:style>
  <w:style w:type="paragraph" w:styleId="Piedepgina">
    <w:name w:val="footer"/>
    <w:basedOn w:val="Normal"/>
    <w:link w:val="PiedepginaCar"/>
    <w:uiPriority w:val="99"/>
    <w:unhideWhenUsed/>
    <w:rsid w:val="004B0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BB8"/>
  </w:style>
  <w:style w:type="paragraph" w:styleId="Prrafodelista">
    <w:name w:val="List Paragraph"/>
    <w:basedOn w:val="Normal"/>
    <w:uiPriority w:val="34"/>
    <w:qFormat/>
    <w:rsid w:val="004B0BB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3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3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2021-10-24T04:06:00Z</dcterms:created>
  <dcterms:modified xsi:type="dcterms:W3CDTF">2021-10-24T05:01:00Z</dcterms:modified>
</cp:coreProperties>
</file>