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1AEF" w14:textId="77777777" w:rsidR="00FB41F9" w:rsidRPr="00FB41F9" w:rsidRDefault="00FB41F9" w:rsidP="00FB41F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FB41F9">
        <w:rPr>
          <w:rFonts w:ascii="Times New Roman" w:eastAsia="Times New Roman" w:hAnsi="Times New Roman" w:cs="Times New Roman"/>
          <w:b/>
          <w:bCs/>
          <w:kern w:val="36"/>
          <w:sz w:val="24"/>
          <w:szCs w:val="24"/>
          <w:lang w:eastAsia="en-GB"/>
        </w:rPr>
        <w:t>Moonlight Homecare Ltd</w:t>
      </w:r>
    </w:p>
    <w:p w14:paraId="1FCF41AE" w14:textId="77777777" w:rsidR="00FB41F9" w:rsidRPr="00FB41F9" w:rsidRDefault="00FB41F9" w:rsidP="00FB41F9">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Domiciliary Employee Handbook</w:t>
      </w:r>
    </w:p>
    <w:p w14:paraId="6D17778A"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6B67C747">
          <v:rect id="_x0000_i1025" style="width:0;height:1.5pt" o:hralign="center" o:hrstd="t" o:hr="t" fillcolor="#a0a0a0" stroked="f"/>
        </w:pict>
      </w:r>
    </w:p>
    <w:p w14:paraId="3851E657" w14:textId="77777777" w:rsidR="00FB41F9" w:rsidRPr="00FB41F9" w:rsidRDefault="00FB41F9" w:rsidP="00FB41F9">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CONTENTS</w:t>
      </w:r>
    </w:p>
    <w:p w14:paraId="38FE5F2A"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Introduction</w:t>
      </w:r>
    </w:p>
    <w:p w14:paraId="119593A5" w14:textId="77777777" w:rsidR="00FB41F9" w:rsidRPr="00FB41F9" w:rsidRDefault="00FB41F9" w:rsidP="00FB41F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Welcome to Moonlight Homecare Ltd </w:t>
      </w:r>
    </w:p>
    <w:p w14:paraId="324DDC10" w14:textId="77777777" w:rsidR="00FB41F9" w:rsidRPr="00FB41F9" w:rsidRDefault="00FB41F9" w:rsidP="00FB41F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Equality and Diversity Statement </w:t>
      </w:r>
    </w:p>
    <w:p w14:paraId="70001159"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EMPLOYEE HANDBOOK PART 1</w:t>
      </w:r>
    </w:p>
    <w:p w14:paraId="4DA684BC" w14:textId="77777777" w:rsidR="00FB41F9" w:rsidRPr="00FB41F9" w:rsidRDefault="00FB41F9" w:rsidP="00FB41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General Terms of Employment</w:t>
      </w:r>
      <w:r w:rsidRPr="00FB41F9">
        <w:rPr>
          <w:rFonts w:ascii="Times New Roman" w:eastAsia="Times New Roman" w:hAnsi="Times New Roman" w:cs="Times New Roman"/>
          <w:sz w:val="24"/>
          <w:szCs w:val="24"/>
          <w:lang w:eastAsia="en-GB"/>
        </w:rPr>
        <w:br/>
        <w:t>1.1 Remuneration</w:t>
      </w:r>
      <w:r w:rsidRPr="00FB41F9">
        <w:rPr>
          <w:rFonts w:ascii="Times New Roman" w:eastAsia="Times New Roman" w:hAnsi="Times New Roman" w:cs="Times New Roman"/>
          <w:sz w:val="24"/>
          <w:szCs w:val="24"/>
          <w:lang w:eastAsia="en-GB"/>
        </w:rPr>
        <w:br/>
        <w:t>1.2 Probationary Period</w:t>
      </w:r>
      <w:r w:rsidRPr="00FB41F9">
        <w:rPr>
          <w:rFonts w:ascii="Times New Roman" w:eastAsia="Times New Roman" w:hAnsi="Times New Roman" w:cs="Times New Roman"/>
          <w:sz w:val="24"/>
          <w:szCs w:val="24"/>
          <w:lang w:eastAsia="en-GB"/>
        </w:rPr>
        <w:br/>
        <w:t>1.3 Holiday Entitlement</w:t>
      </w:r>
      <w:r w:rsidRPr="00FB41F9">
        <w:rPr>
          <w:rFonts w:ascii="Times New Roman" w:eastAsia="Times New Roman" w:hAnsi="Times New Roman" w:cs="Times New Roman"/>
          <w:sz w:val="24"/>
          <w:szCs w:val="24"/>
          <w:lang w:eastAsia="en-GB"/>
        </w:rPr>
        <w:br/>
        <w:t>1.4 Sickness and Absence</w:t>
      </w:r>
      <w:r w:rsidRPr="00FB41F9">
        <w:rPr>
          <w:rFonts w:ascii="Times New Roman" w:eastAsia="Times New Roman" w:hAnsi="Times New Roman" w:cs="Times New Roman"/>
          <w:sz w:val="24"/>
          <w:szCs w:val="24"/>
          <w:lang w:eastAsia="en-GB"/>
        </w:rPr>
        <w:br/>
        <w:t>1.4.1 Returning to Work</w:t>
      </w:r>
      <w:r w:rsidRPr="00FB41F9">
        <w:rPr>
          <w:rFonts w:ascii="Times New Roman" w:eastAsia="Times New Roman" w:hAnsi="Times New Roman" w:cs="Times New Roman"/>
          <w:sz w:val="24"/>
          <w:szCs w:val="24"/>
          <w:lang w:eastAsia="en-GB"/>
        </w:rPr>
        <w:br/>
        <w:t>1.4.2 Unacceptable Levels of Absence</w:t>
      </w:r>
      <w:r w:rsidRPr="00FB41F9">
        <w:rPr>
          <w:rFonts w:ascii="Times New Roman" w:eastAsia="Times New Roman" w:hAnsi="Times New Roman" w:cs="Times New Roman"/>
          <w:sz w:val="24"/>
          <w:szCs w:val="24"/>
          <w:lang w:eastAsia="en-GB"/>
        </w:rPr>
        <w:br/>
        <w:t>1.4.3 Payment whilst away from Work, Sick, or Injured</w:t>
      </w:r>
      <w:r w:rsidRPr="00FB41F9">
        <w:rPr>
          <w:rFonts w:ascii="Times New Roman" w:eastAsia="Times New Roman" w:hAnsi="Times New Roman" w:cs="Times New Roman"/>
          <w:sz w:val="24"/>
          <w:szCs w:val="24"/>
          <w:lang w:eastAsia="en-GB"/>
        </w:rPr>
        <w:br/>
        <w:t xml:space="preserve">1.5 Monitoring and Accountability </w:t>
      </w:r>
    </w:p>
    <w:p w14:paraId="083EEE73" w14:textId="77777777" w:rsidR="00FB41F9" w:rsidRPr="00FB41F9" w:rsidRDefault="00FB41F9" w:rsidP="00FB41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Training and Development </w:t>
      </w:r>
    </w:p>
    <w:p w14:paraId="714E768F" w14:textId="77777777" w:rsidR="00FB41F9" w:rsidRPr="00FB41F9" w:rsidRDefault="00FB41F9" w:rsidP="00FB41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Statement of Employment </w:t>
      </w:r>
    </w:p>
    <w:p w14:paraId="6A274269" w14:textId="77777777" w:rsidR="00FB41F9" w:rsidRPr="00FB41F9" w:rsidRDefault="00FB41F9" w:rsidP="00FB41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Grievance and Disciplinary Matters </w:t>
      </w:r>
    </w:p>
    <w:p w14:paraId="7F2B96B9" w14:textId="77777777" w:rsidR="00FB41F9" w:rsidRPr="00FB41F9" w:rsidRDefault="00FB41F9" w:rsidP="00FB41F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Policies and Procedures </w:t>
      </w:r>
    </w:p>
    <w:p w14:paraId="46423C94"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EMPLOYEE HANDBOOK PART 2</w:t>
      </w:r>
    </w:p>
    <w:p w14:paraId="761ADFE4"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Confidentiality</w:t>
      </w:r>
      <w:r w:rsidRPr="00FB41F9">
        <w:rPr>
          <w:rFonts w:ascii="Times New Roman" w:eastAsia="Times New Roman" w:hAnsi="Times New Roman" w:cs="Times New Roman"/>
          <w:sz w:val="24"/>
          <w:szCs w:val="24"/>
          <w:lang w:eastAsia="en-GB"/>
        </w:rPr>
        <w:br/>
        <w:t>1.1 Sources of Confidential Information</w:t>
      </w:r>
      <w:r w:rsidRPr="00FB41F9">
        <w:rPr>
          <w:rFonts w:ascii="Times New Roman" w:eastAsia="Times New Roman" w:hAnsi="Times New Roman" w:cs="Times New Roman"/>
          <w:sz w:val="24"/>
          <w:szCs w:val="24"/>
          <w:lang w:eastAsia="en-GB"/>
        </w:rPr>
        <w:br/>
        <w:t>1.2 Examples of Confidential Information</w:t>
      </w:r>
      <w:r w:rsidRPr="00FB41F9">
        <w:rPr>
          <w:rFonts w:ascii="Times New Roman" w:eastAsia="Times New Roman" w:hAnsi="Times New Roman" w:cs="Times New Roman"/>
          <w:sz w:val="24"/>
          <w:szCs w:val="24"/>
          <w:lang w:eastAsia="en-GB"/>
        </w:rPr>
        <w:br/>
        <w:t xml:space="preserve">1.3 Breaches of Confidentiality </w:t>
      </w:r>
    </w:p>
    <w:p w14:paraId="000C1DC6"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Safeguarding</w:t>
      </w:r>
      <w:r w:rsidRPr="00FB41F9">
        <w:rPr>
          <w:rFonts w:ascii="Times New Roman" w:eastAsia="Times New Roman" w:hAnsi="Times New Roman" w:cs="Times New Roman"/>
          <w:sz w:val="24"/>
          <w:szCs w:val="24"/>
          <w:lang w:eastAsia="en-GB"/>
        </w:rPr>
        <w:br/>
        <w:t>2.1 ID Badges</w:t>
      </w:r>
      <w:r w:rsidRPr="00FB41F9">
        <w:rPr>
          <w:rFonts w:ascii="Times New Roman" w:eastAsia="Times New Roman" w:hAnsi="Times New Roman" w:cs="Times New Roman"/>
          <w:sz w:val="24"/>
          <w:szCs w:val="24"/>
          <w:lang w:eastAsia="en-GB"/>
        </w:rPr>
        <w:br/>
        <w:t>2.2 Handling Service Users’ Money</w:t>
      </w:r>
      <w:r w:rsidRPr="00FB41F9">
        <w:rPr>
          <w:rFonts w:ascii="Times New Roman" w:eastAsia="Times New Roman" w:hAnsi="Times New Roman" w:cs="Times New Roman"/>
          <w:sz w:val="24"/>
          <w:szCs w:val="24"/>
          <w:lang w:eastAsia="en-GB"/>
        </w:rPr>
        <w:br/>
        <w:t>2.3 Acceptance of Gifts</w:t>
      </w:r>
      <w:r w:rsidRPr="00FB41F9">
        <w:rPr>
          <w:rFonts w:ascii="Times New Roman" w:eastAsia="Times New Roman" w:hAnsi="Times New Roman" w:cs="Times New Roman"/>
          <w:sz w:val="24"/>
          <w:szCs w:val="24"/>
          <w:lang w:eastAsia="en-GB"/>
        </w:rPr>
        <w:br/>
        <w:t>2.4 Statements to Relatives</w:t>
      </w:r>
      <w:r w:rsidRPr="00FB41F9">
        <w:rPr>
          <w:rFonts w:ascii="Times New Roman" w:eastAsia="Times New Roman" w:hAnsi="Times New Roman" w:cs="Times New Roman"/>
          <w:sz w:val="24"/>
          <w:szCs w:val="24"/>
          <w:lang w:eastAsia="en-GB"/>
        </w:rPr>
        <w:br/>
        <w:t xml:space="preserve">2.5 Abuse or Harm </w:t>
      </w:r>
    </w:p>
    <w:p w14:paraId="6BDEF6CA"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Staff Guidance</w:t>
      </w:r>
      <w:r w:rsidRPr="00FB41F9">
        <w:rPr>
          <w:rFonts w:ascii="Times New Roman" w:eastAsia="Times New Roman" w:hAnsi="Times New Roman" w:cs="Times New Roman"/>
          <w:sz w:val="24"/>
          <w:szCs w:val="24"/>
          <w:lang w:eastAsia="en-GB"/>
        </w:rPr>
        <w:br/>
        <w:t>3.1 Standard of Dress</w:t>
      </w:r>
      <w:r w:rsidRPr="00FB41F9">
        <w:rPr>
          <w:rFonts w:ascii="Times New Roman" w:eastAsia="Times New Roman" w:hAnsi="Times New Roman" w:cs="Times New Roman"/>
          <w:sz w:val="24"/>
          <w:szCs w:val="24"/>
          <w:lang w:eastAsia="en-GB"/>
        </w:rPr>
        <w:br/>
        <w:t>3.2 Smoking Policy</w:t>
      </w:r>
      <w:r w:rsidRPr="00FB41F9">
        <w:rPr>
          <w:rFonts w:ascii="Times New Roman" w:eastAsia="Times New Roman" w:hAnsi="Times New Roman" w:cs="Times New Roman"/>
          <w:sz w:val="24"/>
          <w:szCs w:val="24"/>
          <w:lang w:eastAsia="en-GB"/>
        </w:rPr>
        <w:br/>
        <w:t>3.3 Infection Control</w:t>
      </w:r>
      <w:r w:rsidRPr="00FB41F9">
        <w:rPr>
          <w:rFonts w:ascii="Times New Roman" w:eastAsia="Times New Roman" w:hAnsi="Times New Roman" w:cs="Times New Roman"/>
          <w:sz w:val="24"/>
          <w:szCs w:val="24"/>
          <w:lang w:eastAsia="en-GB"/>
        </w:rPr>
        <w:br/>
        <w:t xml:space="preserve">3.4 Pets </w:t>
      </w:r>
    </w:p>
    <w:p w14:paraId="63AE969F"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Alcohol and Drugs </w:t>
      </w:r>
    </w:p>
    <w:p w14:paraId="3BD54753"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Mobile Phones </w:t>
      </w:r>
    </w:p>
    <w:p w14:paraId="001E14C5"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Working with Service Users</w:t>
      </w:r>
      <w:r w:rsidRPr="00FB41F9">
        <w:rPr>
          <w:rFonts w:ascii="Times New Roman" w:eastAsia="Times New Roman" w:hAnsi="Times New Roman" w:cs="Times New Roman"/>
          <w:sz w:val="24"/>
          <w:szCs w:val="24"/>
          <w:lang w:eastAsia="en-GB"/>
        </w:rPr>
        <w:br/>
        <w:t>6.1 New employees</w:t>
      </w:r>
      <w:r w:rsidRPr="00FB41F9">
        <w:rPr>
          <w:rFonts w:ascii="Times New Roman" w:eastAsia="Times New Roman" w:hAnsi="Times New Roman" w:cs="Times New Roman"/>
          <w:sz w:val="24"/>
          <w:szCs w:val="24"/>
          <w:lang w:eastAsia="en-GB"/>
        </w:rPr>
        <w:br/>
      </w:r>
      <w:r w:rsidRPr="00FB41F9">
        <w:rPr>
          <w:rFonts w:ascii="Times New Roman" w:eastAsia="Times New Roman" w:hAnsi="Times New Roman" w:cs="Times New Roman"/>
          <w:sz w:val="24"/>
          <w:szCs w:val="24"/>
          <w:lang w:eastAsia="en-GB"/>
        </w:rPr>
        <w:lastRenderedPageBreak/>
        <w:t>6.2 Spot checks</w:t>
      </w:r>
      <w:r w:rsidRPr="00FB41F9">
        <w:rPr>
          <w:rFonts w:ascii="Times New Roman" w:eastAsia="Times New Roman" w:hAnsi="Times New Roman" w:cs="Times New Roman"/>
          <w:sz w:val="24"/>
          <w:szCs w:val="24"/>
          <w:lang w:eastAsia="en-GB"/>
        </w:rPr>
        <w:br/>
        <w:t>6.3 Recording</w:t>
      </w:r>
      <w:r w:rsidRPr="00FB41F9">
        <w:rPr>
          <w:rFonts w:ascii="Times New Roman" w:eastAsia="Times New Roman" w:hAnsi="Times New Roman" w:cs="Times New Roman"/>
          <w:sz w:val="24"/>
          <w:szCs w:val="24"/>
          <w:lang w:eastAsia="en-GB"/>
        </w:rPr>
        <w:br/>
        <w:t>6.4 Tasks</w:t>
      </w:r>
      <w:r w:rsidRPr="00FB41F9">
        <w:rPr>
          <w:rFonts w:ascii="Times New Roman" w:eastAsia="Times New Roman" w:hAnsi="Times New Roman" w:cs="Times New Roman"/>
          <w:sz w:val="24"/>
          <w:szCs w:val="24"/>
          <w:lang w:eastAsia="en-GB"/>
        </w:rPr>
        <w:br/>
        <w:t>6.5 Medication</w:t>
      </w:r>
      <w:r w:rsidRPr="00FB41F9">
        <w:rPr>
          <w:rFonts w:ascii="Times New Roman" w:eastAsia="Times New Roman" w:hAnsi="Times New Roman" w:cs="Times New Roman"/>
          <w:sz w:val="24"/>
          <w:szCs w:val="24"/>
          <w:lang w:eastAsia="en-GB"/>
        </w:rPr>
        <w:br/>
        <w:t>6.6 Basic Life Support</w:t>
      </w:r>
      <w:r w:rsidRPr="00FB41F9">
        <w:rPr>
          <w:rFonts w:ascii="Times New Roman" w:eastAsia="Times New Roman" w:hAnsi="Times New Roman" w:cs="Times New Roman"/>
          <w:sz w:val="24"/>
          <w:szCs w:val="24"/>
          <w:lang w:eastAsia="en-GB"/>
        </w:rPr>
        <w:br/>
        <w:t>6.7 Moving and Handling</w:t>
      </w:r>
      <w:r w:rsidRPr="00FB41F9">
        <w:rPr>
          <w:rFonts w:ascii="Times New Roman" w:eastAsia="Times New Roman" w:hAnsi="Times New Roman" w:cs="Times New Roman"/>
          <w:sz w:val="24"/>
          <w:szCs w:val="24"/>
          <w:lang w:eastAsia="en-GB"/>
        </w:rPr>
        <w:br/>
        <w:t xml:space="preserve">6.8 Risk Assessments </w:t>
      </w:r>
    </w:p>
    <w:p w14:paraId="1D0F8656"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Death of a Service User </w:t>
      </w:r>
    </w:p>
    <w:p w14:paraId="77A150A1"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Challenging Behaviour </w:t>
      </w:r>
    </w:p>
    <w:p w14:paraId="029F3258"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Whistleblowing </w:t>
      </w:r>
    </w:p>
    <w:p w14:paraId="305B0534" w14:textId="77777777" w:rsidR="00FB41F9" w:rsidRPr="00FB41F9" w:rsidRDefault="00FB41F9" w:rsidP="00FB41F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Complaints and Compliments </w:t>
      </w:r>
    </w:p>
    <w:p w14:paraId="2EE36E51"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0754D719">
          <v:rect id="_x0000_i1026" style="width:0;height:1.5pt" o:hralign="center" o:hrstd="t" o:hr="t" fillcolor="#a0a0a0" stroked="f"/>
        </w:pict>
      </w:r>
    </w:p>
    <w:p w14:paraId="660BDC69" w14:textId="77777777" w:rsidR="00FB41F9" w:rsidRPr="00FB41F9" w:rsidRDefault="00FB41F9" w:rsidP="00FB41F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FB41F9">
        <w:rPr>
          <w:rFonts w:ascii="Times New Roman" w:eastAsia="Times New Roman" w:hAnsi="Times New Roman" w:cs="Times New Roman"/>
          <w:b/>
          <w:bCs/>
          <w:kern w:val="36"/>
          <w:sz w:val="24"/>
          <w:szCs w:val="24"/>
          <w:lang w:eastAsia="en-GB"/>
        </w:rPr>
        <w:t>Introduction</w:t>
      </w:r>
    </w:p>
    <w:p w14:paraId="701390D1" w14:textId="77777777"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Welcome to </w:t>
      </w:r>
      <w:r w:rsidRPr="00FB41F9">
        <w:rPr>
          <w:rFonts w:ascii="Times New Roman" w:eastAsia="Times New Roman" w:hAnsi="Times New Roman" w:cs="Times New Roman"/>
          <w:b/>
          <w:bCs/>
          <w:sz w:val="24"/>
          <w:szCs w:val="24"/>
          <w:lang w:eastAsia="en-GB"/>
        </w:rPr>
        <w:t>Moonlight Homecare Ltd</w:t>
      </w:r>
      <w:r w:rsidRPr="00FB41F9">
        <w:rPr>
          <w:rFonts w:ascii="Times New Roman" w:eastAsia="Times New Roman" w:hAnsi="Times New Roman" w:cs="Times New Roman"/>
          <w:sz w:val="24"/>
          <w:szCs w:val="24"/>
          <w:lang w:eastAsia="en-GB"/>
        </w:rPr>
        <w:t>.</w:t>
      </w:r>
    </w:p>
    <w:p w14:paraId="39A7989D" w14:textId="77777777"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This handbook provides information and guidance on our expectations of you as an employee. Please read it carefully. If you have any queries, contact the Registered Manager. This handbook complements your statement of employment, induction training, and all policies provided electronically and in paper form.</w:t>
      </w:r>
    </w:p>
    <w:p w14:paraId="6D968E15" w14:textId="77777777"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It is a guide only and does not replace formal monitoring and supervision mechanisms but supports them.</w:t>
      </w:r>
    </w:p>
    <w:p w14:paraId="43D5ADAB"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5CCC8790">
          <v:rect id="_x0000_i1027" style="width:0;height:1.5pt" o:hralign="center" o:hrstd="t" o:hr="t" fillcolor="#a0a0a0" stroked="f"/>
        </w:pict>
      </w:r>
    </w:p>
    <w:p w14:paraId="777464A4"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Equality and Diversity Statement</w:t>
      </w:r>
    </w:p>
    <w:p w14:paraId="4745DA85" w14:textId="77777777"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Moonlight Homecare Ltd is committed to equality and diversity in all areas of work. Everyone, regardless of background or circumstances, is welcomed, respected, and treated professionally. Staff are ambassadors for the organisation, and professionalism ensures the reputation and growth of our services.</w:t>
      </w:r>
    </w:p>
    <w:p w14:paraId="5DDCEC5E" w14:textId="77777777"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b/>
          <w:bCs/>
          <w:sz w:val="24"/>
          <w:szCs w:val="24"/>
          <w:lang w:eastAsia="en-GB"/>
        </w:rPr>
        <w:t>For and on behalf of the organisation:</w:t>
      </w:r>
      <w:r w:rsidRPr="00FB41F9">
        <w:rPr>
          <w:rFonts w:ascii="Times New Roman" w:eastAsia="Times New Roman" w:hAnsi="Times New Roman" w:cs="Times New Roman"/>
          <w:sz w:val="24"/>
          <w:szCs w:val="24"/>
          <w:lang w:eastAsia="en-GB"/>
        </w:rPr>
        <w:br/>
      </w:r>
      <w:r w:rsidRPr="00FB41F9">
        <w:rPr>
          <w:rFonts w:ascii="Times New Roman" w:eastAsia="Times New Roman" w:hAnsi="Times New Roman" w:cs="Times New Roman"/>
          <w:b/>
          <w:bCs/>
          <w:sz w:val="24"/>
          <w:szCs w:val="24"/>
          <w:lang w:eastAsia="en-GB"/>
        </w:rPr>
        <w:t>Nassir Hassan</w:t>
      </w:r>
    </w:p>
    <w:p w14:paraId="7F64B9FF"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2D7982F8">
          <v:rect id="_x0000_i1028" style="width:0;height:1.5pt" o:hralign="center" o:hrstd="t" o:hr="t" fillcolor="#a0a0a0" stroked="f"/>
        </w:pict>
      </w:r>
    </w:p>
    <w:p w14:paraId="56406266" w14:textId="77777777" w:rsidR="00FB41F9" w:rsidRPr="00FB41F9" w:rsidRDefault="00FB41F9" w:rsidP="00FB41F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FB41F9">
        <w:rPr>
          <w:rFonts w:ascii="Times New Roman" w:eastAsia="Times New Roman" w:hAnsi="Times New Roman" w:cs="Times New Roman"/>
          <w:b/>
          <w:bCs/>
          <w:kern w:val="36"/>
          <w:sz w:val="24"/>
          <w:szCs w:val="24"/>
          <w:lang w:eastAsia="en-GB"/>
        </w:rPr>
        <w:t>EMPLOYEE HANDBOOK PART 1</w:t>
      </w:r>
    </w:p>
    <w:p w14:paraId="7F0BB925"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 General Terms of Employment</w:t>
      </w:r>
    </w:p>
    <w:p w14:paraId="7FCAB553"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1.1 Remuneration</w:t>
      </w:r>
    </w:p>
    <w:p w14:paraId="1E9B3F25" w14:textId="77777777" w:rsidR="00FB41F9" w:rsidRPr="00FB41F9" w:rsidRDefault="00FB41F9" w:rsidP="00FB41F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All staff (except office staff) are paid fortnightly in arrears upon submission of a completed, authorised timesheet. </w:t>
      </w:r>
    </w:p>
    <w:p w14:paraId="44D22A02" w14:textId="77777777" w:rsidR="00FB41F9" w:rsidRPr="00FB41F9" w:rsidRDefault="00FB41F9" w:rsidP="00FB41F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Timesheets must be legible and submitted before the payroll deadline (Sunday to Saturday). </w:t>
      </w:r>
    </w:p>
    <w:p w14:paraId="4DA27813"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lastRenderedPageBreak/>
        <w:t>1.2 Probationary Period</w:t>
      </w:r>
    </w:p>
    <w:p w14:paraId="6CE55993" w14:textId="77777777" w:rsidR="00FB41F9" w:rsidRPr="00FB41F9" w:rsidRDefault="00FB41F9" w:rsidP="00FB41F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All staff undergo a 12-week probationary period. </w:t>
      </w:r>
    </w:p>
    <w:p w14:paraId="35AA5317" w14:textId="77777777" w:rsidR="00FB41F9" w:rsidRPr="00FB41F9" w:rsidRDefault="00FB41F9" w:rsidP="00FB41F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Competency will be assessed through Care Certificate Induction Standards 1–15. </w:t>
      </w:r>
    </w:p>
    <w:p w14:paraId="62426867"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1.3 Holiday Entitlement</w:t>
      </w:r>
    </w:p>
    <w:p w14:paraId="28AC2976" w14:textId="77777777" w:rsidR="00FB41F9" w:rsidRPr="00FB41F9" w:rsidRDefault="00FB41F9" w:rsidP="00FB41F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5.6 weeks per year, pro rata: </w:t>
      </w:r>
    </w:p>
    <w:p w14:paraId="6FBF58E0" w14:textId="77777777" w:rsidR="00FB41F9" w:rsidRPr="00FB41F9" w:rsidRDefault="00FB41F9" w:rsidP="00FB41F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5-day worker: 28 days </w:t>
      </w:r>
    </w:p>
    <w:p w14:paraId="1AC16E62" w14:textId="77777777" w:rsidR="00FB41F9" w:rsidRPr="00FB41F9" w:rsidRDefault="00FB41F9" w:rsidP="00FB41F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4-day worker: 22 days </w:t>
      </w:r>
    </w:p>
    <w:p w14:paraId="09B45363" w14:textId="77777777" w:rsidR="00FB41F9" w:rsidRPr="00FB41F9" w:rsidRDefault="00FB41F9" w:rsidP="00FB41F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3-day worker: 17 days </w:t>
      </w:r>
    </w:p>
    <w:p w14:paraId="65EFAFC4" w14:textId="77777777" w:rsidR="00FB41F9" w:rsidRPr="00FB41F9" w:rsidRDefault="00FB41F9" w:rsidP="00FB41F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2-day worker: 11 days </w:t>
      </w:r>
    </w:p>
    <w:p w14:paraId="3736D1E3" w14:textId="77777777" w:rsidR="00FB41F9" w:rsidRPr="00FB41F9" w:rsidRDefault="00FB41F9" w:rsidP="00FB41F9">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1-day worker: 6 days </w:t>
      </w:r>
    </w:p>
    <w:p w14:paraId="4D1EC994" w14:textId="77777777" w:rsidR="00FB41F9" w:rsidRPr="00FB41F9" w:rsidRDefault="00FB41F9" w:rsidP="00FB41F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Holidays require at least 4 weeks’ notice and must be authorised in advance. </w:t>
      </w:r>
    </w:p>
    <w:p w14:paraId="312823FC"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1.4 Sickness and Absence</w:t>
      </w:r>
    </w:p>
    <w:p w14:paraId="6BF93FA1" w14:textId="77777777" w:rsidR="00FB41F9" w:rsidRPr="00FB41F9" w:rsidRDefault="00FB41F9" w:rsidP="00FB41F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Notify absence as soon as possible via telephone. </w:t>
      </w:r>
    </w:p>
    <w:p w14:paraId="540AEF76" w14:textId="77777777" w:rsidR="00FB41F9" w:rsidRPr="00FB41F9" w:rsidRDefault="00FB41F9" w:rsidP="00FB41F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Self-certification for absences up to 7 days. </w:t>
      </w:r>
    </w:p>
    <w:p w14:paraId="429151F7" w14:textId="77777777" w:rsidR="00FB41F9" w:rsidRPr="00FB41F9" w:rsidRDefault="00FB41F9" w:rsidP="00FB41F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Fit note required for absences longer than 7 days. </w:t>
      </w:r>
    </w:p>
    <w:p w14:paraId="5C02513D" w14:textId="77777777" w:rsidR="00FB41F9" w:rsidRPr="00FB41F9" w:rsidRDefault="00FB41F9" w:rsidP="00FB41F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1.4.1 Returning to Work</w:t>
      </w:r>
    </w:p>
    <w:p w14:paraId="5FF36933" w14:textId="77777777" w:rsidR="00FB41F9" w:rsidRPr="00FB41F9" w:rsidRDefault="00FB41F9" w:rsidP="00FB41F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Return-to-work interview with manager to discuss absence and fitness to work. </w:t>
      </w:r>
    </w:p>
    <w:p w14:paraId="1817B3C7" w14:textId="77777777" w:rsidR="00FB41F9" w:rsidRPr="00FB41F9" w:rsidRDefault="00FB41F9" w:rsidP="00FB41F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1.4.2 Unacceptable Levels of Absence</w:t>
      </w:r>
    </w:p>
    <w:p w14:paraId="6058A27F" w14:textId="77777777" w:rsidR="00FB41F9" w:rsidRPr="00FB41F9" w:rsidRDefault="00FB41F9" w:rsidP="00FB41F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Manager will investigate excessive absence. Medical reports may be required for underlying health conditions. </w:t>
      </w:r>
    </w:p>
    <w:p w14:paraId="435ECDBC" w14:textId="77777777" w:rsidR="00FB41F9" w:rsidRPr="00FB41F9" w:rsidRDefault="00FB41F9" w:rsidP="00FB41F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1.4.3 Payment whilst away from Work, Sick, or Injured</w:t>
      </w:r>
    </w:p>
    <w:p w14:paraId="270778D8" w14:textId="77777777" w:rsidR="00FB41F9" w:rsidRPr="00FB41F9" w:rsidRDefault="00FB41F9" w:rsidP="00FB41F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Contractual and statutory sick pay (SSP) will be paid as applicable. </w:t>
      </w:r>
    </w:p>
    <w:p w14:paraId="64B3BE40" w14:textId="77777777" w:rsidR="00FB41F9" w:rsidRPr="00FB41F9" w:rsidRDefault="00FB41F9" w:rsidP="00FB41F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SSP eligibility requires submission of self-certification or medical certificates. </w:t>
      </w:r>
    </w:p>
    <w:p w14:paraId="5E967789"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1.5 Monitoring and Accountability</w:t>
      </w:r>
    </w:p>
    <w:p w14:paraId="4D74BE40" w14:textId="77777777" w:rsidR="00FB41F9" w:rsidRPr="00FB41F9" w:rsidRDefault="00FB41F9" w:rsidP="00FB41F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Staff must adhere to Skills for Care codes and organisational policies, including social media use. </w:t>
      </w:r>
    </w:p>
    <w:p w14:paraId="12B38448"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29A22DE6">
          <v:rect id="_x0000_i1029" style="width:0;height:1.5pt" o:hralign="center" o:hrstd="t" o:hr="t" fillcolor="#a0a0a0" stroked="f"/>
        </w:pict>
      </w:r>
    </w:p>
    <w:p w14:paraId="0BE66845"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 Training and Development</w:t>
      </w:r>
    </w:p>
    <w:p w14:paraId="213AD5B1" w14:textId="77777777" w:rsidR="00FB41F9" w:rsidRPr="00FB41F9" w:rsidRDefault="00FB41F9" w:rsidP="00FB41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Mandatory induction and Care Certificate training before duties. </w:t>
      </w:r>
    </w:p>
    <w:p w14:paraId="6924AABC" w14:textId="77777777" w:rsidR="00FB41F9" w:rsidRPr="00FB41F9" w:rsidRDefault="00FB41F9" w:rsidP="00FB41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Continuous professional development (CPD) and vocational units as per Skills for Care. </w:t>
      </w:r>
    </w:p>
    <w:p w14:paraId="3EB6DA6B" w14:textId="77777777" w:rsidR="00FB41F9" w:rsidRPr="00FB41F9" w:rsidRDefault="00FB41F9" w:rsidP="00FB41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Nursing staff to comply with NMC CPD requirements. </w:t>
      </w:r>
    </w:p>
    <w:p w14:paraId="07E618D6" w14:textId="77777777" w:rsidR="00FB41F9" w:rsidRPr="00FB41F9" w:rsidRDefault="00FB41F9" w:rsidP="00FB41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Regular supervision and annual appraisal provided. </w:t>
      </w:r>
    </w:p>
    <w:p w14:paraId="215374AE"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lastRenderedPageBreak/>
        <w:pict w14:anchorId="4DC7A72C">
          <v:rect id="_x0000_i1030" style="width:0;height:1.5pt" o:hralign="center" o:hrstd="t" o:hr="t" fillcolor="#a0a0a0" stroked="f"/>
        </w:pict>
      </w:r>
    </w:p>
    <w:p w14:paraId="19AFEDC3"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 Statement of Employment</w:t>
      </w:r>
    </w:p>
    <w:p w14:paraId="0D410E4F" w14:textId="77777777" w:rsidR="00FB41F9" w:rsidRPr="00FB41F9" w:rsidRDefault="00FB41F9" w:rsidP="00FB41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Review your contract carefully and report any errors. </w:t>
      </w:r>
    </w:p>
    <w:p w14:paraId="13CEB695" w14:textId="77777777" w:rsidR="00FB41F9" w:rsidRPr="00FB41F9" w:rsidRDefault="00FB41F9" w:rsidP="00FB41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Any criminal convictions during employment must be disclosed immediately. </w:t>
      </w:r>
    </w:p>
    <w:p w14:paraId="7C3F2959"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7F651BEC">
          <v:rect id="_x0000_i1031" style="width:0;height:1.5pt" o:hralign="center" o:hrstd="t" o:hr="t" fillcolor="#a0a0a0" stroked="f"/>
        </w:pict>
      </w:r>
    </w:p>
    <w:p w14:paraId="1E223684"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4. Grievance and Disciplinary Matters</w:t>
      </w:r>
    </w:p>
    <w:p w14:paraId="2192311C" w14:textId="77777777" w:rsidR="00FB41F9" w:rsidRPr="00FB41F9" w:rsidRDefault="00FB41F9" w:rsidP="00FB41F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Fair and equal treatment will be ensured through established procedures. </w:t>
      </w:r>
    </w:p>
    <w:p w14:paraId="0072B9C5"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64ED1DE0">
          <v:rect id="_x0000_i1032" style="width:0;height:1.5pt" o:hralign="center" o:hrstd="t" o:hr="t" fillcolor="#a0a0a0" stroked="f"/>
        </w:pict>
      </w:r>
    </w:p>
    <w:p w14:paraId="4C4D6FB1"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5. Policies and Procedures</w:t>
      </w:r>
    </w:p>
    <w:p w14:paraId="51C2AAD3" w14:textId="77777777" w:rsidR="00FB41F9" w:rsidRPr="00FB41F9" w:rsidRDefault="00FB41F9" w:rsidP="00FB41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All employees must read and understand the organisation’s policies. </w:t>
      </w:r>
    </w:p>
    <w:p w14:paraId="34203792" w14:textId="77777777" w:rsidR="00FB41F9" w:rsidRPr="00FB41F9" w:rsidRDefault="00FB41F9" w:rsidP="00FB41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Policies are referenced during induction, staff meetings, and training. </w:t>
      </w:r>
    </w:p>
    <w:p w14:paraId="5300AA7D"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779FFF00">
          <v:rect id="_x0000_i1033" style="width:0;height:1.5pt" o:hralign="center" o:hrstd="t" o:hr="t" fillcolor="#a0a0a0" stroked="f"/>
        </w:pict>
      </w:r>
    </w:p>
    <w:p w14:paraId="5B995E11" w14:textId="77777777" w:rsidR="00FB41F9" w:rsidRPr="00FB41F9" w:rsidRDefault="00FB41F9" w:rsidP="00FB41F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FB41F9">
        <w:rPr>
          <w:rFonts w:ascii="Times New Roman" w:eastAsia="Times New Roman" w:hAnsi="Times New Roman" w:cs="Times New Roman"/>
          <w:b/>
          <w:bCs/>
          <w:kern w:val="36"/>
          <w:sz w:val="24"/>
          <w:szCs w:val="24"/>
          <w:lang w:eastAsia="en-GB"/>
        </w:rPr>
        <w:t>EMPLOYEE HANDBOOK PART 2</w:t>
      </w:r>
    </w:p>
    <w:p w14:paraId="25BA9828"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 Confidentiality</w:t>
      </w:r>
    </w:p>
    <w:p w14:paraId="026BF22E"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1.1 Sources of Confidential Information</w:t>
      </w:r>
    </w:p>
    <w:p w14:paraId="0236724E" w14:textId="77777777" w:rsidR="00FB41F9" w:rsidRPr="00FB41F9" w:rsidRDefault="00FB41F9" w:rsidP="00FB41F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Confidential information includes: acquired during employment, relating to service users or business, and not public. </w:t>
      </w:r>
    </w:p>
    <w:p w14:paraId="7DCBD886"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1.2 Examples</w:t>
      </w:r>
    </w:p>
    <w:p w14:paraId="103E9ABE" w14:textId="77777777" w:rsidR="00FB41F9" w:rsidRPr="00FB41F9" w:rsidRDefault="00FB41F9" w:rsidP="00FB41F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Service user and employee personal information </w:t>
      </w:r>
    </w:p>
    <w:p w14:paraId="4CC325FE" w14:textId="77777777" w:rsidR="00FB41F9" w:rsidRPr="00FB41F9" w:rsidRDefault="00FB41F9" w:rsidP="00FB41F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Operating procedures not public </w:t>
      </w:r>
    </w:p>
    <w:p w14:paraId="7595593C"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1.3 Breaches</w:t>
      </w:r>
    </w:p>
    <w:p w14:paraId="7D8D5C70" w14:textId="77777777" w:rsidR="00FB41F9" w:rsidRPr="00FB41F9" w:rsidRDefault="00FB41F9" w:rsidP="00FB41F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Breaches may result in disciplinary action. Exceptions apply for criminal activity or imminent danger. </w:t>
      </w:r>
    </w:p>
    <w:p w14:paraId="33202874"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5006A107">
          <v:rect id="_x0000_i1034" style="width:0;height:1.5pt" o:hralign="center" o:hrstd="t" o:hr="t" fillcolor="#a0a0a0" stroked="f"/>
        </w:pict>
      </w:r>
    </w:p>
    <w:p w14:paraId="73BCB60A"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 Safeguarding</w:t>
      </w:r>
    </w:p>
    <w:p w14:paraId="29A09DE9"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2.1 ID Badges</w:t>
      </w:r>
    </w:p>
    <w:p w14:paraId="11D6CC4A" w14:textId="77777777" w:rsidR="00FB41F9" w:rsidRPr="00FB41F9" w:rsidRDefault="00FB41F9" w:rsidP="00FB41F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Must be worn at all times and presented when requested. </w:t>
      </w:r>
    </w:p>
    <w:p w14:paraId="7867E1C9"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2.2 Handling Service Users’ Money</w:t>
      </w:r>
    </w:p>
    <w:p w14:paraId="444DD0FC" w14:textId="77777777" w:rsidR="00FB41F9" w:rsidRPr="00FB41F9" w:rsidRDefault="00FB41F9" w:rsidP="00FB41F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lastRenderedPageBreak/>
        <w:t xml:space="preserve">Only as part of care plan; transactions recorded appropriately. </w:t>
      </w:r>
    </w:p>
    <w:p w14:paraId="78571BD9"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2.3 Acceptance of Gifts</w:t>
      </w:r>
    </w:p>
    <w:p w14:paraId="40D45EE6" w14:textId="77777777" w:rsidR="00FB41F9" w:rsidRPr="00FB41F9" w:rsidRDefault="00FB41F9" w:rsidP="00FB41F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Gifts must comply with organisational policy. </w:t>
      </w:r>
    </w:p>
    <w:p w14:paraId="2E497C31"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2.4 Statements to Relatives</w:t>
      </w:r>
    </w:p>
    <w:p w14:paraId="542E2716" w14:textId="77777777" w:rsidR="00FB41F9" w:rsidRPr="00FB41F9" w:rsidRDefault="00FB41F9" w:rsidP="00FB41F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Information shared only as authorised by service user. </w:t>
      </w:r>
    </w:p>
    <w:p w14:paraId="099E552E"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2.5 Abuse or Harm</w:t>
      </w:r>
    </w:p>
    <w:p w14:paraId="1A36858D" w14:textId="77777777" w:rsidR="00FB41F9" w:rsidRPr="00FB41F9" w:rsidRDefault="00FB41F9" w:rsidP="00FB41F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Duty of care to report any suspected abuse. </w:t>
      </w:r>
    </w:p>
    <w:p w14:paraId="38AE42C5"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295C7777">
          <v:rect id="_x0000_i1035" style="width:0;height:1.5pt" o:hralign="center" o:hrstd="t" o:hr="t" fillcolor="#a0a0a0" stroked="f"/>
        </w:pict>
      </w:r>
    </w:p>
    <w:p w14:paraId="10446386"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 Staff Guidance</w:t>
      </w:r>
    </w:p>
    <w:p w14:paraId="2AAACAFF"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3.1 Standard of Dress</w:t>
      </w:r>
    </w:p>
    <w:p w14:paraId="753A5EC4" w14:textId="77777777" w:rsidR="00FB41F9" w:rsidRPr="00FB41F9" w:rsidRDefault="00FB41F9" w:rsidP="00FB41F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Professional attire required; ID badge visible; no jeans or trainers. </w:t>
      </w:r>
    </w:p>
    <w:p w14:paraId="5B528601"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3.2 Smoking Policy</w:t>
      </w:r>
    </w:p>
    <w:p w14:paraId="07EBB77F" w14:textId="77777777" w:rsidR="00FB41F9" w:rsidRPr="00FB41F9" w:rsidRDefault="00FB41F9" w:rsidP="00FB41F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No smoking in service user homes, vehicles, or company buildings. </w:t>
      </w:r>
    </w:p>
    <w:p w14:paraId="78EB4286"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3.3 Infection Control</w:t>
      </w:r>
    </w:p>
    <w:p w14:paraId="74640224" w14:textId="77777777" w:rsidR="00FB41F9" w:rsidRPr="00FB41F9" w:rsidRDefault="00FB41F9" w:rsidP="00FB41F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Hand hygiene mandatory; gloves, aprons, and masks provided. </w:t>
      </w:r>
    </w:p>
    <w:p w14:paraId="3BB31BD6" w14:textId="77777777" w:rsidR="00FB41F9" w:rsidRPr="00FB41F9" w:rsidRDefault="00FB41F9" w:rsidP="00FB41F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Cuts covered; report infectious diseases. </w:t>
      </w:r>
    </w:p>
    <w:p w14:paraId="613FA4DA"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3.4 Pets</w:t>
      </w:r>
    </w:p>
    <w:p w14:paraId="61A41D4E" w14:textId="77777777" w:rsidR="00FB41F9" w:rsidRPr="00FB41F9" w:rsidRDefault="00FB41F9" w:rsidP="00FB41F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Maintain infection-control procedures when handling pets. </w:t>
      </w:r>
    </w:p>
    <w:p w14:paraId="70051891"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5B5FD59D">
          <v:rect id="_x0000_i1036" style="width:0;height:1.5pt" o:hralign="center" o:hrstd="t" o:hr="t" fillcolor="#a0a0a0" stroked="f"/>
        </w:pict>
      </w:r>
    </w:p>
    <w:p w14:paraId="0E8C6DB6"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4. Alcohol and Drugs</w:t>
      </w:r>
    </w:p>
    <w:p w14:paraId="3C599C7C" w14:textId="77777777" w:rsidR="00FB41F9" w:rsidRPr="00FB41F9" w:rsidRDefault="00FB41F9" w:rsidP="00FB41F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Illegal drug or alcohol use at work will lead to suspension and disciplinary action. </w:t>
      </w:r>
    </w:p>
    <w:p w14:paraId="54D511D2"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0692C985">
          <v:rect id="_x0000_i1037" style="width:0;height:1.5pt" o:hralign="center" o:hrstd="t" o:hr="t" fillcolor="#a0a0a0" stroked="f"/>
        </w:pict>
      </w:r>
    </w:p>
    <w:p w14:paraId="0D1977CA"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5. Mobile Phones</w:t>
      </w:r>
    </w:p>
    <w:p w14:paraId="25153356" w14:textId="77777777" w:rsidR="00FB41F9" w:rsidRPr="00FB41F9" w:rsidRDefault="00FB41F9" w:rsidP="00FB41F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Limit use to emergencies; avoid use in service user homes. </w:t>
      </w:r>
    </w:p>
    <w:p w14:paraId="395F3180"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4849B2DB">
          <v:rect id="_x0000_i1038" style="width:0;height:1.5pt" o:hralign="center" o:hrstd="t" o:hr="t" fillcolor="#a0a0a0" stroked="f"/>
        </w:pict>
      </w:r>
    </w:p>
    <w:p w14:paraId="13FACB60"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 Working with Service Users</w:t>
      </w:r>
    </w:p>
    <w:p w14:paraId="1758ED7B"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lastRenderedPageBreak/>
        <w:t>6.1 New Employees</w:t>
      </w:r>
    </w:p>
    <w:p w14:paraId="499B45B9" w14:textId="77777777" w:rsidR="00FB41F9" w:rsidRPr="00FB41F9" w:rsidRDefault="00FB41F9" w:rsidP="00FB41F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Duties assigned after induction and competency assessment. </w:t>
      </w:r>
    </w:p>
    <w:p w14:paraId="64CEB354"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6.2 Spot Checks</w:t>
      </w:r>
    </w:p>
    <w:p w14:paraId="68C297A6" w14:textId="77777777" w:rsidR="00FB41F9" w:rsidRPr="00FB41F9" w:rsidRDefault="00FB41F9" w:rsidP="00FB41F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Random spot checks conducted; results discussed in supervision. </w:t>
      </w:r>
    </w:p>
    <w:p w14:paraId="0C4097FF"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6.3 Recording</w:t>
      </w:r>
    </w:p>
    <w:p w14:paraId="2513B933" w14:textId="77777777" w:rsidR="00FB41F9" w:rsidRPr="00FB41F9" w:rsidRDefault="00FB41F9" w:rsidP="00FB41F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Document all tasks, MAR charts, attendance, incidents, and reports. </w:t>
      </w:r>
    </w:p>
    <w:p w14:paraId="00B4AFC6"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6.4 Tasks</w:t>
      </w:r>
    </w:p>
    <w:p w14:paraId="2EC7F507" w14:textId="77777777" w:rsidR="00FB41F9" w:rsidRPr="00FB41F9" w:rsidRDefault="00FB41F9" w:rsidP="00FB41F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All tasks in care plan must be completed; inform office if unable. </w:t>
      </w:r>
    </w:p>
    <w:p w14:paraId="480FECED"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6.5 Medication</w:t>
      </w:r>
    </w:p>
    <w:p w14:paraId="26012E35" w14:textId="77777777" w:rsidR="00FB41F9" w:rsidRPr="00FB41F9" w:rsidRDefault="00FB41F9" w:rsidP="00FB41F9">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MAR charts must be completed accurately; training provided. </w:t>
      </w:r>
    </w:p>
    <w:p w14:paraId="16566AD8"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6.6 Basic Life Support</w:t>
      </w:r>
    </w:p>
    <w:p w14:paraId="0C4D8DCE" w14:textId="77777777" w:rsidR="00FB41F9" w:rsidRPr="00FB41F9" w:rsidRDefault="00FB41F9" w:rsidP="00FB41F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Assess and act calmly in emergencies; summon help as needed. </w:t>
      </w:r>
    </w:p>
    <w:p w14:paraId="1645C732"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6.7 Moving and Handling</w:t>
      </w:r>
    </w:p>
    <w:p w14:paraId="0DF774DA" w14:textId="77777777" w:rsidR="00FB41F9" w:rsidRPr="00FB41F9" w:rsidRDefault="00FB41F9" w:rsidP="00FB41F9">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Only after certified training; mandatory as part of induction. </w:t>
      </w:r>
    </w:p>
    <w:p w14:paraId="694A7EB3" w14:textId="77777777" w:rsidR="00FB41F9" w:rsidRPr="00FB41F9" w:rsidRDefault="00FB41F9" w:rsidP="00FB41F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6.8 Risk Assessments</w:t>
      </w:r>
    </w:p>
    <w:p w14:paraId="69EB7902" w14:textId="77777777" w:rsidR="00FB41F9" w:rsidRPr="00FB41F9" w:rsidRDefault="00FB41F9" w:rsidP="00FB41F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Mandatory; must be read and implemented. </w:t>
      </w:r>
    </w:p>
    <w:p w14:paraId="098E35B8"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4E5F5699">
          <v:rect id="_x0000_i1039" style="width:0;height:1.5pt" o:hralign="center" o:hrstd="t" o:hr="t" fillcolor="#a0a0a0" stroked="f"/>
        </w:pict>
      </w:r>
    </w:p>
    <w:p w14:paraId="2FAF8E37"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7. Death of a Service User</w:t>
      </w:r>
    </w:p>
    <w:p w14:paraId="7CEF9A8F" w14:textId="77777777" w:rsidR="00FB41F9" w:rsidRPr="00FB41F9" w:rsidRDefault="00FB41F9" w:rsidP="00FB41F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Notify office and GP; follow professional and cultural protocols. </w:t>
      </w:r>
    </w:p>
    <w:p w14:paraId="0F096433"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3A89F9A8">
          <v:rect id="_x0000_i1040" style="width:0;height:1.5pt" o:hralign="center" o:hrstd="t" o:hr="t" fillcolor="#a0a0a0" stroked="f"/>
        </w:pict>
      </w:r>
    </w:p>
    <w:p w14:paraId="7655C2EE"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8. Challenging Behaviour</w:t>
      </w:r>
    </w:p>
    <w:p w14:paraId="53240C76" w14:textId="77777777" w:rsidR="00FB41F9" w:rsidRPr="00FB41F9" w:rsidRDefault="00FB41F9" w:rsidP="00FB41F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Follow organisational policies for safe management. </w:t>
      </w:r>
    </w:p>
    <w:p w14:paraId="28FEE934"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5A3B8636">
          <v:rect id="_x0000_i1041" style="width:0;height:1.5pt" o:hralign="center" o:hrstd="t" o:hr="t" fillcolor="#a0a0a0" stroked="f"/>
        </w:pict>
      </w:r>
    </w:p>
    <w:p w14:paraId="56453DAA"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9. Whistleblowing</w:t>
      </w:r>
    </w:p>
    <w:p w14:paraId="395B916D" w14:textId="77777777" w:rsidR="00FB41F9" w:rsidRPr="00FB41F9" w:rsidRDefault="00FB41F9" w:rsidP="00FB41F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Report unsafe practice; adhere to Whistleblowing Policy. </w:t>
      </w:r>
    </w:p>
    <w:p w14:paraId="08E6E74E"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lastRenderedPageBreak/>
        <w:pict w14:anchorId="389899D6">
          <v:rect id="_x0000_i1042" style="width:0;height:1.5pt" o:hralign="center" o:hrstd="t" o:hr="t" fillcolor="#a0a0a0" stroked="f"/>
        </w:pict>
      </w:r>
    </w:p>
    <w:p w14:paraId="1D44539C" w14:textId="77777777" w:rsidR="00FB41F9" w:rsidRPr="00FB41F9" w:rsidRDefault="00FB41F9" w:rsidP="00FB41F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B41F9">
        <w:rPr>
          <w:rFonts w:ascii="Times New Roman" w:eastAsia="Times New Roman" w:hAnsi="Times New Roman" w:cs="Times New Roman"/>
          <w:b/>
          <w:bCs/>
          <w:sz w:val="24"/>
          <w:szCs w:val="24"/>
          <w:lang w:eastAsia="en-GB"/>
        </w:rPr>
        <w:t>10. Complaints and Compliments</w:t>
      </w:r>
    </w:p>
    <w:p w14:paraId="61484AF5" w14:textId="77777777" w:rsidR="00FB41F9" w:rsidRPr="00FB41F9" w:rsidRDefault="00FB41F9" w:rsidP="00FB41F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t xml:space="preserve">Encourage service users to provide feedback; share compliments with staff. </w:t>
      </w:r>
    </w:p>
    <w:p w14:paraId="2D707731" w14:textId="77777777" w:rsidR="00FB41F9" w:rsidRPr="00FB41F9" w:rsidRDefault="00FB41F9" w:rsidP="00FB41F9">
      <w:pPr>
        <w:spacing w:after="0"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sz w:val="24"/>
          <w:szCs w:val="24"/>
          <w:lang w:eastAsia="en-GB"/>
        </w:rPr>
        <w:pict w14:anchorId="515286E0">
          <v:rect id="_x0000_i1043" style="width:0;height:1.5pt" o:hralign="center" o:hrstd="t" o:hr="t" fillcolor="#a0a0a0" stroked="f"/>
        </w:pict>
      </w:r>
    </w:p>
    <w:p w14:paraId="4E9952A4" w14:textId="3641EACD" w:rsidR="00FB41F9" w:rsidRPr="00FB41F9" w:rsidRDefault="00FB41F9" w:rsidP="00FB41F9">
      <w:pPr>
        <w:spacing w:before="100" w:beforeAutospacing="1" w:after="100" w:afterAutospacing="1" w:line="240" w:lineRule="auto"/>
        <w:rPr>
          <w:rFonts w:ascii="Times New Roman" w:eastAsia="Times New Roman" w:hAnsi="Times New Roman" w:cs="Times New Roman"/>
          <w:sz w:val="24"/>
          <w:szCs w:val="24"/>
          <w:lang w:eastAsia="en-GB"/>
        </w:rPr>
      </w:pPr>
      <w:r w:rsidRPr="00FB41F9">
        <w:rPr>
          <w:rFonts w:ascii="Times New Roman" w:eastAsia="Times New Roman" w:hAnsi="Times New Roman" w:cs="Times New Roman"/>
          <w:b/>
          <w:bCs/>
          <w:sz w:val="24"/>
          <w:szCs w:val="24"/>
          <w:lang w:eastAsia="en-GB"/>
        </w:rPr>
        <w:t xml:space="preserve">Prepared and </w:t>
      </w:r>
      <w:r w:rsidRPr="00FB41F9">
        <w:rPr>
          <w:rFonts w:ascii="Times New Roman" w:eastAsia="Times New Roman" w:hAnsi="Times New Roman" w:cs="Times New Roman"/>
          <w:b/>
          <w:bCs/>
          <w:sz w:val="24"/>
          <w:szCs w:val="24"/>
          <w:lang w:eastAsia="en-GB"/>
        </w:rPr>
        <w:t>issued</w:t>
      </w:r>
      <w:r w:rsidRPr="00FB41F9">
        <w:rPr>
          <w:rFonts w:ascii="Times New Roman" w:eastAsia="Times New Roman" w:hAnsi="Times New Roman" w:cs="Times New Roman"/>
          <w:b/>
          <w:bCs/>
          <w:sz w:val="24"/>
          <w:szCs w:val="24"/>
          <w:lang w:eastAsia="en-GB"/>
        </w:rPr>
        <w:t xml:space="preserve"> by:</w:t>
      </w:r>
      <w:r w:rsidRPr="00FB41F9">
        <w:rPr>
          <w:rFonts w:ascii="Times New Roman" w:eastAsia="Times New Roman" w:hAnsi="Times New Roman" w:cs="Times New Roman"/>
          <w:sz w:val="24"/>
          <w:szCs w:val="24"/>
          <w:lang w:eastAsia="en-GB"/>
        </w:rPr>
        <w:br/>
      </w:r>
      <w:r w:rsidRPr="00FB41F9">
        <w:rPr>
          <w:rFonts w:ascii="Times New Roman" w:eastAsia="Times New Roman" w:hAnsi="Times New Roman" w:cs="Times New Roman"/>
          <w:b/>
          <w:bCs/>
          <w:sz w:val="24"/>
          <w:szCs w:val="24"/>
          <w:lang w:eastAsia="en-GB"/>
        </w:rPr>
        <w:t>Nassir Hassan</w:t>
      </w:r>
      <w:r w:rsidRPr="00FB41F9">
        <w:rPr>
          <w:rFonts w:ascii="Times New Roman" w:eastAsia="Times New Roman" w:hAnsi="Times New Roman" w:cs="Times New Roman"/>
          <w:sz w:val="24"/>
          <w:szCs w:val="24"/>
          <w:lang w:eastAsia="en-GB"/>
        </w:rPr>
        <w:br/>
      </w:r>
      <w:r w:rsidRPr="00FB41F9">
        <w:rPr>
          <w:rFonts w:ascii="Times New Roman" w:eastAsia="Times New Roman" w:hAnsi="Times New Roman" w:cs="Times New Roman"/>
          <w:b/>
          <w:bCs/>
          <w:sz w:val="24"/>
          <w:szCs w:val="24"/>
          <w:lang w:eastAsia="en-GB"/>
        </w:rPr>
        <w:t>Date: 28/02/2026</w:t>
      </w:r>
    </w:p>
    <w:p w14:paraId="25304229" w14:textId="0EA22756" w:rsidR="001D3C6D" w:rsidRPr="00FB41F9" w:rsidRDefault="001D3C6D" w:rsidP="00FB41F9">
      <w:pPr>
        <w:rPr>
          <w:sz w:val="24"/>
          <w:szCs w:val="24"/>
        </w:rPr>
      </w:pPr>
    </w:p>
    <w:sectPr w:rsidR="001D3C6D" w:rsidRPr="00FB4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949"/>
    <w:multiLevelType w:val="multilevel"/>
    <w:tmpl w:val="9602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F0DBF"/>
    <w:multiLevelType w:val="multilevel"/>
    <w:tmpl w:val="1C6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72895"/>
    <w:multiLevelType w:val="multilevel"/>
    <w:tmpl w:val="161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A75C9"/>
    <w:multiLevelType w:val="multilevel"/>
    <w:tmpl w:val="FF8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31B8C"/>
    <w:multiLevelType w:val="multilevel"/>
    <w:tmpl w:val="1930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900BD"/>
    <w:multiLevelType w:val="multilevel"/>
    <w:tmpl w:val="0D72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71DC4"/>
    <w:multiLevelType w:val="multilevel"/>
    <w:tmpl w:val="5EB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85B3A"/>
    <w:multiLevelType w:val="multilevel"/>
    <w:tmpl w:val="01EC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32A56"/>
    <w:multiLevelType w:val="multilevel"/>
    <w:tmpl w:val="B2B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61BD1"/>
    <w:multiLevelType w:val="multilevel"/>
    <w:tmpl w:val="9C58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86F28"/>
    <w:multiLevelType w:val="multilevel"/>
    <w:tmpl w:val="5CE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A2FCC"/>
    <w:multiLevelType w:val="multilevel"/>
    <w:tmpl w:val="BA5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955EC"/>
    <w:multiLevelType w:val="multilevel"/>
    <w:tmpl w:val="1D743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F2C2E"/>
    <w:multiLevelType w:val="multilevel"/>
    <w:tmpl w:val="4A80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E274B"/>
    <w:multiLevelType w:val="multilevel"/>
    <w:tmpl w:val="47B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605C2"/>
    <w:multiLevelType w:val="multilevel"/>
    <w:tmpl w:val="0586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306F4"/>
    <w:multiLevelType w:val="multilevel"/>
    <w:tmpl w:val="C674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B2D7E"/>
    <w:multiLevelType w:val="multilevel"/>
    <w:tmpl w:val="EAC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E3BCF"/>
    <w:multiLevelType w:val="multilevel"/>
    <w:tmpl w:val="5CC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72E2"/>
    <w:multiLevelType w:val="multilevel"/>
    <w:tmpl w:val="0D76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20F56"/>
    <w:multiLevelType w:val="multilevel"/>
    <w:tmpl w:val="F5E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D4F6A"/>
    <w:multiLevelType w:val="multilevel"/>
    <w:tmpl w:val="94D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10E7D"/>
    <w:multiLevelType w:val="multilevel"/>
    <w:tmpl w:val="05B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55A5A"/>
    <w:multiLevelType w:val="multilevel"/>
    <w:tmpl w:val="EC56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96BCA"/>
    <w:multiLevelType w:val="multilevel"/>
    <w:tmpl w:val="049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22476"/>
    <w:multiLevelType w:val="multilevel"/>
    <w:tmpl w:val="007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C3E2C"/>
    <w:multiLevelType w:val="multilevel"/>
    <w:tmpl w:val="9C6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5358B"/>
    <w:multiLevelType w:val="multilevel"/>
    <w:tmpl w:val="BDD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B2748"/>
    <w:multiLevelType w:val="multilevel"/>
    <w:tmpl w:val="7AF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B039C"/>
    <w:multiLevelType w:val="multilevel"/>
    <w:tmpl w:val="2820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25BD3"/>
    <w:multiLevelType w:val="multilevel"/>
    <w:tmpl w:val="D09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87B81"/>
    <w:multiLevelType w:val="multilevel"/>
    <w:tmpl w:val="B8C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892"/>
    <w:multiLevelType w:val="multilevel"/>
    <w:tmpl w:val="73BA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F3BE3"/>
    <w:multiLevelType w:val="multilevel"/>
    <w:tmpl w:val="738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65C41"/>
    <w:multiLevelType w:val="multilevel"/>
    <w:tmpl w:val="D0B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77080"/>
    <w:multiLevelType w:val="multilevel"/>
    <w:tmpl w:val="7E3C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E7EFE"/>
    <w:multiLevelType w:val="multilevel"/>
    <w:tmpl w:val="5A4C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6E71FB"/>
    <w:multiLevelType w:val="multilevel"/>
    <w:tmpl w:val="153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1127B"/>
    <w:multiLevelType w:val="multilevel"/>
    <w:tmpl w:val="797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B13D8"/>
    <w:multiLevelType w:val="multilevel"/>
    <w:tmpl w:val="F828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D7156"/>
    <w:multiLevelType w:val="multilevel"/>
    <w:tmpl w:val="67D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9"/>
  </w:num>
  <w:num w:numId="3">
    <w:abstractNumId w:val="2"/>
  </w:num>
  <w:num w:numId="4">
    <w:abstractNumId w:val="25"/>
  </w:num>
  <w:num w:numId="5">
    <w:abstractNumId w:val="27"/>
  </w:num>
  <w:num w:numId="6">
    <w:abstractNumId w:val="12"/>
  </w:num>
  <w:num w:numId="7">
    <w:abstractNumId w:val="36"/>
  </w:num>
  <w:num w:numId="8">
    <w:abstractNumId w:val="20"/>
  </w:num>
  <w:num w:numId="9">
    <w:abstractNumId w:val="15"/>
  </w:num>
  <w:num w:numId="10">
    <w:abstractNumId w:val="1"/>
  </w:num>
  <w:num w:numId="11">
    <w:abstractNumId w:val="21"/>
  </w:num>
  <w:num w:numId="12">
    <w:abstractNumId w:val="26"/>
  </w:num>
  <w:num w:numId="13">
    <w:abstractNumId w:val="24"/>
  </w:num>
  <w:num w:numId="14">
    <w:abstractNumId w:val="31"/>
  </w:num>
  <w:num w:numId="15">
    <w:abstractNumId w:val="30"/>
  </w:num>
  <w:num w:numId="16">
    <w:abstractNumId w:val="6"/>
  </w:num>
  <w:num w:numId="17">
    <w:abstractNumId w:val="9"/>
  </w:num>
  <w:num w:numId="18">
    <w:abstractNumId w:val="4"/>
  </w:num>
  <w:num w:numId="19">
    <w:abstractNumId w:val="17"/>
  </w:num>
  <w:num w:numId="20">
    <w:abstractNumId w:val="38"/>
  </w:num>
  <w:num w:numId="21">
    <w:abstractNumId w:val="14"/>
  </w:num>
  <w:num w:numId="22">
    <w:abstractNumId w:val="28"/>
  </w:num>
  <w:num w:numId="23">
    <w:abstractNumId w:val="22"/>
  </w:num>
  <w:num w:numId="24">
    <w:abstractNumId w:val="32"/>
  </w:num>
  <w:num w:numId="25">
    <w:abstractNumId w:val="16"/>
  </w:num>
  <w:num w:numId="26">
    <w:abstractNumId w:val="23"/>
  </w:num>
  <w:num w:numId="27">
    <w:abstractNumId w:val="0"/>
  </w:num>
  <w:num w:numId="28">
    <w:abstractNumId w:val="3"/>
  </w:num>
  <w:num w:numId="29">
    <w:abstractNumId w:val="34"/>
  </w:num>
  <w:num w:numId="30">
    <w:abstractNumId w:val="37"/>
  </w:num>
  <w:num w:numId="31">
    <w:abstractNumId w:val="35"/>
  </w:num>
  <w:num w:numId="32">
    <w:abstractNumId w:val="29"/>
  </w:num>
  <w:num w:numId="33">
    <w:abstractNumId w:val="19"/>
  </w:num>
  <w:num w:numId="34">
    <w:abstractNumId w:val="13"/>
  </w:num>
  <w:num w:numId="35">
    <w:abstractNumId w:val="5"/>
  </w:num>
  <w:num w:numId="36">
    <w:abstractNumId w:val="7"/>
  </w:num>
  <w:num w:numId="37">
    <w:abstractNumId w:val="8"/>
  </w:num>
  <w:num w:numId="38">
    <w:abstractNumId w:val="40"/>
  </w:num>
  <w:num w:numId="39">
    <w:abstractNumId w:val="10"/>
  </w:num>
  <w:num w:numId="40">
    <w:abstractNumId w:val="3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6D"/>
    <w:rsid w:val="001D3C6D"/>
    <w:rsid w:val="004106F7"/>
    <w:rsid w:val="00FB4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583D"/>
  <w15:chartTrackingRefBased/>
  <w15:docId w15:val="{CB87F440-0BBE-43F3-B496-0EE2ABF7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4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B41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B41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B41F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FB41F9"/>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F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B41F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B41F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B41F9"/>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FB41F9"/>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FB41F9"/>
    <w:rPr>
      <w:b/>
      <w:bCs/>
    </w:rPr>
  </w:style>
  <w:style w:type="paragraph" w:styleId="NormalWeb">
    <w:name w:val="Normal (Web)"/>
    <w:basedOn w:val="Normal"/>
    <w:uiPriority w:val="99"/>
    <w:semiHidden/>
    <w:unhideWhenUsed/>
    <w:rsid w:val="00FB41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1</cp:revision>
  <dcterms:created xsi:type="dcterms:W3CDTF">2026-03-31T14:00:00Z</dcterms:created>
  <dcterms:modified xsi:type="dcterms:W3CDTF">2026-03-31T14:31:00Z</dcterms:modified>
</cp:coreProperties>
</file>