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05A5" w14:textId="77777777" w:rsidR="00FC0680" w:rsidRPr="00FC0680" w:rsidRDefault="00FC0680" w:rsidP="00FC068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FC0680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Moonlight Homecare Ltd</w:t>
      </w:r>
    </w:p>
    <w:p w14:paraId="52F13C9E" w14:textId="77777777" w:rsidR="00FC0680" w:rsidRPr="00FC0680" w:rsidRDefault="00FC0680" w:rsidP="00FC06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Mental Health-Friendly Policy</w:t>
      </w:r>
    </w:p>
    <w:p w14:paraId="628EA082" w14:textId="07DABCFC" w:rsidR="00FC0680" w:rsidRPr="00FC0680" w:rsidRDefault="00FC0680" w:rsidP="001C38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Policy Title: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 Mental Health-Friendly Policy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Date: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C38F1">
        <w:rPr>
          <w:rFonts w:ascii="Arial" w:eastAsia="Times New Roman" w:hAnsi="Arial" w:cs="Arial"/>
          <w:sz w:val="24"/>
          <w:szCs w:val="24"/>
          <w:lang w:eastAsia="en-GB"/>
        </w:rPr>
        <w:t>02/01/2026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434EA1">
        <w:rPr>
          <w:rFonts w:ascii="Arial" w:eastAsia="Times New Roman" w:hAnsi="Arial" w:cs="Arial"/>
          <w:sz w:val="24"/>
          <w:szCs w:val="24"/>
          <w:lang w:eastAsia="en-GB"/>
        </w:rPr>
        <w:pict w14:anchorId="14925471">
          <v:rect id="_x0000_i1025" style="width:0;height:1.5pt" o:hralign="center" o:hrstd="t" o:hr="t" fillcolor="#a0a0a0" stroked="f"/>
        </w:pict>
      </w:r>
    </w:p>
    <w:p w14:paraId="14B086D4" w14:textId="77777777" w:rsidR="00FC0680" w:rsidRPr="00FC0680" w:rsidRDefault="00FC0680" w:rsidP="00FC06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1. Purpose</w:t>
      </w:r>
    </w:p>
    <w:p w14:paraId="53312032" w14:textId="77777777" w:rsidR="00FC0680" w:rsidRPr="00FC0680" w:rsidRDefault="00FC0680" w:rsidP="00FC06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This policy outlines how Moonlight Homecare Ltd will support individuals living with mental health conditions, promote emotional wellbeing, and ensure care and support are delivered in a person-centred, compassionate, and non-judgmental manner.</w:t>
      </w:r>
    </w:p>
    <w:p w14:paraId="1EAD0C50" w14:textId="77777777" w:rsidR="00FC0680" w:rsidRPr="00FC0680" w:rsidRDefault="00434EA1" w:rsidP="00FC06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4CBE2F71">
          <v:rect id="_x0000_i1026" style="width:0;height:1.5pt" o:hralign="center" o:hrstd="t" o:hr="t" fillcolor="#a0a0a0" stroked="f"/>
        </w:pict>
      </w:r>
    </w:p>
    <w:p w14:paraId="6FBE0CFC" w14:textId="77777777" w:rsidR="00FC0680" w:rsidRPr="00FC0680" w:rsidRDefault="00FC0680" w:rsidP="00FC06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2. Scope</w:t>
      </w:r>
    </w:p>
    <w:p w14:paraId="69051B07" w14:textId="77777777" w:rsidR="00FC0680" w:rsidRPr="00FC0680" w:rsidRDefault="00FC0680" w:rsidP="00FC06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This policy applies to all staff and services at Moonlight Homecare Ltd, including domiciliary care and school transport services. It covers:</w:t>
      </w:r>
    </w:p>
    <w:p w14:paraId="03EAC293" w14:textId="77777777" w:rsidR="00FC0680" w:rsidRPr="00FC0680" w:rsidRDefault="00FC0680" w:rsidP="00FC0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Service users experiencing mental health conditions</w:t>
      </w:r>
    </w:p>
    <w:p w14:paraId="60372B83" w14:textId="77777777" w:rsidR="00FC0680" w:rsidRPr="00FC0680" w:rsidRDefault="00FC0680" w:rsidP="00FC0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Family members or carers</w:t>
      </w:r>
    </w:p>
    <w:p w14:paraId="3F8D1D94" w14:textId="77777777" w:rsidR="00FC0680" w:rsidRPr="00FC0680" w:rsidRDefault="00FC0680" w:rsidP="00FC0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Employees and colleagues within the organisation</w:t>
      </w:r>
    </w:p>
    <w:p w14:paraId="23B47A34" w14:textId="77777777" w:rsidR="00FC0680" w:rsidRPr="00FC0680" w:rsidRDefault="00434EA1" w:rsidP="00FC06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372EEB53">
          <v:rect id="_x0000_i1027" style="width:0;height:1.5pt" o:hralign="center" o:hrstd="t" o:hr="t" fillcolor="#a0a0a0" stroked="f"/>
        </w:pict>
      </w:r>
    </w:p>
    <w:p w14:paraId="5DC0E2A6" w14:textId="77777777" w:rsidR="00FC0680" w:rsidRPr="00FC0680" w:rsidRDefault="00FC0680" w:rsidP="00FC06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3. Policy Statement</w:t>
      </w:r>
    </w:p>
    <w:p w14:paraId="4BC3D844" w14:textId="77777777" w:rsidR="00FC0680" w:rsidRPr="00FC0680" w:rsidRDefault="00FC0680" w:rsidP="00FC06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Moonlight Homecare Ltd is committed to being a </w:t>
      </w: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mental health-friendly organisation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 by:</w:t>
      </w:r>
    </w:p>
    <w:p w14:paraId="334C7A00" w14:textId="77777777" w:rsidR="00FC0680" w:rsidRPr="00FC0680" w:rsidRDefault="00FC0680" w:rsidP="00FC0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Treating all individuals with dignity and respect, regardless of their mental health status</w:t>
      </w:r>
    </w:p>
    <w:p w14:paraId="17F12EEA" w14:textId="77777777" w:rsidR="00FC0680" w:rsidRPr="00FC0680" w:rsidRDefault="00FC0680" w:rsidP="00FC0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Creating supportive and stigma-free environments</w:t>
      </w:r>
    </w:p>
    <w:p w14:paraId="1AA1837A" w14:textId="77777777" w:rsidR="00FC0680" w:rsidRPr="00FC0680" w:rsidRDefault="00FC0680" w:rsidP="00FC0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Promoting understanding, early intervention, and person-centred approaches</w:t>
      </w:r>
    </w:p>
    <w:p w14:paraId="413DA933" w14:textId="77777777" w:rsidR="00FC0680" w:rsidRPr="00FC0680" w:rsidRDefault="00FC0680" w:rsidP="00FC0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Ensuring staff are trained and confident in supporting people with mental health needs</w:t>
      </w:r>
    </w:p>
    <w:p w14:paraId="7590E71C" w14:textId="77777777" w:rsidR="00FC0680" w:rsidRPr="00FC0680" w:rsidRDefault="00434EA1" w:rsidP="00FC06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1E06B0DC">
          <v:rect id="_x0000_i1028" style="width:0;height:1.5pt" o:hralign="center" o:hrstd="t" o:hr="t" fillcolor="#a0a0a0" stroked="f"/>
        </w:pict>
      </w:r>
    </w:p>
    <w:p w14:paraId="52FF185A" w14:textId="77777777" w:rsidR="00FC0680" w:rsidRPr="00FC0680" w:rsidRDefault="00FC0680" w:rsidP="00FC06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4. Key Principles</w:t>
      </w:r>
    </w:p>
    <w:p w14:paraId="1F562637" w14:textId="77777777" w:rsidR="00FC0680" w:rsidRPr="00FC0680" w:rsidRDefault="00FC0680" w:rsidP="00FC06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Compassion and Non-Judgment: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 All individuals are treated with empathy, without assumptions or discrimination.</w:t>
      </w:r>
    </w:p>
    <w:p w14:paraId="4704C693" w14:textId="77777777" w:rsidR="00FC0680" w:rsidRPr="00FC0680" w:rsidRDefault="00FC0680" w:rsidP="00FC06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Person-Centred Support: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 Each care plan reflects the person’s emotional needs, triggers, coping strategies, and preferred support style.</w:t>
      </w:r>
    </w:p>
    <w:p w14:paraId="1D42D0E4" w14:textId="77777777" w:rsidR="00FC0680" w:rsidRPr="00FC0680" w:rsidRDefault="00FC0680" w:rsidP="00FC06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Empowerment: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 We support people to make decisions and promote their independence.</w:t>
      </w:r>
    </w:p>
    <w:p w14:paraId="27548C5A" w14:textId="77777777" w:rsidR="00FC0680" w:rsidRPr="00FC0680" w:rsidRDefault="00FC0680" w:rsidP="00FC06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Early Intervention: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 Concerns about mental health are addressed promptly and sensitively.</w:t>
      </w:r>
    </w:p>
    <w:p w14:paraId="71992425" w14:textId="77777777" w:rsidR="00FC0680" w:rsidRPr="00FC0680" w:rsidRDefault="00FC0680" w:rsidP="00FC06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Safe Space: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 We aim to create a physically and emotionally safe environment for all.</w:t>
      </w:r>
    </w:p>
    <w:p w14:paraId="1B0C9C46" w14:textId="77777777" w:rsidR="00FC0680" w:rsidRPr="00FC0680" w:rsidRDefault="00434EA1" w:rsidP="00FC06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01BBBC5F">
          <v:rect id="_x0000_i1029" style="width:0;height:1.5pt" o:hralign="center" o:hrstd="t" o:hr="t" fillcolor="#a0a0a0" stroked="f"/>
        </w:pict>
      </w:r>
    </w:p>
    <w:p w14:paraId="4DD3F495" w14:textId="77777777" w:rsidR="00FC0680" w:rsidRPr="00FC0680" w:rsidRDefault="00FC0680" w:rsidP="00FC06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5. Common Mental Health Conditions We May Support</w:t>
      </w:r>
    </w:p>
    <w:p w14:paraId="575AD916" w14:textId="77777777" w:rsidR="00FC0680" w:rsidRPr="00FC0680" w:rsidRDefault="00FC0680" w:rsidP="00FC06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Depression</w:t>
      </w:r>
    </w:p>
    <w:p w14:paraId="5346FC7B" w14:textId="77777777" w:rsidR="00FC0680" w:rsidRPr="00FC0680" w:rsidRDefault="00FC0680" w:rsidP="00FC06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Anxiety disorders</w:t>
      </w:r>
    </w:p>
    <w:p w14:paraId="6550CC34" w14:textId="77777777" w:rsidR="00FC0680" w:rsidRPr="00FC0680" w:rsidRDefault="00FC0680" w:rsidP="00FC06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Bipolar disorder</w:t>
      </w:r>
    </w:p>
    <w:p w14:paraId="67B6D8B4" w14:textId="77777777" w:rsidR="00FC0680" w:rsidRPr="00FC0680" w:rsidRDefault="00FC0680" w:rsidP="00FC06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Schizophrenia</w:t>
      </w:r>
    </w:p>
    <w:p w14:paraId="6CA46E38" w14:textId="77777777" w:rsidR="00FC0680" w:rsidRPr="00FC0680" w:rsidRDefault="00FC0680" w:rsidP="00FC06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Post-Traumatic Stress Disorder (PTSD)</w:t>
      </w:r>
    </w:p>
    <w:p w14:paraId="7B254BB5" w14:textId="77777777" w:rsidR="00FC0680" w:rsidRPr="00FC0680" w:rsidRDefault="00FC0680" w:rsidP="00FC06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Personality disorders</w:t>
      </w:r>
    </w:p>
    <w:p w14:paraId="60D65836" w14:textId="77777777" w:rsidR="00FC0680" w:rsidRPr="00FC0680" w:rsidRDefault="00FC0680" w:rsidP="00FC06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Obsessive-Compulsive Disorder (OCD)</w:t>
      </w:r>
    </w:p>
    <w:p w14:paraId="1A02FA65" w14:textId="77777777" w:rsidR="00FC0680" w:rsidRPr="00FC0680" w:rsidRDefault="00FC0680" w:rsidP="00FC06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Eating disorders</w:t>
      </w:r>
    </w:p>
    <w:p w14:paraId="7F4CA1F2" w14:textId="77777777" w:rsidR="00FC0680" w:rsidRPr="00FC0680" w:rsidRDefault="00FC0680" w:rsidP="00FC06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Self-harm or suicidal thoughts</w:t>
      </w:r>
    </w:p>
    <w:p w14:paraId="39EDB607" w14:textId="77777777" w:rsidR="00FC0680" w:rsidRPr="00FC0680" w:rsidRDefault="00434EA1" w:rsidP="00FC06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1A3630D3">
          <v:rect id="_x0000_i1030" style="width:0;height:1.5pt" o:hralign="center" o:hrstd="t" o:hr="t" fillcolor="#a0a0a0" stroked="f"/>
        </w:pict>
      </w:r>
    </w:p>
    <w:p w14:paraId="6F6D00C8" w14:textId="77777777" w:rsidR="00FC0680" w:rsidRPr="00FC0680" w:rsidRDefault="00FC0680" w:rsidP="00FC06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6. Staff Responsibilities</w:t>
      </w:r>
    </w:p>
    <w:p w14:paraId="43C3FB7B" w14:textId="77777777" w:rsidR="00FC0680" w:rsidRPr="00FC0680" w:rsidRDefault="00FC0680" w:rsidP="00FC06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Training: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 All staff must complete </w:t>
      </w: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mental health awareness training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 within 3 months of employment.</w:t>
      </w:r>
    </w:p>
    <w:p w14:paraId="50937D37" w14:textId="77777777" w:rsidR="00FC0680" w:rsidRPr="00FC0680" w:rsidRDefault="00FC0680" w:rsidP="00FC06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Observation: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 Monitor for signs of distress or mental health deterioration and report concerns.</w:t>
      </w:r>
    </w:p>
    <w:p w14:paraId="45379786" w14:textId="77777777" w:rsidR="00FC0680" w:rsidRPr="00FC0680" w:rsidRDefault="00FC0680" w:rsidP="00FC06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Communication: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 Use active listening and non-judgmental language.</w:t>
      </w:r>
    </w:p>
    <w:p w14:paraId="00BCC2C8" w14:textId="77777777" w:rsidR="00FC0680" w:rsidRPr="00FC0680" w:rsidRDefault="00FC0680" w:rsidP="00FC06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Support Plans: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 Collaborate with the individual and professionals to create care plans that include mental health needs.</w:t>
      </w:r>
    </w:p>
    <w:p w14:paraId="648910A0" w14:textId="77777777" w:rsidR="00FC0680" w:rsidRPr="00FC0680" w:rsidRDefault="00FC0680" w:rsidP="00FC06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Confidentiality: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 Mental health information is kept confidential unless there’s a safeguarding or emergency concern.</w:t>
      </w:r>
    </w:p>
    <w:p w14:paraId="794FBD23" w14:textId="77777777" w:rsidR="00FC0680" w:rsidRPr="00FC0680" w:rsidRDefault="00434EA1" w:rsidP="00FC06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2BFBDDDB">
          <v:rect id="_x0000_i1031" style="width:0;height:1.5pt" o:hralign="center" o:hrstd="t" o:hr="t" fillcolor="#a0a0a0" stroked="f"/>
        </w:pict>
      </w:r>
    </w:p>
    <w:p w14:paraId="0317EC6B" w14:textId="77777777" w:rsidR="00FC0680" w:rsidRPr="00FC0680" w:rsidRDefault="00FC0680" w:rsidP="00FC06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7. Supporting Service Users</w:t>
      </w:r>
    </w:p>
    <w:p w14:paraId="47D56C5C" w14:textId="77777777" w:rsidR="00FC0680" w:rsidRPr="00FC0680" w:rsidRDefault="00FC0680" w:rsidP="00FC06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Respect routines, boundaries, and coping mechanisms.</w:t>
      </w:r>
    </w:p>
    <w:p w14:paraId="61AAD4B2" w14:textId="77777777" w:rsidR="00FC0680" w:rsidRPr="00FC0680" w:rsidRDefault="00FC0680" w:rsidP="00FC06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Offer reassurance, structure, and consistency.</w:t>
      </w:r>
    </w:p>
    <w:p w14:paraId="71AEA83F" w14:textId="77777777" w:rsidR="00FC0680" w:rsidRPr="00FC0680" w:rsidRDefault="00FC0680" w:rsidP="00FC06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Allow space for individuals to express themselves without fear of judgment.</w:t>
      </w:r>
    </w:p>
    <w:p w14:paraId="54797531" w14:textId="77777777" w:rsidR="00FC0680" w:rsidRPr="00FC0680" w:rsidRDefault="00FC0680" w:rsidP="00FC06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Support access to GPs, therapists, or community mental health teams when needed.</w:t>
      </w:r>
    </w:p>
    <w:p w14:paraId="5291BFD4" w14:textId="77777777" w:rsidR="00FC0680" w:rsidRPr="00FC0680" w:rsidRDefault="00FC0680" w:rsidP="00FC06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Encourage meaningful activities that promote wellbeing (e.g. walking, art, music, social time).</w:t>
      </w:r>
    </w:p>
    <w:p w14:paraId="3C78F87D" w14:textId="77777777" w:rsidR="00FC0680" w:rsidRPr="00FC0680" w:rsidRDefault="00434EA1" w:rsidP="00FC06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787AE4CF">
          <v:rect id="_x0000_i1032" style="width:0;height:1.5pt" o:hralign="center" o:hrstd="t" o:hr="t" fillcolor="#a0a0a0" stroked="f"/>
        </w:pict>
      </w:r>
    </w:p>
    <w:p w14:paraId="07E1B066" w14:textId="77777777" w:rsidR="00FC0680" w:rsidRPr="00FC0680" w:rsidRDefault="00FC0680" w:rsidP="00FC06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8. Supporting Staff Mental Health</w:t>
      </w:r>
    </w:p>
    <w:p w14:paraId="7838FC7D" w14:textId="77777777" w:rsidR="00FC0680" w:rsidRPr="00FC0680" w:rsidRDefault="00FC0680" w:rsidP="00FC06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lastRenderedPageBreak/>
        <w:t>Promote a culture of openness where staff feel safe discussing mental health.</w:t>
      </w:r>
    </w:p>
    <w:p w14:paraId="3D3B3388" w14:textId="77777777" w:rsidR="00FC0680" w:rsidRPr="00FC0680" w:rsidRDefault="00FC0680" w:rsidP="00FC06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Offer regular 1-to-1 supervision and wellbeing check-ins.</w:t>
      </w:r>
    </w:p>
    <w:p w14:paraId="2334C671" w14:textId="77777777" w:rsidR="00FC0680" w:rsidRPr="00FC0680" w:rsidRDefault="00FC0680" w:rsidP="00FC06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Provide access to external support (e.g. EAP, GP, or local services).</w:t>
      </w:r>
    </w:p>
    <w:p w14:paraId="3AADB551" w14:textId="77777777" w:rsidR="00FC0680" w:rsidRPr="00FC0680" w:rsidRDefault="00FC0680" w:rsidP="00FC06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Reasonable adjustments made where needed (e.g. flexible hours, workload review).</w:t>
      </w:r>
    </w:p>
    <w:p w14:paraId="3511BD38" w14:textId="77777777" w:rsidR="00FC0680" w:rsidRPr="00FC0680" w:rsidRDefault="00FC0680" w:rsidP="00FC06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Zero tolerance of bullying, discrimination, or stigma in the workplace.</w:t>
      </w:r>
    </w:p>
    <w:p w14:paraId="0494CA31" w14:textId="77777777" w:rsidR="00FC0680" w:rsidRPr="00FC0680" w:rsidRDefault="00434EA1" w:rsidP="00FC06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1DA8D9A1">
          <v:rect id="_x0000_i1033" style="width:0;height:1.5pt" o:hralign="center" o:hrstd="t" o:hr="t" fillcolor="#a0a0a0" stroked="f"/>
        </w:pict>
      </w:r>
    </w:p>
    <w:p w14:paraId="5B1D59CB" w14:textId="77777777" w:rsidR="00FC0680" w:rsidRPr="00FC0680" w:rsidRDefault="00FC0680" w:rsidP="00FC06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9. Risk Management</w:t>
      </w:r>
    </w:p>
    <w:p w14:paraId="100AB018" w14:textId="77777777" w:rsidR="00FC0680" w:rsidRPr="00FC0680" w:rsidRDefault="00FC0680" w:rsidP="00FC06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Mental health risks are assessed and recorded in care plans, including:</w:t>
      </w:r>
    </w:p>
    <w:p w14:paraId="0512390D" w14:textId="77777777" w:rsidR="00FC0680" w:rsidRPr="00FC0680" w:rsidRDefault="00FC0680" w:rsidP="00FC06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Risk of self-harm or suicide</w:t>
      </w:r>
    </w:p>
    <w:p w14:paraId="27236145" w14:textId="77777777" w:rsidR="00FC0680" w:rsidRPr="00FC0680" w:rsidRDefault="00FC0680" w:rsidP="00FC06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Aggression or withdrawal</w:t>
      </w:r>
    </w:p>
    <w:p w14:paraId="13575ABA" w14:textId="77777777" w:rsidR="00FC0680" w:rsidRPr="00FC0680" w:rsidRDefault="00FC0680" w:rsidP="00FC06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Medication compliance</w:t>
      </w:r>
    </w:p>
    <w:p w14:paraId="19405010" w14:textId="77777777" w:rsidR="00FC0680" w:rsidRPr="00FC0680" w:rsidRDefault="00FC0680" w:rsidP="00FC06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De-escalation strategies and emergency protocols are included in the care plan.</w:t>
      </w:r>
    </w:p>
    <w:p w14:paraId="534C3C05" w14:textId="77777777" w:rsidR="00FC0680" w:rsidRPr="00FC0680" w:rsidRDefault="00FC0680" w:rsidP="00FC06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Staff are trained in managing difficult situations calmly and safely.</w:t>
      </w:r>
    </w:p>
    <w:p w14:paraId="2EA76D39" w14:textId="77777777" w:rsidR="00FC0680" w:rsidRPr="00FC0680" w:rsidRDefault="00434EA1" w:rsidP="00FC06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71B1B5D9">
          <v:rect id="_x0000_i1034" style="width:0;height:1.5pt" o:hralign="center" o:hrstd="t" o:hr="t" fillcolor="#a0a0a0" stroked="f"/>
        </w:pict>
      </w:r>
    </w:p>
    <w:p w14:paraId="681602A4" w14:textId="77777777" w:rsidR="00FC0680" w:rsidRPr="00FC0680" w:rsidRDefault="00FC0680" w:rsidP="00FC06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10. Multi-Agency Working</w:t>
      </w:r>
    </w:p>
    <w:p w14:paraId="2F702CBD" w14:textId="77777777" w:rsidR="00FC0680" w:rsidRPr="00FC0680" w:rsidRDefault="00FC0680" w:rsidP="00FC06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Work closely with mental health professionals, crisis teams, GPs, and social workers.</w:t>
      </w:r>
    </w:p>
    <w:p w14:paraId="7D711C5B" w14:textId="77777777" w:rsidR="00FC0680" w:rsidRPr="00FC0680" w:rsidRDefault="00FC0680" w:rsidP="00FC06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Share information appropriately and with consent, in line with safeguarding and data protection.</w:t>
      </w:r>
    </w:p>
    <w:p w14:paraId="7759DD1F" w14:textId="77777777" w:rsidR="00FC0680" w:rsidRPr="00FC0680" w:rsidRDefault="00FC0680" w:rsidP="00FC06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Involve family and carers as partners in planning when appropriate.</w:t>
      </w:r>
    </w:p>
    <w:p w14:paraId="4D84D716" w14:textId="77777777" w:rsidR="00FC0680" w:rsidRPr="00FC0680" w:rsidRDefault="00434EA1" w:rsidP="00FC06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499A4728">
          <v:rect id="_x0000_i1035" style="width:0;height:1.5pt" o:hralign="center" o:hrstd="t" o:hr="t" fillcolor="#a0a0a0" stroked="f"/>
        </w:pict>
      </w:r>
    </w:p>
    <w:p w14:paraId="7C3C4553" w14:textId="77777777" w:rsidR="00FC0680" w:rsidRPr="00FC0680" w:rsidRDefault="00FC0680" w:rsidP="00FC06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11. Monitoring and Review</w:t>
      </w:r>
    </w:p>
    <w:p w14:paraId="2F3C754B" w14:textId="77777777" w:rsidR="00FC0680" w:rsidRPr="00FC0680" w:rsidRDefault="00FC0680" w:rsidP="00FC06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Care plans are reviewed regularly and updated when mental health needs change.</w:t>
      </w:r>
    </w:p>
    <w:p w14:paraId="3D6C86B4" w14:textId="77777777" w:rsidR="00FC0680" w:rsidRPr="00FC0680" w:rsidRDefault="00FC0680" w:rsidP="00FC06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Staff competency is monitored through supervision and spot checks.</w:t>
      </w:r>
    </w:p>
    <w:p w14:paraId="077873AC" w14:textId="77777777" w:rsidR="00FC0680" w:rsidRPr="00FC0680" w:rsidRDefault="00FC0680" w:rsidP="00FC06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This policy is reviewed annually or when best practice guidance changes.</w:t>
      </w:r>
    </w:p>
    <w:p w14:paraId="32FA3D84" w14:textId="77777777" w:rsidR="00FC0680" w:rsidRPr="00FC0680" w:rsidRDefault="00434EA1" w:rsidP="00FC06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3EA8B727">
          <v:rect id="_x0000_i1036" style="width:0;height:1.5pt" o:hralign="center" o:hrstd="t" o:hr="t" fillcolor="#a0a0a0" stroked="f"/>
        </w:pict>
      </w:r>
    </w:p>
    <w:p w14:paraId="4516B4FD" w14:textId="77777777" w:rsidR="00FC0680" w:rsidRPr="00FC0680" w:rsidRDefault="00FC0680" w:rsidP="00FC06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12. Related Policies</w:t>
      </w:r>
    </w:p>
    <w:p w14:paraId="132A250E" w14:textId="77777777" w:rsidR="00FC0680" w:rsidRPr="00FC0680" w:rsidRDefault="00FC0680" w:rsidP="00FC06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Safeguarding Adults &amp; Children Policy</w:t>
      </w:r>
    </w:p>
    <w:p w14:paraId="52DC4714" w14:textId="77777777" w:rsidR="00FC0680" w:rsidRPr="00FC0680" w:rsidRDefault="00FC0680" w:rsidP="00FC06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Equality, Diversity &amp; Inclusion Policy</w:t>
      </w:r>
    </w:p>
    <w:p w14:paraId="679F9E8F" w14:textId="77777777" w:rsidR="00FC0680" w:rsidRPr="00FC0680" w:rsidRDefault="00FC0680" w:rsidP="00FC06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Positive Behaviour Support Policy</w:t>
      </w:r>
    </w:p>
    <w:p w14:paraId="7192BB0C" w14:textId="77777777" w:rsidR="00FC0680" w:rsidRPr="00FC0680" w:rsidRDefault="00FC0680" w:rsidP="00FC06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Staff Supervision and Wellbeing Policy</w:t>
      </w:r>
    </w:p>
    <w:p w14:paraId="251EB92A" w14:textId="77777777" w:rsidR="00FC0680" w:rsidRPr="00FC0680" w:rsidRDefault="00FC0680" w:rsidP="00FC06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Mental Capacity and Consent Policy</w:t>
      </w:r>
    </w:p>
    <w:p w14:paraId="26B25933" w14:textId="77777777" w:rsidR="00FC0680" w:rsidRPr="00FC0680" w:rsidRDefault="00434EA1" w:rsidP="00FC06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6987230A">
          <v:rect id="_x0000_i1037" style="width:0;height:1.5pt" o:hralign="center" o:hrstd="t" o:hr="t" fillcolor="#a0a0a0" stroked="f"/>
        </w:pict>
      </w:r>
    </w:p>
    <w:p w14:paraId="2314C44F" w14:textId="77777777" w:rsidR="00FC0680" w:rsidRPr="00FC0680" w:rsidRDefault="00FC0680" w:rsidP="00FC06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13. Policy Acknowledgment</w:t>
      </w:r>
    </w:p>
    <w:p w14:paraId="6EBBC8D0" w14:textId="77777777" w:rsidR="00FC0680" w:rsidRPr="00FC0680" w:rsidRDefault="00FC0680" w:rsidP="00FC06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sz w:val="24"/>
          <w:szCs w:val="24"/>
          <w:lang w:eastAsia="en-GB"/>
        </w:rPr>
        <w:t>All staff must read, understand, and agree to follow this policy.</w:t>
      </w:r>
    </w:p>
    <w:p w14:paraId="3513C3A8" w14:textId="30F39C5C" w:rsidR="00FC0680" w:rsidRPr="00FC0680" w:rsidRDefault="00FC0680" w:rsidP="00FC06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Staff Name: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0064A">
        <w:rPr>
          <w:rFonts w:ascii="Arial" w:eastAsia="Times New Roman" w:hAnsi="Arial" w:cs="Arial"/>
          <w:sz w:val="24"/>
          <w:szCs w:val="24"/>
          <w:lang w:eastAsia="en-GB"/>
        </w:rPr>
        <w:t>Nassir Hassan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FC06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Date:</w:t>
      </w:r>
      <w:r w:rsidRPr="00FC068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0064A">
        <w:rPr>
          <w:rFonts w:ascii="Arial" w:eastAsia="Times New Roman" w:hAnsi="Arial" w:cs="Arial"/>
          <w:sz w:val="24"/>
          <w:szCs w:val="24"/>
          <w:lang w:eastAsia="en-GB"/>
        </w:rPr>
        <w:t xml:space="preserve"> 02/01/2026</w:t>
      </w:r>
    </w:p>
    <w:p w14:paraId="5245D3AE" w14:textId="3132AA8B" w:rsidR="00FC0680" w:rsidRPr="00FC0680" w:rsidRDefault="00FC0680" w:rsidP="00FC06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8495E2" w14:textId="77777777" w:rsidR="00F545CC" w:rsidRPr="00FC0680" w:rsidRDefault="00F545CC">
      <w:pPr>
        <w:rPr>
          <w:rFonts w:ascii="Arial" w:hAnsi="Arial" w:cs="Arial"/>
          <w:sz w:val="24"/>
          <w:szCs w:val="24"/>
        </w:rPr>
      </w:pPr>
    </w:p>
    <w:sectPr w:rsidR="00F545CC" w:rsidRPr="00FC068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4869" w14:textId="77777777" w:rsidR="00434EA1" w:rsidRDefault="00434EA1" w:rsidP="00FC0680">
      <w:pPr>
        <w:spacing w:after="0" w:line="240" w:lineRule="auto"/>
      </w:pPr>
      <w:r>
        <w:separator/>
      </w:r>
    </w:p>
  </w:endnote>
  <w:endnote w:type="continuationSeparator" w:id="0">
    <w:p w14:paraId="277B2469" w14:textId="77777777" w:rsidR="00434EA1" w:rsidRDefault="00434EA1" w:rsidP="00FC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114554"/>
      <w:docPartObj>
        <w:docPartGallery w:val="Page Numbers (Bottom of Page)"/>
        <w:docPartUnique/>
      </w:docPartObj>
    </w:sdtPr>
    <w:sdtEndPr/>
    <w:sdtContent>
      <w:p w14:paraId="397CAA88" w14:textId="640C9110" w:rsidR="00FC0680" w:rsidRDefault="00FC068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4B7696" w14:textId="77777777" w:rsidR="00FC0680" w:rsidRDefault="00FC0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7A0E" w14:textId="77777777" w:rsidR="00434EA1" w:rsidRDefault="00434EA1" w:rsidP="00FC0680">
      <w:pPr>
        <w:spacing w:after="0" w:line="240" w:lineRule="auto"/>
      </w:pPr>
      <w:r>
        <w:separator/>
      </w:r>
    </w:p>
  </w:footnote>
  <w:footnote w:type="continuationSeparator" w:id="0">
    <w:p w14:paraId="6C8597CA" w14:textId="77777777" w:rsidR="00434EA1" w:rsidRDefault="00434EA1" w:rsidP="00FC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442C"/>
    <w:multiLevelType w:val="multilevel"/>
    <w:tmpl w:val="1058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C1DDF"/>
    <w:multiLevelType w:val="multilevel"/>
    <w:tmpl w:val="467E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D1B89"/>
    <w:multiLevelType w:val="multilevel"/>
    <w:tmpl w:val="1E1A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67E63"/>
    <w:multiLevelType w:val="multilevel"/>
    <w:tmpl w:val="DEB0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B440F"/>
    <w:multiLevelType w:val="multilevel"/>
    <w:tmpl w:val="58B8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03B3E"/>
    <w:multiLevelType w:val="multilevel"/>
    <w:tmpl w:val="11C2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74581"/>
    <w:multiLevelType w:val="multilevel"/>
    <w:tmpl w:val="3970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32EE8"/>
    <w:multiLevelType w:val="multilevel"/>
    <w:tmpl w:val="9084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36733"/>
    <w:multiLevelType w:val="multilevel"/>
    <w:tmpl w:val="D758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F563E4"/>
    <w:multiLevelType w:val="multilevel"/>
    <w:tmpl w:val="EF46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E7A81"/>
    <w:multiLevelType w:val="multilevel"/>
    <w:tmpl w:val="1474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CC"/>
    <w:rsid w:val="001C38F1"/>
    <w:rsid w:val="00434EA1"/>
    <w:rsid w:val="00BB5E43"/>
    <w:rsid w:val="00F0064A"/>
    <w:rsid w:val="00F545CC"/>
    <w:rsid w:val="00F8100A"/>
    <w:rsid w:val="00FC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42A20"/>
  <w15:chartTrackingRefBased/>
  <w15:docId w15:val="{E447ACE1-96D8-495D-95A9-5C1F1B51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06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C0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068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C068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C0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068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C0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680"/>
  </w:style>
  <w:style w:type="paragraph" w:styleId="Footer">
    <w:name w:val="footer"/>
    <w:basedOn w:val="Normal"/>
    <w:link w:val="FooterChar"/>
    <w:uiPriority w:val="99"/>
    <w:unhideWhenUsed/>
    <w:rsid w:val="00FC0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730</Words>
  <Characters>3601</Characters>
  <Application>Microsoft Office Word</Application>
  <DocSecurity>0</DocSecurity>
  <Lines>70</Lines>
  <Paragraphs>45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 Hassan</dc:creator>
  <cp:keywords/>
  <dc:description/>
  <cp:lastModifiedBy>Nassir Hassan</cp:lastModifiedBy>
  <cp:revision>3</cp:revision>
  <dcterms:created xsi:type="dcterms:W3CDTF">2026-02-05T18:54:00Z</dcterms:created>
  <dcterms:modified xsi:type="dcterms:W3CDTF">2026-02-05T18:55:00Z</dcterms:modified>
</cp:coreProperties>
</file>