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87" w:type="dxa"/>
        <w:tblInd w:w="531" w:type="dxa"/>
        <w:tblLook w:val="04A0" w:firstRow="1" w:lastRow="0" w:firstColumn="1" w:lastColumn="0" w:noHBand="0" w:noVBand="1"/>
      </w:tblPr>
      <w:tblGrid>
        <w:gridCol w:w="3235"/>
        <w:gridCol w:w="5252"/>
      </w:tblGrid>
      <w:tr w:rsidR="004B1A0F" w14:paraId="07292C95" w14:textId="77777777" w:rsidTr="00BC4B58">
        <w:tc>
          <w:tcPr>
            <w:tcW w:w="8487" w:type="dxa"/>
            <w:gridSpan w:val="2"/>
            <w:hideMark/>
          </w:tcPr>
          <w:p w14:paraId="360F6B2E" w14:textId="09FDD692" w:rsidR="004B1A0F" w:rsidRDefault="00D3391E">
            <w:pPr>
              <w:pStyle w:val="Heading1"/>
              <w:spacing w:before="0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</w:rPr>
              <w:t>CROATIA BIKE/BOAT</w:t>
            </w:r>
            <w:r w:rsidR="007B7C20">
              <w:rPr>
                <w:rFonts w:eastAsia="Times New Roman" w:cs="Arial"/>
              </w:rPr>
              <w:t xml:space="preserve"> Cruise</w:t>
            </w:r>
          </w:p>
          <w:p w14:paraId="088F93E3" w14:textId="23EC6634" w:rsidR="004B1A0F" w:rsidRDefault="00D3391E">
            <w:pPr>
              <w:pStyle w:val="Heading1"/>
              <w:spacing w:before="0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 xml:space="preserve">May </w:t>
            </w:r>
            <w:r w:rsidR="00743913">
              <w:rPr>
                <w:rFonts w:eastAsia="Times New Roman" w:cs="Arial"/>
                <w:sz w:val="28"/>
                <w:szCs w:val="28"/>
              </w:rPr>
              <w:t>11-23,202</w:t>
            </w:r>
            <w:r w:rsidR="002F0007">
              <w:rPr>
                <w:rFonts w:eastAsia="Times New Roman" w:cs="Arial"/>
                <w:sz w:val="28"/>
                <w:szCs w:val="28"/>
              </w:rPr>
              <w:t>3</w:t>
            </w:r>
          </w:p>
        </w:tc>
      </w:tr>
      <w:tr w:rsidR="004B1A0F" w14:paraId="280A4F1A" w14:textId="77777777" w:rsidTr="00BC4B58">
        <w:tc>
          <w:tcPr>
            <w:tcW w:w="3235" w:type="dxa"/>
            <w:shd w:val="clear" w:color="auto" w:fill="CCECFF"/>
            <w:hideMark/>
          </w:tcPr>
          <w:p w14:paraId="519FFDAF" w14:textId="77777777" w:rsidR="004B1A0F" w:rsidRDefault="00852784">
            <w:pPr>
              <w:pStyle w:val="Heading3"/>
              <w:rPr>
                <w:rFonts w:eastAsia="Times New Roman" w:cs="Arial"/>
                <w:color w:val="000000"/>
                <w:szCs w:val="28"/>
              </w:rPr>
            </w:pPr>
            <w:r>
              <w:rPr>
                <w:rFonts w:eastAsia="Times New Roman" w:cs="Arial"/>
                <w:color w:val="0000FF"/>
                <w:szCs w:val="28"/>
              </w:rPr>
              <w:t>Cost</w:t>
            </w:r>
          </w:p>
          <w:p w14:paraId="01D40D34" w14:textId="5441FDB9" w:rsidR="004B1A0F" w:rsidRDefault="00D339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$5,</w:t>
            </w:r>
            <w:r w:rsidR="000B5EB6">
              <w:rPr>
                <w:rFonts w:ascii="Arial" w:hAnsi="Arial" w:cs="Arial"/>
                <w:sz w:val="24"/>
              </w:rPr>
              <w:t>615</w:t>
            </w:r>
            <w:r>
              <w:rPr>
                <w:rFonts w:ascii="Arial" w:hAnsi="Arial" w:cs="Arial"/>
                <w:sz w:val="24"/>
              </w:rPr>
              <w:t xml:space="preserve"> pp lower deck</w:t>
            </w:r>
          </w:p>
          <w:p w14:paraId="0D025D77" w14:textId="11B6937C" w:rsidR="00D3391E" w:rsidRDefault="00D339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$5,8</w:t>
            </w:r>
            <w:r w:rsidR="000B5EB6">
              <w:rPr>
                <w:rFonts w:ascii="Arial" w:hAnsi="Arial" w:cs="Arial"/>
                <w:sz w:val="24"/>
              </w:rPr>
              <w:t>35</w:t>
            </w:r>
            <w:r>
              <w:rPr>
                <w:rFonts w:ascii="Arial" w:hAnsi="Arial" w:cs="Arial"/>
                <w:sz w:val="24"/>
              </w:rPr>
              <w:t xml:space="preserve"> pp main deck</w:t>
            </w:r>
          </w:p>
          <w:p w14:paraId="1F31DD2F" w14:textId="7AC6BB54" w:rsidR="00D3391E" w:rsidRDefault="00D339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$6,2</w:t>
            </w:r>
            <w:r w:rsidR="000B5EB6">
              <w:rPr>
                <w:rFonts w:ascii="Arial" w:hAnsi="Arial" w:cs="Arial"/>
                <w:sz w:val="24"/>
              </w:rPr>
              <w:t xml:space="preserve">75 </w:t>
            </w:r>
            <w:r>
              <w:rPr>
                <w:rFonts w:ascii="Arial" w:hAnsi="Arial" w:cs="Arial"/>
                <w:sz w:val="24"/>
              </w:rPr>
              <w:t xml:space="preserve">pp </w:t>
            </w:r>
            <w:r w:rsidR="00743913">
              <w:rPr>
                <w:rFonts w:ascii="Arial" w:hAnsi="Arial" w:cs="Arial"/>
                <w:sz w:val="24"/>
              </w:rPr>
              <w:t>main deluxe</w:t>
            </w:r>
            <w:r>
              <w:rPr>
                <w:rFonts w:ascii="Arial" w:hAnsi="Arial" w:cs="Arial"/>
                <w:sz w:val="24"/>
              </w:rPr>
              <w:t xml:space="preserve"> deck</w:t>
            </w:r>
          </w:p>
          <w:p w14:paraId="26FD0BC1" w14:textId="4325EAC5" w:rsidR="00D3391E" w:rsidRDefault="00D3391E">
            <w:pPr>
              <w:rPr>
                <w:rFonts w:ascii="Arial" w:hAnsi="Arial" w:cs="Arial"/>
                <w:sz w:val="24"/>
              </w:rPr>
            </w:pPr>
          </w:p>
          <w:p w14:paraId="35A84987" w14:textId="1419837B" w:rsidR="0018497E" w:rsidRDefault="0018497E">
            <w:pPr>
              <w:rPr>
                <w:rFonts w:ascii="Arial" w:hAnsi="Arial" w:cs="Arial"/>
                <w:sz w:val="24"/>
              </w:rPr>
            </w:pPr>
          </w:p>
          <w:p w14:paraId="31D5CB71" w14:textId="5762C930" w:rsidR="0018497E" w:rsidRDefault="0018497E">
            <w:pPr>
              <w:rPr>
                <w:rFonts w:ascii="Arial" w:hAnsi="Arial" w:cs="Arial"/>
                <w:color w:val="FF0000"/>
                <w:sz w:val="24"/>
              </w:rPr>
            </w:pPr>
            <w:r w:rsidRPr="0018497E">
              <w:rPr>
                <w:rFonts w:ascii="Arial" w:hAnsi="Arial" w:cs="Arial"/>
                <w:color w:val="FF0000"/>
                <w:sz w:val="24"/>
              </w:rPr>
              <w:t>Land Only Credit:</w:t>
            </w:r>
          </w:p>
          <w:p w14:paraId="03CD159A" w14:textId="32A7BB6D" w:rsidR="0018497E" w:rsidRDefault="0018497E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$1</w:t>
            </w:r>
            <w:r w:rsidR="00743913">
              <w:rPr>
                <w:rFonts w:ascii="Arial" w:hAnsi="Arial" w:cs="Arial"/>
                <w:color w:val="FF0000"/>
                <w:sz w:val="24"/>
              </w:rPr>
              <w:t>5</w:t>
            </w:r>
            <w:r>
              <w:rPr>
                <w:rFonts w:ascii="Arial" w:hAnsi="Arial" w:cs="Arial"/>
                <w:color w:val="FF0000"/>
                <w:sz w:val="24"/>
              </w:rPr>
              <w:t>00</w:t>
            </w:r>
          </w:p>
          <w:p w14:paraId="740DC597" w14:textId="77777777" w:rsidR="008523C2" w:rsidRDefault="008523C2">
            <w:pPr>
              <w:rPr>
                <w:rFonts w:ascii="Arial" w:hAnsi="Arial" w:cs="Arial"/>
                <w:color w:val="FF0000"/>
                <w:sz w:val="24"/>
              </w:rPr>
            </w:pPr>
          </w:p>
          <w:p w14:paraId="45A161C5" w14:textId="6AF95CDE" w:rsidR="0018497E" w:rsidRDefault="0018497E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Single Supplement</w:t>
            </w:r>
          </w:p>
          <w:p w14:paraId="7B6CA3A9" w14:textId="73A2B454" w:rsidR="0018497E" w:rsidRPr="0018497E" w:rsidRDefault="008523C2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Ask for a quote based on cabin choice.</w:t>
            </w:r>
          </w:p>
          <w:p w14:paraId="3F0B2336" w14:textId="77777777" w:rsidR="004B1A0F" w:rsidRDefault="008527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14:paraId="2952A59D" w14:textId="77777777" w:rsidR="004B1A0F" w:rsidRDefault="00852784">
            <w:pPr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Number of People</w:t>
            </w:r>
          </w:p>
          <w:p w14:paraId="62A83E17" w14:textId="653F70BA" w:rsidR="004B1A0F" w:rsidRDefault="008527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</w:t>
            </w:r>
            <w:r w:rsidR="00D3391E">
              <w:rPr>
                <w:rFonts w:ascii="Arial" w:hAnsi="Arial" w:cs="Arial"/>
                <w:sz w:val="24"/>
              </w:rPr>
              <w:t>3</w:t>
            </w:r>
            <w:r w:rsidR="00743913">
              <w:rPr>
                <w:rFonts w:ascii="Arial" w:hAnsi="Arial" w:cs="Arial"/>
                <w:sz w:val="24"/>
              </w:rPr>
              <w:t>6</w:t>
            </w:r>
          </w:p>
          <w:p w14:paraId="6B62F230" w14:textId="77777777" w:rsidR="004B1A0F" w:rsidRDefault="008527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14:paraId="4DF2029D" w14:textId="77777777" w:rsidR="004B1A0F" w:rsidRDefault="00852784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Lodging</w:t>
            </w:r>
          </w:p>
          <w:p w14:paraId="42602D76" w14:textId="4BFE72B6" w:rsidR="00D3391E" w:rsidRDefault="00D339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nights in 4* hotel in Split</w:t>
            </w:r>
            <w:r w:rsidR="00BC4B58">
              <w:rPr>
                <w:rFonts w:ascii="Arial" w:hAnsi="Arial" w:cs="Arial"/>
                <w:sz w:val="24"/>
              </w:rPr>
              <w:t xml:space="preserve"> pre boat tour</w:t>
            </w:r>
          </w:p>
          <w:p w14:paraId="3E0D7E70" w14:textId="28FA4477" w:rsidR="00D3391E" w:rsidRDefault="00D339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7 nights aboard the MS </w:t>
            </w:r>
            <w:r w:rsidR="00743913">
              <w:rPr>
                <w:rFonts w:ascii="Arial" w:hAnsi="Arial" w:cs="Arial"/>
                <w:sz w:val="24"/>
              </w:rPr>
              <w:t>Alfa Mario</w:t>
            </w:r>
          </w:p>
          <w:p w14:paraId="2B893F36" w14:textId="5C96888B" w:rsidR="00D3391E" w:rsidRDefault="00D339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nights in 4* hotel in Dubrovnik</w:t>
            </w:r>
            <w:r w:rsidR="00BC4B58">
              <w:rPr>
                <w:rFonts w:ascii="Arial" w:hAnsi="Arial" w:cs="Arial"/>
                <w:sz w:val="24"/>
              </w:rPr>
              <w:t xml:space="preserve"> post boat tour</w:t>
            </w:r>
          </w:p>
          <w:p w14:paraId="3E748A94" w14:textId="6274B99F" w:rsidR="004B1A0F" w:rsidRPr="00D3391E" w:rsidRDefault="004B1A0F">
            <w:pPr>
              <w:rPr>
                <w:rFonts w:ascii="Arial" w:hAnsi="Arial" w:cs="Arial"/>
                <w:sz w:val="24"/>
              </w:rPr>
            </w:pPr>
          </w:p>
          <w:p w14:paraId="17F531B3" w14:textId="77777777" w:rsidR="004B1A0F" w:rsidRDefault="00852784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 </w:t>
            </w:r>
          </w:p>
          <w:p w14:paraId="34806304" w14:textId="19DF8A0A" w:rsidR="004B1A0F" w:rsidRDefault="00852784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Trip Leader</w:t>
            </w:r>
          </w:p>
          <w:p w14:paraId="2FBF6991" w14:textId="65A01494" w:rsidR="00D3391E" w:rsidRDefault="00D3391E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</w:p>
          <w:p w14:paraId="3C6352C4" w14:textId="55C3CB95" w:rsidR="004B1A0F" w:rsidRPr="00DC79CB" w:rsidRDefault="00DC79CB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 xml:space="preserve">Susan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Naile</w:t>
            </w:r>
            <w:proofErr w:type="spellEnd"/>
          </w:p>
          <w:p w14:paraId="3F0090A9" w14:textId="1DED6FE3" w:rsidR="00D3391E" w:rsidRDefault="00D3391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850-261-0300</w:t>
            </w:r>
          </w:p>
          <w:p w14:paraId="435F8765" w14:textId="0C73180D" w:rsidR="004B1A0F" w:rsidRPr="00DC79CB" w:rsidRDefault="00852784">
            <w:pPr>
              <w:rPr>
                <w:rFonts w:ascii="Arial" w:hAnsi="Arial" w:cs="Arial"/>
                <w:b/>
                <w:color w:val="548DD4" w:themeColor="text2" w:themeTint="99"/>
                <w:sz w:val="24"/>
                <w:szCs w:val="28"/>
              </w:rPr>
            </w:pPr>
            <w:r w:rsidRPr="00DC79CB">
              <w:rPr>
                <w:rFonts w:ascii="Arial" w:hAnsi="Arial" w:cs="Arial"/>
                <w:b/>
                <w:color w:val="548DD4" w:themeColor="text2" w:themeTint="99"/>
                <w:sz w:val="24"/>
                <w:szCs w:val="28"/>
              </w:rPr>
              <w:t> </w:t>
            </w:r>
            <w:r w:rsidR="00D3391E" w:rsidRPr="00DC79CB">
              <w:rPr>
                <w:rFonts w:ascii="Arial" w:hAnsi="Arial" w:cs="Arial"/>
                <w:b/>
                <w:color w:val="548DD4" w:themeColor="text2" w:themeTint="99"/>
                <w:sz w:val="24"/>
                <w:szCs w:val="28"/>
              </w:rPr>
              <w:t>nailes@bellsouth.com</w:t>
            </w:r>
          </w:p>
          <w:p w14:paraId="4679D391" w14:textId="2C019192" w:rsidR="004B1A0F" w:rsidRPr="00D3391E" w:rsidRDefault="00852784" w:rsidP="00D339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14:paraId="4AB64DA6" w14:textId="77777777" w:rsidR="004B1A0F" w:rsidRDefault="008527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14:paraId="6381D4BF" w14:textId="3FB7C58C" w:rsidR="004B1A0F" w:rsidRDefault="00D3391E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Trip Leader</w:t>
            </w:r>
          </w:p>
          <w:p w14:paraId="08225B36" w14:textId="471A33B5" w:rsidR="00D3391E" w:rsidRDefault="00D3391E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</w:p>
          <w:p w14:paraId="533E932D" w14:textId="4C454E74" w:rsidR="00D3391E" w:rsidRPr="00D3391E" w:rsidRDefault="00D3391E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Susan Herrington</w:t>
            </w:r>
          </w:p>
          <w:p w14:paraId="797CBF4E" w14:textId="77777777" w:rsidR="004B1A0F" w:rsidRDefault="008527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  <w:r w:rsidR="00DC79CB">
              <w:rPr>
                <w:rFonts w:ascii="Arial" w:hAnsi="Arial" w:cs="Arial"/>
                <w:sz w:val="24"/>
              </w:rPr>
              <w:t>850-723-6890</w:t>
            </w:r>
          </w:p>
          <w:p w14:paraId="1566AD48" w14:textId="0473014F" w:rsidR="00DC79CB" w:rsidRDefault="00C57F5A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hyperlink r:id="rId5" w:history="1">
              <w:r w:rsidR="008523C2" w:rsidRPr="00121FBF">
                <w:rPr>
                  <w:rStyle w:val="Hyperlink"/>
                  <w:rFonts w:ascii="Arial" w:hAnsi="Arial" w:cs="Arial"/>
                  <w:sz w:val="24"/>
                  <w:szCs w:val="24"/>
                </w:rPr>
                <w:t>sherrington420@yahoo.com</w:t>
              </w:r>
            </w:hyperlink>
          </w:p>
          <w:p w14:paraId="39A57C00" w14:textId="77777777" w:rsidR="008523C2" w:rsidRDefault="008523C2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46F903C6" w14:textId="77777777" w:rsidR="008523C2" w:rsidRDefault="008523C2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17516086" w14:textId="77777777" w:rsidR="008523C2" w:rsidRDefault="008523C2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5AA5C7B4" w14:textId="77777777" w:rsidR="008523C2" w:rsidRDefault="008523C2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6F01406B" w14:textId="77777777" w:rsidR="008523C2" w:rsidRDefault="008523C2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13A1041B" w14:textId="77777777" w:rsidR="008523C2" w:rsidRDefault="008523C2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311572A2" w14:textId="77777777" w:rsidR="008523C2" w:rsidRDefault="008523C2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4FF56C1A" w14:textId="77777777" w:rsidR="008523C2" w:rsidRPr="0038734C" w:rsidRDefault="008523C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8734C">
              <w:rPr>
                <w:rFonts w:ascii="Arial" w:hAnsi="Arial" w:cs="Arial"/>
                <w:color w:val="00B050"/>
                <w:sz w:val="24"/>
                <w:szCs w:val="24"/>
              </w:rPr>
              <w:t>Make checks payable to:</w:t>
            </w:r>
          </w:p>
          <w:p w14:paraId="3ED29AC9" w14:textId="073DFE05" w:rsidR="008523C2" w:rsidRPr="0038734C" w:rsidRDefault="008523C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8734C">
              <w:rPr>
                <w:rFonts w:ascii="Arial" w:hAnsi="Arial" w:cs="Arial"/>
                <w:color w:val="00B050"/>
                <w:sz w:val="24"/>
                <w:szCs w:val="24"/>
              </w:rPr>
              <w:t>PS&amp;TC</w:t>
            </w:r>
          </w:p>
          <w:p w14:paraId="7046C414" w14:textId="77777777" w:rsidR="008523C2" w:rsidRDefault="008523C2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7718A34F" w14:textId="65DD314B" w:rsidR="008523C2" w:rsidRPr="0038734C" w:rsidRDefault="008523C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8734C">
              <w:rPr>
                <w:rFonts w:ascii="Arial" w:hAnsi="Arial" w:cs="Arial"/>
                <w:color w:val="00B050"/>
                <w:sz w:val="24"/>
                <w:szCs w:val="24"/>
              </w:rPr>
              <w:t>Mail to:</w:t>
            </w:r>
          </w:p>
          <w:p w14:paraId="71B8F82A" w14:textId="6697D418" w:rsidR="008523C2" w:rsidRPr="0038734C" w:rsidRDefault="008523C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8734C">
              <w:rPr>
                <w:rFonts w:ascii="Arial" w:hAnsi="Arial" w:cs="Arial"/>
                <w:color w:val="00B050"/>
                <w:sz w:val="24"/>
                <w:szCs w:val="24"/>
              </w:rPr>
              <w:t xml:space="preserve">Susan </w:t>
            </w:r>
            <w:proofErr w:type="spellStart"/>
            <w:r w:rsidRPr="0038734C">
              <w:rPr>
                <w:rFonts w:ascii="Arial" w:hAnsi="Arial" w:cs="Arial"/>
                <w:color w:val="00B050"/>
                <w:sz w:val="24"/>
                <w:szCs w:val="24"/>
              </w:rPr>
              <w:t>Naile</w:t>
            </w:r>
            <w:proofErr w:type="spellEnd"/>
          </w:p>
          <w:p w14:paraId="69B087A4" w14:textId="38749BC2" w:rsidR="008523C2" w:rsidRPr="0038734C" w:rsidRDefault="008523C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8734C">
              <w:rPr>
                <w:rFonts w:ascii="Arial" w:hAnsi="Arial" w:cs="Arial"/>
                <w:color w:val="00B050"/>
                <w:sz w:val="24"/>
                <w:szCs w:val="24"/>
              </w:rPr>
              <w:t xml:space="preserve">1704 E </w:t>
            </w:r>
            <w:proofErr w:type="spellStart"/>
            <w:r w:rsidRPr="0038734C">
              <w:rPr>
                <w:rFonts w:ascii="Arial" w:hAnsi="Arial" w:cs="Arial"/>
                <w:color w:val="00B050"/>
                <w:sz w:val="24"/>
                <w:szCs w:val="24"/>
              </w:rPr>
              <w:t>Bobe</w:t>
            </w:r>
            <w:proofErr w:type="spellEnd"/>
            <w:r w:rsidRPr="0038734C">
              <w:rPr>
                <w:rFonts w:ascii="Arial" w:hAnsi="Arial" w:cs="Arial"/>
                <w:color w:val="00B050"/>
                <w:sz w:val="24"/>
                <w:szCs w:val="24"/>
              </w:rPr>
              <w:t xml:space="preserve"> St</w:t>
            </w:r>
          </w:p>
          <w:p w14:paraId="6C8833E5" w14:textId="2C38BC87" w:rsidR="008523C2" w:rsidRDefault="008523C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8734C">
              <w:rPr>
                <w:rFonts w:ascii="Arial" w:hAnsi="Arial" w:cs="Arial"/>
                <w:color w:val="00B050"/>
                <w:sz w:val="24"/>
                <w:szCs w:val="24"/>
              </w:rPr>
              <w:t>Pensacola, FL 32503</w:t>
            </w:r>
          </w:p>
          <w:p w14:paraId="7F96673F" w14:textId="4803DE30" w:rsidR="0038734C" w:rsidRDefault="0038734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76FAC7B" w14:textId="21D886F5" w:rsidR="0038734C" w:rsidRDefault="0038734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Deposit       $1</w:t>
            </w:r>
            <w:r w:rsidR="00923F60">
              <w:rPr>
                <w:rFonts w:ascii="Arial" w:hAnsi="Arial" w:cs="Arial"/>
                <w:color w:val="00B050"/>
                <w:sz w:val="24"/>
                <w:szCs w:val="24"/>
              </w:rPr>
              <w:t>,000</w:t>
            </w:r>
          </w:p>
          <w:p w14:paraId="50B55F32" w14:textId="5911CF77" w:rsidR="0038734C" w:rsidRDefault="0038734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B50DAF4" w14:textId="5B368C0C" w:rsidR="0038734C" w:rsidRDefault="0038734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Oct 1           $750</w:t>
            </w:r>
          </w:p>
          <w:p w14:paraId="20F7937D" w14:textId="388067A8" w:rsidR="0038734C" w:rsidRDefault="0038734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Nov 1          $750</w:t>
            </w:r>
          </w:p>
          <w:p w14:paraId="1783AEB5" w14:textId="4F65A2C9" w:rsidR="0038734C" w:rsidRDefault="0038734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Dec 1          $750</w:t>
            </w:r>
          </w:p>
          <w:p w14:paraId="32F78DA8" w14:textId="1F7997CB" w:rsidR="0038734C" w:rsidRDefault="0038734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Jan 1           $750</w:t>
            </w:r>
          </w:p>
          <w:p w14:paraId="090E7C83" w14:textId="1DAD6147" w:rsidR="0038734C" w:rsidRDefault="0038734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Feb 1          $750</w:t>
            </w:r>
          </w:p>
          <w:p w14:paraId="353F0CB9" w14:textId="79A23E79" w:rsidR="0038734C" w:rsidRDefault="0038734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March  1</w:t>
            </w:r>
            <w:proofErr w:type="gramEnd"/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 Final balanc</w:t>
            </w:r>
            <w:r w:rsidR="00D62BB6">
              <w:rPr>
                <w:rFonts w:ascii="Arial" w:hAnsi="Arial" w:cs="Arial"/>
                <w:color w:val="00B050"/>
                <w:sz w:val="24"/>
                <w:szCs w:val="24"/>
              </w:rPr>
              <w:t>e</w:t>
            </w:r>
          </w:p>
          <w:p w14:paraId="4C70773D" w14:textId="119B3E8C" w:rsidR="0038734C" w:rsidRDefault="0038734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1CC879A" w14:textId="7E7B1900" w:rsidR="0038734C" w:rsidRDefault="0038734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37B1115" w14:textId="5701C222" w:rsidR="0038734C" w:rsidRDefault="0038734C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color w:val="00B050"/>
                <w:sz w:val="36"/>
                <w:szCs w:val="36"/>
              </w:rPr>
              <w:t>CANCELLATION</w:t>
            </w:r>
          </w:p>
          <w:p w14:paraId="798184FD" w14:textId="5B60091F" w:rsidR="0038734C" w:rsidRDefault="0038734C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color w:val="00B050"/>
                <w:sz w:val="36"/>
                <w:szCs w:val="36"/>
              </w:rPr>
              <w:t>POLICY:</w:t>
            </w:r>
          </w:p>
          <w:p w14:paraId="2F7B4E76" w14:textId="287DD33E" w:rsidR="0038734C" w:rsidRDefault="0038734C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</w:p>
          <w:p w14:paraId="3BE1942D" w14:textId="6A95F912" w:rsidR="0038734C" w:rsidRDefault="0038734C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color w:val="00B050"/>
                <w:sz w:val="36"/>
                <w:szCs w:val="36"/>
              </w:rPr>
              <w:t xml:space="preserve">Sign up date until </w:t>
            </w:r>
            <w:r w:rsidR="00973F32">
              <w:rPr>
                <w:rFonts w:ascii="Arial" w:hAnsi="Arial" w:cs="Arial"/>
                <w:color w:val="00B050"/>
                <w:sz w:val="36"/>
                <w:szCs w:val="36"/>
              </w:rPr>
              <w:t xml:space="preserve">Oct </w:t>
            </w:r>
            <w:proofErr w:type="gramStart"/>
            <w:r w:rsidR="00973F32">
              <w:rPr>
                <w:rFonts w:ascii="Arial" w:hAnsi="Arial" w:cs="Arial"/>
                <w:color w:val="00B050"/>
                <w:sz w:val="36"/>
                <w:szCs w:val="36"/>
              </w:rPr>
              <w:t>1</w:t>
            </w:r>
            <w:r>
              <w:rPr>
                <w:rFonts w:ascii="Arial" w:hAnsi="Arial" w:cs="Arial"/>
                <w:color w:val="00B050"/>
                <w:sz w:val="36"/>
                <w:szCs w:val="36"/>
              </w:rPr>
              <w:t xml:space="preserve">, </w:t>
            </w:r>
            <w:r w:rsidR="00973F32">
              <w:rPr>
                <w:rFonts w:ascii="Arial" w:hAnsi="Arial" w:cs="Arial"/>
                <w:color w:val="00B05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00B050"/>
                <w:sz w:val="36"/>
                <w:szCs w:val="36"/>
              </w:rPr>
              <w:t>2022</w:t>
            </w:r>
            <w:proofErr w:type="gramEnd"/>
            <w:r>
              <w:rPr>
                <w:rFonts w:ascii="Arial" w:hAnsi="Arial" w:cs="Arial"/>
                <w:color w:val="00B050"/>
                <w:sz w:val="36"/>
                <w:szCs w:val="36"/>
              </w:rPr>
              <w:t xml:space="preserve">  $50</w:t>
            </w:r>
          </w:p>
          <w:p w14:paraId="519212FD" w14:textId="2CF2176A" w:rsidR="0038734C" w:rsidRDefault="0038734C" w:rsidP="0038734C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color w:val="00B050"/>
                <w:sz w:val="36"/>
                <w:szCs w:val="36"/>
              </w:rPr>
              <w:t>Oct 2-Nov 1 2022</w:t>
            </w:r>
          </w:p>
          <w:p w14:paraId="5E78FAB9" w14:textId="3CBF60B7" w:rsidR="0038734C" w:rsidRDefault="00973F32" w:rsidP="0038734C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color w:val="00B050"/>
                <w:sz w:val="36"/>
                <w:szCs w:val="36"/>
              </w:rPr>
              <w:t>2</w:t>
            </w:r>
            <w:r w:rsidR="0038734C">
              <w:rPr>
                <w:rFonts w:ascii="Arial" w:hAnsi="Arial" w:cs="Arial"/>
                <w:color w:val="00B050"/>
                <w:sz w:val="36"/>
                <w:szCs w:val="36"/>
              </w:rPr>
              <w:t xml:space="preserve">50 </w:t>
            </w:r>
            <w:proofErr w:type="gramStart"/>
            <w:r w:rsidR="0038734C">
              <w:rPr>
                <w:rFonts w:ascii="Arial" w:hAnsi="Arial" w:cs="Arial"/>
                <w:color w:val="00B050"/>
                <w:sz w:val="36"/>
                <w:szCs w:val="36"/>
              </w:rPr>
              <w:t>fee</w:t>
            </w:r>
            <w:proofErr w:type="gramEnd"/>
          </w:p>
          <w:p w14:paraId="0AB088FF" w14:textId="199122AF" w:rsidR="0038734C" w:rsidRDefault="0038734C" w:rsidP="0038734C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color w:val="00B050"/>
                <w:sz w:val="36"/>
                <w:szCs w:val="36"/>
              </w:rPr>
              <w:t xml:space="preserve">Nov 2-Dec </w:t>
            </w:r>
            <w:r w:rsidR="00D62BB6">
              <w:rPr>
                <w:rFonts w:ascii="Arial" w:hAnsi="Arial" w:cs="Arial"/>
                <w:color w:val="00B050"/>
                <w:sz w:val="36"/>
                <w:szCs w:val="36"/>
              </w:rPr>
              <w:t>3</w:t>
            </w:r>
            <w:r>
              <w:rPr>
                <w:rFonts w:ascii="Arial" w:hAnsi="Arial" w:cs="Arial"/>
                <w:color w:val="00B050"/>
                <w:sz w:val="36"/>
                <w:szCs w:val="36"/>
              </w:rPr>
              <w:t>1 2022</w:t>
            </w:r>
          </w:p>
          <w:p w14:paraId="6DB5A695" w14:textId="38EE62B9" w:rsidR="0038734C" w:rsidRDefault="0038734C" w:rsidP="0038734C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color w:val="00B050"/>
                <w:sz w:val="36"/>
                <w:szCs w:val="36"/>
              </w:rPr>
              <w:t>$15</w:t>
            </w:r>
            <w:r w:rsidR="00973F32">
              <w:rPr>
                <w:rFonts w:ascii="Arial" w:hAnsi="Arial" w:cs="Arial"/>
                <w:color w:val="00B050"/>
                <w:sz w:val="36"/>
                <w:szCs w:val="36"/>
              </w:rPr>
              <w:t>00</w:t>
            </w:r>
          </w:p>
          <w:p w14:paraId="50E0647F" w14:textId="4CF914EB" w:rsidR="0038734C" w:rsidRDefault="00D62BB6" w:rsidP="0038734C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color w:val="00B050"/>
                <w:sz w:val="36"/>
                <w:szCs w:val="36"/>
              </w:rPr>
              <w:t>NO REFUND AFTER DEC 31st</w:t>
            </w:r>
          </w:p>
          <w:p w14:paraId="39B99458" w14:textId="77777777" w:rsidR="0038734C" w:rsidRPr="0038734C" w:rsidRDefault="0038734C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</w:p>
          <w:p w14:paraId="08DE8E39" w14:textId="056F4F79" w:rsidR="0038734C" w:rsidRPr="00D62BB6" w:rsidRDefault="00D62BB6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62BB6">
              <w:rPr>
                <w:rFonts w:ascii="Arial" w:hAnsi="Arial" w:cs="Arial"/>
                <w:color w:val="000000" w:themeColor="text1"/>
                <w:sz w:val="28"/>
                <w:szCs w:val="28"/>
              </w:rPr>
              <w:t>Trip Insurance is recommended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!!!!</w:t>
            </w:r>
          </w:p>
          <w:p w14:paraId="06CB97FB" w14:textId="6CAE55A6" w:rsidR="008523C2" w:rsidRPr="00DC79CB" w:rsidRDefault="008523C2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252" w:type="dxa"/>
          </w:tcPr>
          <w:p w14:paraId="4B921D93" w14:textId="77777777" w:rsidR="004B1A0F" w:rsidRDefault="004B1A0F">
            <w:pPr>
              <w:ind w:left="155"/>
              <w:jc w:val="both"/>
              <w:rPr>
                <w:rFonts w:ascii="Arial" w:hAnsi="Arial" w:cs="Arial"/>
                <w:sz w:val="24"/>
              </w:rPr>
            </w:pPr>
          </w:p>
          <w:p w14:paraId="3F855C61" w14:textId="19826176" w:rsidR="004B1A0F" w:rsidRDefault="007B7C20" w:rsidP="007B7C2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Join us on this magical journey from Split to Dubrovnik on the luxury yacht MS </w:t>
            </w:r>
            <w:r w:rsidR="00743913">
              <w:rPr>
                <w:rFonts w:ascii="Arial" w:hAnsi="Arial" w:cs="Arial"/>
                <w:b/>
                <w:sz w:val="24"/>
              </w:rPr>
              <w:t>Alfa Mario</w:t>
            </w:r>
            <w:r w:rsidR="007B66A5">
              <w:rPr>
                <w:rFonts w:ascii="Arial" w:hAnsi="Arial" w:cs="Arial"/>
                <w:b/>
                <w:sz w:val="24"/>
              </w:rPr>
              <w:t>, chartered exclusively for our group.</w:t>
            </w:r>
            <w:r w:rsidR="006536F3">
              <w:rPr>
                <w:rFonts w:ascii="Arial" w:hAnsi="Arial" w:cs="Arial"/>
                <w:b/>
                <w:sz w:val="24"/>
              </w:rPr>
              <w:t xml:space="preserve"> We wi</w:t>
            </w:r>
            <w:r w:rsidR="007B66A5">
              <w:rPr>
                <w:rFonts w:ascii="Arial" w:hAnsi="Arial" w:cs="Arial"/>
                <w:b/>
                <w:sz w:val="24"/>
              </w:rPr>
              <w:t>ll</w:t>
            </w:r>
            <w:r w:rsidR="006536F3">
              <w:rPr>
                <w:rFonts w:ascii="Arial" w:hAnsi="Arial" w:cs="Arial"/>
                <w:b/>
                <w:sz w:val="24"/>
              </w:rPr>
              <w:t xml:space="preserve"> tour, on E-Bikes, the islands of </w:t>
            </w:r>
            <w:proofErr w:type="spellStart"/>
            <w:r w:rsidR="006536F3">
              <w:rPr>
                <w:rFonts w:ascii="Arial" w:hAnsi="Arial" w:cs="Arial"/>
                <w:b/>
                <w:sz w:val="24"/>
              </w:rPr>
              <w:t>Brac</w:t>
            </w:r>
            <w:proofErr w:type="spellEnd"/>
            <w:r w:rsidR="006536F3">
              <w:rPr>
                <w:rFonts w:ascii="Arial" w:hAnsi="Arial" w:cs="Arial"/>
                <w:b/>
                <w:sz w:val="24"/>
              </w:rPr>
              <w:t xml:space="preserve">, Hvar, </w:t>
            </w:r>
            <w:proofErr w:type="spellStart"/>
            <w:r w:rsidR="006536F3">
              <w:rPr>
                <w:rFonts w:ascii="Arial" w:hAnsi="Arial" w:cs="Arial"/>
                <w:b/>
                <w:sz w:val="24"/>
              </w:rPr>
              <w:t>Korcula</w:t>
            </w:r>
            <w:proofErr w:type="spellEnd"/>
            <w:r w:rsidR="006536F3">
              <w:rPr>
                <w:rFonts w:ascii="Arial" w:hAnsi="Arial" w:cs="Arial"/>
                <w:b/>
                <w:sz w:val="24"/>
              </w:rPr>
              <w:t xml:space="preserve">, NP </w:t>
            </w:r>
            <w:proofErr w:type="spellStart"/>
            <w:proofErr w:type="gramStart"/>
            <w:r w:rsidR="006536F3">
              <w:rPr>
                <w:rFonts w:ascii="Arial" w:hAnsi="Arial" w:cs="Arial"/>
                <w:b/>
                <w:sz w:val="24"/>
              </w:rPr>
              <w:t>Mijet</w:t>
            </w:r>
            <w:proofErr w:type="spellEnd"/>
            <w:r w:rsidR="006536F3">
              <w:rPr>
                <w:rFonts w:ascii="Arial" w:hAnsi="Arial" w:cs="Arial"/>
                <w:b/>
                <w:sz w:val="24"/>
              </w:rPr>
              <w:t>,  and</w:t>
            </w:r>
            <w:proofErr w:type="gramEnd"/>
            <w:r w:rsidR="006536F3">
              <w:rPr>
                <w:rFonts w:ascii="Arial" w:hAnsi="Arial" w:cs="Arial"/>
                <w:b/>
                <w:sz w:val="24"/>
              </w:rPr>
              <w:t xml:space="preserve"> Dubrovnik with licensed guides, including multiple wine tastings, beautiful landscapes and a little swimming</w:t>
            </w:r>
            <w:r w:rsidR="00743913">
              <w:rPr>
                <w:rFonts w:ascii="Arial" w:hAnsi="Arial" w:cs="Arial"/>
                <w:b/>
                <w:sz w:val="24"/>
              </w:rPr>
              <w:t xml:space="preserve">/snorkeling </w:t>
            </w:r>
            <w:r w:rsidR="006536F3">
              <w:rPr>
                <w:rFonts w:ascii="Arial" w:hAnsi="Arial" w:cs="Arial"/>
                <w:b/>
                <w:sz w:val="24"/>
              </w:rPr>
              <w:t>to cool off!</w:t>
            </w:r>
          </w:p>
          <w:p w14:paraId="16835A21" w14:textId="2B56EBA6" w:rsidR="004B1A0F" w:rsidRDefault="00852784" w:rsidP="007B66A5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  <w:r w:rsidR="007B66A5">
              <w:rPr>
                <w:rFonts w:ascii="Arial" w:hAnsi="Arial" w:cs="Arial"/>
                <w:sz w:val="24"/>
              </w:rPr>
              <w:t xml:space="preserve">A medium amount of physical conditioning is required for this trip.  The terrain is not flat.  Yes, we will be on E-bikes but you will </w:t>
            </w:r>
            <w:r w:rsidR="008523C2">
              <w:rPr>
                <w:rFonts w:ascii="Arial" w:hAnsi="Arial" w:cs="Arial"/>
                <w:sz w:val="24"/>
              </w:rPr>
              <w:t xml:space="preserve">also be required </w:t>
            </w:r>
            <w:r w:rsidR="007B66A5">
              <w:rPr>
                <w:rFonts w:ascii="Arial" w:hAnsi="Arial" w:cs="Arial"/>
                <w:sz w:val="24"/>
              </w:rPr>
              <w:t>to have the strength to handle the E-bikes</w:t>
            </w:r>
            <w:r w:rsidR="008523C2">
              <w:rPr>
                <w:rFonts w:ascii="Arial" w:hAnsi="Arial" w:cs="Arial"/>
                <w:sz w:val="24"/>
              </w:rPr>
              <w:t xml:space="preserve"> safely in group situations.</w:t>
            </w:r>
          </w:p>
          <w:p w14:paraId="0073A7BB" w14:textId="77777777" w:rsidR="007B66A5" w:rsidRDefault="007B66A5" w:rsidP="007B66A5">
            <w:pPr>
              <w:ind w:left="155"/>
              <w:jc w:val="both"/>
              <w:rPr>
                <w:rFonts w:ascii="Arial" w:hAnsi="Arial" w:cs="Arial"/>
                <w:sz w:val="24"/>
              </w:rPr>
            </w:pPr>
          </w:p>
          <w:p w14:paraId="5D9A5369" w14:textId="51006554" w:rsidR="007B66A5" w:rsidRDefault="007B66A5" w:rsidP="007B66A5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the afternoons when we return to the boat we can enjoy paddle boards, kayaks</w:t>
            </w:r>
            <w:r w:rsidR="00743913">
              <w:rPr>
                <w:rFonts w:ascii="Arial" w:hAnsi="Arial" w:cs="Arial"/>
                <w:sz w:val="24"/>
              </w:rPr>
              <w:t>, snorkel gear</w:t>
            </w:r>
            <w:r>
              <w:rPr>
                <w:rFonts w:ascii="Arial" w:hAnsi="Arial" w:cs="Arial"/>
                <w:sz w:val="24"/>
              </w:rPr>
              <w:t xml:space="preserve"> or just float and enjoy the beauty around us!  </w:t>
            </w:r>
            <w:r w:rsidR="00360EC8">
              <w:rPr>
                <w:rFonts w:ascii="Arial" w:hAnsi="Arial" w:cs="Arial"/>
                <w:sz w:val="24"/>
              </w:rPr>
              <w:t>They also have several jet skis on board for a fee.</w:t>
            </w:r>
          </w:p>
          <w:p w14:paraId="59462F86" w14:textId="749A1B71" w:rsidR="007B66A5" w:rsidRDefault="007B66A5" w:rsidP="007B66A5">
            <w:pPr>
              <w:ind w:left="155"/>
              <w:jc w:val="both"/>
              <w:rPr>
                <w:rFonts w:ascii="Arial" w:hAnsi="Arial" w:cs="Arial"/>
                <w:sz w:val="24"/>
              </w:rPr>
            </w:pPr>
          </w:p>
          <w:p w14:paraId="571BB03E" w14:textId="05346D4E" w:rsidR="007B66A5" w:rsidRPr="007B66A5" w:rsidRDefault="007B66A5" w:rsidP="007B66A5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Google each island to get a glimpse of the magic we will experience. </w:t>
            </w:r>
          </w:p>
          <w:p w14:paraId="48255E95" w14:textId="77777777" w:rsidR="004B1A0F" w:rsidRDefault="00852784">
            <w:pPr>
              <w:ind w:left="155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14:paraId="5CAA559D" w14:textId="77777777" w:rsidR="004B1A0F" w:rsidRDefault="00852784">
            <w:pPr>
              <w:ind w:left="155"/>
              <w:jc w:val="both"/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PACKAGE INCLUDES:</w:t>
            </w:r>
          </w:p>
          <w:p w14:paraId="1BFE2649" w14:textId="2AAE5E30" w:rsidR="004B1A0F" w:rsidRDefault="002A25D9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</w:t>
            </w:r>
            <w:r w:rsidR="0018497E"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 xml:space="preserve">Two organized bike rides, October and March   We will get to know each other and practice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our </w:t>
            </w:r>
            <w:r w:rsidR="0018497E">
              <w:rPr>
                <w:rFonts w:ascii="Arial" w:hAnsi="Arial" w:cs="Arial"/>
                <w:sz w:val="24"/>
              </w:rPr>
              <w:t xml:space="preserve"> group</w:t>
            </w:r>
            <w:proofErr w:type="gramEnd"/>
            <w:r w:rsidR="0018497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cycling skills as group cycling is different</w:t>
            </w:r>
            <w:r w:rsidR="0018497E">
              <w:rPr>
                <w:rFonts w:ascii="Arial" w:hAnsi="Arial" w:cs="Arial"/>
                <w:sz w:val="24"/>
              </w:rPr>
              <w:t xml:space="preserve"> from</w:t>
            </w:r>
            <w:r>
              <w:rPr>
                <w:rFonts w:ascii="Arial" w:hAnsi="Arial" w:cs="Arial"/>
                <w:sz w:val="24"/>
              </w:rPr>
              <w:t xml:space="preserve"> riding around the block in the neighborhood.</w:t>
            </w:r>
          </w:p>
          <w:p w14:paraId="3207BA55" w14:textId="6DCE0011" w:rsidR="002A25D9" w:rsidRDefault="002A25D9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  <w:r w:rsidR="0018497E"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>Pre-trip party 2 weeks before departure</w:t>
            </w:r>
          </w:p>
          <w:p w14:paraId="63D56469" w14:textId="0AAEDDEB" w:rsidR="002A25D9" w:rsidRDefault="002A25D9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  <w:r w:rsidR="0018497E"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>Round trip air from Pensacola</w:t>
            </w:r>
          </w:p>
          <w:p w14:paraId="5A3E6BCB" w14:textId="09FCDB74" w:rsidR="002A25D9" w:rsidRDefault="002A25D9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  <w:r w:rsidR="0018497E"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>2 nights (pre boat) in Split 4* hotel with full breakfast included</w:t>
            </w:r>
          </w:p>
          <w:p w14:paraId="4A09A309" w14:textId="667CA94E" w:rsidR="002A25D9" w:rsidRDefault="002A25D9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</w:t>
            </w:r>
            <w:r w:rsidR="0018497E">
              <w:rPr>
                <w:rFonts w:ascii="Arial" w:hAnsi="Arial" w:cs="Arial"/>
                <w:sz w:val="24"/>
              </w:rPr>
              <w:t xml:space="preserve"> *</w:t>
            </w:r>
            <w:r>
              <w:rPr>
                <w:rFonts w:ascii="Arial" w:hAnsi="Arial" w:cs="Arial"/>
                <w:sz w:val="24"/>
              </w:rPr>
              <w:t xml:space="preserve">7 nights </w:t>
            </w:r>
            <w:r w:rsidR="006536F3">
              <w:rPr>
                <w:rFonts w:ascii="Arial" w:hAnsi="Arial" w:cs="Arial"/>
                <w:sz w:val="24"/>
              </w:rPr>
              <w:t>private deluxe charter</w:t>
            </w:r>
            <w:r>
              <w:rPr>
                <w:rFonts w:ascii="Arial" w:hAnsi="Arial" w:cs="Arial"/>
                <w:sz w:val="24"/>
              </w:rPr>
              <w:t xml:space="preserve"> on the beautiful MS </w:t>
            </w:r>
            <w:r w:rsidR="00743913">
              <w:rPr>
                <w:rFonts w:ascii="Arial" w:hAnsi="Arial" w:cs="Arial"/>
                <w:sz w:val="24"/>
              </w:rPr>
              <w:t>Alfa Mario</w:t>
            </w:r>
            <w:r>
              <w:rPr>
                <w:rFonts w:ascii="Arial" w:hAnsi="Arial" w:cs="Arial"/>
                <w:sz w:val="24"/>
              </w:rPr>
              <w:t xml:space="preserve"> with meals and, unlimited bottled water, afternoon snacks </w:t>
            </w:r>
            <w:r w:rsidR="0018497E">
              <w:rPr>
                <w:rFonts w:ascii="Arial" w:hAnsi="Arial" w:cs="Arial"/>
                <w:sz w:val="24"/>
              </w:rPr>
              <w:t>, paddleboards, kayaks and floats</w:t>
            </w:r>
            <w:r w:rsidR="006536F3">
              <w:rPr>
                <w:rFonts w:ascii="Arial" w:hAnsi="Arial" w:cs="Arial"/>
                <w:sz w:val="24"/>
              </w:rPr>
              <w:t xml:space="preserve"> </w:t>
            </w:r>
          </w:p>
          <w:p w14:paraId="2B603EA2" w14:textId="264F96BC" w:rsidR="006536F3" w:rsidRDefault="006536F3" w:rsidP="006536F3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Sauna, pool, Jacuzzi and gym onboard</w:t>
            </w:r>
          </w:p>
          <w:p w14:paraId="0D2800F5" w14:textId="51E44FD2" w:rsidR="0018497E" w:rsidRDefault="0018497E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*  E-Bikes for all of us, bike guide, helmets</w:t>
            </w:r>
          </w:p>
          <w:p w14:paraId="49F1B2FF" w14:textId="076B49A6" w:rsidR="002A25D9" w:rsidRDefault="002A25D9" w:rsidP="002A25D9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  <w:r w:rsidR="0018497E"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>2 nights (post boat) in Dubrovnik 4 * hotel with full breakfast</w:t>
            </w:r>
          </w:p>
          <w:p w14:paraId="36DF967E" w14:textId="0B349D4A" w:rsidR="002A25D9" w:rsidRDefault="002A25D9" w:rsidP="002A25D9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</w:t>
            </w:r>
            <w:r w:rsidR="0018497E"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>All transfers</w:t>
            </w:r>
          </w:p>
          <w:p w14:paraId="50EDD6D2" w14:textId="40CB2F6A" w:rsidR="0018497E" w:rsidRDefault="002A25D9" w:rsidP="002A25D9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</w:t>
            </w:r>
            <w:r w:rsidR="0018497E"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>Gratuities for bus drivers/luggage handling/city</w:t>
            </w:r>
            <w:r w:rsidR="0018497E">
              <w:rPr>
                <w:rFonts w:ascii="Arial" w:hAnsi="Arial" w:cs="Arial"/>
                <w:sz w:val="24"/>
              </w:rPr>
              <w:t xml:space="preserve"> guides ** You are responsible for your on-ship gratuities.</w:t>
            </w:r>
          </w:p>
          <w:p w14:paraId="1E344B7B" w14:textId="16D60C80" w:rsidR="002A25D9" w:rsidRDefault="0018497E" w:rsidP="002A25D9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</w:t>
            </w:r>
            <w:r w:rsidR="008523C2"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>All port fees</w:t>
            </w:r>
            <w:r w:rsidR="002A25D9">
              <w:rPr>
                <w:rFonts w:ascii="Arial" w:hAnsi="Arial" w:cs="Arial"/>
                <w:sz w:val="24"/>
              </w:rPr>
              <w:t xml:space="preserve">   </w:t>
            </w:r>
          </w:p>
          <w:p w14:paraId="000F918B" w14:textId="77777777" w:rsidR="004B1A0F" w:rsidRDefault="00852784">
            <w:pPr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OPTIONS:</w:t>
            </w:r>
          </w:p>
          <w:p w14:paraId="61188EFE" w14:textId="00451F6C" w:rsidR="00C93F86" w:rsidRPr="00C93F86" w:rsidRDefault="0018497E" w:rsidP="00C93F8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TRIP </w:t>
            </w:r>
            <w:proofErr w:type="gramStart"/>
            <w:r>
              <w:rPr>
                <w:rFonts w:ascii="Arial" w:hAnsi="Arial" w:cs="Arial"/>
                <w:i/>
                <w:sz w:val="24"/>
              </w:rPr>
              <w:t xml:space="preserve">INSURANCE  </w:t>
            </w:r>
            <w:r w:rsidR="00C93F86">
              <w:rPr>
                <w:rFonts w:ascii="Arial" w:hAnsi="Arial" w:cs="Arial"/>
                <w:i/>
                <w:sz w:val="24"/>
              </w:rPr>
              <w:t>we</w:t>
            </w:r>
            <w:proofErr w:type="gramEnd"/>
            <w:r w:rsidR="00C93F86">
              <w:rPr>
                <w:rFonts w:ascii="Arial" w:hAnsi="Arial" w:cs="Arial"/>
                <w:i/>
                <w:sz w:val="24"/>
              </w:rPr>
              <w:t xml:space="preserve"> do not sell o</w:t>
            </w:r>
            <w:r w:rsidR="00F315A0">
              <w:rPr>
                <w:rFonts w:ascii="Arial" w:hAnsi="Arial" w:cs="Arial"/>
                <w:i/>
                <w:sz w:val="24"/>
              </w:rPr>
              <w:t>r</w:t>
            </w:r>
            <w:r w:rsidR="00C93F86">
              <w:rPr>
                <w:rFonts w:ascii="Arial" w:hAnsi="Arial" w:cs="Arial"/>
                <w:i/>
                <w:sz w:val="24"/>
              </w:rPr>
              <w:t xml:space="preserve"> endorse any particular company.  Pick one that fits your needs.  You can </w:t>
            </w:r>
            <w:proofErr w:type="gramStart"/>
            <w:r w:rsidR="00C93F86">
              <w:rPr>
                <w:rFonts w:ascii="Arial" w:hAnsi="Arial" w:cs="Arial"/>
                <w:i/>
                <w:sz w:val="24"/>
              </w:rPr>
              <w:t>google  insuremytrip.com</w:t>
            </w:r>
            <w:proofErr w:type="gramEnd"/>
            <w:r w:rsidR="00C93F86">
              <w:rPr>
                <w:rFonts w:ascii="Arial" w:hAnsi="Arial" w:cs="Arial"/>
                <w:i/>
                <w:sz w:val="24"/>
              </w:rPr>
              <w:t xml:space="preserve"> </w:t>
            </w:r>
            <w:r w:rsidR="00A345B9">
              <w:rPr>
                <w:rFonts w:ascii="Arial" w:hAnsi="Arial" w:cs="Arial"/>
                <w:i/>
                <w:sz w:val="24"/>
              </w:rPr>
              <w:t xml:space="preserve"> </w:t>
            </w:r>
            <w:r w:rsidR="00C93F86">
              <w:rPr>
                <w:rFonts w:ascii="Arial" w:hAnsi="Arial" w:cs="Arial"/>
                <w:i/>
                <w:sz w:val="24"/>
              </w:rPr>
              <w:t>for options</w:t>
            </w:r>
          </w:p>
          <w:p w14:paraId="6F69008E" w14:textId="7E601E2B" w:rsidR="004B1A0F" w:rsidRDefault="00852784" w:rsidP="0018497E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14:paraId="2A4744B8" w14:textId="77777777" w:rsidR="004B1A0F" w:rsidRDefault="00852784">
            <w:pPr>
              <w:ind w:left="155"/>
              <w:jc w:val="both"/>
              <w:rPr>
                <w:rFonts w:ascii="Arial" w:hAnsi="Arial" w:cs="Arial"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FF"/>
                <w:sz w:val="24"/>
                <w:szCs w:val="28"/>
              </w:rPr>
              <w:t> </w:t>
            </w:r>
          </w:p>
          <w:p w14:paraId="0B240783" w14:textId="77777777" w:rsidR="004B1A0F" w:rsidRDefault="00852784">
            <w:pPr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SPECIAL REQUIREMENTS:</w:t>
            </w:r>
          </w:p>
          <w:p w14:paraId="0040D6B4" w14:textId="5D4B7FA2" w:rsidR="004B1A0F" w:rsidRDefault="004B1A0F" w:rsidP="00BC4B58">
            <w:pPr>
              <w:ind w:left="971"/>
              <w:jc w:val="both"/>
              <w:rPr>
                <w:rFonts w:ascii="Arial" w:hAnsi="Arial" w:cs="Arial"/>
                <w:i/>
                <w:sz w:val="24"/>
                <w:szCs w:val="28"/>
              </w:rPr>
            </w:pPr>
          </w:p>
          <w:p w14:paraId="1D353EB6" w14:textId="77777777" w:rsidR="00BC4B58" w:rsidRDefault="00852784">
            <w:pPr>
              <w:numPr>
                <w:ilvl w:val="0"/>
                <w:numId w:val="8"/>
              </w:numPr>
              <w:tabs>
                <w:tab w:val="num" w:pos="760"/>
              </w:tabs>
              <w:jc w:val="both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 xml:space="preserve"> </w:t>
            </w:r>
            <w:r w:rsidR="00BC4B58">
              <w:rPr>
                <w:rFonts w:ascii="Arial" w:hAnsi="Arial" w:cs="Arial"/>
                <w:i/>
                <w:sz w:val="24"/>
                <w:szCs w:val="28"/>
              </w:rPr>
              <w:t>Passport with at least 2 blank pages are required with expiration at least 6 months beyond conclusion of our trip.  We require a copy of your passport.</w:t>
            </w:r>
          </w:p>
          <w:p w14:paraId="52796E03" w14:textId="1E2CE74B" w:rsidR="004B1A0F" w:rsidRDefault="00BC4B58">
            <w:pPr>
              <w:numPr>
                <w:ilvl w:val="0"/>
                <w:numId w:val="8"/>
              </w:numPr>
              <w:tabs>
                <w:tab w:val="num" w:pos="760"/>
              </w:tabs>
              <w:jc w:val="both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>Currency is the Kuna until Jan. 2023</w:t>
            </w:r>
            <w:r w:rsidR="00852784">
              <w:rPr>
                <w:rFonts w:ascii="Arial" w:hAnsi="Arial" w:cs="Arial"/>
                <w:i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8"/>
              </w:rPr>
              <w:t>when they begin using EUROs</w:t>
            </w:r>
          </w:p>
          <w:p w14:paraId="3BB1F87F" w14:textId="5F58A6DB" w:rsidR="007B7C20" w:rsidRDefault="007B7C20">
            <w:pPr>
              <w:numPr>
                <w:ilvl w:val="0"/>
                <w:numId w:val="8"/>
              </w:numPr>
              <w:tabs>
                <w:tab w:val="num" w:pos="760"/>
              </w:tabs>
              <w:jc w:val="both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>Credit cards can be used in many places; however, ATM’s are an easy way to obtain currency.  Check with your bank /credit card company regarding foreign exchange and use of your credit cards.</w:t>
            </w:r>
          </w:p>
          <w:p w14:paraId="6706065C" w14:textId="66CC84C6" w:rsidR="007B7C20" w:rsidRDefault="007B7C20">
            <w:pPr>
              <w:numPr>
                <w:ilvl w:val="0"/>
                <w:numId w:val="8"/>
              </w:numPr>
              <w:tabs>
                <w:tab w:val="num" w:pos="760"/>
              </w:tabs>
              <w:jc w:val="both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>COVID vaccination cards required at this time</w:t>
            </w:r>
          </w:p>
          <w:p w14:paraId="4F0E94BE" w14:textId="572C6AC3" w:rsidR="007B7C20" w:rsidRDefault="006536F3">
            <w:pPr>
              <w:numPr>
                <w:ilvl w:val="0"/>
                <w:numId w:val="8"/>
              </w:numPr>
              <w:tabs>
                <w:tab w:val="num" w:pos="760"/>
              </w:tabs>
              <w:jc w:val="both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>Medium</w:t>
            </w:r>
            <w:r w:rsidR="007B7C20">
              <w:rPr>
                <w:rFonts w:ascii="Arial" w:hAnsi="Arial" w:cs="Arial"/>
                <w:i/>
                <w:sz w:val="24"/>
                <w:szCs w:val="28"/>
              </w:rPr>
              <w:t xml:space="preserve"> physical conditioning</w:t>
            </w:r>
            <w:r>
              <w:rPr>
                <w:rFonts w:ascii="Arial" w:hAnsi="Arial" w:cs="Arial"/>
                <w:i/>
                <w:sz w:val="24"/>
                <w:szCs w:val="28"/>
              </w:rPr>
              <w:t>, good balance and bike skills are</w:t>
            </w:r>
            <w:r w:rsidR="007B7C20">
              <w:rPr>
                <w:rFonts w:ascii="Arial" w:hAnsi="Arial" w:cs="Arial"/>
                <w:i/>
                <w:sz w:val="24"/>
                <w:szCs w:val="28"/>
              </w:rPr>
              <w:t xml:space="preserve"> required for you and your trip mates to enjoy this trip.  </w:t>
            </w:r>
            <w:r w:rsidR="0018497E">
              <w:rPr>
                <w:rFonts w:ascii="Arial" w:hAnsi="Arial" w:cs="Arial"/>
                <w:i/>
                <w:sz w:val="24"/>
                <w:szCs w:val="28"/>
              </w:rPr>
              <w:t>You will be required to attend at least one of the pre-trip bike rides.  Cycle on your own as much as possible.  Your body and your seat area will thank you</w:t>
            </w:r>
            <w:r w:rsidR="00C93F86">
              <w:rPr>
                <w:rFonts w:ascii="Arial" w:hAnsi="Arial" w:cs="Arial"/>
                <w:i/>
                <w:sz w:val="24"/>
                <w:szCs w:val="28"/>
              </w:rPr>
              <w:t>!</w:t>
            </w:r>
            <w:r>
              <w:rPr>
                <w:rFonts w:ascii="Arial" w:hAnsi="Arial" w:cs="Arial"/>
                <w:i/>
                <w:sz w:val="24"/>
                <w:szCs w:val="28"/>
              </w:rPr>
              <w:t xml:space="preserve">  </w:t>
            </w:r>
          </w:p>
          <w:p w14:paraId="57B0D19F" w14:textId="77777777" w:rsidR="004B1A0F" w:rsidRDefault="00852784">
            <w:pPr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 </w:t>
            </w:r>
          </w:p>
          <w:p w14:paraId="15B2A212" w14:textId="0100451D" w:rsidR="00DC79CB" w:rsidRDefault="00DC79CB" w:rsidP="00DC79CB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</w:p>
          <w:p w14:paraId="168E1B5C" w14:textId="77777777" w:rsidR="004B1A0F" w:rsidRDefault="00852784" w:rsidP="00923F60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 </w:t>
            </w:r>
          </w:p>
          <w:p w14:paraId="751DA23E" w14:textId="6EF04E94" w:rsidR="00923F60" w:rsidRDefault="00852784" w:rsidP="00923F60">
            <w:pPr>
              <w:ind w:left="1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 </w:t>
            </w:r>
          </w:p>
          <w:p w14:paraId="7EB95BF9" w14:textId="0ABE2778" w:rsidR="004B1A0F" w:rsidRDefault="004B1A0F">
            <w:pPr>
              <w:ind w:left="15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A0F" w14:paraId="0113B8E0" w14:textId="77777777" w:rsidTr="00BC4B58">
        <w:tc>
          <w:tcPr>
            <w:tcW w:w="3235" w:type="dxa"/>
            <w:hideMark/>
          </w:tcPr>
          <w:p w14:paraId="2E8964CC" w14:textId="77777777" w:rsidR="004B1A0F" w:rsidRDefault="00852784">
            <w:pPr>
              <w:pStyle w:val="Heading3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 xml:space="preserve"> </w:t>
            </w:r>
          </w:p>
        </w:tc>
        <w:tc>
          <w:tcPr>
            <w:tcW w:w="5252" w:type="dxa"/>
            <w:hideMark/>
          </w:tcPr>
          <w:p w14:paraId="67ECC378" w14:textId="77777777" w:rsidR="004B1A0F" w:rsidRDefault="00852784">
            <w:pPr>
              <w:pStyle w:val="Heading3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</w:tr>
    </w:tbl>
    <w:p w14:paraId="6CA81A87" w14:textId="77777777" w:rsidR="004B1A0F" w:rsidRDefault="00852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 </w:t>
      </w:r>
    </w:p>
    <w:p w14:paraId="080E8CE2" w14:textId="77777777" w:rsidR="00852784" w:rsidRDefault="0085278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13F5F0B" wp14:editId="672DF186">
            <wp:extent cx="9525" cy="9525"/>
            <wp:effectExtent l="0" t="0" r="0" b="0"/>
            <wp:docPr id="3" name="Picture 3" descr="http://visit.geocities.com/visit.gif?&amp;r=&amp;b=Microsoft%20Internet%20Explorer%204.0%20%28compatible%3B%20MSIE%207.0%3B%20Windows%20NT%205.1%3B%20DigExt%3B%20Q312461%29&amp;s=1024x768&amp;o=Win32&amp;c=32&amp;j=true&amp;v=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sit.geocities.com/visit.gif?&amp;r=&amp;b=Microsoft%20Internet%20Explorer%204.0%20%28compatible%3B%20MSIE%207.0%3B%20Windows%20NT%205.1%3B%20DigExt%3B%20Q312461%29&amp;s=1024x768&amp;o=Win32&amp;c=32&amp;j=true&amp;v=1.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68979B49" wp14:editId="1B2D3828">
            <wp:extent cx="9525" cy="9525"/>
            <wp:effectExtent l="0" t="0" r="0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30D01AF1" wp14:editId="3AA6632C">
            <wp:extent cx="9525" cy="9525"/>
            <wp:effectExtent l="0" t="0" r="0" b="0"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7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60A"/>
    <w:multiLevelType w:val="hybridMultilevel"/>
    <w:tmpl w:val="B14E781C"/>
    <w:lvl w:ilvl="0" w:tplc="04090001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D09AB"/>
    <w:multiLevelType w:val="hybridMultilevel"/>
    <w:tmpl w:val="07C4230C"/>
    <w:lvl w:ilvl="0" w:tplc="040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C5EE1"/>
    <w:multiLevelType w:val="hybridMultilevel"/>
    <w:tmpl w:val="6F884B16"/>
    <w:lvl w:ilvl="0" w:tplc="040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543F4"/>
    <w:multiLevelType w:val="hybridMultilevel"/>
    <w:tmpl w:val="71E62756"/>
    <w:lvl w:ilvl="0" w:tplc="040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425632">
    <w:abstractNumId w:val="0"/>
  </w:num>
  <w:num w:numId="2" w16cid:durableId="16346309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107381">
    <w:abstractNumId w:val="1"/>
  </w:num>
  <w:num w:numId="4" w16cid:durableId="2547520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9715790">
    <w:abstractNumId w:val="2"/>
  </w:num>
  <w:num w:numId="6" w16cid:durableId="17506928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8240053">
    <w:abstractNumId w:val="3"/>
  </w:num>
  <w:num w:numId="8" w16cid:durableId="4986211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984"/>
    <w:rsid w:val="000B5EB6"/>
    <w:rsid w:val="0018497E"/>
    <w:rsid w:val="00280C29"/>
    <w:rsid w:val="002A25D9"/>
    <w:rsid w:val="002F0007"/>
    <w:rsid w:val="00360EC8"/>
    <w:rsid w:val="0038734C"/>
    <w:rsid w:val="004370DE"/>
    <w:rsid w:val="004B1A0F"/>
    <w:rsid w:val="00512984"/>
    <w:rsid w:val="006536F3"/>
    <w:rsid w:val="00716CB3"/>
    <w:rsid w:val="00743913"/>
    <w:rsid w:val="007B66A5"/>
    <w:rsid w:val="007B7C20"/>
    <w:rsid w:val="008523C2"/>
    <w:rsid w:val="00852784"/>
    <w:rsid w:val="00923F60"/>
    <w:rsid w:val="00973F32"/>
    <w:rsid w:val="00A345B9"/>
    <w:rsid w:val="00AB6E69"/>
    <w:rsid w:val="00B6363D"/>
    <w:rsid w:val="00BC4B58"/>
    <w:rsid w:val="00C57F5A"/>
    <w:rsid w:val="00C93F86"/>
    <w:rsid w:val="00D3391E"/>
    <w:rsid w:val="00D62BB6"/>
    <w:rsid w:val="00DC79CB"/>
    <w:rsid w:val="00E80F37"/>
    <w:rsid w:val="00F3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3CB78"/>
  <w15:docId w15:val="{A35F189D-245C-524A-ACB5-6D22A054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eastAsiaTheme="minorEastAsia" w:hAnsi="Arial"/>
      <w:b/>
      <w:bCs/>
      <w:kern w:val="32"/>
      <w:sz w:val="36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Theme="minorEastAsia" w:hAnsi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pPr>
      <w:ind w:left="155"/>
      <w:jc w:val="both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</w:style>
  <w:style w:type="paragraph" w:styleId="BalloonText">
    <w:name w:val="Balloon Text"/>
    <w:basedOn w:val="Normal"/>
    <w:link w:val="BalloonTextChar"/>
    <w:rsid w:val="00437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0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23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hyperlink" Target="mailto:sherrington42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trip</vt:lpstr>
    </vt:vector>
  </TitlesOfParts>
  <Company>Micron Electronics, Inc.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trip</dc:title>
  <dc:creator>Preferred Customer</dc:creator>
  <cp:lastModifiedBy>321mdlee@gmail.com</cp:lastModifiedBy>
  <cp:revision>2</cp:revision>
  <cp:lastPrinted>2022-08-30T01:35:00Z</cp:lastPrinted>
  <dcterms:created xsi:type="dcterms:W3CDTF">2022-09-12T02:05:00Z</dcterms:created>
  <dcterms:modified xsi:type="dcterms:W3CDTF">2022-09-12T02:05:00Z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1125837703</vt:i4>
  </property>
  <property fmtid="{D5CDD505-2E9C-101B-9397-08002B2CF9AE}" pid="3" name="_EmailSubject">
    <vt:lpwstr>template</vt:lpwstr>
  </property>
  <property fmtid="{D5CDD505-2E9C-101B-9397-08002B2CF9AE}" pid="4" name="_AuthorEmail">
    <vt:lpwstr>almaddux@cox.net</vt:lpwstr>
  </property>
  <property fmtid="{D5CDD505-2E9C-101B-9397-08002B2CF9AE}" pid="5" name="_AuthorEmailDisplayName">
    <vt:lpwstr>Al Maddux</vt:lpwstr>
  </property>
  <property fmtid="{D5CDD505-2E9C-101B-9397-08002B2CF9AE}" pid="6" name="_ReviewingToolsShownOnce">
    <vt:lpwstr/>
  </property>
</Properties>
</file>