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Pain Management </w:t>
      </w:r>
    </w:p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Questions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All are examples of the signs and symptoms of emotional pain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Except: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Forgetfulness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Poor concentration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Dull senses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Grimacing</w:t>
      </w:r>
    </w:p>
    <w:p w:rsidR="00000000" w:rsidDel="00000000" w:rsidP="00000000" w:rsidRDefault="00000000" w:rsidRPr="00000000" w14:paraId="0000000A">
      <w:pPr>
        <w:spacing w:after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2.  Some non-surgical treatments for pain include all except: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Massage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Physical therapy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Acupuncture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 of the above</w:t>
      </w:r>
    </w:p>
    <w:p w:rsidR="00000000" w:rsidDel="00000000" w:rsidP="00000000" w:rsidRDefault="00000000" w:rsidRPr="00000000" w14:paraId="0000000F">
      <w:pPr>
        <w:spacing w:after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3.  Name the two types of pain:</w:t>
      </w:r>
    </w:p>
    <w:p w:rsidR="00000000" w:rsidDel="00000000" w:rsidP="00000000" w:rsidRDefault="00000000" w:rsidRPr="00000000" w14:paraId="00000010">
      <w:pPr>
        <w:spacing w:after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</w:t>
        <w:tab/>
        <w:t xml:space="preserve"> ___________  and    _____________</w:t>
      </w:r>
    </w:p>
    <w:p w:rsidR="00000000" w:rsidDel="00000000" w:rsidP="00000000" w:rsidRDefault="00000000" w:rsidRPr="00000000" w14:paraId="00000011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4.  Pain management is designed to treat </w:t>
      </w:r>
      <w:hyperlink r:id="rId6">
        <w:r w:rsidDel="00000000" w:rsidR="00000000" w:rsidRPr="00000000">
          <w:rPr>
            <w:sz w:val="28"/>
            <w:szCs w:val="28"/>
            <w:rtl w:val="0"/>
          </w:rPr>
          <w:t xml:space="preserve">chronic pain</w:t>
        </w:r>
      </w:hyperlink>
      <w:r w:rsidDel="00000000" w:rsidR="00000000" w:rsidRPr="00000000">
        <w:rPr>
          <w:sz w:val="28"/>
          <w:szCs w:val="28"/>
          <w:rtl w:val="0"/>
        </w:rPr>
        <w:t xml:space="preserve"> and allow a person  </w:t>
      </w:r>
    </w:p>
    <w:p w:rsidR="00000000" w:rsidDel="00000000" w:rsidP="00000000" w:rsidRDefault="00000000" w:rsidRPr="00000000" w14:paraId="00000012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to live a full, enjoyable life.</w:t>
      </w:r>
    </w:p>
    <w:p w:rsidR="00000000" w:rsidDel="00000000" w:rsidP="00000000" w:rsidRDefault="00000000" w:rsidRPr="00000000" w14:paraId="00000013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______True</w:t>
        <w:tab/>
        <w:tab/>
        <w:tab/>
        <w:tab/>
        <w:t xml:space="preserve">_____False</w:t>
      </w:r>
    </w:p>
    <w:p w:rsidR="00000000" w:rsidDel="00000000" w:rsidP="00000000" w:rsidRDefault="00000000" w:rsidRPr="00000000" w14:paraId="00000014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5.  Some signs of physical pain include:</w:t>
        <w:tab/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Appetite changes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Abandonment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Worry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Loss of hope</w:t>
      </w:r>
    </w:p>
    <w:p w:rsidR="00000000" w:rsidDel="00000000" w:rsidP="00000000" w:rsidRDefault="00000000" w:rsidRPr="00000000" w14:paraId="0000001A">
      <w:pPr>
        <w:spacing w:after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 Signs of emotional pain include all except: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Forgetfulness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Change in gait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Poor concentration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lineRule="auto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Lethargy</w:t>
      </w:r>
    </w:p>
    <w:p w:rsidR="00000000" w:rsidDel="00000000" w:rsidP="00000000" w:rsidRDefault="00000000" w:rsidRPr="00000000" w14:paraId="0000001F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  For bedridden patients, simply changing position regularly or using </w:t>
      </w:r>
    </w:p>
    <w:p w:rsidR="00000000" w:rsidDel="00000000" w:rsidP="00000000" w:rsidRDefault="00000000" w:rsidRPr="00000000" w14:paraId="00000020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pillows to support a more comfortable posture can be effective.</w:t>
      </w:r>
    </w:p>
    <w:p w:rsidR="00000000" w:rsidDel="00000000" w:rsidP="00000000" w:rsidRDefault="00000000" w:rsidRPr="00000000" w14:paraId="00000021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_____True</w:t>
        <w:tab/>
        <w:tab/>
        <w:tab/>
        <w:tab/>
        <w:t xml:space="preserve">_____False</w:t>
      </w:r>
    </w:p>
    <w:p w:rsidR="00000000" w:rsidDel="00000000" w:rsidP="00000000" w:rsidRDefault="00000000" w:rsidRPr="00000000" w14:paraId="00000022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 Signs of spiritual pain include all except:</w:t>
      </w:r>
    </w:p>
    <w:p w:rsidR="00000000" w:rsidDel="00000000" w:rsidP="00000000" w:rsidRDefault="00000000" w:rsidRPr="00000000" w14:paraId="00000023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a. Apathy</w:t>
      </w:r>
    </w:p>
    <w:p w:rsidR="00000000" w:rsidDel="00000000" w:rsidP="00000000" w:rsidRDefault="00000000" w:rsidRPr="00000000" w14:paraId="00000024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b. Abandonment</w:t>
      </w:r>
    </w:p>
    <w:p w:rsidR="00000000" w:rsidDel="00000000" w:rsidP="00000000" w:rsidRDefault="00000000" w:rsidRPr="00000000" w14:paraId="00000025">
      <w:pPr>
        <w:spacing w:after="240" w:line="240" w:lineRule="auto"/>
        <w:ind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</w:t>
      </w:r>
      <w:r w:rsidDel="00000000" w:rsidR="00000000" w:rsidRPr="00000000">
        <w:rPr>
          <w:sz w:val="28"/>
          <w:szCs w:val="28"/>
          <w:rtl w:val="0"/>
        </w:rPr>
        <w:t xml:space="preserve"> Fidgeting</w:t>
      </w:r>
    </w:p>
    <w:p w:rsidR="00000000" w:rsidDel="00000000" w:rsidP="00000000" w:rsidRDefault="00000000" w:rsidRPr="00000000" w14:paraId="00000026">
      <w:pPr>
        <w:spacing w:after="240"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Worry</w:t>
      </w:r>
    </w:p>
    <w:p w:rsidR="00000000" w:rsidDel="00000000" w:rsidP="00000000" w:rsidRDefault="00000000" w:rsidRPr="00000000" w14:paraId="00000027">
      <w:pPr>
        <w:spacing w:after="240" w:line="24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  Acute pain lasts for a long time, and can cause severe problems.</w:t>
      </w:r>
    </w:p>
    <w:p w:rsidR="00000000" w:rsidDel="00000000" w:rsidP="00000000" w:rsidRDefault="00000000" w:rsidRPr="00000000" w14:paraId="00000029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_____True</w:t>
        <w:tab/>
        <w:tab/>
        <w:tab/>
        <w:tab/>
        <w:t xml:space="preserve">_____False</w:t>
      </w:r>
    </w:p>
    <w:p w:rsidR="00000000" w:rsidDel="00000000" w:rsidP="00000000" w:rsidRDefault="00000000" w:rsidRPr="00000000" w14:paraId="0000002A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 Pain is always curable.</w:t>
      </w:r>
    </w:p>
    <w:p w:rsidR="00000000" w:rsidDel="00000000" w:rsidP="00000000" w:rsidRDefault="00000000" w:rsidRPr="00000000" w14:paraId="0000002C">
      <w:pPr>
        <w:spacing w:after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_____True</w:t>
        <w:tab/>
        <w:tab/>
        <w:tab/>
        <w:tab/>
        <w:t xml:space="preserve">_____False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pine-health.com/conditions/chronic-p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