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tbl>
      <w:tblPr>
        <w:tblStyle w:val="TableGrid"/>
        <w:tblW w:w="963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Look w:val="04A0" w:firstRow="1" w:lastRow="0" w:firstColumn="1" w:lastColumn="0" w:noHBand="0" w:noVBand="1"/>
      </w:tblPr>
      <w:tblGrid>
        <w:gridCol w:w="9639"/>
      </w:tblGrid>
      <w:tr w:rsidR="0075785F" w:rsidTr="0075785F" w14:paraId="77CCCA8D" w14:textId="77777777">
        <w:trPr>
          <w:trHeight w:val="1134"/>
          <w:jc w:val="center"/>
        </w:trPr>
        <w:tc>
          <w:tcPr>
            <w:tcW w:w="9639" w:type="dxa"/>
          </w:tcPr>
          <w:p w:rsidR="0075785F" w:rsidP="00DF4DD8" w:rsidRDefault="0075785F" w14:paraId="068D5A45" w14:textId="77777777">
            <w:pPr>
              <w:pStyle w:val="AMainBodyText"/>
            </w:pPr>
          </w:p>
        </w:tc>
      </w:tr>
      <w:tr w:rsidR="0075785F" w:rsidTr="0075785F" w14:paraId="7CEB8EA3" w14:textId="77777777">
        <w:trPr>
          <w:trHeight w:val="3814"/>
          <w:jc w:val="center"/>
        </w:trPr>
        <w:sdt>
          <w:sdtPr>
            <w:alias w:val="ccFrontCoverLogo"/>
            <w:tag w:val="ccFrontCover"/>
            <w:id w:val="1866709831"/>
            <w:picture/>
          </w:sdtPr>
          <w:sdtEndPr/>
          <w:sdtContent>
            <w:tc>
              <w:tcPr>
                <w:tcW w:w="9639" w:type="dxa"/>
              </w:tcPr>
              <w:p w:rsidR="0075785F" w:rsidP="00DF4DD8" w:rsidRDefault="002667DB" w14:paraId="068379FD" w14:textId="51082D71">
                <w:pPr>
                  <w:pStyle w:val="AMainBodyText"/>
                </w:pPr>
                <w:r>
                  <w:rPr>
                    <w:noProof/>
                  </w:rPr>
                  <w:drawing>
                    <wp:inline distT="0" distB="0" distL="0" distR="0" wp14:anchorId="41C418E6" wp14:editId="1ED36CC5">
                      <wp:extent cx="2340000" cy="676825"/>
                      <wp:effectExtent l="0" t="0" r="3175" b="9525"/>
                      <wp:docPr id="520217209" name="Picture 1"/>
                      <wp:cNvGraphicFramePr/>
                      <a:graphic xmlns:a="http://schemas.openxmlformats.org/drawingml/2006/main">
                        <a:graphicData uri="http://schemas.openxmlformats.org/drawingml/2006/picture">
                          <pic:pic xmlns:pic="http://schemas.openxmlformats.org/drawingml/2006/picture">
                            <pic:nvPicPr>
                              <pic:cNvPr id="520217209"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40000" cy="676825"/>
                              </a:xfrm>
                              <a:prstGeom prst="rect">
                                <a:avLst/>
                              </a:prstGeom>
                            </pic:spPr>
                          </pic:pic>
                        </a:graphicData>
                      </a:graphic>
                    </wp:inline>
                  </w:drawing>
                </w:r>
              </w:p>
            </w:tc>
          </w:sdtContent>
        </w:sdt>
      </w:tr>
      <w:tr w:rsidR="00866FCC" w:rsidTr="0075785F" w14:paraId="72F9E512" w14:textId="77777777">
        <w:trPr>
          <w:jc w:val="center"/>
        </w:trPr>
        <w:tc>
          <w:tcPr>
            <w:tcW w:w="9639" w:type="dxa"/>
          </w:tcPr>
          <w:p w:rsidRPr="0075785F" w:rsidR="00866FCC" w:rsidP="00DF4DD8" w:rsidRDefault="00866FCC" w14:paraId="73CBF81A" w14:textId="03AA1163">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"Title" </w:instrText>
            </w:r>
            <w:r w:rsidRPr="0075785F">
              <w:rPr>
                <w:b/>
                <w:bCs/>
                <w:color w:val="4472C4" w:themeColor="text2"/>
                <w:sz w:val="44"/>
                <w:szCs w:val="44"/>
              </w:rPr>
              <w:fldChar w:fldCharType="separate"/>
            </w:r>
            <w:r w:rsidR="0002300A">
              <w:rPr>
                <w:b/>
                <w:bCs/>
                <w:color w:val="4472C4" w:themeColor="text2"/>
                <w:sz w:val="44"/>
                <w:szCs w:val="44"/>
              </w:rPr>
              <w:t>CAL-HR-P-0009</w:t>
            </w:r>
            <w:r w:rsidRPr="0075785F">
              <w:rPr>
                <w:b/>
                <w:bCs/>
                <w:color w:val="4472C4" w:themeColor="text2"/>
                <w:sz w:val="44"/>
                <w:szCs w:val="44"/>
              </w:rPr>
              <w:fldChar w:fldCharType="end"/>
            </w:r>
          </w:p>
        </w:tc>
      </w:tr>
      <w:tr w:rsidR="00866FCC" w:rsidTr="00515B70" w14:paraId="5F057604" w14:textId="77777777">
        <w:trPr>
          <w:trHeight w:val="1070"/>
          <w:jc w:val="center"/>
        </w:trPr>
        <w:tc>
          <w:tcPr>
            <w:tcW w:w="9639" w:type="dxa"/>
          </w:tcPr>
          <w:p w:rsidRPr="0075785F" w:rsidR="00866FCC" w:rsidP="00DF4DD8" w:rsidRDefault="00866FCC" w14:paraId="77D5C578" w14:textId="2A3DCB11">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"Subject" </w:instrText>
            </w:r>
            <w:r w:rsidRPr="0075785F">
              <w:rPr>
                <w:b/>
                <w:bCs/>
                <w:color w:val="4472C4" w:themeColor="text2"/>
                <w:sz w:val="44"/>
                <w:szCs w:val="44"/>
              </w:rPr>
              <w:fldChar w:fldCharType="separate"/>
            </w:r>
            <w:r w:rsidR="0002300A">
              <w:rPr>
                <w:b/>
                <w:bCs/>
                <w:color w:val="4472C4" w:themeColor="text2"/>
                <w:sz w:val="44"/>
                <w:szCs w:val="44"/>
              </w:rPr>
              <w:t>Anti Bribery Policy</w:t>
            </w:r>
            <w:r w:rsidRPr="0075785F">
              <w:rPr>
                <w:b/>
                <w:bCs/>
                <w:color w:val="4472C4" w:themeColor="text2"/>
                <w:sz w:val="44"/>
                <w:szCs w:val="44"/>
              </w:rPr>
              <w:fldChar w:fldCharType="end"/>
            </w:r>
          </w:p>
        </w:tc>
      </w:tr>
      <w:tr w:rsidR="00866FCC" w:rsidTr="00515B70" w14:paraId="521A3C86" w14:textId="77777777">
        <w:trPr>
          <w:trHeight w:val="3248"/>
          <w:jc w:val="center"/>
        </w:trPr>
        <w:tc>
          <w:tcPr>
            <w:tcW w:w="9639" w:type="dxa"/>
          </w:tcPr>
          <w:p w:rsidR="00866FCC" w:rsidP="00DF4DD8" w:rsidRDefault="00866FCC" w14:paraId="514B5575" w14:textId="77777777">
            <w:pPr>
              <w:pStyle w:val="AMainBodyText"/>
            </w:pPr>
          </w:p>
        </w:tc>
      </w:tr>
      <w:tr w:rsidR="00866FCC" w:rsidTr="0075785F" w14:paraId="73CBC0EA" w14:textId="77777777">
        <w:trPr>
          <w:jc w:val="center"/>
        </w:trPr>
        <w:tc>
          <w:tcPr>
            <w:tcW w:w="9639" w:type="dxa"/>
          </w:tcPr>
          <w:p w:rsidRPr="0075785F" w:rsidR="00866FCC" w:rsidP="00DF4DD8" w:rsidRDefault="0075785F" w14:paraId="5390C469" w14:textId="7538B2A0">
            <w:pPr>
              <w:pStyle w:val="AMainBodyText"/>
              <w:rPr>
                <w:color w:val="4472C4" w:themeColor="text2"/>
                <w:sz w:val="28"/>
                <w:szCs w:val="28"/>
              </w:rPr>
            </w:pPr>
            <w:r w:rsidRPr="0075785F">
              <w:rPr>
                <w:color w:val="4472C4" w:themeColor="text2"/>
                <w:sz w:val="28"/>
                <w:szCs w:val="28"/>
              </w:rPr>
              <w:t>Issue Number:</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"cpRevision" </w:instrText>
            </w:r>
            <w:r>
              <w:rPr>
                <w:color w:val="4472C4" w:themeColor="text2"/>
                <w:sz w:val="28"/>
                <w:szCs w:val="28"/>
              </w:rPr>
              <w:fldChar w:fldCharType="separate"/>
            </w:r>
            <w:r w:rsidR="0002300A">
              <w:rPr>
                <w:color w:val="4472C4" w:themeColor="text2"/>
                <w:sz w:val="28"/>
                <w:szCs w:val="28"/>
              </w:rPr>
              <w:t>01</w:t>
            </w:r>
            <w:r>
              <w:rPr>
                <w:color w:val="4472C4" w:themeColor="text2"/>
                <w:sz w:val="28"/>
                <w:szCs w:val="28"/>
              </w:rPr>
              <w:fldChar w:fldCharType="end"/>
            </w:r>
          </w:p>
        </w:tc>
      </w:tr>
      <w:tr w:rsidR="0075785F" w:rsidTr="0075785F" w14:paraId="34B1230A" w14:textId="77777777">
        <w:trPr>
          <w:trHeight w:val="1118"/>
          <w:jc w:val="center"/>
        </w:trPr>
        <w:tc>
          <w:tcPr>
            <w:tcW w:w="9639" w:type="dxa"/>
          </w:tcPr>
          <w:p w:rsidRPr="0075785F" w:rsidR="0075785F" w:rsidP="00DF4DD8" w:rsidRDefault="0075785F" w14:paraId="6AB4C9DD" w14:textId="25BA9179">
            <w:pPr>
              <w:pStyle w:val="AMainBodyText"/>
              <w:rPr>
                <w:color w:val="4472C4" w:themeColor="text2"/>
                <w:sz w:val="28"/>
                <w:szCs w:val="28"/>
              </w:rPr>
            </w:pPr>
            <w:r w:rsidRPr="0075785F">
              <w:rPr>
                <w:color w:val="4472C4" w:themeColor="text2"/>
                <w:sz w:val="28"/>
                <w:szCs w:val="28"/>
              </w:rPr>
              <w:t>Issue Date:</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"cpIssueDate" </w:instrText>
            </w:r>
            <w:r>
              <w:rPr>
                <w:color w:val="4472C4" w:themeColor="text2"/>
                <w:sz w:val="28"/>
                <w:szCs w:val="28"/>
              </w:rPr>
              <w:fldChar w:fldCharType="separate"/>
            </w:r>
            <w:r w:rsidR="0002300A">
              <w:rPr>
                <w:color w:val="4472C4" w:themeColor="text2"/>
                <w:sz w:val="28"/>
                <w:szCs w:val="28"/>
              </w:rPr>
              <w:t>28 Oct 2024</w:t>
            </w:r>
            <w:r>
              <w:rPr>
                <w:color w:val="4472C4" w:themeColor="text2"/>
                <w:sz w:val="28"/>
                <w:szCs w:val="28"/>
              </w:rPr>
              <w:fldChar w:fldCharType="end"/>
            </w:r>
          </w:p>
        </w:tc>
      </w:tr>
    </w:tbl>
    <w:p w:rsidR="00F84322" w:rsidP="00DF4DD8" w:rsidRDefault="00F84322" w14:paraId="0A9A04DD" w14:textId="77777777">
      <w:pPr>
        <w:pStyle w:val="AMainBodyText"/>
      </w:pPr>
    </w:p>
    <w:p w:rsidR="00866FCC" w:rsidP="00DF4DD8" w:rsidRDefault="00866FCC" w14:paraId="51B937AC" w14:textId="77777777">
      <w:pPr>
        <w:pStyle w:val="AMainBodyText"/>
      </w:pPr>
    </w:p>
    <w:p w:rsidR="00866FCC" w:rsidP="00DF4DD8" w:rsidRDefault="00866FCC" w14:paraId="4999B3D3" w14:textId="77777777">
      <w:pPr>
        <w:pStyle w:val="AMainBodyText"/>
        <w:sectPr w:rsidR="00866FCC" w:rsidSect="008A4146">
          <w:headerReference w:type="even" r:id="rId12"/>
          <w:headerReference w:type="default" r:id="rId13"/>
          <w:footerReference w:type="even" r:id="rId14"/>
          <w:footerReference w:type="default" r:id="rId15"/>
          <w:headerReference w:type="first" r:id="rId16"/>
          <w:footerReference w:type="first" r:id="rId17"/>
          <w:pgSz w:w="11906" w:h="16838" w:orient="portrait" w:code="9"/>
          <w:pgMar w:top="1134" w:right="1134" w:bottom="1134" w:left="1134" w:header="709" w:footer="284" w:gutter="0"/>
          <w:cols w:space="708"/>
          <w:docGrid w:linePitch="360"/>
        </w:sectPr>
      </w:pPr>
    </w:p>
    <w:tbl>
      <w:tblPr>
        <w:tblW w:w="963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Look w:val="0000" w:firstRow="0" w:lastRow="0" w:firstColumn="0" w:lastColumn="0" w:noHBand="0" w:noVBand="0"/>
      </w:tblPr>
      <w:tblGrid>
        <w:gridCol w:w="1413"/>
        <w:gridCol w:w="4961"/>
        <w:gridCol w:w="851"/>
        <w:gridCol w:w="2414"/>
      </w:tblGrid>
      <w:tr w:rsidRPr="005F6A79" w:rsidR="002753E0" w:rsidTr="007C2906" w14:paraId="64FA0A49" w14:textId="77777777">
        <w:trPr>
          <w:trHeight w:val="340"/>
        </w:trPr>
        <w:tc>
          <w:tcPr>
            <w:tcW w:w="9639" w:type="dxa"/>
            <w:gridSpan w:val="4"/>
            <w:shd w:val="clear" w:color="auto" w:fill="6AA2DA" w:themeFill="accent2"/>
          </w:tcPr>
          <w:p w:rsidRPr="005F6A79" w:rsidR="002753E0" w:rsidP="00DF4DD8" w:rsidRDefault="002753E0" w14:paraId="28948689" w14:textId="77777777">
            <w:pPr>
              <w:pStyle w:val="AMainBodyText"/>
            </w:pPr>
            <w:r w:rsidRPr="00043369">
              <w:t>Document</w:t>
            </w:r>
            <w:r w:rsidRPr="006159C2">
              <w:t xml:space="preserve"> Control</w:t>
            </w:r>
          </w:p>
        </w:tc>
      </w:tr>
      <w:tr w:rsidRPr="006159C2" w:rsidR="007C2906" w:rsidTr="007C2906" w14:paraId="1FFE6A12" w14:textId="77777777">
        <w:trPr>
          <w:trHeight w:val="454"/>
        </w:trPr>
        <w:tc>
          <w:tcPr>
            <w:tcW w:w="1413" w:type="dxa"/>
            <w:shd w:val="clear" w:color="auto" w:fill="6AA2DA" w:themeFill="accent2"/>
          </w:tcPr>
          <w:p w:rsidRPr="00822C43" w:rsidR="002753E0" w:rsidP="00DF4DD8" w:rsidRDefault="002753E0" w14:paraId="67698E86" w14:textId="77777777">
            <w:pPr>
              <w:pStyle w:val="AMainBodyText"/>
            </w:pPr>
            <w:r w:rsidRPr="000E3C8A">
              <w:t>Status:</w:t>
            </w:r>
          </w:p>
        </w:tc>
        <w:tc>
          <w:tcPr>
            <w:tcW w:w="4961" w:type="dxa"/>
            <w:shd w:val="clear" w:color="auto" w:fill="auto"/>
          </w:tcPr>
          <w:p w:rsidRPr="00713B8E" w:rsidR="002753E0" w:rsidP="00DF4DD8" w:rsidRDefault="002753E0" w14:paraId="578D9C1F" w14:textId="67339AF6">
            <w:pPr>
              <w:pStyle w:val="AMainBodyText"/>
            </w:pPr>
            <w:r w:rsidRPr="00713B8E">
              <w:fldChar w:fldCharType="begin"/>
            </w:r>
            <w:r w:rsidRPr="00713B8E">
              <w:instrText xml:space="preserve"> DocProperty "</w:instrText>
            </w:r>
            <w:r w:rsidRPr="00713B8E" w:rsidR="00802E30">
              <w:instrText>cpDocument</w:instrText>
            </w:r>
            <w:r w:rsidRPr="00713B8E">
              <w:instrText xml:space="preserve">Status" </w:instrText>
            </w:r>
            <w:r w:rsidRPr="00713B8E">
              <w:fldChar w:fldCharType="separate"/>
            </w:r>
            <w:r w:rsidR="0002300A">
              <w:t>Draft</w:t>
            </w:r>
            <w:r w:rsidRPr="00713B8E">
              <w:fldChar w:fldCharType="end"/>
            </w:r>
          </w:p>
        </w:tc>
        <w:tc>
          <w:tcPr>
            <w:tcW w:w="851" w:type="dxa"/>
            <w:shd w:val="clear" w:color="auto" w:fill="6AA2DA" w:themeFill="accent2"/>
          </w:tcPr>
          <w:p w:rsidRPr="00822C43" w:rsidR="002753E0" w:rsidP="00DF4DD8" w:rsidRDefault="002753E0" w14:paraId="6EAB2B40" w14:textId="77777777">
            <w:pPr>
              <w:pStyle w:val="AMainBodyText"/>
            </w:pPr>
            <w:r w:rsidRPr="00822C43">
              <w:t>Date:</w:t>
            </w:r>
          </w:p>
        </w:tc>
        <w:tc>
          <w:tcPr>
            <w:tcW w:w="2414" w:type="dxa"/>
            <w:shd w:val="clear" w:color="auto" w:fill="auto"/>
          </w:tcPr>
          <w:p w:rsidRPr="00713B8E" w:rsidR="002753E0" w:rsidP="00DF4DD8" w:rsidRDefault="00483537" w14:paraId="37A715DC" w14:textId="68E0BA35">
            <w:pPr>
              <w:pStyle w:val="AMainBodyText"/>
            </w:pPr>
            <w:r>
              <w:fldChar w:fldCharType="begin"/>
            </w:r>
            <w:r>
              <w:instrText> DocProperty "cpIssueDate" </w:instrText>
            </w:r>
            <w:r>
              <w:fldChar w:fldCharType="separate"/>
            </w:r>
            <w:r w:rsidR="0002300A">
              <w:t>28 Oct 2024</w:t>
            </w:r>
            <w:r>
              <w:fldChar w:fldCharType="end"/>
            </w:r>
          </w:p>
        </w:tc>
      </w:tr>
    </w:tbl>
    <w:p w:rsidRPr="00713B8E" w:rsidR="002753E0" w:rsidP="00DF4DD8" w:rsidRDefault="002753E0" w14:paraId="7E380383" w14:textId="77777777">
      <w:pPr>
        <w:pStyle w:val="AMainBodyText"/>
      </w:pPr>
    </w:p>
    <w:tbl>
      <w:tblPr>
        <w:tblW w:w="963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Look w:val="0000" w:firstRow="0" w:lastRow="0" w:firstColumn="0" w:lastColumn="0" w:noHBand="0" w:noVBand="0"/>
      </w:tblPr>
      <w:tblGrid>
        <w:gridCol w:w="1418"/>
        <w:gridCol w:w="4001"/>
        <w:gridCol w:w="4220"/>
      </w:tblGrid>
      <w:tr w:rsidRPr="007C2906" w:rsidR="002753E0" w:rsidTr="320CC483" w14:paraId="7BF279F6" w14:textId="77777777">
        <w:trPr>
          <w:trHeight w:val="340"/>
        </w:trPr>
        <w:tc>
          <w:tcPr>
            <w:tcW w:w="9639" w:type="dxa"/>
            <w:gridSpan w:val="3"/>
            <w:shd w:val="clear" w:color="auto" w:fill="6AA2DA" w:themeFill="accent2"/>
            <w:tcMar/>
          </w:tcPr>
          <w:p w:rsidRPr="005F6A79" w:rsidR="002753E0" w:rsidP="00DF4DD8" w:rsidRDefault="002753E0" w14:paraId="45EBA3AA" w14:textId="77777777">
            <w:pPr>
              <w:pStyle w:val="AMainBodyText"/>
            </w:pPr>
            <w:r w:rsidRPr="006159C2">
              <w:t>Approval / Acceptance</w:t>
            </w:r>
          </w:p>
        </w:tc>
      </w:tr>
      <w:tr w:rsidRPr="006159C2" w:rsidR="007C2906" w:rsidTr="320CC483" w14:paraId="1F4040D8" w14:textId="77777777">
        <w:trPr>
          <w:trHeight w:val="283"/>
        </w:trPr>
        <w:tc>
          <w:tcPr>
            <w:tcW w:w="1418" w:type="dxa"/>
            <w:shd w:val="clear" w:color="auto" w:fill="6AA2DA" w:themeFill="accent2"/>
            <w:tcMar/>
          </w:tcPr>
          <w:p w:rsidRPr="007C2906" w:rsidR="002753E0" w:rsidP="00DF4DD8" w:rsidRDefault="002753E0" w14:paraId="203DBDF7" w14:textId="77777777">
            <w:pPr>
              <w:pStyle w:val="AMainBodyText"/>
            </w:pPr>
          </w:p>
        </w:tc>
        <w:tc>
          <w:tcPr>
            <w:tcW w:w="4001" w:type="dxa"/>
            <w:shd w:val="clear" w:color="auto" w:fill="6AA2DA" w:themeFill="accent2"/>
            <w:tcMar/>
          </w:tcPr>
          <w:p w:rsidRPr="006159C2" w:rsidR="002753E0" w:rsidP="00DF4DD8" w:rsidRDefault="002753E0" w14:paraId="7BAD8046" w14:textId="77777777">
            <w:pPr>
              <w:pStyle w:val="AMainBodyText"/>
            </w:pPr>
            <w:r w:rsidRPr="006159C2">
              <w:t>Author</w:t>
            </w:r>
          </w:p>
        </w:tc>
        <w:tc>
          <w:tcPr>
            <w:tcW w:w="4220" w:type="dxa"/>
            <w:shd w:val="clear" w:color="auto" w:fill="6AA2DA" w:themeFill="accent2"/>
            <w:tcMar/>
          </w:tcPr>
          <w:p w:rsidRPr="006159C2" w:rsidR="002753E0" w:rsidP="00DF4DD8" w:rsidRDefault="002753E0" w14:paraId="4A1EEB93" w14:textId="77777777">
            <w:pPr>
              <w:pStyle w:val="AMainBodyText"/>
            </w:pPr>
            <w:r w:rsidRPr="006159C2">
              <w:t>Approved</w:t>
            </w:r>
          </w:p>
        </w:tc>
      </w:tr>
      <w:tr w:rsidRPr="00713B8E" w:rsidR="00713B8E" w:rsidTr="320CC483" w14:paraId="296B4E24" w14:textId="77777777">
        <w:trPr>
          <w:trHeight w:val="454"/>
        </w:trPr>
        <w:tc>
          <w:tcPr>
            <w:tcW w:w="1418" w:type="dxa"/>
            <w:shd w:val="clear" w:color="auto" w:fill="6AA2DA" w:themeFill="accent2"/>
            <w:tcMar/>
          </w:tcPr>
          <w:p w:rsidRPr="007C2906" w:rsidR="002753E0" w:rsidP="00DF4DD8" w:rsidRDefault="002753E0" w14:paraId="7F045B28" w14:textId="77777777">
            <w:pPr>
              <w:pStyle w:val="AMainBodyText"/>
            </w:pPr>
            <w:r w:rsidRPr="007C2906">
              <w:t>Title:</w:t>
            </w:r>
          </w:p>
        </w:tc>
        <w:tc>
          <w:tcPr>
            <w:tcW w:w="4001" w:type="dxa"/>
            <w:shd w:val="clear" w:color="auto" w:fill="auto"/>
            <w:tcMar/>
          </w:tcPr>
          <w:p w:rsidRPr="00713B8E" w:rsidR="002753E0" w:rsidP="00DF4DD8" w:rsidRDefault="00651593" w14:paraId="652A12AD" w14:textId="3AB55FE9">
            <w:pPr>
              <w:pStyle w:val="AMainBodyText"/>
            </w:pPr>
            <w:r>
              <w:t>Director</w:t>
            </w:r>
          </w:p>
        </w:tc>
        <w:tc>
          <w:tcPr>
            <w:tcW w:w="4220" w:type="dxa"/>
            <w:shd w:val="clear" w:color="auto" w:fill="auto"/>
            <w:tcMar/>
          </w:tcPr>
          <w:p w:rsidRPr="00713B8E" w:rsidR="002753E0" w:rsidP="00DF4DD8" w:rsidRDefault="002753E0" w14:paraId="1A1B6E83" w14:textId="10CC773E">
            <w:pPr>
              <w:pStyle w:val="AMainBodyText"/>
            </w:pPr>
            <w:r w:rsidR="4A71DDB6">
              <w:rPr/>
              <w:t>Direcotr</w:t>
            </w:r>
          </w:p>
        </w:tc>
      </w:tr>
      <w:tr w:rsidRPr="00713B8E" w:rsidR="00713B8E" w:rsidTr="320CC483" w14:paraId="2E82ECB5" w14:textId="77777777">
        <w:trPr>
          <w:trHeight w:val="454"/>
        </w:trPr>
        <w:tc>
          <w:tcPr>
            <w:tcW w:w="1418" w:type="dxa"/>
            <w:shd w:val="clear" w:color="auto" w:fill="6AA2DA" w:themeFill="accent2"/>
            <w:tcMar/>
          </w:tcPr>
          <w:p w:rsidRPr="007C2906" w:rsidR="002753E0" w:rsidP="00DF4DD8" w:rsidRDefault="002753E0" w14:paraId="14A1778C" w14:textId="77777777">
            <w:pPr>
              <w:pStyle w:val="AMainBodyText"/>
            </w:pPr>
            <w:r w:rsidRPr="007C2906">
              <w:t>Company:</w:t>
            </w:r>
          </w:p>
        </w:tc>
        <w:tc>
          <w:tcPr>
            <w:tcW w:w="4001" w:type="dxa"/>
            <w:shd w:val="clear" w:color="auto" w:fill="auto"/>
            <w:tcMar/>
          </w:tcPr>
          <w:p w:rsidRPr="00713B8E" w:rsidR="002753E0" w:rsidP="00DF4DD8" w:rsidRDefault="00651593" w14:paraId="1173FFBE" w14:textId="59D59F05">
            <w:pPr>
              <w:pStyle w:val="AMainBodyText"/>
            </w:pPr>
            <w:r>
              <w:t xml:space="preserve">M2 Safety Consultants Ltd </w:t>
            </w:r>
          </w:p>
        </w:tc>
        <w:tc>
          <w:tcPr>
            <w:tcW w:w="4220" w:type="dxa"/>
            <w:shd w:val="clear" w:color="auto" w:fill="auto"/>
            <w:tcMar/>
          </w:tcPr>
          <w:p w:rsidRPr="00713B8E" w:rsidR="002753E0" w:rsidP="00DF4DD8" w:rsidRDefault="002753E0" w14:paraId="2A26D33F" w14:textId="2EE2D260">
            <w:pPr>
              <w:pStyle w:val="AMainBodyText"/>
            </w:pPr>
            <w:r w:rsidR="053EB495">
              <w:rPr/>
              <w:t>CalForth Construction Ltd</w:t>
            </w:r>
          </w:p>
        </w:tc>
      </w:tr>
      <w:tr w:rsidRPr="00713B8E" w:rsidR="00713B8E" w:rsidTr="320CC483" w14:paraId="10AADF92" w14:textId="77777777">
        <w:trPr>
          <w:trHeight w:val="454"/>
        </w:trPr>
        <w:tc>
          <w:tcPr>
            <w:tcW w:w="1418" w:type="dxa"/>
            <w:shd w:val="clear" w:color="auto" w:fill="6AA2DA" w:themeFill="accent2"/>
            <w:tcMar/>
          </w:tcPr>
          <w:p w:rsidRPr="007C2906" w:rsidR="002753E0" w:rsidP="00DF4DD8" w:rsidRDefault="002753E0" w14:paraId="6FBFA6E8" w14:textId="77777777">
            <w:pPr>
              <w:pStyle w:val="AMainBodyText"/>
            </w:pPr>
            <w:r w:rsidRPr="007C2906">
              <w:t>Name:</w:t>
            </w:r>
          </w:p>
        </w:tc>
        <w:tc>
          <w:tcPr>
            <w:tcW w:w="4001" w:type="dxa"/>
            <w:shd w:val="clear" w:color="auto" w:fill="auto"/>
            <w:tcMar/>
          </w:tcPr>
          <w:p w:rsidRPr="00713B8E" w:rsidR="002753E0" w:rsidP="00DF4DD8" w:rsidRDefault="00651593" w14:paraId="2672F33E" w14:textId="0F7CDB23">
            <w:pPr>
              <w:pStyle w:val="AMainBodyText"/>
            </w:pPr>
            <w:r>
              <w:t>Fraser Morrison</w:t>
            </w:r>
          </w:p>
        </w:tc>
        <w:tc>
          <w:tcPr>
            <w:tcW w:w="4220" w:type="dxa"/>
            <w:shd w:val="clear" w:color="auto" w:fill="auto"/>
            <w:tcMar/>
          </w:tcPr>
          <w:p w:rsidRPr="00713B8E" w:rsidR="002753E0" w:rsidP="00DF4DD8" w:rsidRDefault="002753E0" w14:paraId="22EA46CD" w14:textId="2166449B">
            <w:pPr>
              <w:pStyle w:val="AMainBodyText"/>
            </w:pPr>
            <w:r w:rsidR="5CFC3440">
              <w:rPr/>
              <w:t>Steven Callander</w:t>
            </w:r>
          </w:p>
        </w:tc>
      </w:tr>
      <w:tr w:rsidRPr="00713B8E" w:rsidR="00713B8E" w:rsidTr="320CC483" w14:paraId="6A801BC2" w14:textId="77777777">
        <w:trPr>
          <w:trHeight w:val="1134"/>
        </w:trPr>
        <w:tc>
          <w:tcPr>
            <w:tcW w:w="1418" w:type="dxa"/>
            <w:shd w:val="clear" w:color="auto" w:fill="6AA2DA" w:themeFill="accent2"/>
            <w:tcMar/>
          </w:tcPr>
          <w:p w:rsidRPr="007C2906" w:rsidR="002753E0" w:rsidP="00DF4DD8" w:rsidRDefault="002753E0" w14:paraId="064FA741" w14:textId="77777777">
            <w:pPr>
              <w:pStyle w:val="AMainBodyText"/>
            </w:pPr>
            <w:r w:rsidRPr="007C2906">
              <w:t>Signature:</w:t>
            </w:r>
          </w:p>
        </w:tc>
        <w:sdt>
          <w:sdtPr>
            <w:alias w:val="ccAuthorSignature"/>
            <w:tag w:val="ccAuthorSignature"/>
            <w:id w:val="1516800964"/>
            <w:picture/>
          </w:sdtPr>
          <w:sdtEndPr/>
          <w:sdtContent>
            <w:tc>
              <w:tcPr>
                <w:tcW w:w="4001" w:type="dxa"/>
                <w:shd w:val="clear" w:color="auto" w:fill="auto"/>
                <w:tcMar/>
              </w:tcPr>
              <w:p w:rsidRPr="00713B8E" w:rsidR="002753E0" w:rsidP="00DF4DD8" w:rsidRDefault="00611F0C" w14:paraId="38D01978" w14:textId="77777777">
                <w:pPr>
                  <w:pStyle w:val="AMainBodyText"/>
                </w:pPr>
                <w:r>
                  <w:rPr>
                    <w:noProof/>
                  </w:rPr>
                  <w:drawing>
                    <wp:inline distT="0" distB="0" distL="0" distR="0" wp14:anchorId="50717BE7" wp14:editId="2CAB3EBC">
                      <wp:extent cx="1905000" cy="460887"/>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stretch>
                                <a:fillRect/>
                              </a:stretch>
                            </pic:blipFill>
                            <pic:spPr bwMode="auto">
                              <a:xfrm>
                                <a:off x="0" y="0"/>
                                <a:ext cx="1905000" cy="460887"/>
                              </a:xfrm>
                              <a:prstGeom prst="rect">
                                <a:avLst/>
                              </a:prstGeom>
                              <a:noFill/>
                              <a:ln>
                                <a:noFill/>
                              </a:ln>
                            </pic:spPr>
                          </pic:pic>
                        </a:graphicData>
                      </a:graphic>
                    </wp:inline>
                  </w:drawing>
                </w:r>
              </w:p>
            </w:tc>
          </w:sdtContent>
        </w:sdt>
        <w:tc>
          <w:tcPr>
            <w:tcW w:w="4220" w:type="dxa"/>
            <w:shd w:val="clear" w:color="auto" w:fill="auto"/>
            <w:tcMar/>
          </w:tcPr>
          <w:p w:rsidRPr="00713B8E" w:rsidR="002753E0" w:rsidP="00DF4DD8" w:rsidRDefault="002753E0" w14:paraId="226DD48E" w14:textId="47667854">
            <w:pPr>
              <w:pStyle w:val="AMainBodyText"/>
            </w:pPr>
            <w:r w:rsidR="6F1DBD5C">
              <w:drawing>
                <wp:inline wp14:editId="317B2315" wp14:anchorId="601D8DF3">
                  <wp:extent cx="2533650" cy="866775"/>
                  <wp:effectExtent l="0" t="0" r="0" b="0"/>
                  <wp:docPr id="21775964" name="" title=""/>
                  <wp:cNvGraphicFramePr>
                    <a:graphicFrameLocks noChangeAspect="1"/>
                  </wp:cNvGraphicFramePr>
                  <a:graphic>
                    <a:graphicData uri="http://schemas.openxmlformats.org/drawingml/2006/picture">
                      <pic:pic>
                        <pic:nvPicPr>
                          <pic:cNvPr id="0" name=""/>
                          <pic:cNvPicPr/>
                        </pic:nvPicPr>
                        <pic:blipFill>
                          <a:blip r:embed="R1208bb32a41b4d4e">
                            <a:extLst>
                              <a:ext xmlns:a="http://schemas.openxmlformats.org/drawingml/2006/main" uri="{28A0092B-C50C-407E-A947-70E740481C1C}">
                                <a14:useLocalDpi val="0"/>
                              </a:ext>
                            </a:extLst>
                          </a:blip>
                          <a:stretch>
                            <a:fillRect/>
                          </a:stretch>
                        </pic:blipFill>
                        <pic:spPr>
                          <a:xfrm>
                            <a:off x="0" y="0"/>
                            <a:ext cx="2533650" cy="866775"/>
                          </a:xfrm>
                          <a:prstGeom prst="rect">
                            <a:avLst/>
                          </a:prstGeom>
                        </pic:spPr>
                      </pic:pic>
                    </a:graphicData>
                  </a:graphic>
                </wp:inline>
              </w:drawing>
            </w:r>
          </w:p>
        </w:tc>
      </w:tr>
      <w:tr w:rsidRPr="00713B8E" w:rsidR="00713B8E" w:rsidTr="320CC483" w14:paraId="67153115" w14:textId="77777777">
        <w:trPr>
          <w:trHeight w:val="454"/>
        </w:trPr>
        <w:tc>
          <w:tcPr>
            <w:tcW w:w="1418" w:type="dxa"/>
            <w:shd w:val="clear" w:color="auto" w:fill="6AA2DA" w:themeFill="accent2"/>
            <w:tcMar/>
          </w:tcPr>
          <w:p w:rsidRPr="007C2906" w:rsidR="002753E0" w:rsidP="00DF4DD8" w:rsidRDefault="002753E0" w14:paraId="4FB5C8F4" w14:textId="77777777">
            <w:pPr>
              <w:pStyle w:val="AMainBodyText"/>
            </w:pPr>
            <w:r w:rsidRPr="007C2906">
              <w:t>Date:</w:t>
            </w:r>
          </w:p>
        </w:tc>
        <w:tc>
          <w:tcPr>
            <w:tcW w:w="4001" w:type="dxa"/>
            <w:shd w:val="clear" w:color="auto" w:fill="auto"/>
            <w:tcMar/>
          </w:tcPr>
          <w:p w:rsidRPr="00713B8E" w:rsidR="002753E0" w:rsidP="00DF4DD8" w:rsidRDefault="008B0E0E" w14:paraId="0BEB0C90" w14:textId="5EDAE0AD">
            <w:pPr>
              <w:pStyle w:val="AMainBodyText"/>
            </w:pPr>
            <w:r w:rsidR="56378045">
              <w:rPr/>
              <w:t>28/10/2024</w:t>
            </w:r>
          </w:p>
        </w:tc>
        <w:tc>
          <w:tcPr>
            <w:tcW w:w="4220" w:type="dxa"/>
            <w:shd w:val="clear" w:color="auto" w:fill="auto"/>
            <w:tcMar/>
          </w:tcPr>
          <w:p w:rsidRPr="00713B8E" w:rsidR="002753E0" w:rsidP="00DF4DD8" w:rsidRDefault="002753E0" w14:paraId="534DB492" w14:textId="6FF215A1">
            <w:pPr>
              <w:pStyle w:val="AMainBodyText"/>
            </w:pPr>
            <w:r w:rsidR="56378045">
              <w:rPr/>
              <w:t>28/10/2024</w:t>
            </w:r>
          </w:p>
        </w:tc>
      </w:tr>
    </w:tbl>
    <w:p w:rsidRPr="00713B8E" w:rsidR="002753E0" w:rsidP="00DF4DD8" w:rsidRDefault="002753E0" w14:paraId="3308EFFC" w14:textId="77777777">
      <w:pPr>
        <w:pStyle w:val="AMainBodyText"/>
      </w:pPr>
    </w:p>
    <w:tbl>
      <w:tblPr>
        <w:tblW w:w="963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Look w:val="0040" w:firstRow="0" w:lastRow="1" w:firstColumn="0" w:lastColumn="0" w:noHBand="0" w:noVBand="0"/>
      </w:tblPr>
      <w:tblGrid>
        <w:gridCol w:w="668"/>
        <w:gridCol w:w="1474"/>
        <w:gridCol w:w="2402"/>
        <w:gridCol w:w="2403"/>
        <w:gridCol w:w="1342"/>
        <w:gridCol w:w="1350"/>
      </w:tblGrid>
      <w:tr w:rsidRPr="005F6A79" w:rsidR="002753E0" w:rsidTr="007C2906" w14:paraId="7A99BF43" w14:textId="77777777">
        <w:trPr>
          <w:trHeight w:val="340"/>
        </w:trPr>
        <w:tc>
          <w:tcPr>
            <w:tcW w:w="9639" w:type="dxa"/>
            <w:gridSpan w:val="6"/>
            <w:shd w:val="clear" w:color="auto" w:fill="6AA2DA" w:themeFill="accent2"/>
          </w:tcPr>
          <w:p w:rsidRPr="005F6A79" w:rsidR="002753E0" w:rsidP="00DF4DD8" w:rsidRDefault="002753E0" w14:paraId="78EB6BF6" w14:textId="77777777">
            <w:pPr>
              <w:pStyle w:val="AMainBodyText"/>
            </w:pPr>
            <w:r w:rsidRPr="006159C2">
              <w:t>Revision History</w:t>
            </w:r>
          </w:p>
        </w:tc>
      </w:tr>
      <w:tr w:rsidRPr="00075279" w:rsidR="00075279" w:rsidTr="007C2906" w14:paraId="7FDA8B96" w14:textId="77777777">
        <w:trPr>
          <w:trHeight w:val="227"/>
        </w:trPr>
        <w:tc>
          <w:tcPr>
            <w:tcW w:w="9639" w:type="dxa"/>
            <w:gridSpan w:val="6"/>
            <w:shd w:val="clear" w:color="auto" w:fill="auto"/>
          </w:tcPr>
          <w:p w:rsidRPr="00713B8E" w:rsidR="002753E0" w:rsidP="00DF4DD8" w:rsidRDefault="002753E0" w14:paraId="774B7A21" w14:textId="77777777">
            <w:pPr>
              <w:pStyle w:val="AMainBodyText"/>
            </w:pPr>
            <w:r w:rsidRPr="00713B8E">
              <w:t>This document should be reviewed at least every 12 months to maintain its effectiveness.</w:t>
            </w:r>
          </w:p>
          <w:p w:rsidRPr="003D2B92" w:rsidR="002753E0" w:rsidP="00DF4DD8" w:rsidRDefault="002753E0" w14:paraId="25992985" w14:textId="77777777">
            <w:pPr>
              <w:pStyle w:val="AMainBodyText"/>
            </w:pPr>
            <w:r w:rsidRPr="00713B8E">
              <w:t>Record the details of any changes made as a result of these reviews in the table below:</w:t>
            </w:r>
          </w:p>
        </w:tc>
      </w:tr>
      <w:tr w:rsidRPr="006159C2" w:rsidR="007C2906" w:rsidTr="007C2906" w14:paraId="66DB4D3F" w14:textId="77777777">
        <w:trPr>
          <w:trHeight w:val="283"/>
        </w:trPr>
        <w:tc>
          <w:tcPr>
            <w:tcW w:w="668" w:type="dxa"/>
            <w:shd w:val="clear" w:color="auto" w:fill="6AA2DA" w:themeFill="accent2"/>
          </w:tcPr>
          <w:p w:rsidRPr="006159C2" w:rsidR="002753E0" w:rsidP="00DF4DD8" w:rsidRDefault="002753E0" w14:paraId="7E29E323" w14:textId="77777777">
            <w:pPr>
              <w:pStyle w:val="AMainBodyText"/>
            </w:pPr>
            <w:r w:rsidRPr="006159C2">
              <w:t>Rev:</w:t>
            </w:r>
          </w:p>
        </w:tc>
        <w:tc>
          <w:tcPr>
            <w:tcW w:w="1474" w:type="dxa"/>
            <w:shd w:val="clear" w:color="auto" w:fill="6AA2DA" w:themeFill="accent2"/>
          </w:tcPr>
          <w:p w:rsidRPr="006159C2" w:rsidR="002753E0" w:rsidP="00DF4DD8" w:rsidRDefault="002753E0" w14:paraId="27FBBA6A" w14:textId="77777777">
            <w:pPr>
              <w:pStyle w:val="AMainBodyText"/>
            </w:pPr>
            <w:r w:rsidRPr="006159C2">
              <w:t>Date:</w:t>
            </w:r>
          </w:p>
        </w:tc>
        <w:tc>
          <w:tcPr>
            <w:tcW w:w="2402" w:type="dxa"/>
            <w:shd w:val="clear" w:color="auto" w:fill="6AA2DA" w:themeFill="accent2"/>
          </w:tcPr>
          <w:p w:rsidRPr="006159C2" w:rsidR="002753E0" w:rsidP="00DF4DD8" w:rsidRDefault="002753E0" w14:paraId="7F2B425B" w14:textId="77777777">
            <w:pPr>
              <w:pStyle w:val="AMainBodyText"/>
            </w:pPr>
            <w:r w:rsidRPr="006159C2">
              <w:t>Reason for Review:</w:t>
            </w:r>
          </w:p>
        </w:tc>
        <w:tc>
          <w:tcPr>
            <w:tcW w:w="2403" w:type="dxa"/>
            <w:shd w:val="clear" w:color="auto" w:fill="6AA2DA" w:themeFill="accent2"/>
          </w:tcPr>
          <w:p w:rsidRPr="006159C2" w:rsidR="002753E0" w:rsidP="00DF4DD8" w:rsidRDefault="002753E0" w14:paraId="399D92B2" w14:textId="77777777">
            <w:pPr>
              <w:pStyle w:val="AMainBodyText"/>
            </w:pPr>
            <w:r w:rsidRPr="006159C2">
              <w:t>Nature of Changes:</w:t>
            </w:r>
          </w:p>
        </w:tc>
        <w:tc>
          <w:tcPr>
            <w:tcW w:w="1342" w:type="dxa"/>
            <w:shd w:val="clear" w:color="auto" w:fill="6AA2DA" w:themeFill="accent2"/>
          </w:tcPr>
          <w:p w:rsidRPr="006159C2" w:rsidR="002753E0" w:rsidP="00DF4DD8" w:rsidRDefault="002753E0" w14:paraId="6D119765" w14:textId="77777777">
            <w:pPr>
              <w:pStyle w:val="AMainBodyText"/>
            </w:pPr>
            <w:r w:rsidRPr="006159C2">
              <w:t>Prepared by:</w:t>
            </w:r>
          </w:p>
        </w:tc>
        <w:tc>
          <w:tcPr>
            <w:tcW w:w="1350" w:type="dxa"/>
            <w:shd w:val="clear" w:color="auto" w:fill="6AA2DA" w:themeFill="accent2"/>
          </w:tcPr>
          <w:p w:rsidRPr="006159C2" w:rsidR="002753E0" w:rsidP="00DF4DD8" w:rsidRDefault="002753E0" w14:paraId="56E9EAA3" w14:textId="77777777">
            <w:pPr>
              <w:pStyle w:val="AMainBodyText"/>
            </w:pPr>
            <w:r w:rsidRPr="006159C2">
              <w:t>Checked by:</w:t>
            </w:r>
          </w:p>
        </w:tc>
      </w:tr>
      <w:tr w:rsidRPr="00713B8E" w:rsidR="00713B8E" w:rsidTr="007C2906" w14:paraId="25E65140" w14:textId="77777777">
        <w:tc>
          <w:tcPr>
            <w:tcW w:w="668" w:type="dxa"/>
            <w:shd w:val="clear" w:color="auto" w:fill="auto"/>
          </w:tcPr>
          <w:p w:rsidRPr="00713B8E" w:rsidR="002753E0" w:rsidP="00DF4DD8" w:rsidRDefault="002753E0" w14:paraId="062F6885" w14:textId="77777777">
            <w:pPr>
              <w:pStyle w:val="AMainBodyText"/>
            </w:pPr>
          </w:p>
        </w:tc>
        <w:tc>
          <w:tcPr>
            <w:tcW w:w="1474" w:type="dxa"/>
            <w:shd w:val="clear" w:color="auto" w:fill="auto"/>
          </w:tcPr>
          <w:p w:rsidRPr="00713B8E" w:rsidR="002753E0" w:rsidP="00DF4DD8" w:rsidRDefault="002753E0" w14:paraId="63C968BE" w14:textId="77777777">
            <w:pPr>
              <w:pStyle w:val="AMainBodyText"/>
            </w:pPr>
          </w:p>
        </w:tc>
        <w:tc>
          <w:tcPr>
            <w:tcW w:w="2402" w:type="dxa"/>
            <w:shd w:val="clear" w:color="auto" w:fill="auto"/>
          </w:tcPr>
          <w:p w:rsidRPr="00713B8E" w:rsidR="002753E0" w:rsidP="00DF4DD8" w:rsidRDefault="002753E0" w14:paraId="40C4243B" w14:textId="77777777">
            <w:pPr>
              <w:pStyle w:val="AMainBodyText"/>
            </w:pPr>
          </w:p>
        </w:tc>
        <w:tc>
          <w:tcPr>
            <w:tcW w:w="2403" w:type="dxa"/>
            <w:shd w:val="clear" w:color="auto" w:fill="auto"/>
          </w:tcPr>
          <w:p w:rsidRPr="00713B8E" w:rsidR="002753E0" w:rsidP="00DF4DD8" w:rsidRDefault="002753E0" w14:paraId="3FAEB1CB" w14:textId="77777777">
            <w:pPr>
              <w:pStyle w:val="AMainBodyText"/>
            </w:pPr>
          </w:p>
        </w:tc>
        <w:tc>
          <w:tcPr>
            <w:tcW w:w="1342" w:type="dxa"/>
            <w:shd w:val="clear" w:color="auto" w:fill="auto"/>
          </w:tcPr>
          <w:p w:rsidRPr="00713B8E" w:rsidR="002753E0" w:rsidP="00DF4DD8" w:rsidRDefault="002753E0" w14:paraId="2BE781BA" w14:textId="77777777">
            <w:pPr>
              <w:pStyle w:val="AMainBodyText"/>
            </w:pPr>
          </w:p>
        </w:tc>
        <w:tc>
          <w:tcPr>
            <w:tcW w:w="1350" w:type="dxa"/>
            <w:shd w:val="clear" w:color="auto" w:fill="auto"/>
          </w:tcPr>
          <w:p w:rsidRPr="00713B8E" w:rsidR="002753E0" w:rsidP="00DF4DD8" w:rsidRDefault="002753E0" w14:paraId="6B689343" w14:textId="77777777">
            <w:pPr>
              <w:pStyle w:val="AMainBodyText"/>
            </w:pPr>
          </w:p>
        </w:tc>
      </w:tr>
      <w:tr w:rsidRPr="00713B8E" w:rsidR="00713B8E" w:rsidTr="007C2906" w14:paraId="3F499127" w14:textId="77777777">
        <w:tc>
          <w:tcPr>
            <w:tcW w:w="668" w:type="dxa"/>
            <w:shd w:val="clear" w:color="auto" w:fill="auto"/>
          </w:tcPr>
          <w:p w:rsidRPr="00713B8E" w:rsidR="002753E0" w:rsidP="00DF4DD8" w:rsidRDefault="002753E0" w14:paraId="0FC7CAE9" w14:textId="77777777">
            <w:pPr>
              <w:pStyle w:val="AMainBodyText"/>
            </w:pPr>
          </w:p>
        </w:tc>
        <w:tc>
          <w:tcPr>
            <w:tcW w:w="1474" w:type="dxa"/>
            <w:shd w:val="clear" w:color="auto" w:fill="auto"/>
          </w:tcPr>
          <w:p w:rsidRPr="00713B8E" w:rsidR="002753E0" w:rsidP="00DF4DD8" w:rsidRDefault="002753E0" w14:paraId="7EC00B22" w14:textId="77777777">
            <w:pPr>
              <w:pStyle w:val="AMainBodyText"/>
            </w:pPr>
          </w:p>
        </w:tc>
        <w:tc>
          <w:tcPr>
            <w:tcW w:w="2402" w:type="dxa"/>
            <w:shd w:val="clear" w:color="auto" w:fill="auto"/>
          </w:tcPr>
          <w:p w:rsidRPr="00713B8E" w:rsidR="002753E0" w:rsidP="00DF4DD8" w:rsidRDefault="002753E0" w14:paraId="287803ED" w14:textId="77777777">
            <w:pPr>
              <w:pStyle w:val="AMainBodyText"/>
            </w:pPr>
          </w:p>
        </w:tc>
        <w:tc>
          <w:tcPr>
            <w:tcW w:w="2403" w:type="dxa"/>
            <w:shd w:val="clear" w:color="auto" w:fill="auto"/>
          </w:tcPr>
          <w:p w:rsidRPr="00713B8E" w:rsidR="002753E0" w:rsidP="00DF4DD8" w:rsidRDefault="002753E0" w14:paraId="1F3B5638" w14:textId="77777777">
            <w:pPr>
              <w:pStyle w:val="AMainBodyText"/>
            </w:pPr>
          </w:p>
        </w:tc>
        <w:tc>
          <w:tcPr>
            <w:tcW w:w="1342" w:type="dxa"/>
            <w:shd w:val="clear" w:color="auto" w:fill="auto"/>
          </w:tcPr>
          <w:p w:rsidRPr="00713B8E" w:rsidR="002753E0" w:rsidP="00DF4DD8" w:rsidRDefault="002753E0" w14:paraId="426761E2" w14:textId="77777777">
            <w:pPr>
              <w:pStyle w:val="AMainBodyText"/>
            </w:pPr>
          </w:p>
        </w:tc>
        <w:tc>
          <w:tcPr>
            <w:tcW w:w="1350" w:type="dxa"/>
            <w:shd w:val="clear" w:color="auto" w:fill="auto"/>
          </w:tcPr>
          <w:p w:rsidRPr="00713B8E" w:rsidR="002753E0" w:rsidP="00DF4DD8" w:rsidRDefault="002753E0" w14:paraId="1322F624" w14:textId="77777777">
            <w:pPr>
              <w:pStyle w:val="AMainBodyText"/>
            </w:pPr>
          </w:p>
        </w:tc>
      </w:tr>
      <w:tr w:rsidRPr="00713B8E" w:rsidR="00713B8E" w:rsidTr="007C2906" w14:paraId="524C64B3" w14:textId="77777777">
        <w:tc>
          <w:tcPr>
            <w:tcW w:w="668" w:type="dxa"/>
            <w:shd w:val="clear" w:color="auto" w:fill="auto"/>
          </w:tcPr>
          <w:p w:rsidRPr="00713B8E" w:rsidR="002753E0" w:rsidP="00DF4DD8" w:rsidRDefault="002753E0" w14:paraId="0452695A" w14:textId="77777777">
            <w:pPr>
              <w:pStyle w:val="AMainBodyText"/>
            </w:pPr>
          </w:p>
        </w:tc>
        <w:tc>
          <w:tcPr>
            <w:tcW w:w="1474" w:type="dxa"/>
            <w:shd w:val="clear" w:color="auto" w:fill="auto"/>
          </w:tcPr>
          <w:p w:rsidRPr="00713B8E" w:rsidR="002753E0" w:rsidP="00DF4DD8" w:rsidRDefault="002753E0" w14:paraId="68A04F8D" w14:textId="77777777">
            <w:pPr>
              <w:pStyle w:val="AMainBodyText"/>
            </w:pPr>
          </w:p>
        </w:tc>
        <w:tc>
          <w:tcPr>
            <w:tcW w:w="2402" w:type="dxa"/>
            <w:shd w:val="clear" w:color="auto" w:fill="auto"/>
          </w:tcPr>
          <w:p w:rsidRPr="00713B8E" w:rsidR="002753E0" w:rsidP="00DF4DD8" w:rsidRDefault="002753E0" w14:paraId="6918B45A" w14:textId="77777777">
            <w:pPr>
              <w:pStyle w:val="AMainBodyText"/>
            </w:pPr>
          </w:p>
        </w:tc>
        <w:tc>
          <w:tcPr>
            <w:tcW w:w="2403" w:type="dxa"/>
            <w:shd w:val="clear" w:color="auto" w:fill="auto"/>
          </w:tcPr>
          <w:p w:rsidRPr="00713B8E" w:rsidR="002753E0" w:rsidP="00DF4DD8" w:rsidRDefault="002753E0" w14:paraId="73CBE29E" w14:textId="77777777">
            <w:pPr>
              <w:pStyle w:val="AMainBodyText"/>
            </w:pPr>
          </w:p>
        </w:tc>
        <w:tc>
          <w:tcPr>
            <w:tcW w:w="1342" w:type="dxa"/>
            <w:shd w:val="clear" w:color="auto" w:fill="auto"/>
          </w:tcPr>
          <w:p w:rsidRPr="00713B8E" w:rsidR="002753E0" w:rsidP="00DF4DD8" w:rsidRDefault="002753E0" w14:paraId="6FC1C640" w14:textId="77777777">
            <w:pPr>
              <w:pStyle w:val="AMainBodyText"/>
            </w:pPr>
          </w:p>
        </w:tc>
        <w:tc>
          <w:tcPr>
            <w:tcW w:w="1350" w:type="dxa"/>
            <w:shd w:val="clear" w:color="auto" w:fill="auto"/>
          </w:tcPr>
          <w:p w:rsidRPr="00713B8E" w:rsidR="002753E0" w:rsidP="00DF4DD8" w:rsidRDefault="002753E0" w14:paraId="77DF7304" w14:textId="77777777">
            <w:pPr>
              <w:pStyle w:val="AMainBodyText"/>
            </w:pPr>
          </w:p>
        </w:tc>
      </w:tr>
      <w:tr w:rsidRPr="00713B8E" w:rsidR="00713B8E" w:rsidTr="007C2906" w14:paraId="3BB77D64" w14:textId="77777777">
        <w:tc>
          <w:tcPr>
            <w:tcW w:w="668" w:type="dxa"/>
            <w:shd w:val="clear" w:color="auto" w:fill="auto"/>
          </w:tcPr>
          <w:p w:rsidRPr="00713B8E" w:rsidR="002753E0" w:rsidP="00DF4DD8" w:rsidRDefault="002753E0" w14:paraId="57C017CB" w14:textId="77777777">
            <w:pPr>
              <w:pStyle w:val="AMainBodyText"/>
            </w:pPr>
          </w:p>
        </w:tc>
        <w:tc>
          <w:tcPr>
            <w:tcW w:w="1474" w:type="dxa"/>
            <w:shd w:val="clear" w:color="auto" w:fill="auto"/>
          </w:tcPr>
          <w:p w:rsidRPr="00713B8E" w:rsidR="002753E0" w:rsidP="00DF4DD8" w:rsidRDefault="002753E0" w14:paraId="7F5DAEBE" w14:textId="77777777">
            <w:pPr>
              <w:pStyle w:val="AMainBodyText"/>
            </w:pPr>
          </w:p>
        </w:tc>
        <w:tc>
          <w:tcPr>
            <w:tcW w:w="2402" w:type="dxa"/>
            <w:shd w:val="clear" w:color="auto" w:fill="auto"/>
          </w:tcPr>
          <w:p w:rsidRPr="00713B8E" w:rsidR="002753E0" w:rsidP="00DF4DD8" w:rsidRDefault="002753E0" w14:paraId="4805B3B9" w14:textId="77777777">
            <w:pPr>
              <w:pStyle w:val="AMainBodyText"/>
            </w:pPr>
          </w:p>
        </w:tc>
        <w:tc>
          <w:tcPr>
            <w:tcW w:w="2403" w:type="dxa"/>
            <w:shd w:val="clear" w:color="auto" w:fill="auto"/>
          </w:tcPr>
          <w:p w:rsidRPr="00713B8E" w:rsidR="002753E0" w:rsidP="00DF4DD8" w:rsidRDefault="002753E0" w14:paraId="1DCC8E0F" w14:textId="77777777">
            <w:pPr>
              <w:pStyle w:val="AMainBodyText"/>
            </w:pPr>
          </w:p>
        </w:tc>
        <w:tc>
          <w:tcPr>
            <w:tcW w:w="1342" w:type="dxa"/>
            <w:shd w:val="clear" w:color="auto" w:fill="auto"/>
          </w:tcPr>
          <w:p w:rsidRPr="00713B8E" w:rsidR="002753E0" w:rsidP="00DF4DD8" w:rsidRDefault="002753E0" w14:paraId="4B72A4B9" w14:textId="77777777">
            <w:pPr>
              <w:pStyle w:val="AMainBodyText"/>
            </w:pPr>
          </w:p>
        </w:tc>
        <w:tc>
          <w:tcPr>
            <w:tcW w:w="1350" w:type="dxa"/>
            <w:shd w:val="clear" w:color="auto" w:fill="auto"/>
          </w:tcPr>
          <w:p w:rsidRPr="00713B8E" w:rsidR="002753E0" w:rsidP="00DF4DD8" w:rsidRDefault="002753E0" w14:paraId="08262DCB" w14:textId="77777777">
            <w:pPr>
              <w:pStyle w:val="AMainBodyText"/>
            </w:pPr>
          </w:p>
        </w:tc>
      </w:tr>
      <w:tr w:rsidRPr="00713B8E" w:rsidR="00713B8E" w:rsidTr="007C2906" w14:paraId="56D31CA5" w14:textId="77777777">
        <w:tc>
          <w:tcPr>
            <w:tcW w:w="668" w:type="dxa"/>
            <w:tcBorders>
              <w:bottom w:val="single" w:color="000000" w:themeColor="text1" w:sz="4" w:space="0"/>
            </w:tcBorders>
            <w:shd w:val="clear" w:color="auto" w:fill="auto"/>
          </w:tcPr>
          <w:p w:rsidRPr="00713B8E" w:rsidR="002753E0" w:rsidP="00DF4DD8" w:rsidRDefault="002753E0" w14:paraId="09524B76" w14:textId="77777777">
            <w:pPr>
              <w:pStyle w:val="AMainBodyText"/>
            </w:pPr>
          </w:p>
        </w:tc>
        <w:tc>
          <w:tcPr>
            <w:tcW w:w="1474" w:type="dxa"/>
            <w:tcBorders>
              <w:bottom w:val="single" w:color="000000" w:themeColor="text1" w:sz="4" w:space="0"/>
            </w:tcBorders>
            <w:shd w:val="clear" w:color="auto" w:fill="auto"/>
          </w:tcPr>
          <w:p w:rsidRPr="00713B8E" w:rsidR="002753E0" w:rsidP="00DF4DD8" w:rsidRDefault="002753E0" w14:paraId="35259116" w14:textId="77777777">
            <w:pPr>
              <w:pStyle w:val="AMainBodyText"/>
            </w:pPr>
          </w:p>
        </w:tc>
        <w:tc>
          <w:tcPr>
            <w:tcW w:w="2402" w:type="dxa"/>
            <w:tcBorders>
              <w:bottom w:val="single" w:color="000000" w:themeColor="text1" w:sz="4" w:space="0"/>
            </w:tcBorders>
            <w:shd w:val="clear" w:color="auto" w:fill="auto"/>
          </w:tcPr>
          <w:p w:rsidRPr="00713B8E" w:rsidR="002753E0" w:rsidP="00DF4DD8" w:rsidRDefault="002753E0" w14:paraId="7D3BBAB3" w14:textId="77777777">
            <w:pPr>
              <w:pStyle w:val="AMainBodyText"/>
            </w:pPr>
          </w:p>
        </w:tc>
        <w:tc>
          <w:tcPr>
            <w:tcW w:w="2403" w:type="dxa"/>
            <w:tcBorders>
              <w:bottom w:val="single" w:color="000000" w:themeColor="text1" w:sz="4" w:space="0"/>
            </w:tcBorders>
            <w:shd w:val="clear" w:color="auto" w:fill="auto"/>
          </w:tcPr>
          <w:p w:rsidRPr="00713B8E" w:rsidR="002753E0" w:rsidP="00DF4DD8" w:rsidRDefault="002753E0" w14:paraId="777670B1" w14:textId="77777777">
            <w:pPr>
              <w:pStyle w:val="AMainBodyText"/>
            </w:pPr>
          </w:p>
        </w:tc>
        <w:tc>
          <w:tcPr>
            <w:tcW w:w="1342" w:type="dxa"/>
            <w:tcBorders>
              <w:bottom w:val="single" w:color="000000" w:themeColor="text1" w:sz="4" w:space="0"/>
            </w:tcBorders>
            <w:shd w:val="clear" w:color="auto" w:fill="auto"/>
          </w:tcPr>
          <w:p w:rsidRPr="00713B8E" w:rsidR="002753E0" w:rsidP="00DF4DD8" w:rsidRDefault="002753E0" w14:paraId="15CE2652" w14:textId="77777777">
            <w:pPr>
              <w:pStyle w:val="AMainBodyText"/>
            </w:pPr>
          </w:p>
        </w:tc>
        <w:tc>
          <w:tcPr>
            <w:tcW w:w="1350" w:type="dxa"/>
            <w:tcBorders>
              <w:bottom w:val="single" w:color="000000" w:themeColor="text1" w:sz="4" w:space="0"/>
            </w:tcBorders>
            <w:shd w:val="clear" w:color="auto" w:fill="auto"/>
          </w:tcPr>
          <w:p w:rsidRPr="00713B8E" w:rsidR="002753E0" w:rsidP="00DF4DD8" w:rsidRDefault="002753E0" w14:paraId="20A0E08C" w14:textId="77777777">
            <w:pPr>
              <w:pStyle w:val="AMainBodyText"/>
            </w:pPr>
          </w:p>
        </w:tc>
      </w:tr>
      <w:tr w:rsidRPr="00713B8E" w:rsidR="00713B8E" w:rsidTr="007C2906" w14:paraId="0FAB38FB" w14:textId="77777777">
        <w:tc>
          <w:tcPr>
            <w:tcW w:w="668" w:type="dxa"/>
            <w:tcBorders>
              <w:left w:val="nil"/>
              <w:bottom w:val="nil"/>
              <w:right w:val="nil"/>
            </w:tcBorders>
            <w:shd w:val="clear" w:color="auto" w:fill="auto"/>
          </w:tcPr>
          <w:p w:rsidRPr="00713B8E" w:rsidR="002753E0" w:rsidP="00DF4DD8" w:rsidRDefault="002753E0" w14:paraId="7BFED236" w14:textId="77777777">
            <w:pPr>
              <w:pStyle w:val="AMainBodyText"/>
            </w:pPr>
          </w:p>
        </w:tc>
        <w:tc>
          <w:tcPr>
            <w:tcW w:w="1474" w:type="dxa"/>
            <w:tcBorders>
              <w:left w:val="nil"/>
              <w:bottom w:val="nil"/>
              <w:right w:val="nil"/>
            </w:tcBorders>
            <w:shd w:val="clear" w:color="auto" w:fill="auto"/>
          </w:tcPr>
          <w:p w:rsidRPr="00713B8E" w:rsidR="002753E0" w:rsidP="00DF4DD8" w:rsidRDefault="002753E0" w14:paraId="79D34D83" w14:textId="77777777">
            <w:pPr>
              <w:pStyle w:val="AMainBodyText"/>
            </w:pPr>
          </w:p>
        </w:tc>
        <w:tc>
          <w:tcPr>
            <w:tcW w:w="2402" w:type="dxa"/>
            <w:tcBorders>
              <w:left w:val="nil"/>
              <w:bottom w:val="nil"/>
              <w:right w:val="nil"/>
            </w:tcBorders>
            <w:shd w:val="clear" w:color="auto" w:fill="auto"/>
          </w:tcPr>
          <w:p w:rsidRPr="00713B8E" w:rsidR="002753E0" w:rsidP="00DF4DD8" w:rsidRDefault="002753E0" w14:paraId="3A518A02" w14:textId="77777777">
            <w:pPr>
              <w:pStyle w:val="AMainBodyText"/>
            </w:pPr>
          </w:p>
        </w:tc>
        <w:tc>
          <w:tcPr>
            <w:tcW w:w="2403" w:type="dxa"/>
            <w:tcBorders>
              <w:left w:val="nil"/>
              <w:bottom w:val="nil"/>
              <w:right w:val="nil"/>
            </w:tcBorders>
            <w:shd w:val="clear" w:color="auto" w:fill="auto"/>
          </w:tcPr>
          <w:p w:rsidRPr="00713B8E" w:rsidR="002753E0" w:rsidP="00DF4DD8" w:rsidRDefault="002753E0" w14:paraId="65284C76" w14:textId="77777777">
            <w:pPr>
              <w:pStyle w:val="AMainBodyText"/>
            </w:pPr>
          </w:p>
        </w:tc>
        <w:tc>
          <w:tcPr>
            <w:tcW w:w="1342" w:type="dxa"/>
            <w:tcBorders>
              <w:left w:val="nil"/>
              <w:bottom w:val="nil"/>
              <w:right w:val="nil"/>
            </w:tcBorders>
            <w:shd w:val="clear" w:color="auto" w:fill="auto"/>
          </w:tcPr>
          <w:p w:rsidRPr="00713B8E" w:rsidR="002753E0" w:rsidP="00DF4DD8" w:rsidRDefault="002753E0" w14:paraId="560A2D9F" w14:textId="77777777">
            <w:pPr>
              <w:pStyle w:val="AMainBodyText"/>
            </w:pPr>
          </w:p>
        </w:tc>
        <w:tc>
          <w:tcPr>
            <w:tcW w:w="1350" w:type="dxa"/>
            <w:tcBorders>
              <w:left w:val="nil"/>
              <w:bottom w:val="nil"/>
              <w:right w:val="nil"/>
            </w:tcBorders>
            <w:shd w:val="clear" w:color="auto" w:fill="auto"/>
          </w:tcPr>
          <w:p w:rsidRPr="00713B8E" w:rsidR="002753E0" w:rsidP="00DF4DD8" w:rsidRDefault="002753E0" w14:paraId="5F851609" w14:textId="77777777">
            <w:pPr>
              <w:pStyle w:val="AMainBodyText"/>
            </w:pPr>
          </w:p>
        </w:tc>
      </w:tr>
    </w:tbl>
    <w:p w:rsidR="002753E0" w:rsidP="00DF4DD8" w:rsidRDefault="002753E0" w14:paraId="36B5A344" w14:textId="77777777">
      <w:pPr>
        <w:pStyle w:val="AMainBodyText"/>
      </w:pPr>
    </w:p>
    <w:p w:rsidR="00D35DF3" w:rsidP="00DF4DD8" w:rsidRDefault="00D35DF3" w14:paraId="71453660" w14:textId="77777777">
      <w:pPr>
        <w:pStyle w:val="AMainBodyText"/>
      </w:pPr>
      <w:r>
        <w:br w:type="page"/>
      </w:r>
    </w:p>
    <w:p w:rsidR="00D35DF3" w:rsidP="00DF4DD8" w:rsidRDefault="00D35DF3" w14:paraId="0743F671" w14:textId="77777777">
      <w:pPr>
        <w:pStyle w:val="AMainBodyText"/>
      </w:pPr>
      <w:r>
        <w:t>Contents</w:t>
      </w:r>
    </w:p>
    <w:p w:rsidR="0002300A" w:rsidRDefault="00892B6F" w14:paraId="79D65F76" w14:textId="108CDA1B">
      <w:pPr>
        <w:pStyle w:val="TOC1"/>
        <w:rPr>
          <w:rFonts w:asciiTheme="minorHAnsi" w:hAnsiTheme="minorHAnsi" w:eastAsiaTheme="minorEastAsia" w:cstheme="minorBidi"/>
          <w:bCs w:val="0"/>
          <w:noProof/>
          <w:color w:val="auto"/>
          <w:kern w:val="2"/>
          <w:szCs w:val="24"/>
          <w:lang w:eastAsia="en-GB"/>
          <w14:ligatures w14:val="standardContextual"/>
        </w:rPr>
      </w:pPr>
      <w:r>
        <w:fldChar w:fldCharType="begin"/>
      </w:r>
      <w:r>
        <w:instrText xml:space="preserve"> TOC \o "1-2" \h \z \u \t "Heading 7,7" </w:instrText>
      </w:r>
      <w:r>
        <w:fldChar w:fldCharType="separate"/>
      </w:r>
      <w:hyperlink w:history="1" w:anchor="_Toc181035027">
        <w:r w:rsidRPr="00F767B6" w:rsidR="0002300A">
          <w:rPr>
            <w:rStyle w:val="Hyperlink"/>
            <w:noProof/>
          </w:rPr>
          <w:t>1.0</w:t>
        </w:r>
        <w:r w:rsidR="0002300A">
          <w:rPr>
            <w:rFonts w:asciiTheme="minorHAnsi" w:hAnsiTheme="minorHAnsi" w:eastAsiaTheme="minorEastAsia" w:cstheme="minorBidi"/>
            <w:bCs w:val="0"/>
            <w:noProof/>
            <w:color w:val="auto"/>
            <w:kern w:val="2"/>
            <w:szCs w:val="24"/>
            <w:lang w:eastAsia="en-GB"/>
            <w14:ligatures w14:val="standardContextual"/>
          </w:rPr>
          <w:tab/>
        </w:r>
        <w:r w:rsidRPr="00F767B6" w:rsidR="0002300A">
          <w:rPr>
            <w:rStyle w:val="Hyperlink"/>
            <w:noProof/>
          </w:rPr>
          <w:t>INTRODUCTION</w:t>
        </w:r>
        <w:r w:rsidR="0002300A">
          <w:rPr>
            <w:noProof/>
            <w:webHidden/>
          </w:rPr>
          <w:tab/>
        </w:r>
        <w:r w:rsidR="0002300A">
          <w:rPr>
            <w:noProof/>
            <w:webHidden/>
          </w:rPr>
          <w:fldChar w:fldCharType="begin"/>
        </w:r>
        <w:r w:rsidR="0002300A">
          <w:rPr>
            <w:noProof/>
            <w:webHidden/>
          </w:rPr>
          <w:instrText xml:space="preserve"> PAGEREF _Toc181035027 \h </w:instrText>
        </w:r>
        <w:r w:rsidR="0002300A">
          <w:rPr>
            <w:noProof/>
            <w:webHidden/>
          </w:rPr>
        </w:r>
        <w:r w:rsidR="0002300A">
          <w:rPr>
            <w:noProof/>
            <w:webHidden/>
          </w:rPr>
          <w:fldChar w:fldCharType="separate"/>
        </w:r>
        <w:r w:rsidR="0002300A">
          <w:rPr>
            <w:noProof/>
            <w:webHidden/>
          </w:rPr>
          <w:t>1</w:t>
        </w:r>
        <w:r w:rsidR="0002300A">
          <w:rPr>
            <w:noProof/>
            <w:webHidden/>
          </w:rPr>
          <w:fldChar w:fldCharType="end"/>
        </w:r>
      </w:hyperlink>
    </w:p>
    <w:p w:rsidR="0002300A" w:rsidRDefault="0002300A" w14:paraId="3019221C" w14:textId="45D0B917">
      <w:pPr>
        <w:pStyle w:val="TOC1"/>
        <w:rPr>
          <w:rFonts w:asciiTheme="minorHAnsi" w:hAnsiTheme="minorHAnsi" w:eastAsiaTheme="minorEastAsia" w:cstheme="minorBidi"/>
          <w:bCs w:val="0"/>
          <w:noProof/>
          <w:color w:val="auto"/>
          <w:kern w:val="2"/>
          <w:szCs w:val="24"/>
          <w:lang w:eastAsia="en-GB"/>
          <w14:ligatures w14:val="standardContextual"/>
        </w:rPr>
      </w:pPr>
      <w:hyperlink w:history="1" w:anchor="_Toc181035028">
        <w:r w:rsidRPr="00F767B6">
          <w:rPr>
            <w:rStyle w:val="Hyperlink"/>
            <w:noProof/>
          </w:rPr>
          <w:t>2.0</w:t>
        </w:r>
        <w:r>
          <w:rPr>
            <w:rFonts w:asciiTheme="minorHAnsi" w:hAnsiTheme="minorHAnsi" w:eastAsiaTheme="minorEastAsia" w:cstheme="minorBidi"/>
            <w:bCs w:val="0"/>
            <w:noProof/>
            <w:color w:val="auto"/>
            <w:kern w:val="2"/>
            <w:szCs w:val="24"/>
            <w:lang w:eastAsia="en-GB"/>
            <w14:ligatures w14:val="standardContextual"/>
          </w:rPr>
          <w:tab/>
        </w:r>
        <w:r w:rsidRPr="00F767B6">
          <w:rPr>
            <w:rStyle w:val="Hyperlink"/>
            <w:noProof/>
          </w:rPr>
          <w:t>PURPOSE AND SCOPE OF POLICY</w:t>
        </w:r>
        <w:r>
          <w:rPr>
            <w:noProof/>
            <w:webHidden/>
          </w:rPr>
          <w:tab/>
        </w:r>
        <w:r>
          <w:rPr>
            <w:noProof/>
            <w:webHidden/>
          </w:rPr>
          <w:fldChar w:fldCharType="begin"/>
        </w:r>
        <w:r>
          <w:rPr>
            <w:noProof/>
            <w:webHidden/>
          </w:rPr>
          <w:instrText xml:space="preserve"> PAGEREF _Toc181035028 \h </w:instrText>
        </w:r>
        <w:r>
          <w:rPr>
            <w:noProof/>
            <w:webHidden/>
          </w:rPr>
        </w:r>
        <w:r>
          <w:rPr>
            <w:noProof/>
            <w:webHidden/>
          </w:rPr>
          <w:fldChar w:fldCharType="separate"/>
        </w:r>
        <w:r>
          <w:rPr>
            <w:noProof/>
            <w:webHidden/>
          </w:rPr>
          <w:t>1</w:t>
        </w:r>
        <w:r>
          <w:rPr>
            <w:noProof/>
            <w:webHidden/>
          </w:rPr>
          <w:fldChar w:fldCharType="end"/>
        </w:r>
      </w:hyperlink>
    </w:p>
    <w:p w:rsidR="0002300A" w:rsidRDefault="0002300A" w14:paraId="4F3E69E8" w14:textId="2AEE6288">
      <w:pPr>
        <w:pStyle w:val="TOC1"/>
        <w:rPr>
          <w:rFonts w:asciiTheme="minorHAnsi" w:hAnsiTheme="minorHAnsi" w:eastAsiaTheme="minorEastAsia" w:cstheme="minorBidi"/>
          <w:bCs w:val="0"/>
          <w:noProof/>
          <w:color w:val="auto"/>
          <w:kern w:val="2"/>
          <w:szCs w:val="24"/>
          <w:lang w:eastAsia="en-GB"/>
          <w14:ligatures w14:val="standardContextual"/>
        </w:rPr>
      </w:pPr>
      <w:hyperlink w:history="1" w:anchor="_Toc181035029">
        <w:r w:rsidRPr="00F767B6">
          <w:rPr>
            <w:rStyle w:val="Hyperlink"/>
            <w:noProof/>
          </w:rPr>
          <w:t>3.0</w:t>
        </w:r>
        <w:r>
          <w:rPr>
            <w:rFonts w:asciiTheme="minorHAnsi" w:hAnsiTheme="minorHAnsi" w:eastAsiaTheme="minorEastAsia" w:cstheme="minorBidi"/>
            <w:bCs w:val="0"/>
            <w:noProof/>
            <w:color w:val="auto"/>
            <w:kern w:val="2"/>
            <w:szCs w:val="24"/>
            <w:lang w:eastAsia="en-GB"/>
            <w14:ligatures w14:val="standardContextual"/>
          </w:rPr>
          <w:tab/>
        </w:r>
        <w:r w:rsidRPr="00F767B6">
          <w:rPr>
            <w:rStyle w:val="Hyperlink"/>
            <w:noProof/>
          </w:rPr>
          <w:t>LEGAL OBLIGATIONS</w:t>
        </w:r>
        <w:r>
          <w:rPr>
            <w:noProof/>
            <w:webHidden/>
          </w:rPr>
          <w:tab/>
        </w:r>
        <w:r>
          <w:rPr>
            <w:noProof/>
            <w:webHidden/>
          </w:rPr>
          <w:fldChar w:fldCharType="begin"/>
        </w:r>
        <w:r>
          <w:rPr>
            <w:noProof/>
            <w:webHidden/>
          </w:rPr>
          <w:instrText xml:space="preserve"> PAGEREF _Toc181035029 \h </w:instrText>
        </w:r>
        <w:r>
          <w:rPr>
            <w:noProof/>
            <w:webHidden/>
          </w:rPr>
        </w:r>
        <w:r>
          <w:rPr>
            <w:noProof/>
            <w:webHidden/>
          </w:rPr>
          <w:fldChar w:fldCharType="separate"/>
        </w:r>
        <w:r>
          <w:rPr>
            <w:noProof/>
            <w:webHidden/>
          </w:rPr>
          <w:t>1</w:t>
        </w:r>
        <w:r>
          <w:rPr>
            <w:noProof/>
            <w:webHidden/>
          </w:rPr>
          <w:fldChar w:fldCharType="end"/>
        </w:r>
      </w:hyperlink>
    </w:p>
    <w:p w:rsidR="0002300A" w:rsidRDefault="0002300A" w14:paraId="2871CC0A" w14:textId="5E995A50">
      <w:pPr>
        <w:pStyle w:val="TOC1"/>
        <w:rPr>
          <w:rFonts w:asciiTheme="minorHAnsi" w:hAnsiTheme="minorHAnsi" w:eastAsiaTheme="minorEastAsia" w:cstheme="minorBidi"/>
          <w:bCs w:val="0"/>
          <w:noProof/>
          <w:color w:val="auto"/>
          <w:kern w:val="2"/>
          <w:szCs w:val="24"/>
          <w:lang w:eastAsia="en-GB"/>
          <w14:ligatures w14:val="standardContextual"/>
        </w:rPr>
      </w:pPr>
      <w:hyperlink w:history="1" w:anchor="_Toc181035030">
        <w:r w:rsidRPr="00F767B6">
          <w:rPr>
            <w:rStyle w:val="Hyperlink"/>
            <w:noProof/>
          </w:rPr>
          <w:t>4.0</w:t>
        </w:r>
        <w:r>
          <w:rPr>
            <w:rFonts w:asciiTheme="minorHAnsi" w:hAnsiTheme="minorHAnsi" w:eastAsiaTheme="minorEastAsia" w:cstheme="minorBidi"/>
            <w:bCs w:val="0"/>
            <w:noProof/>
            <w:color w:val="auto"/>
            <w:kern w:val="2"/>
            <w:szCs w:val="24"/>
            <w:lang w:eastAsia="en-GB"/>
            <w14:ligatures w14:val="standardContextual"/>
          </w:rPr>
          <w:tab/>
        </w:r>
        <w:r w:rsidRPr="00F767B6">
          <w:rPr>
            <w:rStyle w:val="Hyperlink"/>
            <w:noProof/>
          </w:rPr>
          <w:t>POLICY STATEMENT</w:t>
        </w:r>
        <w:r>
          <w:rPr>
            <w:noProof/>
            <w:webHidden/>
          </w:rPr>
          <w:tab/>
        </w:r>
        <w:r>
          <w:rPr>
            <w:noProof/>
            <w:webHidden/>
          </w:rPr>
          <w:fldChar w:fldCharType="begin"/>
        </w:r>
        <w:r>
          <w:rPr>
            <w:noProof/>
            <w:webHidden/>
          </w:rPr>
          <w:instrText xml:space="preserve"> PAGEREF _Toc181035030 \h </w:instrText>
        </w:r>
        <w:r>
          <w:rPr>
            <w:noProof/>
            <w:webHidden/>
          </w:rPr>
        </w:r>
        <w:r>
          <w:rPr>
            <w:noProof/>
            <w:webHidden/>
          </w:rPr>
          <w:fldChar w:fldCharType="separate"/>
        </w:r>
        <w:r>
          <w:rPr>
            <w:noProof/>
            <w:webHidden/>
          </w:rPr>
          <w:t>2</w:t>
        </w:r>
        <w:r>
          <w:rPr>
            <w:noProof/>
            <w:webHidden/>
          </w:rPr>
          <w:fldChar w:fldCharType="end"/>
        </w:r>
      </w:hyperlink>
    </w:p>
    <w:p w:rsidR="0002300A" w:rsidRDefault="0002300A" w14:paraId="30AD5E8C" w14:textId="19111C23">
      <w:pPr>
        <w:pStyle w:val="TOC1"/>
        <w:rPr>
          <w:rFonts w:asciiTheme="minorHAnsi" w:hAnsiTheme="minorHAnsi" w:eastAsiaTheme="minorEastAsia" w:cstheme="minorBidi"/>
          <w:bCs w:val="0"/>
          <w:noProof/>
          <w:color w:val="auto"/>
          <w:kern w:val="2"/>
          <w:szCs w:val="24"/>
          <w:lang w:eastAsia="en-GB"/>
          <w14:ligatures w14:val="standardContextual"/>
        </w:rPr>
      </w:pPr>
      <w:hyperlink w:history="1" w:anchor="_Toc181035031">
        <w:r w:rsidRPr="00F767B6">
          <w:rPr>
            <w:rStyle w:val="Hyperlink"/>
            <w:noProof/>
          </w:rPr>
          <w:t>5.0</w:t>
        </w:r>
        <w:r>
          <w:rPr>
            <w:rFonts w:asciiTheme="minorHAnsi" w:hAnsiTheme="minorHAnsi" w:eastAsiaTheme="minorEastAsia" w:cstheme="minorBidi"/>
            <w:bCs w:val="0"/>
            <w:noProof/>
            <w:color w:val="auto"/>
            <w:kern w:val="2"/>
            <w:szCs w:val="24"/>
            <w:lang w:eastAsia="en-GB"/>
            <w14:ligatures w14:val="standardContextual"/>
          </w:rPr>
          <w:tab/>
        </w:r>
        <w:r w:rsidRPr="00F767B6">
          <w:rPr>
            <w:rStyle w:val="Hyperlink"/>
            <w:noProof/>
          </w:rPr>
          <w:t>RESPONSIBILITIES AND REPORTING PROCEDURE</w:t>
        </w:r>
        <w:r>
          <w:rPr>
            <w:noProof/>
            <w:webHidden/>
          </w:rPr>
          <w:tab/>
        </w:r>
        <w:r>
          <w:rPr>
            <w:noProof/>
            <w:webHidden/>
          </w:rPr>
          <w:fldChar w:fldCharType="begin"/>
        </w:r>
        <w:r>
          <w:rPr>
            <w:noProof/>
            <w:webHidden/>
          </w:rPr>
          <w:instrText xml:space="preserve"> PAGEREF _Toc181035031 \h </w:instrText>
        </w:r>
        <w:r>
          <w:rPr>
            <w:noProof/>
            <w:webHidden/>
          </w:rPr>
        </w:r>
        <w:r>
          <w:rPr>
            <w:noProof/>
            <w:webHidden/>
          </w:rPr>
          <w:fldChar w:fldCharType="separate"/>
        </w:r>
        <w:r>
          <w:rPr>
            <w:noProof/>
            <w:webHidden/>
          </w:rPr>
          <w:t>3</w:t>
        </w:r>
        <w:r>
          <w:rPr>
            <w:noProof/>
            <w:webHidden/>
          </w:rPr>
          <w:fldChar w:fldCharType="end"/>
        </w:r>
      </w:hyperlink>
    </w:p>
    <w:p w:rsidR="0002300A" w:rsidRDefault="0002300A" w14:paraId="0610DC35" w14:textId="577A9BAE">
      <w:pPr>
        <w:pStyle w:val="TOC1"/>
        <w:rPr>
          <w:rFonts w:asciiTheme="minorHAnsi" w:hAnsiTheme="minorHAnsi" w:eastAsiaTheme="minorEastAsia" w:cstheme="minorBidi"/>
          <w:bCs w:val="0"/>
          <w:noProof/>
          <w:color w:val="auto"/>
          <w:kern w:val="2"/>
          <w:szCs w:val="24"/>
          <w:lang w:eastAsia="en-GB"/>
          <w14:ligatures w14:val="standardContextual"/>
        </w:rPr>
      </w:pPr>
      <w:hyperlink w:history="1" w:anchor="_Toc181035032">
        <w:r w:rsidRPr="00F767B6">
          <w:rPr>
            <w:rStyle w:val="Hyperlink"/>
            <w:noProof/>
          </w:rPr>
          <w:t>6.0</w:t>
        </w:r>
        <w:r>
          <w:rPr>
            <w:rFonts w:asciiTheme="minorHAnsi" w:hAnsiTheme="minorHAnsi" w:eastAsiaTheme="minorEastAsia" w:cstheme="minorBidi"/>
            <w:bCs w:val="0"/>
            <w:noProof/>
            <w:color w:val="auto"/>
            <w:kern w:val="2"/>
            <w:szCs w:val="24"/>
            <w:lang w:eastAsia="en-GB"/>
            <w14:ligatures w14:val="standardContextual"/>
          </w:rPr>
          <w:tab/>
        </w:r>
        <w:r w:rsidRPr="00F767B6">
          <w:rPr>
            <w:rStyle w:val="Hyperlink"/>
            <w:noProof/>
          </w:rPr>
          <w:t>RECORD KEEPING</w:t>
        </w:r>
        <w:r>
          <w:rPr>
            <w:noProof/>
            <w:webHidden/>
          </w:rPr>
          <w:tab/>
        </w:r>
        <w:r>
          <w:rPr>
            <w:noProof/>
            <w:webHidden/>
          </w:rPr>
          <w:fldChar w:fldCharType="begin"/>
        </w:r>
        <w:r>
          <w:rPr>
            <w:noProof/>
            <w:webHidden/>
          </w:rPr>
          <w:instrText xml:space="preserve"> PAGEREF _Toc181035032 \h </w:instrText>
        </w:r>
        <w:r>
          <w:rPr>
            <w:noProof/>
            <w:webHidden/>
          </w:rPr>
        </w:r>
        <w:r>
          <w:rPr>
            <w:noProof/>
            <w:webHidden/>
          </w:rPr>
          <w:fldChar w:fldCharType="separate"/>
        </w:r>
        <w:r>
          <w:rPr>
            <w:noProof/>
            <w:webHidden/>
          </w:rPr>
          <w:t>4</w:t>
        </w:r>
        <w:r>
          <w:rPr>
            <w:noProof/>
            <w:webHidden/>
          </w:rPr>
          <w:fldChar w:fldCharType="end"/>
        </w:r>
      </w:hyperlink>
    </w:p>
    <w:p w:rsidR="0002300A" w:rsidRDefault="0002300A" w14:paraId="4FDC8B56" w14:textId="020E49B0">
      <w:pPr>
        <w:pStyle w:val="TOC1"/>
        <w:rPr>
          <w:rFonts w:asciiTheme="minorHAnsi" w:hAnsiTheme="minorHAnsi" w:eastAsiaTheme="minorEastAsia" w:cstheme="minorBidi"/>
          <w:bCs w:val="0"/>
          <w:noProof/>
          <w:color w:val="auto"/>
          <w:kern w:val="2"/>
          <w:szCs w:val="24"/>
          <w:lang w:eastAsia="en-GB"/>
          <w14:ligatures w14:val="standardContextual"/>
        </w:rPr>
      </w:pPr>
      <w:hyperlink w:history="1" w:anchor="_Toc181035033">
        <w:r w:rsidRPr="00F767B6">
          <w:rPr>
            <w:rStyle w:val="Hyperlink"/>
            <w:noProof/>
          </w:rPr>
          <w:t>7.0</w:t>
        </w:r>
        <w:r>
          <w:rPr>
            <w:rFonts w:asciiTheme="minorHAnsi" w:hAnsiTheme="minorHAnsi" w:eastAsiaTheme="minorEastAsia" w:cstheme="minorBidi"/>
            <w:bCs w:val="0"/>
            <w:noProof/>
            <w:color w:val="auto"/>
            <w:kern w:val="2"/>
            <w:szCs w:val="24"/>
            <w:lang w:eastAsia="en-GB"/>
            <w14:ligatures w14:val="standardContextual"/>
          </w:rPr>
          <w:tab/>
        </w:r>
        <w:r w:rsidRPr="00F767B6">
          <w:rPr>
            <w:rStyle w:val="Hyperlink"/>
            <w:noProof/>
          </w:rPr>
          <w:t>SANCTIONS FOR BREACH</w:t>
        </w:r>
        <w:r>
          <w:rPr>
            <w:noProof/>
            <w:webHidden/>
          </w:rPr>
          <w:tab/>
        </w:r>
        <w:r>
          <w:rPr>
            <w:noProof/>
            <w:webHidden/>
          </w:rPr>
          <w:fldChar w:fldCharType="begin"/>
        </w:r>
        <w:r>
          <w:rPr>
            <w:noProof/>
            <w:webHidden/>
          </w:rPr>
          <w:instrText xml:space="preserve"> PAGEREF _Toc181035033 \h </w:instrText>
        </w:r>
        <w:r>
          <w:rPr>
            <w:noProof/>
            <w:webHidden/>
          </w:rPr>
        </w:r>
        <w:r>
          <w:rPr>
            <w:noProof/>
            <w:webHidden/>
          </w:rPr>
          <w:fldChar w:fldCharType="separate"/>
        </w:r>
        <w:r>
          <w:rPr>
            <w:noProof/>
            <w:webHidden/>
          </w:rPr>
          <w:t>4</w:t>
        </w:r>
        <w:r>
          <w:rPr>
            <w:noProof/>
            <w:webHidden/>
          </w:rPr>
          <w:fldChar w:fldCharType="end"/>
        </w:r>
      </w:hyperlink>
    </w:p>
    <w:p w:rsidR="0002300A" w:rsidRDefault="0002300A" w14:paraId="5ADA30EA" w14:textId="5146D808">
      <w:pPr>
        <w:pStyle w:val="TOC1"/>
        <w:rPr>
          <w:rFonts w:asciiTheme="minorHAnsi" w:hAnsiTheme="minorHAnsi" w:eastAsiaTheme="minorEastAsia" w:cstheme="minorBidi"/>
          <w:bCs w:val="0"/>
          <w:noProof/>
          <w:color w:val="auto"/>
          <w:kern w:val="2"/>
          <w:szCs w:val="24"/>
          <w:lang w:eastAsia="en-GB"/>
          <w14:ligatures w14:val="standardContextual"/>
        </w:rPr>
      </w:pPr>
      <w:hyperlink w:history="1" w:anchor="_Toc181035034">
        <w:r w:rsidRPr="00F767B6">
          <w:rPr>
            <w:rStyle w:val="Hyperlink"/>
            <w:noProof/>
          </w:rPr>
          <w:t>8.0</w:t>
        </w:r>
        <w:r>
          <w:rPr>
            <w:rFonts w:asciiTheme="minorHAnsi" w:hAnsiTheme="minorHAnsi" w:eastAsiaTheme="minorEastAsia" w:cstheme="minorBidi"/>
            <w:bCs w:val="0"/>
            <w:noProof/>
            <w:color w:val="auto"/>
            <w:kern w:val="2"/>
            <w:szCs w:val="24"/>
            <w:lang w:eastAsia="en-GB"/>
            <w14:ligatures w14:val="standardContextual"/>
          </w:rPr>
          <w:tab/>
        </w:r>
        <w:r w:rsidRPr="00F767B6">
          <w:rPr>
            <w:rStyle w:val="Hyperlink"/>
            <w:noProof/>
          </w:rPr>
          <w:t>MONITORING COMPLIANCE</w:t>
        </w:r>
        <w:r>
          <w:rPr>
            <w:noProof/>
            <w:webHidden/>
          </w:rPr>
          <w:tab/>
        </w:r>
        <w:r>
          <w:rPr>
            <w:noProof/>
            <w:webHidden/>
          </w:rPr>
          <w:fldChar w:fldCharType="begin"/>
        </w:r>
        <w:r>
          <w:rPr>
            <w:noProof/>
            <w:webHidden/>
          </w:rPr>
          <w:instrText xml:space="preserve"> PAGEREF _Toc181035034 \h </w:instrText>
        </w:r>
        <w:r>
          <w:rPr>
            <w:noProof/>
            <w:webHidden/>
          </w:rPr>
        </w:r>
        <w:r>
          <w:rPr>
            <w:noProof/>
            <w:webHidden/>
          </w:rPr>
          <w:fldChar w:fldCharType="separate"/>
        </w:r>
        <w:r>
          <w:rPr>
            <w:noProof/>
            <w:webHidden/>
          </w:rPr>
          <w:t>4</w:t>
        </w:r>
        <w:r>
          <w:rPr>
            <w:noProof/>
            <w:webHidden/>
          </w:rPr>
          <w:fldChar w:fldCharType="end"/>
        </w:r>
      </w:hyperlink>
    </w:p>
    <w:p w:rsidR="0002300A" w:rsidRDefault="0002300A" w14:paraId="7F937691" w14:textId="2B593AA6">
      <w:pPr>
        <w:pStyle w:val="TOC1"/>
        <w:rPr>
          <w:rFonts w:asciiTheme="minorHAnsi" w:hAnsiTheme="minorHAnsi" w:eastAsiaTheme="minorEastAsia" w:cstheme="minorBidi"/>
          <w:bCs w:val="0"/>
          <w:noProof/>
          <w:color w:val="auto"/>
          <w:kern w:val="2"/>
          <w:szCs w:val="24"/>
          <w:lang w:eastAsia="en-GB"/>
          <w14:ligatures w14:val="standardContextual"/>
        </w:rPr>
      </w:pPr>
      <w:hyperlink w:history="1" w:anchor="_Toc181035035">
        <w:r w:rsidRPr="00F767B6">
          <w:rPr>
            <w:rStyle w:val="Hyperlink"/>
            <w:noProof/>
          </w:rPr>
          <w:t>9.0</w:t>
        </w:r>
        <w:r>
          <w:rPr>
            <w:rFonts w:asciiTheme="minorHAnsi" w:hAnsiTheme="minorHAnsi" w:eastAsiaTheme="minorEastAsia" w:cstheme="minorBidi"/>
            <w:bCs w:val="0"/>
            <w:noProof/>
            <w:color w:val="auto"/>
            <w:kern w:val="2"/>
            <w:szCs w:val="24"/>
            <w:lang w:eastAsia="en-GB"/>
            <w14:ligatures w14:val="standardContextual"/>
          </w:rPr>
          <w:tab/>
        </w:r>
        <w:r w:rsidRPr="00F767B6">
          <w:rPr>
            <w:rStyle w:val="Hyperlink"/>
            <w:noProof/>
          </w:rPr>
          <w:t>TRAINING</w:t>
        </w:r>
        <w:r>
          <w:rPr>
            <w:noProof/>
            <w:webHidden/>
          </w:rPr>
          <w:tab/>
        </w:r>
        <w:r>
          <w:rPr>
            <w:noProof/>
            <w:webHidden/>
          </w:rPr>
          <w:fldChar w:fldCharType="begin"/>
        </w:r>
        <w:r>
          <w:rPr>
            <w:noProof/>
            <w:webHidden/>
          </w:rPr>
          <w:instrText xml:space="preserve"> PAGEREF _Toc181035035 \h </w:instrText>
        </w:r>
        <w:r>
          <w:rPr>
            <w:noProof/>
            <w:webHidden/>
          </w:rPr>
        </w:r>
        <w:r>
          <w:rPr>
            <w:noProof/>
            <w:webHidden/>
          </w:rPr>
          <w:fldChar w:fldCharType="separate"/>
        </w:r>
        <w:r>
          <w:rPr>
            <w:noProof/>
            <w:webHidden/>
          </w:rPr>
          <w:t>4</w:t>
        </w:r>
        <w:r>
          <w:rPr>
            <w:noProof/>
            <w:webHidden/>
          </w:rPr>
          <w:fldChar w:fldCharType="end"/>
        </w:r>
      </w:hyperlink>
    </w:p>
    <w:p w:rsidRPr="00D35DF3" w:rsidR="00892B6F" w:rsidP="00651593" w:rsidRDefault="00892B6F" w14:paraId="743487A2" w14:textId="573898A7">
      <w:pPr>
        <w:pStyle w:val="AMainBodyText"/>
      </w:pPr>
      <w:r>
        <w:fldChar w:fldCharType="end"/>
      </w:r>
      <w:r w:rsidRPr="00D35DF3" w:rsidR="00651593">
        <w:t xml:space="preserve"> </w:t>
      </w:r>
    </w:p>
    <w:p w:rsidR="00D35DF3" w:rsidP="00DF4DD8" w:rsidRDefault="00D35DF3" w14:paraId="1E4435BC" w14:textId="77777777">
      <w:pPr>
        <w:pStyle w:val="AMainBodyText"/>
      </w:pPr>
    </w:p>
    <w:p w:rsidR="00866FCC" w:rsidP="00DF4DD8" w:rsidRDefault="00866FCC" w14:paraId="39CE25B8" w14:textId="77777777">
      <w:pPr>
        <w:pStyle w:val="AMainBodyText"/>
        <w:sectPr w:rsidR="00866FCC" w:rsidSect="007F7DFB">
          <w:headerReference w:type="default" r:id="rId19"/>
          <w:footerReference w:type="default" r:id="rId20"/>
          <w:pgSz w:w="11906" w:h="16838" w:orient="portrait" w:code="9"/>
          <w:pgMar w:top="1134" w:right="1134" w:bottom="1134" w:left="1134" w:header="709" w:footer="284" w:gutter="0"/>
          <w:pgNumType w:fmt="lowerRoman" w:start="1"/>
          <w:cols w:space="708"/>
          <w:docGrid w:linePitch="360"/>
        </w:sectPr>
      </w:pPr>
    </w:p>
    <w:p w:rsidR="00DF4DD8" w:rsidP="00D5632B" w:rsidRDefault="00DF4DD8" w14:paraId="3586E68C" w14:textId="560B2B04">
      <w:pPr>
        <w:pStyle w:val="Heading1"/>
      </w:pPr>
      <w:bookmarkStart w:name="_Toc181035027" w:id="0"/>
      <w:r>
        <w:t>INTRODUCTION</w:t>
      </w:r>
      <w:bookmarkEnd w:id="0"/>
    </w:p>
    <w:p w:rsidR="00931CD0" w:rsidP="004F5869" w:rsidRDefault="008B0E0E" w14:paraId="057E1585" w14:textId="4517D790">
      <w:pPr>
        <w:pStyle w:val="ListNumber"/>
      </w:pPr>
      <w:r>
        <w:fldChar w:fldCharType="begin"/>
      </w:r>
      <w:r>
        <w:instrText> DocProperty "Company" </w:instrText>
      </w:r>
      <w:r>
        <w:fldChar w:fldCharType="separate"/>
      </w:r>
      <w:r w:rsidR="0002300A">
        <w:t>Calforth Construction Ltd</w:t>
      </w:r>
      <w:r>
        <w:fldChar w:fldCharType="end"/>
      </w:r>
      <w:r w:rsidR="00931CD0">
        <w:t xml:space="preserve"> will be referred to as ‘the company’ throughout.</w:t>
      </w:r>
    </w:p>
    <w:p w:rsidR="00DF4DD8" w:rsidP="004F5869" w:rsidRDefault="00DF4DD8" w14:paraId="13474987" w14:textId="77777777">
      <w:pPr>
        <w:pStyle w:val="ListNumber"/>
      </w:pPr>
      <w:r>
        <w:t xml:space="preserve">One of the Company’s core values is to uphold responsible and fair business practices. It is committed to promoting and maintaining the highest level of ethical standards in relation to all of its business activities. Its reputation for maintaining lawful business practices is of paramount importance and this Policy is designed to preserve these values. The Company therefore has a zero tolerance policy towards bribery and corruption and is committed to acting fairly and with integrity in all of its business dealings and relationships and implementing and enforcing effective systems to counter bribery. </w:t>
      </w:r>
    </w:p>
    <w:p w:rsidR="00DF4DD8" w:rsidP="00D5632B" w:rsidRDefault="007717F9" w14:paraId="30DC6A27" w14:textId="0930ECEB">
      <w:pPr>
        <w:pStyle w:val="Heading1"/>
      </w:pPr>
      <w:bookmarkStart w:name="_Toc181035028" w:id="1"/>
      <w:r>
        <w:t>PURPOSE AND SCOPE OF POLICY</w:t>
      </w:r>
      <w:bookmarkEnd w:id="1"/>
    </w:p>
    <w:p w:rsidR="00DF4DD8" w:rsidP="002C261E" w:rsidRDefault="00DF4DD8" w14:paraId="12E13728" w14:textId="77777777">
      <w:pPr>
        <w:pStyle w:val="ListNumber"/>
        <w:numPr>
          <w:ilvl w:val="0"/>
          <w:numId w:val="29"/>
        </w:numPr>
      </w:pPr>
      <w:r>
        <w:t xml:space="preserve">This Policy sets out the Company’s position on any form of bribery and corruption and provides guidelines aimed at: </w:t>
      </w:r>
    </w:p>
    <w:p w:rsidR="00DF4DD8" w:rsidP="004F5869" w:rsidRDefault="00DF4DD8" w14:paraId="650DBCF7" w14:textId="7A521678">
      <w:pPr>
        <w:pStyle w:val="ListNumber2"/>
      </w:pPr>
      <w:r>
        <w:t>ensuring compliance with anti-bribery laws, rules and regulations, not just within the UK but in any other country within which the Company may carry out its business or in relation to which its business may be connected</w:t>
      </w:r>
    </w:p>
    <w:p w:rsidR="00DF4DD8" w:rsidP="004F5869" w:rsidRDefault="00DF4DD8" w14:paraId="5B173BDA" w14:textId="27497BD8">
      <w:pPr>
        <w:pStyle w:val="ListNumber2"/>
      </w:pPr>
      <w:r>
        <w:t>enabling employees and persons associated with the Company to understand the risks associated with bribery and to encourage them to be vigilant and effectively recognise, prevent and report any wrongdoing, whether by themselves or others</w:t>
      </w:r>
    </w:p>
    <w:p w:rsidR="00DF4DD8" w:rsidP="004F5869" w:rsidRDefault="00DF4DD8" w14:paraId="255FF828" w14:textId="7ECFF099">
      <w:pPr>
        <w:pStyle w:val="ListNumber2"/>
      </w:pPr>
      <w:r>
        <w:t>providing suitable and secure reporting and communication channels and ensuring that any information that is reported is properly and effectively dealt with</w:t>
      </w:r>
    </w:p>
    <w:p w:rsidR="00DF4DD8" w:rsidP="004F5869" w:rsidRDefault="00DF4DD8" w14:paraId="6DBFE7D3" w14:textId="3CE34A4A">
      <w:pPr>
        <w:pStyle w:val="ListNumber2"/>
      </w:pPr>
      <w:r>
        <w:t>creating and maintaining a rigorous and effective framework for dealing with any suspected instances of bribery or corruption.</w:t>
      </w:r>
    </w:p>
    <w:p w:rsidR="00DF4DD8" w:rsidP="002C261E" w:rsidRDefault="00DF4DD8" w14:paraId="762D8CEC" w14:textId="77777777">
      <w:pPr>
        <w:pStyle w:val="ListNumber"/>
      </w:pPr>
      <w:r>
        <w:t>This Policy applies to all permanent and temporary employees of the Company (including any of its intermediaries, subsidiaries or associated companies). It also applies to any individual or corporate entity associated with the Company or who performs functions in relation to, or for and on behalf of, the Company, including, but not limited to, directors, agency workers, casual workers, contractors, consultants, seconded staff, agents, suppliers and sponsors (“associated persons”). All employees and associated persons are expected to adhere to the principles set out in this Policy.</w:t>
      </w:r>
    </w:p>
    <w:p w:rsidR="00DF4DD8" w:rsidP="00AE28FA" w:rsidRDefault="007717F9" w14:paraId="4C8442ED" w14:textId="3CA49774">
      <w:pPr>
        <w:pStyle w:val="Heading1"/>
      </w:pPr>
      <w:bookmarkStart w:name="_Toc181035029" w:id="2"/>
      <w:r>
        <w:t>LEGAL OBLIGATIONS</w:t>
      </w:r>
      <w:bookmarkEnd w:id="2"/>
    </w:p>
    <w:p w:rsidR="00DF4DD8" w:rsidP="002C261E" w:rsidRDefault="00DF4DD8" w14:paraId="09086E6B" w14:textId="77777777">
      <w:pPr>
        <w:pStyle w:val="ListNumber"/>
        <w:numPr>
          <w:ilvl w:val="0"/>
          <w:numId w:val="30"/>
        </w:numPr>
      </w:pPr>
      <w:r>
        <w:t>The UK legislation on which this Policy is based is the Bribery Act 2010 and it applies to the Company’s conduct both in the UK and abroad. A bribe is an inducement or reward offered, promised or provided in order to gain any commercial, contractual, regulatory or personal advantage.</w:t>
      </w:r>
    </w:p>
    <w:p w:rsidR="00DF4DD8" w:rsidP="002C261E" w:rsidRDefault="00DF4DD8" w14:paraId="2380BD10" w14:textId="77777777">
      <w:pPr>
        <w:pStyle w:val="ListNumber"/>
      </w:pPr>
      <w:r>
        <w:t>It is an offence in the UK to:</w:t>
      </w:r>
    </w:p>
    <w:p w:rsidR="00DF4DD8" w:rsidP="00931CD0" w:rsidRDefault="00DF4DD8" w14:paraId="1CE1DF83" w14:textId="114ED7E3">
      <w:pPr>
        <w:pStyle w:val="ListNumber2"/>
      </w:pPr>
      <w:r>
        <w:t>offer, promise or give a financial or other advantage to another person (i.e. bribe a person), whether within the UK or abroad, with the intention of inducing or rewarding improper conduct</w:t>
      </w:r>
    </w:p>
    <w:p w:rsidR="00DF4DD8" w:rsidP="00931CD0" w:rsidRDefault="00DF4DD8" w14:paraId="2048701F" w14:textId="615B2814">
      <w:pPr>
        <w:pStyle w:val="ListNumber2"/>
      </w:pPr>
      <w:r>
        <w:t>request, agree to receive or accept a financial or other advantage (i.e. receive a bribe) for or in relation to improper conduct</w:t>
      </w:r>
    </w:p>
    <w:p w:rsidR="00DF4DD8" w:rsidP="00931CD0" w:rsidRDefault="00DF4DD8" w14:paraId="16020C56" w14:textId="08DAB76D">
      <w:pPr>
        <w:pStyle w:val="ListNumber2"/>
      </w:pPr>
      <w:r>
        <w:t>bribe a foreign public official.</w:t>
      </w:r>
    </w:p>
    <w:p w:rsidR="00DF4DD8" w:rsidP="002C261E" w:rsidRDefault="00DF4DD8" w14:paraId="67A0061F" w14:textId="77777777">
      <w:pPr>
        <w:pStyle w:val="ListNumber"/>
      </w:pPr>
      <w:r>
        <w:t xml:space="preserve">You can be held personally liable for any such offence. </w:t>
      </w:r>
    </w:p>
    <w:p w:rsidR="00DF4DD8" w:rsidP="002C261E" w:rsidRDefault="00DF4DD8" w14:paraId="0117CD06" w14:textId="77777777">
      <w:pPr>
        <w:pStyle w:val="ListNumber"/>
      </w:pPr>
      <w:r>
        <w:t xml:space="preserve">It is also an offence in the UK for an employee or an associated person to bribe another person in the course of doing business intending either to obtain or retain business, or to obtain or retain an advantage in the conduct of business, for the Company. The Company can be liable for this offence where it has failed to prevent such bribery by associated persons. As well as an unlimited fine, it could suffer substantial reputational damage. </w:t>
      </w:r>
    </w:p>
    <w:p w:rsidR="00DF4DD8" w:rsidP="00AE28FA" w:rsidRDefault="007717F9" w14:paraId="09211907" w14:textId="47C84435">
      <w:pPr>
        <w:pStyle w:val="Heading1"/>
      </w:pPr>
      <w:bookmarkStart w:name="_Toc181035030" w:id="3"/>
      <w:r>
        <w:t>POLICY STATEMENT</w:t>
      </w:r>
      <w:bookmarkEnd w:id="3"/>
    </w:p>
    <w:p w:rsidR="00DF4DD8" w:rsidP="002C261E" w:rsidRDefault="00DF4DD8" w14:paraId="55C9DDB6" w14:textId="77777777">
      <w:pPr>
        <w:pStyle w:val="ListNumber"/>
        <w:numPr>
          <w:ilvl w:val="0"/>
          <w:numId w:val="31"/>
        </w:numPr>
      </w:pPr>
      <w:r>
        <w:t>All employees and associated persons are required to:</w:t>
      </w:r>
    </w:p>
    <w:p w:rsidR="00DF4DD8" w:rsidP="00931CD0" w:rsidRDefault="00DF4DD8" w14:paraId="3C4B6EFD" w14:textId="3148E7A8">
      <w:pPr>
        <w:pStyle w:val="ListNumber2"/>
        <w:numPr>
          <w:ilvl w:val="1"/>
          <w:numId w:val="28"/>
        </w:numPr>
      </w:pPr>
      <w:r>
        <w:t>comply with any anti-bribery and anti-corruption legislation that applies in any jurisdiction in any part of the world in which they might be expected to conduct business</w:t>
      </w:r>
    </w:p>
    <w:p w:rsidR="00DF4DD8" w:rsidP="00931CD0" w:rsidRDefault="00DF4DD8" w14:paraId="34EDB63B" w14:textId="053D0B05">
      <w:pPr>
        <w:pStyle w:val="ListNumber2"/>
      </w:pPr>
      <w:r>
        <w:t>act honestly, responsibly and with integrity</w:t>
      </w:r>
    </w:p>
    <w:p w:rsidR="00DF4DD8" w:rsidP="00931CD0" w:rsidRDefault="00DF4DD8" w14:paraId="1E74B281" w14:textId="5EDDD7E8">
      <w:pPr>
        <w:pStyle w:val="ListNumber2"/>
      </w:pPr>
      <w:r>
        <w:t>safeguard and uphold the Company’s core values by operating in an ethical, professional and lawful manner at all times.</w:t>
      </w:r>
    </w:p>
    <w:p w:rsidR="00DF4DD8" w:rsidP="002C261E" w:rsidRDefault="00DF4DD8" w14:paraId="7DF0B3C2" w14:textId="77777777">
      <w:pPr>
        <w:pStyle w:val="ListNumber"/>
      </w:pPr>
      <w:r>
        <w:t xml:space="preserve">Bribery of any kind is strictly prohibited. Under no circumstances should any provision be made, money set aside or accounts created for the purposes of facilitating the payment or receipt of a bribe. </w:t>
      </w:r>
    </w:p>
    <w:p w:rsidR="00DF4DD8" w:rsidP="002C261E" w:rsidRDefault="00DF4DD8" w14:paraId="162D22D3" w14:textId="77777777">
      <w:pPr>
        <w:pStyle w:val="ListNumber"/>
      </w:pPr>
      <w:r>
        <w:t>The Company recognises that industry practices may vary from country to country or from culture to culture. What is considered unacceptable in one place may be normal or usual practice in another. Nevertheless, a strict adherence to the guidelines set out in this Policy is expected of all employees and associated persons at all times. If in doubt as to what might amount to bribery or what might constitute a breach of this Policy, refer the matter to your line manager or to the Company’s HR Department.</w:t>
      </w:r>
    </w:p>
    <w:p w:rsidR="00DF4DD8" w:rsidP="002C261E" w:rsidRDefault="00DF4DD8" w14:paraId="5C9DAA2E" w14:textId="77777777">
      <w:pPr>
        <w:pStyle w:val="ListNumber"/>
      </w:pPr>
      <w:r>
        <w:t xml:space="preserve">For the Company’s rules and procedures in relation to the receipt of business gifts from third parties and corporate hospitality offered to or received from third parties, please refer to the Company’s Gifts from Clients/Suppliers Policy. They form part of the Company’s zero tolerance policy towards bribery and they should be read in conjunction with this Policy.   </w:t>
      </w:r>
    </w:p>
    <w:p w:rsidR="00DF4DD8" w:rsidP="002C261E" w:rsidRDefault="00DF4DD8" w14:paraId="27968306" w14:textId="77777777">
      <w:pPr>
        <w:pStyle w:val="ListNumber"/>
      </w:pPr>
      <w:r>
        <w:t>The giving of business gifts to clients, customers, contractors and suppliers is not prohibited provided the following requirements are met:</w:t>
      </w:r>
    </w:p>
    <w:p w:rsidR="00DF4DD8" w:rsidP="00931CD0" w:rsidRDefault="00DF4DD8" w14:paraId="542D4EA0" w14:textId="3E0D4CFB">
      <w:pPr>
        <w:pStyle w:val="ListNumber2"/>
        <w:numPr>
          <w:ilvl w:val="1"/>
          <w:numId w:val="27"/>
        </w:numPr>
      </w:pPr>
      <w:r>
        <w:t>the gift is not made with the intention of influencing a third party to obtain or retain business or a business advantage, or to reward the provision or retention of business or a business advantage</w:t>
      </w:r>
    </w:p>
    <w:p w:rsidR="00DF4DD8" w:rsidP="00931CD0" w:rsidRDefault="00DF4DD8" w14:paraId="692E3AF8" w14:textId="34414D45">
      <w:pPr>
        <w:pStyle w:val="ListNumber2"/>
      </w:pPr>
      <w:r>
        <w:t>it is given in the Company’s name, not in the giver’s personal name</w:t>
      </w:r>
    </w:p>
    <w:p w:rsidR="00DF4DD8" w:rsidP="00931CD0" w:rsidRDefault="00DF4DD8" w14:paraId="2D993D0C" w14:textId="35322A25">
      <w:pPr>
        <w:pStyle w:val="ListNumber2"/>
      </w:pPr>
      <w:r>
        <w:t>it does not include cash or a cash equivalent (such as gift vouchers)</w:t>
      </w:r>
    </w:p>
    <w:p w:rsidR="00DF4DD8" w:rsidP="00931CD0" w:rsidRDefault="00DF4DD8" w14:paraId="6AC7BFFC" w14:textId="424F075F">
      <w:pPr>
        <w:pStyle w:val="ListNumber2"/>
      </w:pPr>
      <w:r>
        <w:t>it is of an appropriate and reasonable type and value and given at an appropriate time</w:t>
      </w:r>
    </w:p>
    <w:p w:rsidR="00DF4DD8" w:rsidP="00931CD0" w:rsidRDefault="00DF4DD8" w14:paraId="0C1D2375" w14:textId="1403A9FC">
      <w:pPr>
        <w:pStyle w:val="ListNumber2"/>
      </w:pPr>
      <w:r>
        <w:t>it is given openly, not secretly</w:t>
      </w:r>
    </w:p>
    <w:p w:rsidR="00DF4DD8" w:rsidP="00931CD0" w:rsidRDefault="00DF4DD8" w14:paraId="54E5EB30" w14:textId="079ECF4E">
      <w:pPr>
        <w:pStyle w:val="ListNumber2"/>
      </w:pPr>
      <w:r>
        <w:t>it is approved in advance by a director of the Company.</w:t>
      </w:r>
    </w:p>
    <w:p w:rsidR="00DF4DD8" w:rsidP="00DF4DD8" w:rsidRDefault="00DF4DD8" w14:paraId="266D9E52" w14:textId="6EEAEC87">
      <w:pPr>
        <w:pStyle w:val="ListNumber2"/>
      </w:pPr>
      <w:r>
        <w:t>it complies with local laws</w:t>
      </w:r>
    </w:p>
    <w:p w:rsidR="00DF4DD8" w:rsidP="002C261E" w:rsidRDefault="00DF4DD8" w14:paraId="565F7D6A" w14:textId="77777777">
      <w:pPr>
        <w:pStyle w:val="ListNumber"/>
      </w:pPr>
      <w:r>
        <w:t>In summary, it is not acceptable to give, promise to give, or offer, a payment, gift or hospitality with the expectation or hope that a business advantage will be received, or to reward a business advantage already given, or to accept a payment, gift or hospitality from a third party that you know or suspect is offered or provided with the expectation that it will obtain a business advantage for them.</w:t>
      </w:r>
    </w:p>
    <w:p w:rsidR="00DF4DD8" w:rsidP="002C261E" w:rsidRDefault="00DF4DD8" w14:paraId="285B2C3E" w14:textId="77777777">
      <w:pPr>
        <w:pStyle w:val="ListNumber"/>
      </w:pPr>
      <w:r>
        <w:t>Any payment or gift to a public official or other person to secure or accelerate the prompt or proper performance of a routine government procedure or process, otherwise known as a “facilitation payment”, is also strictly prohibited. Facilitation payments are not commonly paid in the UK but they are common in some other jurisdictions.</w:t>
      </w:r>
    </w:p>
    <w:p w:rsidR="00DF4DD8" w:rsidP="004F5869" w:rsidRDefault="007717F9" w14:paraId="4CBD0D1B" w14:textId="145D4C44">
      <w:pPr>
        <w:pStyle w:val="Heading1"/>
      </w:pPr>
      <w:bookmarkStart w:name="_Toc181035031" w:id="4"/>
      <w:r>
        <w:t>RESPONSIBILITIES AND REPORTING PROCEDURE</w:t>
      </w:r>
      <w:bookmarkEnd w:id="4"/>
    </w:p>
    <w:p w:rsidR="00DF4DD8" w:rsidP="002C261E" w:rsidRDefault="00DF4DD8" w14:paraId="0BACA2B2" w14:textId="77777777">
      <w:pPr>
        <w:pStyle w:val="ListNumber"/>
        <w:numPr>
          <w:ilvl w:val="0"/>
          <w:numId w:val="32"/>
        </w:numPr>
      </w:pPr>
      <w:r>
        <w:t xml:space="preserve">It is the contractual duty and responsibility of all employees and associated persons to take whatever reasonable steps are necessary to ensure compliance with this Policy and to prevent, detect and report any suspected bribery or corruption in accordance with the procedure set out in the Company’s Disclosures in the Public Interest Policy. You must immediately disclose to the Company any knowledge or suspicion you may have that you, or any other employee or associated person, has plans to offer, promise or give a bribe or to request, agree to receive or accept a bribe in connection with the business of the Company. For the avoidance of doubt, this includes reporting your own wrongdoing. The duty to prevent, detect and report any incident of bribery and any potential risks rests not only with the directors of the Company but equally to all employees and associated persons.     </w:t>
      </w:r>
    </w:p>
    <w:p w:rsidR="00DF4DD8" w:rsidP="002C261E" w:rsidRDefault="00DF4DD8" w14:paraId="78EA50FD" w14:textId="77777777">
      <w:pPr>
        <w:pStyle w:val="ListNumber"/>
      </w:pPr>
      <w:r>
        <w:t xml:space="preserve">The Company encourages all employees and associated persons to be vigilant and to report any unlawful conduct, suspicions or concerns promptly and without undue delay so that investigation may proceed and any action can be taken expeditiously. In the event that you wish to report an instance or suspected instance of bribery, you should follow the steps set out in the Company’s Disclosures in the Public Interest Policy. Confidentiality will be maintained during the investigation to the extent that this is practical and appropriate in the circumstances. The Company is committed to taking appropriate action against bribery and corruption. This could include either reporting the matter to an appropriate external government department, regulatory agency or the police and/or taking internal disciplinary action against relevant employees and/or terminating contracts with associated persons.  </w:t>
      </w:r>
    </w:p>
    <w:p w:rsidR="00DF4DD8" w:rsidP="002C261E" w:rsidRDefault="00DF4DD8" w14:paraId="5032014E" w14:textId="77777777">
      <w:pPr>
        <w:pStyle w:val="ListNumber"/>
      </w:pPr>
      <w:r>
        <w:t>The Company will support anyone who raises genuine concerns in good faith under this Policy, even if they turn out to be mistaken. It is also committed to ensuring nobody suffers any detrimental treatment as a result of refusing to take part in bribery or corruption, or because of reporting in good faith their suspicion that an actual or potential bribery or corruption offence has taken place or may take place in the future.</w:t>
      </w:r>
    </w:p>
    <w:p w:rsidR="00DF4DD8" w:rsidP="004F5869" w:rsidRDefault="007717F9" w14:paraId="2968EFDE" w14:textId="6E9F6CD4">
      <w:pPr>
        <w:pStyle w:val="Heading1"/>
      </w:pPr>
      <w:bookmarkStart w:name="_Toc181035032" w:id="5"/>
      <w:r>
        <w:t>RECORD KEEPING</w:t>
      </w:r>
      <w:bookmarkEnd w:id="5"/>
    </w:p>
    <w:p w:rsidR="00DF4DD8" w:rsidP="002C261E" w:rsidRDefault="00DF4DD8" w14:paraId="39C6EC05" w14:textId="77777777">
      <w:pPr>
        <w:pStyle w:val="ListNumber"/>
        <w:numPr>
          <w:ilvl w:val="0"/>
          <w:numId w:val="33"/>
        </w:numPr>
      </w:pPr>
      <w:r>
        <w:t>All accounts, receipts, invoices and other documents and records relating to dealings with third parties must be prepared and maintained with strict accuracy and completeness. No accounts must be kept “off the record” to facilitate or conceal improper payments.</w:t>
      </w:r>
    </w:p>
    <w:p w:rsidR="00DF4DD8" w:rsidP="004F5869" w:rsidRDefault="007717F9" w14:paraId="1F594386" w14:textId="3FA53D4E">
      <w:pPr>
        <w:pStyle w:val="Heading1"/>
      </w:pPr>
      <w:bookmarkStart w:name="_Toc181035033" w:id="6"/>
      <w:r>
        <w:t>SANCTIONS FOR BREACH</w:t>
      </w:r>
      <w:bookmarkEnd w:id="6"/>
    </w:p>
    <w:p w:rsidR="00DF4DD8" w:rsidP="002C261E" w:rsidRDefault="00DF4DD8" w14:paraId="3E803F00" w14:textId="77777777">
      <w:pPr>
        <w:pStyle w:val="ListNumber"/>
        <w:numPr>
          <w:ilvl w:val="0"/>
          <w:numId w:val="34"/>
        </w:numPr>
      </w:pPr>
      <w:r>
        <w:t xml:space="preserve">A breach of any of the provisions of this Policy will constitute a disciplinary offence and will be dealt with in accordance with the Company’s disciplinary procedure. Depending on the gravity of the offence, it may be treated as gross misconduct and could render the employee liable to summary dismissal.  </w:t>
      </w:r>
    </w:p>
    <w:p w:rsidR="00DF4DD8" w:rsidP="002C261E" w:rsidRDefault="00DF4DD8" w14:paraId="58FDBC3D" w14:textId="77777777">
      <w:pPr>
        <w:pStyle w:val="ListNumber"/>
      </w:pPr>
      <w:r>
        <w:t xml:space="preserve">As far as associated persons are concerned, a breach of this Policy could lead to the suspension or termination of any relevant contract, sub-contract or other agreement. </w:t>
      </w:r>
    </w:p>
    <w:p w:rsidR="00DF4DD8" w:rsidP="004F5869" w:rsidRDefault="007717F9" w14:paraId="192B56D1" w14:textId="0271E9E2">
      <w:pPr>
        <w:pStyle w:val="Heading1"/>
      </w:pPr>
      <w:bookmarkStart w:name="_Toc181035034" w:id="7"/>
      <w:r>
        <w:t>MONITORING COMPLIANCE</w:t>
      </w:r>
      <w:bookmarkEnd w:id="7"/>
      <w:r>
        <w:t xml:space="preserve"> </w:t>
      </w:r>
    </w:p>
    <w:p w:rsidR="00DF4DD8" w:rsidP="002C261E" w:rsidRDefault="00DF4DD8" w14:paraId="2EAE3D8F" w14:textId="77777777">
      <w:pPr>
        <w:pStyle w:val="ListNumber"/>
        <w:numPr>
          <w:ilvl w:val="0"/>
          <w:numId w:val="35"/>
        </w:numPr>
      </w:pPr>
      <w:r>
        <w:t xml:space="preserve">The Company’s HR Department has lead responsibility for ensuring compliance with this Policy and will review its contents on a regular basis. They will be responsible for monitoring its effectiveness and will provide regular reports in this regard to the directors of the Company who have overall responsibility for ensuring this Policy complies with the Company’s legal and ethical obligations.  </w:t>
      </w:r>
    </w:p>
    <w:p w:rsidR="00DF4DD8" w:rsidP="004F5869" w:rsidRDefault="007717F9" w14:paraId="6D7C622D" w14:textId="313C5264">
      <w:pPr>
        <w:pStyle w:val="Heading1"/>
      </w:pPr>
      <w:bookmarkStart w:name="_Toc181035035" w:id="8"/>
      <w:r>
        <w:t>TRAINING</w:t>
      </w:r>
      <w:bookmarkEnd w:id="8"/>
    </w:p>
    <w:p w:rsidRPr="00CA1880" w:rsidR="0015501A" w:rsidP="002C261E" w:rsidRDefault="00DF4DD8" w14:paraId="496A55FC" w14:textId="55D4CE07">
      <w:pPr>
        <w:pStyle w:val="ListNumber"/>
        <w:numPr>
          <w:ilvl w:val="0"/>
          <w:numId w:val="36"/>
        </w:numPr>
      </w:pPr>
      <w:r>
        <w:t>The Company will provide training to all employees to help them understand their duties and responsibilities under this Policy. The Company’s zero tolerance approach to bribery will also be communicated to all business partners at the outset of the business relationship with them and as appropriate thereafter.</w:t>
      </w:r>
    </w:p>
    <w:p w:rsidR="001C3D5F" w:rsidP="00DF4DD8" w:rsidRDefault="001C3D5F" w14:paraId="6FCFD3E5" w14:textId="77777777">
      <w:pPr>
        <w:pStyle w:val="AMainBodyText"/>
      </w:pPr>
      <w:bookmarkStart w:name="LastPage" w:id="9"/>
    </w:p>
    <w:bookmarkEnd w:id="9"/>
    <w:p w:rsidR="00866FCC" w:rsidP="00DF4DD8" w:rsidRDefault="00866FCC" w14:paraId="1300E810" w14:textId="77777777">
      <w:pPr>
        <w:pStyle w:val="AMainBodyText"/>
        <w:sectPr w:rsidR="00866FCC" w:rsidSect="001C3D5F">
          <w:footerReference w:type="default" r:id="rId21"/>
          <w:pgSz w:w="11906" w:h="16838" w:orient="portrait" w:code="9"/>
          <w:pgMar w:top="1134" w:right="1134" w:bottom="1134" w:left="1134" w:header="709" w:footer="284" w:gutter="0"/>
          <w:pgNumType w:start="1"/>
          <w:cols w:space="708"/>
          <w:docGrid w:linePitch="360"/>
        </w:sectPr>
      </w:pPr>
    </w:p>
    <w:tbl>
      <w:tblPr>
        <w:tblStyle w:val="TableGrid"/>
        <w:tblpPr w:vertAnchor="page" w:horzAnchor="margin" w:tblpY="11341"/>
        <w:tblOverlap w:val="never"/>
        <w:tblW w:w="963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Look w:val="04A0" w:firstRow="1" w:lastRow="0" w:firstColumn="1" w:lastColumn="0" w:noHBand="0" w:noVBand="1"/>
      </w:tblPr>
      <w:tblGrid>
        <w:gridCol w:w="9639"/>
      </w:tblGrid>
      <w:tr w:rsidR="00213709" w:rsidTr="00213709" w14:paraId="5D61D8E1" w14:textId="77777777">
        <w:trPr>
          <w:trHeight w:val="1412"/>
        </w:trPr>
        <w:tc>
          <w:tcPr>
            <w:tcW w:w="9628" w:type="dxa"/>
          </w:tcPr>
          <w:p w:rsidR="00213709" w:rsidP="00DF4DD8" w:rsidRDefault="00213709" w14:paraId="24D368A2" w14:textId="77777777">
            <w:pPr>
              <w:pStyle w:val="AMainBodyText"/>
            </w:pPr>
            <w:r>
              <w:rPr>
                <w:noProof/>
              </w:rPr>
              <w:drawing>
                <wp:inline distT="0" distB="0" distL="0" distR="0" wp14:anchorId="01F4F0AC" wp14:editId="2CC1A29E">
                  <wp:extent cx="1324949" cy="719455"/>
                  <wp:effectExtent l="0" t="0" r="8890" b="4445"/>
                  <wp:docPr id="15" name="lgCompanyLogo"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2 Logo.PNG"/>
                          <pic:cNvPicPr/>
                        </pic:nvPicPr>
                        <pic:blipFill rotWithShape="1">
                          <a:blip r:embed="rId22" cstate="print">
                            <a:extLst>
                              <a:ext uri="{28A0092B-C50C-407E-A947-70E740481C1C}">
                                <a14:useLocalDpi xmlns:a14="http://schemas.microsoft.com/office/drawing/2010/main" val="0"/>
                              </a:ext>
                            </a:extLst>
                          </a:blip>
                          <a:srcRect l="5439"/>
                          <a:stretch/>
                        </pic:blipFill>
                        <pic:spPr bwMode="auto">
                          <a:xfrm>
                            <a:off x="0" y="0"/>
                            <a:ext cx="1325953" cy="720000"/>
                          </a:xfrm>
                          <a:prstGeom prst="rect">
                            <a:avLst/>
                          </a:prstGeom>
                          <a:ln>
                            <a:noFill/>
                          </a:ln>
                          <a:extLst>
                            <a:ext uri="{53640926-AAD7-44D8-BBD7-CCE9431645EC}">
                              <a14:shadowObscured xmlns:a14="http://schemas.microsoft.com/office/drawing/2010/main"/>
                            </a:ext>
                          </a:extLst>
                        </pic:spPr>
                      </pic:pic>
                    </a:graphicData>
                  </a:graphic>
                </wp:inline>
              </w:drawing>
            </w:r>
          </w:p>
        </w:tc>
      </w:tr>
      <w:tr w:rsidR="00213709" w:rsidTr="00213709" w14:paraId="1D84A5EB" w14:textId="77777777">
        <w:tc>
          <w:tcPr>
            <w:tcW w:w="9628" w:type="dxa"/>
          </w:tcPr>
          <w:p w:rsidR="00213709" w:rsidP="00DF4DD8" w:rsidRDefault="003D08A1" w14:paraId="0DCA1B44" w14:textId="7EEABB54">
            <w:pPr>
              <w:pStyle w:val="AMainBodyText"/>
            </w:pPr>
            <w:r>
              <w:rPr>
                <w:color w:val="auto"/>
              </w:rPr>
              <w:t>M2 Safety Consultants Ltd</w:t>
            </w:r>
          </w:p>
        </w:tc>
      </w:tr>
      <w:tr w:rsidR="00213709" w:rsidTr="00213709" w14:paraId="51F0FB58" w14:textId="77777777">
        <w:tc>
          <w:tcPr>
            <w:tcW w:w="9628" w:type="dxa"/>
          </w:tcPr>
          <w:p w:rsidR="00213709" w:rsidP="00DF4DD8" w:rsidRDefault="008B0E0E" w14:paraId="04DDF447" w14:textId="54197D53">
            <w:pPr>
              <w:pStyle w:val="AMainBodyText"/>
            </w:pPr>
            <w:r>
              <w:fldChar w:fldCharType="begin"/>
            </w:r>
            <w:r>
              <w:instrText> DocProperty "cpCompanyAddress" </w:instrText>
            </w:r>
            <w:r>
              <w:fldChar w:fldCharType="separate"/>
            </w:r>
            <w:r w:rsidR="0002300A">
              <w:t>Buchan House, Quarry Road</w:t>
            </w:r>
            <w:r>
              <w:fldChar w:fldCharType="end"/>
            </w:r>
          </w:p>
        </w:tc>
      </w:tr>
      <w:tr w:rsidR="00213709" w:rsidTr="00213709" w14:paraId="554D30F0" w14:textId="77777777">
        <w:tc>
          <w:tcPr>
            <w:tcW w:w="9628" w:type="dxa"/>
          </w:tcPr>
          <w:p w:rsidR="00213709" w:rsidP="00DF4DD8" w:rsidRDefault="008B0E0E" w14:paraId="24E7379C" w14:textId="50A14AA7">
            <w:pPr>
              <w:pStyle w:val="AMainBodyText"/>
            </w:pPr>
            <w:r>
              <w:fldChar w:fldCharType="begin"/>
            </w:r>
            <w:r>
              <w:instrText> DocProperty "CpCompanyCity" </w:instrText>
            </w:r>
            <w:r>
              <w:fldChar w:fldCharType="separate"/>
            </w:r>
            <w:r w:rsidR="0002300A">
              <w:t>Aberdeen</w:t>
            </w:r>
            <w:r>
              <w:fldChar w:fldCharType="end"/>
            </w:r>
          </w:p>
        </w:tc>
      </w:tr>
      <w:tr w:rsidR="00213709" w:rsidTr="00213709" w14:paraId="04EB0C67" w14:textId="77777777">
        <w:tc>
          <w:tcPr>
            <w:tcW w:w="9628" w:type="dxa"/>
          </w:tcPr>
          <w:p w:rsidR="00213709" w:rsidP="00DF4DD8" w:rsidRDefault="008B0E0E" w14:paraId="0D5B5C27" w14:textId="2EE94C97">
            <w:pPr>
              <w:pStyle w:val="AMainBodyText"/>
            </w:pPr>
            <w:r>
              <w:fldChar w:fldCharType="begin"/>
            </w:r>
            <w:r>
              <w:instrText> DocProperty "CpCompanyPostcode" </w:instrText>
            </w:r>
            <w:r>
              <w:fldChar w:fldCharType="separate"/>
            </w:r>
            <w:r w:rsidR="0002300A">
              <w:t>AB16 5UU</w:t>
            </w:r>
            <w:r>
              <w:fldChar w:fldCharType="end"/>
            </w:r>
          </w:p>
        </w:tc>
      </w:tr>
      <w:tr w:rsidR="00213709" w:rsidTr="00213709" w14:paraId="7A716223" w14:textId="77777777">
        <w:trPr>
          <w:trHeight w:val="1058"/>
        </w:trPr>
        <w:tc>
          <w:tcPr>
            <w:tcW w:w="9628" w:type="dxa"/>
          </w:tcPr>
          <w:p w:rsidR="00213709" w:rsidP="00DF4DD8" w:rsidRDefault="00213709" w14:paraId="484782CA" w14:textId="77777777">
            <w:pPr>
              <w:pStyle w:val="AMainBodyText"/>
            </w:pPr>
          </w:p>
        </w:tc>
      </w:tr>
    </w:tbl>
    <w:p w:rsidRPr="00A6304B" w:rsidR="00866FCC" w:rsidP="00DF4DD8" w:rsidRDefault="00866FCC" w14:paraId="6ACEC1FD" w14:textId="77777777">
      <w:pPr>
        <w:pStyle w:val="AMainBodyText"/>
      </w:pPr>
    </w:p>
    <w:sectPr w:rsidRPr="00A6304B" w:rsidR="00866FCC" w:rsidSect="008A4146">
      <w:headerReference w:type="default" r:id="rId23"/>
      <w:footerReference w:type="default" r:id="rId24"/>
      <w:pgSz w:w="11906" w:h="16838" w:orient="portrait" w:code="9"/>
      <w:pgMar w:top="1134" w:right="1134" w:bottom="1134" w:left="1134"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1F3CCC" w:rsidP="00A6304B" w:rsidRDefault="001F3CCC" w14:paraId="3E09872A" w14:textId="77777777">
      <w:r>
        <w:separator/>
      </w:r>
    </w:p>
  </w:endnote>
  <w:endnote w:type="continuationSeparator" w:id="0">
    <w:p w:rsidR="001F3CCC" w:rsidP="00A6304B" w:rsidRDefault="001F3CCC" w14:paraId="40E81266"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83537" w:rsidRDefault="00483537" w14:paraId="22EEF347"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83537" w:rsidRDefault="00483537" w14:paraId="10C6E8FA" w14:textId="77777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83537" w:rsidRDefault="00483537" w14:paraId="4E5E7790" w14:textId="7777777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color="auto" w:sz="0" w:space="0"/>
        <w:left w:val="none" w:color="auto" w:sz="0" w:space="0"/>
        <w:bottom w:val="none" w:color="auto" w:sz="0" w:space="0"/>
        <w:right w:val="none" w:color="auto" w:sz="0" w:space="0"/>
        <w:insideH w:val="single" w:color="000099" w:themeColor="accent5" w:sz="12" w:space="0"/>
        <w:insideV w:val="none" w:color="auto" w:sz="0" w:space="0"/>
      </w:tblBorders>
      <w:tblLayout w:type="fixed"/>
      <w:tblCellMar>
        <w:left w:w="0" w:type="dxa"/>
        <w:right w:w="0" w:type="dxa"/>
      </w:tblCellMar>
      <w:tblLook w:val="04A0" w:firstRow="1" w:lastRow="0" w:firstColumn="1" w:lastColumn="0" w:noHBand="0" w:noVBand="1"/>
    </w:tblPr>
    <w:tblGrid>
      <w:gridCol w:w="3544"/>
      <w:gridCol w:w="5103"/>
      <w:gridCol w:w="992"/>
    </w:tblGrid>
    <w:tr w:rsidRPr="00FC7B99" w:rsidR="00866FCC" w:rsidTr="007F7DFB" w14:paraId="4D47C434" w14:textId="77777777">
      <w:tc>
        <w:tcPr>
          <w:tcW w:w="3544" w:type="dxa"/>
        </w:tcPr>
        <w:p w:rsidRPr="00FC7B99" w:rsidR="00866FCC" w:rsidP="008A4146" w:rsidRDefault="00866FCC" w14:paraId="71AF3185" w14:textId="77777777">
          <w:pPr>
            <w:pStyle w:val="AHeaderFooterLeft"/>
          </w:pPr>
        </w:p>
      </w:tc>
      <w:tc>
        <w:tcPr>
          <w:tcW w:w="5103" w:type="dxa"/>
        </w:tcPr>
        <w:p w:rsidRPr="00FC7B99" w:rsidR="00866FCC" w:rsidP="008A4146" w:rsidRDefault="00866FCC" w14:paraId="690BC1A9" w14:textId="77777777">
          <w:pPr>
            <w:pStyle w:val="AHeaderFooterCentre"/>
          </w:pPr>
        </w:p>
      </w:tc>
      <w:tc>
        <w:tcPr>
          <w:tcW w:w="992" w:type="dxa"/>
        </w:tcPr>
        <w:p w:rsidRPr="00FC7B99" w:rsidR="00866FCC" w:rsidP="008A4146" w:rsidRDefault="00866FCC" w14:paraId="03116476" w14:textId="77777777">
          <w:pPr>
            <w:pStyle w:val="AHeaderFooterRight"/>
          </w:pPr>
        </w:p>
      </w:tc>
    </w:tr>
    <w:tr w:rsidRPr="00FC7B99" w:rsidR="007F7DFB" w:rsidTr="001F77F0" w14:paraId="2F28F921" w14:textId="77777777">
      <w:trPr>
        <w:trHeight w:val="568"/>
      </w:trPr>
      <w:tc>
        <w:tcPr>
          <w:tcW w:w="8647" w:type="dxa"/>
          <w:gridSpan w:val="2"/>
        </w:tcPr>
        <w:p w:rsidRPr="00FC7B99" w:rsidR="007F7DFB" w:rsidP="007F7DFB" w:rsidRDefault="008B0E0E" w14:paraId="553EE7B7" w14:textId="582F0B66">
          <w:pPr>
            <w:pStyle w:val="AHeaderFooterLeft"/>
          </w:pPr>
          <w:r>
            <w:fldChar w:fldCharType="begin"/>
          </w:r>
          <w:r>
            <w:instrText> DocProperty "Title" </w:instrText>
          </w:r>
          <w:r>
            <w:fldChar w:fldCharType="separate"/>
          </w:r>
          <w:r w:rsidR="0002300A">
            <w:t>CAL-HR-P-0009</w:t>
          </w:r>
          <w:r>
            <w:fldChar w:fldCharType="end"/>
          </w:r>
          <w:r w:rsidR="007F7DFB">
            <w:t xml:space="preserve"> </w:t>
          </w:r>
          <w:r>
            <w:fldChar w:fldCharType="begin"/>
          </w:r>
          <w:r>
            <w:instrText> DocProperty "Subject" </w:instrText>
          </w:r>
          <w:r>
            <w:fldChar w:fldCharType="separate"/>
          </w:r>
          <w:r w:rsidR="0002300A">
            <w:t>Anti Bribery Policy</w:t>
          </w:r>
          <w:r>
            <w:fldChar w:fldCharType="end"/>
          </w:r>
          <w:r w:rsidR="007F7DFB">
            <w:t xml:space="preserve"> Issue:</w:t>
          </w:r>
          <w:r>
            <w:fldChar w:fldCharType="begin"/>
          </w:r>
          <w:r>
            <w:instrText> DocProperty "cpRevision" </w:instrText>
          </w:r>
          <w:r>
            <w:fldChar w:fldCharType="separate"/>
          </w:r>
          <w:r w:rsidR="0002300A">
            <w:t>01</w:t>
          </w:r>
          <w:r>
            <w:fldChar w:fldCharType="end"/>
          </w:r>
          <w:r w:rsidR="007F7DFB">
            <w:t xml:space="preserve">, Issue Date: </w:t>
          </w:r>
          <w:r>
            <w:fldChar w:fldCharType="begin"/>
          </w:r>
          <w:r>
            <w:instrText> DocProperty "cpIssueDate" </w:instrText>
          </w:r>
          <w:r>
            <w:fldChar w:fldCharType="separate"/>
          </w:r>
          <w:r w:rsidR="0002300A">
            <w:t>28 Oct 2024</w:t>
          </w:r>
          <w:r>
            <w:fldChar w:fldCharType="end"/>
          </w:r>
        </w:p>
      </w:tc>
      <w:tc>
        <w:tcPr>
          <w:tcW w:w="992" w:type="dxa"/>
        </w:tcPr>
        <w:p w:rsidRPr="007F7DFB" w:rsidR="007F7DFB" w:rsidP="007F7DFB" w:rsidRDefault="007F7DFB" w14:paraId="694C4CBE" w14:textId="77777777">
          <w:pPr>
            <w:pStyle w:val="APageNumberRight"/>
          </w:pPr>
          <w:r w:rsidRPr="007F7DFB">
            <w:fldChar w:fldCharType="begin"/>
          </w:r>
          <w:r w:rsidRPr="007F7DFB">
            <w:instrText xml:space="preserve"> PAGE   \* MERGEFORMAT </w:instrText>
          </w:r>
          <w:r w:rsidRPr="007F7DFB">
            <w:fldChar w:fldCharType="separate"/>
          </w:r>
          <w:r w:rsidRPr="007F7DFB">
            <w:rPr>
              <w:noProof/>
            </w:rPr>
            <w:t>1</w:t>
          </w:r>
          <w:r w:rsidRPr="007F7DFB">
            <w:rPr>
              <w:noProof/>
            </w:rPr>
            <w:fldChar w:fldCharType="end"/>
          </w:r>
        </w:p>
      </w:tc>
    </w:tr>
  </w:tbl>
  <w:p w:rsidRPr="00FC7B99" w:rsidR="00866FCC" w:rsidP="00FC7B99" w:rsidRDefault="00866FCC" w14:paraId="51EA343D" w14:textId="77777777">
    <w:pPr>
      <w:pStyle w:val="AHeaderSeperato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color="auto" w:sz="0" w:space="0"/>
        <w:left w:val="none" w:color="auto" w:sz="0" w:space="0"/>
        <w:bottom w:val="none" w:color="auto" w:sz="0" w:space="0"/>
        <w:right w:val="none" w:color="auto" w:sz="0" w:space="0"/>
        <w:insideH w:val="single" w:color="000099" w:themeColor="accent5" w:sz="12" w:space="0"/>
        <w:insideV w:val="none" w:color="auto" w:sz="0" w:space="0"/>
      </w:tblBorders>
      <w:tblLayout w:type="fixed"/>
      <w:tblCellMar>
        <w:left w:w="0" w:type="dxa"/>
        <w:right w:w="0" w:type="dxa"/>
      </w:tblCellMar>
      <w:tblLook w:val="04A0" w:firstRow="1" w:lastRow="0" w:firstColumn="1" w:lastColumn="0" w:noHBand="0" w:noVBand="1"/>
    </w:tblPr>
    <w:tblGrid>
      <w:gridCol w:w="3544"/>
      <w:gridCol w:w="5103"/>
      <w:gridCol w:w="992"/>
    </w:tblGrid>
    <w:tr w:rsidRPr="00FC7B99" w:rsidR="001C3D5F" w:rsidTr="0007200A" w14:paraId="1BD1C0FE" w14:textId="77777777">
      <w:tc>
        <w:tcPr>
          <w:tcW w:w="3544" w:type="dxa"/>
        </w:tcPr>
        <w:p w:rsidRPr="00FC7B99" w:rsidR="001C3D5F" w:rsidP="001C3D5F" w:rsidRDefault="001C3D5F" w14:paraId="3C9479B2" w14:textId="77777777">
          <w:pPr>
            <w:pStyle w:val="AHeaderFooterLeft"/>
          </w:pPr>
        </w:p>
      </w:tc>
      <w:tc>
        <w:tcPr>
          <w:tcW w:w="5103" w:type="dxa"/>
        </w:tcPr>
        <w:p w:rsidRPr="00FC7B99" w:rsidR="001C3D5F" w:rsidP="001C3D5F" w:rsidRDefault="001C3D5F" w14:paraId="270D7DAE" w14:textId="77777777">
          <w:pPr>
            <w:pStyle w:val="AHeaderFooterCentre"/>
          </w:pPr>
        </w:p>
      </w:tc>
      <w:tc>
        <w:tcPr>
          <w:tcW w:w="992" w:type="dxa"/>
        </w:tcPr>
        <w:p w:rsidRPr="00FC7B99" w:rsidR="001C3D5F" w:rsidP="001C3D5F" w:rsidRDefault="001C3D5F" w14:paraId="4B9B31C9" w14:textId="77777777">
          <w:pPr>
            <w:pStyle w:val="AHeaderFooterRight"/>
          </w:pPr>
        </w:p>
      </w:tc>
    </w:tr>
    <w:tr w:rsidRPr="00FC7B99" w:rsidR="001C3D5F" w:rsidTr="0007200A" w14:paraId="51CD9BB7" w14:textId="77777777">
      <w:trPr>
        <w:trHeight w:val="568"/>
      </w:trPr>
      <w:tc>
        <w:tcPr>
          <w:tcW w:w="8647" w:type="dxa"/>
          <w:gridSpan w:val="2"/>
        </w:tcPr>
        <w:p w:rsidRPr="00FC7B99" w:rsidR="001C3D5F" w:rsidP="001C3D5F" w:rsidRDefault="00483537" w14:paraId="58E58300" w14:textId="62AD2475">
          <w:pPr>
            <w:pStyle w:val="AHeaderFooterLeft"/>
          </w:pPr>
          <w:r>
            <w:fldChar w:fldCharType="begin"/>
          </w:r>
          <w:r>
            <w:instrText> DocProperty "Title" </w:instrText>
          </w:r>
          <w:r>
            <w:fldChar w:fldCharType="separate"/>
          </w:r>
          <w:r w:rsidR="0002300A">
            <w:t>CAL-HR-P-0009</w:t>
          </w:r>
          <w:r>
            <w:fldChar w:fldCharType="end"/>
          </w:r>
          <w:r w:rsidR="001C3D5F">
            <w:t xml:space="preserve"> </w:t>
          </w:r>
          <w:r>
            <w:fldChar w:fldCharType="begin"/>
          </w:r>
          <w:r>
            <w:instrText> DocProperty "Subject" </w:instrText>
          </w:r>
          <w:r>
            <w:fldChar w:fldCharType="separate"/>
          </w:r>
          <w:r w:rsidR="0002300A">
            <w:t>Anti Bribery Policy</w:t>
          </w:r>
          <w:r>
            <w:fldChar w:fldCharType="end"/>
          </w:r>
          <w:r w:rsidR="001C3D5F">
            <w:t xml:space="preserve"> Issue:</w:t>
          </w:r>
          <w:r>
            <w:fldChar w:fldCharType="begin"/>
          </w:r>
          <w:r>
            <w:instrText> DocProperty "cpRevision" </w:instrText>
          </w:r>
          <w:r>
            <w:fldChar w:fldCharType="separate"/>
          </w:r>
          <w:r w:rsidR="0002300A">
            <w:t>01</w:t>
          </w:r>
          <w:r>
            <w:fldChar w:fldCharType="end"/>
          </w:r>
          <w:r w:rsidR="001C3D5F">
            <w:t xml:space="preserve">, Issue Date: </w:t>
          </w:r>
          <w:r>
            <w:fldChar w:fldCharType="begin"/>
          </w:r>
          <w:r>
            <w:instrText> DocProperty "cpIssueDate" </w:instrText>
          </w:r>
          <w:r>
            <w:fldChar w:fldCharType="separate"/>
          </w:r>
          <w:r w:rsidR="0002300A">
            <w:t>28 Oct 2024</w:t>
          </w:r>
          <w:r>
            <w:fldChar w:fldCharType="end"/>
          </w:r>
        </w:p>
      </w:tc>
      <w:tc>
        <w:tcPr>
          <w:tcW w:w="992" w:type="dxa"/>
        </w:tcPr>
        <w:p w:rsidRPr="007F7DFB" w:rsidR="001C3D5F" w:rsidP="001C3D5F" w:rsidRDefault="001C3D5F" w14:paraId="77DF6FB6" w14:textId="6F1BF6AE">
          <w:pPr>
            <w:pStyle w:val="APageNumberRight"/>
          </w:pPr>
          <w:r w:rsidRPr="007F7DFB">
            <w:fldChar w:fldCharType="begin"/>
          </w:r>
          <w:r w:rsidRPr="007F7DFB">
            <w:instrText xml:space="preserve"> PAGE   \* MERGEFORMAT </w:instrText>
          </w:r>
          <w:r w:rsidRPr="007F7DFB">
            <w:fldChar w:fldCharType="separate"/>
          </w:r>
          <w:r>
            <w:t>i</w:t>
          </w:r>
          <w:r w:rsidRPr="007F7DFB">
            <w:rPr>
              <w:noProof/>
            </w:rPr>
            <w:fldChar w:fldCharType="end"/>
          </w:r>
          <w:r>
            <w:rPr>
              <w:noProof/>
            </w:rPr>
            <w:t xml:space="preserve"> of </w:t>
          </w:r>
          <w:r>
            <w:rPr>
              <w:noProof/>
            </w:rPr>
            <w:fldChar w:fldCharType="begin"/>
          </w:r>
          <w:r>
            <w:rPr>
              <w:noProof/>
            </w:rPr>
            <w:instrText xml:space="preserve"> PAGEREF  LastPage \# "0" \* Arabic  \* MERGEFORMAT </w:instrText>
          </w:r>
          <w:r>
            <w:rPr>
              <w:noProof/>
            </w:rPr>
            <w:fldChar w:fldCharType="separate"/>
          </w:r>
          <w:r w:rsidR="0002300A">
            <w:rPr>
              <w:noProof/>
            </w:rPr>
            <w:t>4</w:t>
          </w:r>
          <w:r>
            <w:rPr>
              <w:noProof/>
            </w:rPr>
            <w:fldChar w:fldCharType="end"/>
          </w:r>
        </w:p>
      </w:tc>
    </w:tr>
  </w:tbl>
  <w:p w:rsidRPr="00FC7B99" w:rsidR="001C3D5F" w:rsidP="001C3D5F" w:rsidRDefault="001C3D5F" w14:paraId="57DBAC65" w14:textId="77777777">
    <w:pPr>
      <w:pStyle w:val="AHeaderSeperato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866FCC" w:rsidR="00866FCC" w:rsidP="00866FCC" w:rsidRDefault="00866FCC" w14:paraId="3070524C"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1F3CCC" w:rsidP="00A6304B" w:rsidRDefault="001F3CCC" w14:paraId="1B8860B8" w14:textId="77777777">
      <w:r>
        <w:separator/>
      </w:r>
    </w:p>
  </w:footnote>
  <w:footnote w:type="continuationSeparator" w:id="0">
    <w:p w:rsidR="001F3CCC" w:rsidP="00A6304B" w:rsidRDefault="001F3CCC" w14:paraId="60BB81D4"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83537" w:rsidRDefault="00483537" w14:paraId="19D69A48"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83537" w:rsidRDefault="00483537" w14:paraId="0E106FAA"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83537" w:rsidRDefault="00483537" w14:paraId="0F93B629" w14:textId="7777777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tbl>
    <w:tblPr>
      <w:tblStyle w:val="TableGrid"/>
      <w:tblW w:w="963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Look w:val="04A0" w:firstRow="1" w:lastRow="0" w:firstColumn="1" w:lastColumn="0" w:noHBand="0" w:noVBand="1"/>
    </w:tblPr>
    <w:tblGrid>
      <w:gridCol w:w="2268"/>
      <w:gridCol w:w="5103"/>
      <w:gridCol w:w="2268"/>
    </w:tblGrid>
    <w:tr w:rsidR="00866FCC" w:rsidTr="001666EA" w14:paraId="76435BD4" w14:textId="77777777">
      <w:trPr>
        <w:trHeight w:val="1276"/>
        <w:jc w:val="center"/>
      </w:trPr>
      <w:sdt>
        <w:sdtPr>
          <w:alias w:val="ccLogo"/>
          <w:tag w:val="ccHeaders"/>
          <w:id w:val="-720748982"/>
          <w:picture/>
        </w:sdtPr>
        <w:sdtEndPr/>
        <w:sdtContent>
          <w:tc>
            <w:tcPr>
              <w:tcW w:w="2268" w:type="dxa"/>
            </w:tcPr>
            <w:p w:rsidR="00866FCC" w:rsidRDefault="008B0E0E" w14:paraId="5B527A98" w14:textId="09788558">
              <w:pPr>
                <w:pStyle w:val="Header"/>
              </w:pPr>
              <w:r>
                <w:rPr>
                  <w:noProof/>
                </w:rPr>
                <w:drawing>
                  <wp:inline distT="0" distB="0" distL="0" distR="0" wp14:anchorId="6FA028D4" wp14:editId="28A60E05">
                    <wp:extent cx="1440000" cy="416508"/>
                    <wp:effectExtent l="0" t="0" r="0" b="3175"/>
                    <wp:docPr id="266469480" name="Picture 4"/>
                    <wp:cNvGraphicFramePr/>
                    <a:graphic xmlns:a="http://schemas.openxmlformats.org/drawingml/2006/main">
                      <a:graphicData uri="http://schemas.openxmlformats.org/drawingml/2006/picture">
                        <pic:pic xmlns:pic="http://schemas.openxmlformats.org/drawingml/2006/picture">
                          <pic:nvPicPr>
                            <pic:cNvPr id="266469480" name=""/>
                            <pic:cNvPicPr/>
                          </pic:nvPicPr>
                          <pic:blipFill>
                            <a:blip r:embed="rId1">
                              <a:extLst>
                                <a:ext uri="{28A0092B-C50C-407E-A947-70E740481C1C}">
                                  <a14:useLocalDpi xmlns:a14="http://schemas.microsoft.com/office/drawing/2010/main" val="0"/>
                                </a:ext>
                              </a:extLst>
                            </a:blip>
                            <a:stretch>
                              <a:fillRect/>
                            </a:stretch>
                          </pic:blipFill>
                          <pic:spPr>
                            <a:xfrm>
                              <a:off x="0" y="0"/>
                              <a:ext cx="1440000" cy="416508"/>
                            </a:xfrm>
                            <a:prstGeom prst="rect">
                              <a:avLst/>
                            </a:prstGeom>
                          </pic:spPr>
                        </pic:pic>
                      </a:graphicData>
                    </a:graphic>
                  </wp:inline>
                </w:drawing>
              </w:r>
            </w:p>
          </w:tc>
        </w:sdtContent>
      </w:sdt>
      <w:tc>
        <w:tcPr>
          <w:tcW w:w="5103" w:type="dxa"/>
        </w:tcPr>
        <w:p w:rsidR="00866FCC" w:rsidP="001666EA" w:rsidRDefault="008B0E0E" w14:paraId="06360412" w14:textId="116BE226">
          <w:pPr>
            <w:pStyle w:val="AHeaderFooterCentre"/>
          </w:pPr>
          <w:r>
            <w:fldChar w:fldCharType="begin"/>
          </w:r>
          <w:r>
            <w:instrText> DocProperty "Title" </w:instrText>
          </w:r>
          <w:r>
            <w:fldChar w:fldCharType="separate"/>
          </w:r>
          <w:r w:rsidR="0002300A">
            <w:t>CAL-HR-P-0009</w:t>
          </w:r>
          <w:r>
            <w:fldChar w:fldCharType="end"/>
          </w:r>
          <w:r w:rsidR="00866FCC">
            <w:t>-</w:t>
          </w:r>
          <w:r>
            <w:fldChar w:fldCharType="begin"/>
          </w:r>
          <w:r>
            <w:instrText> DocProperty "Subject" </w:instrText>
          </w:r>
          <w:r>
            <w:fldChar w:fldCharType="separate"/>
          </w:r>
          <w:r w:rsidR="0002300A">
            <w:t>Anti Bribery Policy</w:t>
          </w:r>
          <w:r>
            <w:fldChar w:fldCharType="end"/>
          </w:r>
        </w:p>
      </w:tc>
      <w:tc>
        <w:tcPr>
          <w:tcW w:w="2268" w:type="dxa"/>
        </w:tcPr>
        <w:p w:rsidR="00866FCC" w:rsidRDefault="00866FCC" w14:paraId="6146DAC3" w14:textId="77777777">
          <w:pPr>
            <w:pStyle w:val="Header"/>
          </w:pPr>
        </w:p>
      </w:tc>
    </w:tr>
  </w:tbl>
  <w:p w:rsidR="00866FCC" w:rsidP="001666EA" w:rsidRDefault="00866FCC" w14:paraId="1126D0ED" w14:textId="77777777">
    <w:pPr>
      <w:pStyle w:val="AHeaderSeperato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866FCC" w:rsidR="00866FCC" w:rsidP="00866FCC" w:rsidRDefault="00866FCC" w14:paraId="1D5FBA95"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52E79"/>
    <w:multiLevelType w:val="multilevel"/>
    <w:tmpl w:val="D3C499E6"/>
    <w:lvl w:ilvl="0">
      <w:start w:val="1"/>
      <w:numFmt w:val="decimal"/>
      <w:pStyle w:val="ListNumber"/>
      <w:lvlText w:val="(%1)"/>
      <w:lvlJc w:val="left"/>
      <w:pPr>
        <w:ind w:left="720" w:hanging="720"/>
      </w:pPr>
      <w:rPr>
        <w:rFonts w:hint="default"/>
      </w:rPr>
    </w:lvl>
    <w:lvl w:ilvl="1">
      <w:start w:val="1"/>
      <w:numFmt w:val="lowerLetter"/>
      <w:pStyle w:val="ListNumber2"/>
      <w:lvlText w:val="(%2)"/>
      <w:lvlJc w:val="left"/>
      <w:pPr>
        <w:ind w:left="1440" w:hanging="720"/>
      </w:pPr>
      <w:rPr>
        <w:rFonts w:hint="default"/>
      </w:rPr>
    </w:lvl>
    <w:lvl w:ilvl="2">
      <w:start w:val="1"/>
      <w:numFmt w:val="lowerRoman"/>
      <w:pStyle w:val="ListNumber3"/>
      <w:lvlText w:val="(%3)"/>
      <w:lvlJc w:val="left"/>
      <w:pPr>
        <w:ind w:left="2160" w:hanging="720"/>
      </w:pPr>
      <w:rPr>
        <w:rFonts w:hint="default"/>
      </w:rPr>
    </w:lvl>
    <w:lvl w:ilvl="3">
      <w:start w:val="1"/>
      <w:numFmt w:val="decimal"/>
      <w:lvlText w:val="(%4)"/>
      <w:lvlJc w:val="left"/>
      <w:pPr>
        <w:tabs>
          <w:tab w:val="num" w:pos="2880"/>
        </w:tabs>
        <w:ind w:left="3600" w:hanging="720"/>
      </w:pPr>
      <w:rPr>
        <w:rFonts w:hint="default"/>
      </w:rPr>
    </w:lvl>
    <w:lvl w:ilvl="4">
      <w:start w:val="1"/>
      <w:numFmt w:val="lowerLetter"/>
      <w:lvlText w:val="(%5)"/>
      <w:lvlJc w:val="left"/>
      <w:pPr>
        <w:tabs>
          <w:tab w:val="num" w:pos="3600"/>
        </w:tabs>
        <w:ind w:left="4320" w:hanging="720"/>
      </w:pPr>
      <w:rPr>
        <w:rFonts w:hint="default"/>
      </w:rPr>
    </w:lvl>
    <w:lvl w:ilvl="5">
      <w:start w:val="1"/>
      <w:numFmt w:val="lowerRoman"/>
      <w:lvlText w:val="(%6)"/>
      <w:lvlJc w:val="left"/>
      <w:pPr>
        <w:tabs>
          <w:tab w:val="num" w:pos="4320"/>
        </w:tabs>
        <w:ind w:left="5040" w:hanging="720"/>
      </w:pPr>
      <w:rPr>
        <w:rFonts w:hint="default"/>
      </w:rPr>
    </w:lvl>
    <w:lvl w:ilvl="6">
      <w:start w:val="1"/>
      <w:numFmt w:val="decimal"/>
      <w:lvlText w:val="%7."/>
      <w:lvlJc w:val="left"/>
      <w:pPr>
        <w:tabs>
          <w:tab w:val="num" w:pos="5040"/>
        </w:tabs>
        <w:ind w:left="5760" w:hanging="720"/>
      </w:pPr>
      <w:rPr>
        <w:rFonts w:hint="default"/>
      </w:rPr>
    </w:lvl>
    <w:lvl w:ilvl="7">
      <w:start w:val="1"/>
      <w:numFmt w:val="lowerLetter"/>
      <w:lvlText w:val="%8."/>
      <w:lvlJc w:val="left"/>
      <w:pPr>
        <w:tabs>
          <w:tab w:val="num" w:pos="5760"/>
        </w:tabs>
        <w:ind w:left="6480" w:hanging="720"/>
      </w:pPr>
      <w:rPr>
        <w:rFonts w:hint="default"/>
      </w:rPr>
    </w:lvl>
    <w:lvl w:ilvl="8">
      <w:start w:val="1"/>
      <w:numFmt w:val="lowerRoman"/>
      <w:lvlText w:val="%9."/>
      <w:lvlJc w:val="left"/>
      <w:pPr>
        <w:tabs>
          <w:tab w:val="num" w:pos="6480"/>
        </w:tabs>
        <w:ind w:left="7200" w:hanging="720"/>
      </w:pPr>
      <w:rPr>
        <w:rFonts w:hint="default"/>
      </w:rPr>
    </w:lvl>
  </w:abstractNum>
  <w:abstractNum w:abstractNumId="1" w15:restartNumberingAfterBreak="0">
    <w:nsid w:val="282A0533"/>
    <w:multiLevelType w:val="multilevel"/>
    <w:tmpl w:val="7DCC77DA"/>
    <w:styleLink w:val="Headings"/>
    <w:lvl w:ilvl="0">
      <w:start w:val="1"/>
      <w:numFmt w:val="decimal"/>
      <w:pStyle w:val="Heading1"/>
      <w:lvlText w:val="%1.0"/>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none"/>
      <w:lvlRestart w:val="0"/>
      <w:pStyle w:val="Heading5"/>
      <w:lvlText w:val=""/>
      <w:lvlJc w:val="left"/>
      <w:pPr>
        <w:ind w:left="0" w:firstLine="0"/>
      </w:pPr>
      <w:rPr>
        <w:rFonts w:hint="default"/>
      </w:rPr>
    </w:lvl>
    <w:lvl w:ilvl="5">
      <w:start w:val="1"/>
      <w:numFmt w:val="none"/>
      <w:lvlRestart w:val="0"/>
      <w:pStyle w:val="Heading6"/>
      <w:lvlText w:val=""/>
      <w:lvlJc w:val="left"/>
      <w:pPr>
        <w:ind w:left="0" w:firstLine="0"/>
      </w:pPr>
      <w:rPr>
        <w:rFonts w:hint="default"/>
      </w:rPr>
    </w:lvl>
    <w:lvl w:ilvl="6">
      <w:start w:val="1"/>
      <w:numFmt w:val="upperLetter"/>
      <w:lvlRestart w:val="0"/>
      <w:pStyle w:val="Heading7"/>
      <w:lvlText w:val="Appendix-%7"/>
      <w:lvlJc w:val="left"/>
      <w:pPr>
        <w:ind w:left="0" w:firstLine="0"/>
      </w:pPr>
      <w:rPr>
        <w:rFonts w:hint="default"/>
      </w:rPr>
    </w:lvl>
    <w:lvl w:ilvl="7">
      <w:start w:val="1"/>
      <w:numFmt w:val="decimal"/>
      <w:pStyle w:val="Heading8"/>
      <w:lvlText w:val="%7%8.0"/>
      <w:lvlJc w:val="left"/>
      <w:pPr>
        <w:ind w:left="720" w:hanging="720"/>
      </w:pPr>
      <w:rPr>
        <w:rFonts w:hint="default"/>
      </w:rPr>
    </w:lvl>
    <w:lvl w:ilvl="8">
      <w:start w:val="1"/>
      <w:numFmt w:val="decimal"/>
      <w:pStyle w:val="Heading9"/>
      <w:lvlText w:val="%7%8.%9"/>
      <w:lvlJc w:val="left"/>
      <w:pPr>
        <w:ind w:left="720" w:hanging="720"/>
      </w:pPr>
      <w:rPr>
        <w:rFonts w:hint="default"/>
      </w:rPr>
    </w:lvl>
  </w:abstractNum>
  <w:abstractNum w:abstractNumId="2" w15:restartNumberingAfterBreak="0">
    <w:nsid w:val="35B22A9B"/>
    <w:multiLevelType w:val="hybridMultilevel"/>
    <w:tmpl w:val="05388D08"/>
    <w:lvl w:ilvl="0" w:tplc="CC706F84">
      <w:start w:val="1"/>
      <w:numFmt w:val="decimal"/>
      <w:pStyle w:val="ATableRowNumber"/>
      <w:suff w:val="nothing"/>
      <w:lvlText w:val="%1."/>
      <w:lvlJc w:val="center"/>
      <w:pPr>
        <w:ind w:left="0" w:firstLine="0"/>
      </w:pPr>
      <w:rPr>
        <w:rFonts w:cs="Times New Roman"/>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4FBB02D1"/>
    <w:multiLevelType w:val="multilevel"/>
    <w:tmpl w:val="475CFF24"/>
    <w:lvl w:ilvl="0">
      <w:start w:val="1"/>
      <w:numFmt w:val="bullet"/>
      <w:pStyle w:val="ListBullet"/>
      <w:lvlText w:val=""/>
      <w:lvlJc w:val="left"/>
      <w:pPr>
        <w:ind w:left="1440" w:hanging="720"/>
      </w:pPr>
      <w:rPr>
        <w:rFonts w:hint="default" w:ascii="Symbol" w:hAnsi="Symbol"/>
        <w:b w:val="0"/>
        <w:i w:val="0"/>
        <w:color w:val="5D5D5D" w:themeColor="background2"/>
        <w:sz w:val="22"/>
      </w:rPr>
    </w:lvl>
    <w:lvl w:ilvl="1">
      <w:start w:val="1"/>
      <w:numFmt w:val="bullet"/>
      <w:pStyle w:val="ListBullet2"/>
      <w:lvlText w:val=""/>
      <w:lvlJc w:val="left"/>
      <w:pPr>
        <w:ind w:left="2160" w:hanging="720"/>
      </w:pPr>
      <w:rPr>
        <w:rFonts w:hint="default" w:ascii="Symbol" w:hAnsi="Symbol"/>
        <w:b w:val="0"/>
        <w:i w:val="0"/>
        <w:color w:val="5D5D5D" w:themeColor="background2"/>
        <w:sz w:val="22"/>
      </w:rPr>
    </w:lvl>
    <w:lvl w:ilvl="2">
      <w:start w:val="1"/>
      <w:numFmt w:val="bullet"/>
      <w:pStyle w:val="ListBullet3"/>
      <w:lvlText w:val=""/>
      <w:lvlJc w:val="left"/>
      <w:pPr>
        <w:ind w:left="2880" w:hanging="720"/>
      </w:pPr>
      <w:rPr>
        <w:rFonts w:hint="default" w:ascii="Symbol" w:hAnsi="Symbol"/>
        <w:b w:val="0"/>
        <w:i w:val="0"/>
        <w:color w:val="5D5D5D" w:themeColor="background2"/>
        <w:sz w:val="22"/>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4" w15:restartNumberingAfterBreak="0">
    <w:nsid w:val="6F9032B2"/>
    <w:multiLevelType w:val="multilevel"/>
    <w:tmpl w:val="1C6A55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280406957">
    <w:abstractNumId w:val="3"/>
  </w:num>
  <w:num w:numId="2" w16cid:durableId="517038662">
    <w:abstractNumId w:val="0"/>
  </w:num>
  <w:num w:numId="3" w16cid:durableId="175194007">
    <w:abstractNumId w:val="1"/>
  </w:num>
  <w:num w:numId="4" w16cid:durableId="10232425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696607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4690475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942109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458470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2102846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1851207">
    <w:abstractNumId w:val="0"/>
  </w:num>
  <w:num w:numId="11" w16cid:durableId="898326484">
    <w:abstractNumId w:val="0"/>
  </w:num>
  <w:num w:numId="12" w16cid:durableId="91244461">
    <w:abstractNumId w:val="1"/>
  </w:num>
  <w:num w:numId="13" w16cid:durableId="1719549116">
    <w:abstractNumId w:val="1"/>
  </w:num>
  <w:num w:numId="14" w16cid:durableId="2068524246">
    <w:abstractNumId w:val="1"/>
  </w:num>
  <w:num w:numId="15" w16cid:durableId="602226389">
    <w:abstractNumId w:val="1"/>
  </w:num>
  <w:num w:numId="16" w16cid:durableId="1827740069">
    <w:abstractNumId w:val="0"/>
  </w:num>
  <w:num w:numId="17" w16cid:durableId="538199703">
    <w:abstractNumId w:val="1"/>
  </w:num>
  <w:num w:numId="18" w16cid:durableId="1193957094">
    <w:abstractNumId w:val="1"/>
  </w:num>
  <w:num w:numId="19" w16cid:durableId="879052640">
    <w:abstractNumId w:val="0"/>
  </w:num>
  <w:num w:numId="20" w16cid:durableId="698777106">
    <w:abstractNumId w:val="0"/>
  </w:num>
  <w:num w:numId="21" w16cid:durableId="170528736">
    <w:abstractNumId w:val="1"/>
  </w:num>
  <w:num w:numId="22" w16cid:durableId="1146556519">
    <w:abstractNumId w:val="0"/>
  </w:num>
  <w:num w:numId="23" w16cid:durableId="8175731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0922272">
    <w:abstractNumId w:val="0"/>
  </w:num>
  <w:num w:numId="25" w16cid:durableId="2081832408">
    <w:abstractNumId w:val="4"/>
  </w:num>
  <w:num w:numId="26" w16cid:durableId="960496629">
    <w:abstractNumId w:val="2"/>
  </w:num>
  <w:num w:numId="27" w16cid:durableId="140216859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5461179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4457255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5848580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91455519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787224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5566263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94222395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945399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1397610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7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val="false"/>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3CCC"/>
    <w:rsid w:val="000206B2"/>
    <w:rsid w:val="0002300A"/>
    <w:rsid w:val="00041476"/>
    <w:rsid w:val="00075279"/>
    <w:rsid w:val="000A0C7F"/>
    <w:rsid w:val="00135E5E"/>
    <w:rsid w:val="0015501A"/>
    <w:rsid w:val="001666EA"/>
    <w:rsid w:val="001B6ADE"/>
    <w:rsid w:val="001C3D5F"/>
    <w:rsid w:val="001C3E86"/>
    <w:rsid w:val="001F0B86"/>
    <w:rsid w:val="001F3CCC"/>
    <w:rsid w:val="00213709"/>
    <w:rsid w:val="00227018"/>
    <w:rsid w:val="00230DC8"/>
    <w:rsid w:val="002316EB"/>
    <w:rsid w:val="00234B56"/>
    <w:rsid w:val="00237FA4"/>
    <w:rsid w:val="002667DB"/>
    <w:rsid w:val="0027373A"/>
    <w:rsid w:val="002753E0"/>
    <w:rsid w:val="00287131"/>
    <w:rsid w:val="002A012B"/>
    <w:rsid w:val="002A08E1"/>
    <w:rsid w:val="002B21B8"/>
    <w:rsid w:val="002C261E"/>
    <w:rsid w:val="002D1360"/>
    <w:rsid w:val="003129B5"/>
    <w:rsid w:val="00317154"/>
    <w:rsid w:val="00331D1B"/>
    <w:rsid w:val="003520FF"/>
    <w:rsid w:val="00360BB0"/>
    <w:rsid w:val="0037019F"/>
    <w:rsid w:val="0037531A"/>
    <w:rsid w:val="00376A3B"/>
    <w:rsid w:val="003937A3"/>
    <w:rsid w:val="00393BFD"/>
    <w:rsid w:val="003A294E"/>
    <w:rsid w:val="003C0617"/>
    <w:rsid w:val="003D08A1"/>
    <w:rsid w:val="003D2B92"/>
    <w:rsid w:val="003D4112"/>
    <w:rsid w:val="003D71E0"/>
    <w:rsid w:val="003F7513"/>
    <w:rsid w:val="00402161"/>
    <w:rsid w:val="00410DD9"/>
    <w:rsid w:val="00414E5E"/>
    <w:rsid w:val="00417DFB"/>
    <w:rsid w:val="0042775A"/>
    <w:rsid w:val="00455633"/>
    <w:rsid w:val="00483537"/>
    <w:rsid w:val="004D23D1"/>
    <w:rsid w:val="004F5869"/>
    <w:rsid w:val="00505340"/>
    <w:rsid w:val="00514AD9"/>
    <w:rsid w:val="00515B70"/>
    <w:rsid w:val="00552FB9"/>
    <w:rsid w:val="00554832"/>
    <w:rsid w:val="00555663"/>
    <w:rsid w:val="005703B9"/>
    <w:rsid w:val="005A0B53"/>
    <w:rsid w:val="005A544B"/>
    <w:rsid w:val="00611F0C"/>
    <w:rsid w:val="00613E8A"/>
    <w:rsid w:val="00651593"/>
    <w:rsid w:val="00675E9E"/>
    <w:rsid w:val="00683A25"/>
    <w:rsid w:val="006940CD"/>
    <w:rsid w:val="0069758C"/>
    <w:rsid w:val="006A67F3"/>
    <w:rsid w:val="0070720C"/>
    <w:rsid w:val="00713B8E"/>
    <w:rsid w:val="00722589"/>
    <w:rsid w:val="00743A58"/>
    <w:rsid w:val="0075785F"/>
    <w:rsid w:val="007717F9"/>
    <w:rsid w:val="00784287"/>
    <w:rsid w:val="00795597"/>
    <w:rsid w:val="007A6E5D"/>
    <w:rsid w:val="007B45CE"/>
    <w:rsid w:val="007C07FC"/>
    <w:rsid w:val="007C2906"/>
    <w:rsid w:val="007F7DFB"/>
    <w:rsid w:val="00802E30"/>
    <w:rsid w:val="008459E9"/>
    <w:rsid w:val="008539CF"/>
    <w:rsid w:val="00866FCC"/>
    <w:rsid w:val="00882821"/>
    <w:rsid w:val="00892B6F"/>
    <w:rsid w:val="008A4146"/>
    <w:rsid w:val="008B0E0E"/>
    <w:rsid w:val="008D2924"/>
    <w:rsid w:val="008E412C"/>
    <w:rsid w:val="00931CD0"/>
    <w:rsid w:val="009366F2"/>
    <w:rsid w:val="00950686"/>
    <w:rsid w:val="00990DE2"/>
    <w:rsid w:val="009A67C0"/>
    <w:rsid w:val="009B1BCC"/>
    <w:rsid w:val="009E79A7"/>
    <w:rsid w:val="009F7CAB"/>
    <w:rsid w:val="00A11585"/>
    <w:rsid w:val="00A278A5"/>
    <w:rsid w:val="00A3220E"/>
    <w:rsid w:val="00A44D34"/>
    <w:rsid w:val="00A6304B"/>
    <w:rsid w:val="00A75E30"/>
    <w:rsid w:val="00A95C87"/>
    <w:rsid w:val="00AA37A9"/>
    <w:rsid w:val="00AA6368"/>
    <w:rsid w:val="00AA7635"/>
    <w:rsid w:val="00AB402C"/>
    <w:rsid w:val="00AC0500"/>
    <w:rsid w:val="00AE0658"/>
    <w:rsid w:val="00AE28FA"/>
    <w:rsid w:val="00B03CF6"/>
    <w:rsid w:val="00B06664"/>
    <w:rsid w:val="00B30B0A"/>
    <w:rsid w:val="00B3580E"/>
    <w:rsid w:val="00B55FD8"/>
    <w:rsid w:val="00BA09F8"/>
    <w:rsid w:val="00BA5971"/>
    <w:rsid w:val="00BE58D0"/>
    <w:rsid w:val="00BF44B2"/>
    <w:rsid w:val="00C23696"/>
    <w:rsid w:val="00C2625F"/>
    <w:rsid w:val="00C50999"/>
    <w:rsid w:val="00C65A0B"/>
    <w:rsid w:val="00C727AA"/>
    <w:rsid w:val="00C835C2"/>
    <w:rsid w:val="00CA1880"/>
    <w:rsid w:val="00D10EC6"/>
    <w:rsid w:val="00D3521A"/>
    <w:rsid w:val="00D35DF3"/>
    <w:rsid w:val="00D51412"/>
    <w:rsid w:val="00D5632B"/>
    <w:rsid w:val="00D86BA3"/>
    <w:rsid w:val="00DC1899"/>
    <w:rsid w:val="00DE03A2"/>
    <w:rsid w:val="00DF4DD8"/>
    <w:rsid w:val="00E154FC"/>
    <w:rsid w:val="00E206DC"/>
    <w:rsid w:val="00E356F9"/>
    <w:rsid w:val="00E60A83"/>
    <w:rsid w:val="00E728B9"/>
    <w:rsid w:val="00E8365C"/>
    <w:rsid w:val="00EA344E"/>
    <w:rsid w:val="00EC5D3A"/>
    <w:rsid w:val="00ED3F96"/>
    <w:rsid w:val="00F325B5"/>
    <w:rsid w:val="00F436F4"/>
    <w:rsid w:val="00F504C4"/>
    <w:rsid w:val="00F675CB"/>
    <w:rsid w:val="00F84322"/>
    <w:rsid w:val="00FA4345"/>
    <w:rsid w:val="00FB2ADE"/>
    <w:rsid w:val="00FC057C"/>
    <w:rsid w:val="00FC7B99"/>
    <w:rsid w:val="00FD446D"/>
    <w:rsid w:val="00FD7B43"/>
    <w:rsid w:val="00FE3300"/>
    <w:rsid w:val="00FE6317"/>
    <w:rsid w:val="053EB495"/>
    <w:rsid w:val="16EC43A2"/>
    <w:rsid w:val="320CC483"/>
    <w:rsid w:val="4A71DDB6"/>
    <w:rsid w:val="56378045"/>
    <w:rsid w:val="5CFC3440"/>
    <w:rsid w:val="6F1DBD5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D4DB845"/>
  <w15:chartTrackingRefBased/>
  <w15:docId w15:val="{0C279C7C-BD8B-4E07-AFAC-4A1F9F08D4A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Arial" w:hAnsi="Arial" w:eastAsia="Times New Roman" w:cs="Times New Roman"/>
        <w:color w:val="000000" w:themeColor="text1"/>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9"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qFormat="1"/>
    <w:lsdException w:name="toc 2" w:uiPriority="39" w:semiHidden="1" w:unhideWhenUsed="1" w:qFormat="1"/>
    <w:lsdException w:name="toc 3" w:uiPriority="39" w:semiHidden="1" w:unhideWhenUsed="1" w:qFormat="1"/>
    <w:lsdException w:name="toc 4" w:uiPriority="39" w:semiHidden="1" w:unhideWhenUsed="1" w:qFormat="1"/>
    <w:lsdException w:name="toc 5" w:uiPriority="39" w:semiHidden="1" w:unhideWhenUsed="1" w:qFormat="1"/>
    <w:lsdException w:name="toc 6" w:uiPriority="39" w:semiHidden="1" w:unhideWhenUsed="1" w:qFormat="1"/>
    <w:lsdException w:name="toc 7" w:uiPriority="39" w:semiHidden="1" w:unhideWhenUsed="1" w:qFormat="1"/>
    <w:lsdException w:name="toc 8" w:uiPriority="39" w:semiHidden="1" w:unhideWhenUsed="1" w:qFormat="1"/>
    <w:lsdException w:name="toc 9" w:uiPriority="39" w:semiHidden="1" w:unhideWhenUsed="1" w:qFormat="1"/>
    <w:lsdException w:name="Normal Indent" w:uiPriority="0" w:semiHidden="1" w:unhideWhenUsed="1"/>
    <w:lsdException w:name="footnote text" w:uiPriority="0"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uiPriority="35" w:semiHidden="1"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uiPriority="0" w:semiHidden="1" w:unhideWhenUsed="1" w:qFormat="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uiPriority="0" w:semiHidden="1" w:unhideWhenUsed="1"/>
    <w:lsdException w:name="Strong" w:uiPriority="22" w:qFormat="1"/>
    <w:lsdException w:name="Emphasis" w:uiPriority="0" w:qFormat="1"/>
    <w:lsdException w:name="Document Map" w:uiPriority="0"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next w:val="AMainBodyText"/>
    <w:qFormat/>
    <w:rsid w:val="009B1BCC"/>
  </w:style>
  <w:style w:type="paragraph" w:styleId="Heading1">
    <w:name w:val="heading 1"/>
    <w:next w:val="AMainBodyText"/>
    <w:link w:val="Heading1Char"/>
    <w:qFormat/>
    <w:rsid w:val="00AA6368"/>
    <w:pPr>
      <w:keepNext/>
      <w:keepLines/>
      <w:numPr>
        <w:numId w:val="21"/>
      </w:numPr>
      <w:spacing w:after="120"/>
      <w:outlineLvl w:val="0"/>
    </w:pPr>
    <w:rPr>
      <w:rFonts w:cs="Arial" w:asciiTheme="majorHAnsi" w:hAnsiTheme="majorHAnsi"/>
      <w:b/>
      <w:bCs/>
      <w:caps/>
      <w:color w:val="4472C4" w:themeColor="text2"/>
      <w:sz w:val="24"/>
    </w:rPr>
  </w:style>
  <w:style w:type="paragraph" w:styleId="Heading2">
    <w:name w:val="heading 2"/>
    <w:next w:val="AMainBodyText"/>
    <w:link w:val="Heading2Char"/>
    <w:qFormat/>
    <w:rsid w:val="00AA6368"/>
    <w:pPr>
      <w:keepNext/>
      <w:keepLines/>
      <w:numPr>
        <w:ilvl w:val="1"/>
        <w:numId w:val="21"/>
      </w:numPr>
      <w:spacing w:after="120"/>
      <w:outlineLvl w:val="1"/>
    </w:pPr>
    <w:rPr>
      <w:rFonts w:cs="Arial" w:asciiTheme="majorHAnsi" w:hAnsiTheme="majorHAnsi"/>
      <w:b/>
      <w:color w:val="4472C4" w:themeColor="text2"/>
    </w:rPr>
  </w:style>
  <w:style w:type="paragraph" w:styleId="Heading3">
    <w:name w:val="heading 3"/>
    <w:basedOn w:val="Heading2"/>
    <w:next w:val="AMainBodyText"/>
    <w:link w:val="Heading3Char"/>
    <w:uiPriority w:val="9"/>
    <w:qFormat/>
    <w:rsid w:val="00AA6368"/>
    <w:pPr>
      <w:numPr>
        <w:ilvl w:val="2"/>
        <w:numId w:val="25"/>
      </w:numPr>
      <w:outlineLvl w:val="2"/>
    </w:pPr>
  </w:style>
  <w:style w:type="paragraph" w:styleId="Heading4">
    <w:name w:val="heading 4"/>
    <w:basedOn w:val="Heading2"/>
    <w:next w:val="AMainBodyText"/>
    <w:link w:val="Heading4Char"/>
    <w:qFormat/>
    <w:rsid w:val="00AA6368"/>
    <w:pPr>
      <w:numPr>
        <w:ilvl w:val="3"/>
      </w:numPr>
      <w:outlineLvl w:val="3"/>
    </w:pPr>
    <w:rPr>
      <w:rFonts w:asciiTheme="minorHAnsi" w:hAnsiTheme="minorHAnsi"/>
      <w:bCs/>
    </w:rPr>
  </w:style>
  <w:style w:type="paragraph" w:styleId="Heading5">
    <w:name w:val="heading 5"/>
    <w:basedOn w:val="Heading4"/>
    <w:next w:val="AMainBodyText"/>
    <w:link w:val="Heading5Char"/>
    <w:qFormat/>
    <w:rsid w:val="00AA6368"/>
    <w:pPr>
      <w:numPr>
        <w:ilvl w:val="4"/>
      </w:numPr>
      <w:outlineLvl w:val="4"/>
    </w:pPr>
    <w:rPr>
      <w:b w:val="0"/>
      <w:iCs/>
    </w:rPr>
  </w:style>
  <w:style w:type="paragraph" w:styleId="Heading6">
    <w:name w:val="heading 6"/>
    <w:next w:val="AMainBodyText"/>
    <w:link w:val="Heading6Char"/>
    <w:qFormat/>
    <w:rsid w:val="00AA6368"/>
    <w:pPr>
      <w:keepNext/>
      <w:keepLines/>
      <w:numPr>
        <w:ilvl w:val="5"/>
        <w:numId w:val="21"/>
      </w:numPr>
      <w:spacing w:after="120"/>
      <w:outlineLvl w:val="5"/>
    </w:pPr>
    <w:rPr>
      <w:rFonts w:cs="Arial" w:asciiTheme="majorHAnsi" w:hAnsiTheme="majorHAnsi"/>
      <w:b/>
      <w:bCs/>
      <w:color w:val="4472C4" w:themeColor="text2"/>
      <w:sz w:val="24"/>
    </w:rPr>
  </w:style>
  <w:style w:type="paragraph" w:styleId="Heading7">
    <w:name w:val="heading 7"/>
    <w:next w:val="Heading8"/>
    <w:link w:val="Heading7Char"/>
    <w:rsid w:val="00AA6368"/>
    <w:pPr>
      <w:keepNext/>
      <w:numPr>
        <w:ilvl w:val="6"/>
        <w:numId w:val="21"/>
      </w:numPr>
      <w:overflowPunct w:val="0"/>
      <w:autoSpaceDE w:val="0"/>
      <w:autoSpaceDN w:val="0"/>
      <w:adjustRightInd w:val="0"/>
      <w:spacing w:after="120"/>
      <w:textAlignment w:val="baseline"/>
      <w:outlineLvl w:val="6"/>
    </w:pPr>
    <w:rPr>
      <w:rFonts w:cs="Arial" w:asciiTheme="majorHAnsi" w:hAnsiTheme="majorHAnsi"/>
      <w:b/>
      <w:color w:val="4472C4" w:themeColor="text2"/>
      <w:sz w:val="24"/>
    </w:rPr>
  </w:style>
  <w:style w:type="paragraph" w:styleId="Heading8">
    <w:name w:val="heading 8"/>
    <w:next w:val="AMainBodyText"/>
    <w:link w:val="Heading8Char"/>
    <w:qFormat/>
    <w:rsid w:val="00AA6368"/>
    <w:pPr>
      <w:keepNext/>
      <w:keepLines/>
      <w:numPr>
        <w:ilvl w:val="7"/>
        <w:numId w:val="21"/>
      </w:numPr>
      <w:overflowPunct w:val="0"/>
      <w:autoSpaceDE w:val="0"/>
      <w:autoSpaceDN w:val="0"/>
      <w:adjustRightInd w:val="0"/>
      <w:spacing w:after="120"/>
      <w:textAlignment w:val="baseline"/>
      <w:outlineLvl w:val="7"/>
    </w:pPr>
    <w:rPr>
      <w:rFonts w:cs="Arial" w:asciiTheme="majorHAnsi" w:hAnsiTheme="majorHAnsi"/>
      <w:b/>
      <w:color w:val="4472C4" w:themeColor="text2"/>
      <w:sz w:val="24"/>
    </w:rPr>
  </w:style>
  <w:style w:type="paragraph" w:styleId="Heading9">
    <w:name w:val="heading 9"/>
    <w:basedOn w:val="Heading2"/>
    <w:next w:val="AMainBodyText"/>
    <w:link w:val="Heading9Char"/>
    <w:qFormat/>
    <w:rsid w:val="00AA6368"/>
    <w:pPr>
      <w:numPr>
        <w:ilvl w:val="8"/>
      </w:numPr>
      <w:overflowPunct w:val="0"/>
      <w:autoSpaceDE w:val="0"/>
      <w:autoSpaceDN w:val="0"/>
      <w:adjustRightInd w:val="0"/>
      <w:textAlignment w:val="baseline"/>
      <w:outlineLvl w:val="8"/>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AAddressBlock" w:customStyle="1">
    <w:name w:val="A_AddressBlock"/>
    <w:qFormat/>
    <w:rsid w:val="009A67C0"/>
    <w:rPr>
      <w:rFonts w:cs="Arial" w:asciiTheme="minorHAnsi" w:hAnsiTheme="minorHAnsi"/>
      <w:color w:val="6AA2DA" w:themeColor="accent2"/>
      <w:lang w:val="en-US" w:eastAsia="en-GB"/>
    </w:rPr>
  </w:style>
  <w:style w:type="paragraph" w:styleId="AAddressRight" w:customStyle="1">
    <w:name w:val="A_AddressRight"/>
    <w:qFormat/>
    <w:rsid w:val="009A67C0"/>
    <w:pPr>
      <w:spacing w:before="60" w:after="60"/>
      <w:jc w:val="right"/>
    </w:pPr>
    <w:rPr>
      <w:rFonts w:cs="Arial" w:asciiTheme="minorHAnsi" w:hAnsiTheme="minorHAnsi"/>
      <w:color w:val="6AA2DA" w:themeColor="accent2"/>
      <w:lang w:eastAsia="en-GB"/>
    </w:rPr>
  </w:style>
  <w:style w:type="paragraph" w:styleId="AAppointmentLine" w:customStyle="1">
    <w:name w:val="A_AppointmentLine"/>
    <w:qFormat/>
    <w:rsid w:val="009A67C0"/>
    <w:pPr>
      <w:spacing w:before="60" w:after="120"/>
    </w:pPr>
    <w:rPr>
      <w:rFonts w:cs="Arial" w:asciiTheme="minorHAnsi" w:hAnsiTheme="minorHAnsi"/>
      <w:b/>
      <w:color w:val="6AA2DA" w:themeColor="accent2"/>
      <w:lang w:eastAsia="en-GB"/>
    </w:rPr>
  </w:style>
  <w:style w:type="paragraph" w:styleId="AMainBodyText" w:customStyle="1">
    <w:name w:val="A_MainBodyText"/>
    <w:qFormat/>
    <w:rsid w:val="009E79A7"/>
    <w:pPr>
      <w:spacing w:after="120" w:line="240" w:lineRule="atLeast"/>
    </w:pPr>
    <w:rPr>
      <w:rFonts w:asciiTheme="minorHAnsi" w:hAnsiTheme="minorHAnsi"/>
    </w:rPr>
  </w:style>
  <w:style w:type="paragraph" w:styleId="ABackCoverHeading" w:customStyle="1">
    <w:name w:val="A_BackCoverHeading"/>
    <w:basedOn w:val="AMainBodyText"/>
    <w:qFormat/>
    <w:rsid w:val="009A67C0"/>
    <w:pPr>
      <w:framePr w:wrap="around" w:hAnchor="margin" w:vAnchor="page" w:y="10207"/>
      <w:suppressOverlap/>
    </w:pPr>
    <w:rPr>
      <w:rFonts w:asciiTheme="majorHAnsi" w:hAnsiTheme="majorHAnsi"/>
      <w:color w:val="FFFFFF" w:themeColor="background1"/>
      <w:sz w:val="26"/>
      <w:szCs w:val="26"/>
    </w:rPr>
  </w:style>
  <w:style w:type="paragraph" w:styleId="ABackCoverStandardText" w:customStyle="1">
    <w:name w:val="A_BackCoverStandardText"/>
    <w:basedOn w:val="AMainBodyText"/>
    <w:qFormat/>
    <w:rsid w:val="00213709"/>
    <w:pPr>
      <w:framePr w:wrap="around" w:hAnchor="margin" w:vAnchor="page" w:y="10207"/>
      <w:suppressOverlap/>
    </w:pPr>
    <w:rPr>
      <w:color w:val="4472C4" w:themeColor="text2"/>
      <w:sz w:val="18"/>
      <w:szCs w:val="18"/>
    </w:rPr>
  </w:style>
  <w:style w:type="paragraph" w:styleId="ABackCoverSubHeading" w:customStyle="1">
    <w:name w:val="A_BackCoverSubHeading"/>
    <w:basedOn w:val="AMainBodyText"/>
    <w:qFormat/>
    <w:rsid w:val="009A67C0"/>
    <w:pPr>
      <w:framePr w:wrap="around" w:hAnchor="margin" w:vAnchor="page" w:y="10207"/>
      <w:suppressOverlap/>
    </w:pPr>
    <w:rPr>
      <w:rFonts w:asciiTheme="majorHAnsi" w:hAnsiTheme="majorHAnsi"/>
      <w:color w:val="FFFFFF" w:themeColor="background1"/>
      <w:sz w:val="18"/>
      <w:szCs w:val="18"/>
    </w:rPr>
  </w:style>
  <w:style w:type="paragraph" w:styleId="ABackCoverText" w:customStyle="1">
    <w:name w:val="A_BackCoverText"/>
    <w:qFormat/>
    <w:rsid w:val="009A67C0"/>
    <w:pPr>
      <w:framePr w:wrap="around" w:hAnchor="margin" w:vAnchor="page" w:xAlign="right" w:y="11341"/>
      <w:suppressOverlap/>
    </w:pPr>
    <w:rPr>
      <w:rFonts w:asciiTheme="minorHAnsi" w:hAnsiTheme="minorHAnsi"/>
      <w:color w:val="FFFFFF" w:themeColor="background1"/>
    </w:rPr>
  </w:style>
  <w:style w:type="paragraph" w:styleId="ACommentBlock" w:customStyle="1">
    <w:name w:val="A_CommentBlock"/>
    <w:basedOn w:val="AMainBodyText"/>
    <w:next w:val="AMainBodyText"/>
    <w:qFormat/>
    <w:rsid w:val="009A67C0"/>
    <w:pPr>
      <w:pBdr>
        <w:top w:val="single" w:color="5D5D5D" w:themeColor="background2" w:sz="12" w:space="1"/>
        <w:left w:val="single" w:color="5D5D5D" w:themeColor="background2" w:sz="12" w:space="4"/>
        <w:bottom w:val="single" w:color="5D5D5D" w:themeColor="background2" w:sz="12" w:space="1"/>
        <w:right w:val="single" w:color="5D5D5D" w:themeColor="background2" w:sz="12" w:space="4"/>
      </w:pBdr>
      <w:shd w:val="clear" w:color="auto" w:fill="344165" w:themeFill="accent3"/>
    </w:pPr>
    <w:rPr>
      <w:noProof/>
    </w:rPr>
  </w:style>
  <w:style w:type="paragraph" w:styleId="AControlHeader" w:customStyle="1">
    <w:name w:val="A_ControlHeader"/>
    <w:qFormat/>
    <w:rsid w:val="009A67C0"/>
    <w:pPr>
      <w:spacing w:before="60" w:after="60"/>
      <w:jc w:val="center"/>
    </w:pPr>
    <w:rPr>
      <w:rFonts w:cs="Arial" w:asciiTheme="majorHAnsi" w:hAnsiTheme="majorHAnsi"/>
      <w:color w:val="FFFFFF" w:themeColor="background1"/>
      <w:sz w:val="18"/>
      <w:lang w:eastAsia="en-GB"/>
    </w:rPr>
  </w:style>
  <w:style w:type="paragraph" w:styleId="AControlHeaderLeft" w:customStyle="1">
    <w:name w:val="A_ControlHeaderLeft"/>
    <w:qFormat/>
    <w:rsid w:val="003D2B92"/>
    <w:pPr>
      <w:spacing w:before="60" w:after="60"/>
    </w:pPr>
    <w:rPr>
      <w:rFonts w:cs="Arial" w:asciiTheme="majorHAnsi" w:hAnsiTheme="majorHAnsi"/>
      <w:b/>
      <w:color w:val="FFFFFF" w:themeColor="background1"/>
      <w:sz w:val="20"/>
      <w:lang w:eastAsia="en-GB"/>
    </w:rPr>
  </w:style>
  <w:style w:type="paragraph" w:styleId="AControlHeaderLeftDark" w:customStyle="1">
    <w:name w:val="A_ControlHeaderLeftDark"/>
    <w:basedOn w:val="AControlHeaderLeft"/>
    <w:qFormat/>
    <w:rsid w:val="009A67C0"/>
    <w:rPr>
      <w:color w:val="6AA2DA" w:themeColor="accent2"/>
      <w:lang w:eastAsia="en-US"/>
    </w:rPr>
  </w:style>
  <w:style w:type="paragraph" w:styleId="AControlLeft" w:customStyle="1">
    <w:name w:val="A_ControlLeft"/>
    <w:qFormat/>
    <w:rsid w:val="003D2B92"/>
    <w:pPr>
      <w:spacing w:before="60" w:after="60"/>
    </w:pPr>
    <w:rPr>
      <w:rFonts w:cs="Arial" w:asciiTheme="minorHAnsi" w:hAnsiTheme="minorHAnsi"/>
      <w:sz w:val="20"/>
      <w:lang w:eastAsia="en-GB"/>
    </w:rPr>
  </w:style>
  <w:style w:type="paragraph" w:styleId="AControlMainHeaderLeft" w:customStyle="1">
    <w:name w:val="A_ControlMainHeaderLeft"/>
    <w:qFormat/>
    <w:rsid w:val="009A67C0"/>
    <w:pPr>
      <w:spacing w:before="60" w:after="60"/>
    </w:pPr>
    <w:rPr>
      <w:rFonts w:cs="Arial" w:asciiTheme="majorHAnsi" w:hAnsiTheme="majorHAnsi"/>
      <w:color w:val="FFFFFF" w:themeColor="background1"/>
    </w:rPr>
  </w:style>
  <w:style w:type="paragraph" w:styleId="ACoverRevisionText" w:customStyle="1">
    <w:name w:val="A_CoverRevisionText"/>
    <w:qFormat/>
    <w:rsid w:val="009A67C0"/>
    <w:pPr>
      <w:spacing w:after="240" w:line="240" w:lineRule="atLeast"/>
    </w:pPr>
    <w:rPr>
      <w:rFonts w:cs="Arial" w:asciiTheme="minorHAnsi" w:hAnsiTheme="minorHAnsi"/>
      <w:color w:val="5D5D5D" w:themeColor="background2"/>
      <w:sz w:val="28"/>
      <w:lang w:val="en-US"/>
    </w:rPr>
  </w:style>
  <w:style w:type="paragraph" w:styleId="ADocumentName" w:customStyle="1">
    <w:name w:val="A_DocumentName"/>
    <w:qFormat/>
    <w:rsid w:val="009A67C0"/>
    <w:pPr>
      <w:framePr w:wrap="around" w:hAnchor="page" w:vAnchor="page" w:xAlign="right" w:y="2269"/>
      <w:suppressOverlap/>
      <w:jc w:val="right"/>
    </w:pPr>
    <w:rPr>
      <w:rFonts w:asciiTheme="majorHAnsi" w:hAnsiTheme="majorHAnsi"/>
      <w:color w:val="FFFFFF" w:themeColor="background1"/>
      <w:sz w:val="32"/>
      <w:szCs w:val="32"/>
    </w:rPr>
  </w:style>
  <w:style w:type="character" w:styleId="ADocumentReference" w:customStyle="1">
    <w:name w:val="A_DocumentReference"/>
    <w:basedOn w:val="Emphasis"/>
    <w:uiPriority w:val="1"/>
    <w:qFormat/>
    <w:rsid w:val="009A67C0"/>
    <w:rPr>
      <w:i/>
      <w:iCs/>
      <w:color w:val="800000" w:themeColor="accent1"/>
    </w:rPr>
  </w:style>
  <w:style w:type="character" w:styleId="Emphasis">
    <w:name w:val="Emphasis"/>
    <w:basedOn w:val="DefaultParagraphFont"/>
    <w:qFormat/>
    <w:rsid w:val="009A67C0"/>
    <w:rPr>
      <w:i/>
      <w:iCs/>
    </w:rPr>
  </w:style>
  <w:style w:type="paragraph" w:styleId="ADocumentTitleDescriptor" w:customStyle="1">
    <w:name w:val="A_DocumentTitleDescriptor"/>
    <w:qFormat/>
    <w:rsid w:val="009A67C0"/>
    <w:pPr>
      <w:framePr w:wrap="around" w:hAnchor="page" w:vAnchor="page" w:xAlign="right" w:y="2269"/>
      <w:suppressOverlap/>
      <w:jc w:val="right"/>
    </w:pPr>
    <w:rPr>
      <w:rFonts w:asciiTheme="minorHAnsi" w:hAnsiTheme="minorHAnsi"/>
      <w:color w:val="FFFFFF" w:themeColor="background1"/>
      <w:sz w:val="28"/>
      <w:szCs w:val="28"/>
    </w:rPr>
  </w:style>
  <w:style w:type="paragraph" w:styleId="ADocumentTTypeTitle" w:customStyle="1">
    <w:name w:val="A_DocumentTTypeTitle"/>
    <w:qFormat/>
    <w:rsid w:val="009A67C0"/>
    <w:pPr>
      <w:framePr w:wrap="around" w:hAnchor="page" w:vAnchor="page" w:xAlign="right" w:y="2269"/>
      <w:suppressOverlap/>
      <w:jc w:val="right"/>
    </w:pPr>
    <w:rPr>
      <w:rFonts w:asciiTheme="majorHAnsi" w:hAnsiTheme="majorHAnsi"/>
      <w:color w:val="FFFFFF" w:themeColor="background1"/>
      <w:sz w:val="60"/>
      <w:szCs w:val="60"/>
    </w:rPr>
  </w:style>
  <w:style w:type="character" w:styleId="AEmphasis" w:customStyle="1">
    <w:name w:val="A_Emphasis"/>
    <w:basedOn w:val="DefaultParagraphFont"/>
    <w:uiPriority w:val="1"/>
    <w:qFormat/>
    <w:rsid w:val="009A67C0"/>
    <w:rPr>
      <w:b/>
      <w:color w:val="5D5D5D" w:themeColor="background2"/>
    </w:rPr>
  </w:style>
  <w:style w:type="character" w:styleId="AEmphasisBlack" w:customStyle="1">
    <w:name w:val="A_Emphasis_Black"/>
    <w:basedOn w:val="AEmphasis"/>
    <w:uiPriority w:val="1"/>
    <w:qFormat/>
    <w:rsid w:val="008539CF"/>
    <w:rPr>
      <w:rFonts w:asciiTheme="majorHAnsi" w:hAnsiTheme="majorHAnsi"/>
      <w:b/>
      <w:color w:val="000000" w:themeColor="text1"/>
    </w:rPr>
  </w:style>
  <w:style w:type="paragraph" w:styleId="AEnclosures" w:customStyle="1">
    <w:name w:val="A_Enclosures"/>
    <w:qFormat/>
    <w:rsid w:val="009A67C0"/>
    <w:pPr>
      <w:spacing w:before="60" w:after="60"/>
    </w:pPr>
    <w:rPr>
      <w:rFonts w:cs="Arial" w:asciiTheme="minorHAnsi" w:hAnsiTheme="minorHAnsi"/>
      <w:color w:val="6AA2DA" w:themeColor="accent2"/>
      <w:szCs w:val="24"/>
      <w:lang w:eastAsia="en-GB"/>
    </w:rPr>
  </w:style>
  <w:style w:type="paragraph" w:styleId="AFooterLeft" w:customStyle="1">
    <w:name w:val="A_FooterLeft"/>
    <w:qFormat/>
    <w:rsid w:val="009A67C0"/>
    <w:rPr>
      <w:rFonts w:cs="Arial" w:asciiTheme="minorHAnsi" w:hAnsiTheme="minorHAnsi"/>
      <w:color w:val="6AA2DA" w:themeColor="accent2"/>
      <w:sz w:val="18"/>
      <w:szCs w:val="24"/>
    </w:rPr>
  </w:style>
  <w:style w:type="paragraph" w:styleId="AFooterStrapline" w:customStyle="1">
    <w:name w:val="A_FooterStrapline"/>
    <w:qFormat/>
    <w:rsid w:val="009A67C0"/>
    <w:pPr>
      <w:spacing w:after="60"/>
      <w:jc w:val="right"/>
    </w:pPr>
    <w:rPr>
      <w:rFonts w:asciiTheme="majorHAnsi" w:hAnsiTheme="majorHAnsi"/>
      <w:b/>
      <w:i/>
      <w:iCs/>
      <w:color w:val="5D5D5D" w:themeColor="background2"/>
      <w:sz w:val="18"/>
    </w:rPr>
  </w:style>
  <w:style w:type="paragraph" w:styleId="AFrontCoverStrapLine" w:customStyle="1">
    <w:name w:val="A_FrontCoverStrapLine"/>
    <w:qFormat/>
    <w:rsid w:val="009A67C0"/>
    <w:rPr>
      <w:rFonts w:cs="Arial"/>
      <w:b/>
      <w:color w:val="4472C4" w:themeColor="text2"/>
      <w:sz w:val="32"/>
      <w:szCs w:val="24"/>
    </w:rPr>
  </w:style>
  <w:style w:type="paragraph" w:styleId="AGraphicCentre" w:customStyle="1">
    <w:name w:val="A_GraphicCentre"/>
    <w:basedOn w:val="AMainBodyText"/>
    <w:qFormat/>
    <w:rsid w:val="009A67C0"/>
    <w:pPr>
      <w:jc w:val="center"/>
    </w:pPr>
    <w:rPr>
      <w:noProof/>
    </w:rPr>
  </w:style>
  <w:style w:type="paragraph" w:styleId="AGraphicsLeft" w:customStyle="1">
    <w:name w:val="A_GraphicsLeft"/>
    <w:basedOn w:val="AGraphicCentre"/>
    <w:next w:val="AMainBodyText"/>
    <w:qFormat/>
    <w:rsid w:val="009A67C0"/>
    <w:pPr>
      <w:spacing w:after="240" w:line="300" w:lineRule="atLeast"/>
      <w:jc w:val="left"/>
    </w:pPr>
    <w:rPr>
      <w:rFonts w:cs="Arial"/>
      <w:szCs w:val="20"/>
    </w:rPr>
  </w:style>
  <w:style w:type="paragraph" w:styleId="AGraphicsRight" w:customStyle="1">
    <w:name w:val="A_GraphicsRight"/>
    <w:basedOn w:val="Normal"/>
    <w:next w:val="Normal"/>
    <w:qFormat/>
    <w:rsid w:val="009A67C0"/>
    <w:pPr>
      <w:spacing w:after="240" w:line="300" w:lineRule="atLeast"/>
      <w:jc w:val="right"/>
    </w:pPr>
    <w:rPr>
      <w:rFonts w:cs="Arial"/>
      <w:szCs w:val="20"/>
    </w:rPr>
  </w:style>
  <w:style w:type="paragraph" w:styleId="AHeaderFooterLeft" w:customStyle="1">
    <w:name w:val="A_HeaderFooterLeft"/>
    <w:qFormat/>
    <w:rsid w:val="007F7DFB"/>
    <w:pPr>
      <w:spacing w:before="40" w:after="60"/>
    </w:pPr>
    <w:rPr>
      <w:rFonts w:asciiTheme="minorHAnsi" w:hAnsiTheme="minorHAnsi"/>
      <w:color w:val="5D5D5D" w:themeColor="background2"/>
      <w:sz w:val="18"/>
    </w:rPr>
  </w:style>
  <w:style w:type="paragraph" w:styleId="AHeaderFooterRight" w:customStyle="1">
    <w:name w:val="A_HeaderFooterRight"/>
    <w:basedOn w:val="AHeaderFooterLeft"/>
    <w:qFormat/>
    <w:rsid w:val="009A67C0"/>
    <w:pPr>
      <w:jc w:val="right"/>
    </w:pPr>
    <w:rPr>
      <w:sz w:val="20"/>
    </w:rPr>
  </w:style>
  <w:style w:type="paragraph" w:styleId="AHeaderDocumentTitle" w:customStyle="1">
    <w:name w:val="A_HeaderDocumentTitle"/>
    <w:basedOn w:val="AHeaderFooterRight"/>
    <w:qFormat/>
    <w:rsid w:val="00B55FD8"/>
    <w:pPr>
      <w:framePr w:wrap="around" w:hAnchor="margin" w:vAnchor="page" w:xAlign="right" w:y="681"/>
      <w:suppressOverlap/>
    </w:pPr>
    <w:rPr>
      <w:color w:val="000000" w:themeColor="text1"/>
    </w:rPr>
  </w:style>
  <w:style w:type="paragraph" w:styleId="AHeaderFooterCentre" w:customStyle="1">
    <w:name w:val="A_HeaderFooterCentre"/>
    <w:basedOn w:val="AHeaderFooterLeft"/>
    <w:qFormat/>
    <w:rsid w:val="00B55FD8"/>
    <w:pPr>
      <w:jc w:val="center"/>
    </w:pPr>
    <w:rPr>
      <w:color w:val="000000" w:themeColor="text1"/>
      <w:sz w:val="20"/>
    </w:rPr>
  </w:style>
  <w:style w:type="paragraph" w:styleId="AHeaderFooterEmphasis" w:customStyle="1">
    <w:name w:val="A_HeaderFooterEmphasis"/>
    <w:basedOn w:val="AHeaderFooterRight"/>
    <w:qFormat/>
    <w:rsid w:val="00B55FD8"/>
    <w:pPr>
      <w:framePr w:wrap="around" w:hAnchor="margin" w:vAnchor="page" w:xAlign="right" w:y="681"/>
      <w:spacing w:after="0"/>
      <w:suppressOverlap/>
    </w:pPr>
    <w:rPr>
      <w:color w:val="000099" w:themeColor="accent5"/>
    </w:rPr>
  </w:style>
  <w:style w:type="paragraph" w:styleId="AHeaderFooterRightBold" w:customStyle="1">
    <w:name w:val="A_HeaderFooterRightBold"/>
    <w:basedOn w:val="AHeaderFooterRight"/>
    <w:qFormat/>
    <w:rsid w:val="009A67C0"/>
    <w:pPr>
      <w:framePr w:wrap="around" w:hAnchor="margin" w:vAnchor="page" w:xAlign="right" w:y="681"/>
      <w:suppressOverlap/>
    </w:pPr>
    <w:rPr>
      <w:b/>
      <w:bCs/>
    </w:rPr>
  </w:style>
  <w:style w:type="paragraph" w:styleId="AHeaderSeperator" w:customStyle="1">
    <w:name w:val="A_HeaderSeperator"/>
    <w:qFormat/>
    <w:rsid w:val="00B55FD8"/>
    <w:rPr>
      <w:rFonts w:asciiTheme="minorHAnsi" w:hAnsiTheme="minorHAnsi"/>
      <w:sz w:val="14"/>
      <w:szCs w:val="14"/>
    </w:rPr>
  </w:style>
  <w:style w:type="paragraph" w:styleId="AItalicNote" w:customStyle="1">
    <w:name w:val="A_ItalicNote"/>
    <w:basedOn w:val="AMainBodyText"/>
    <w:rsid w:val="0037019F"/>
    <w:pPr>
      <w:spacing w:after="240" w:line="300" w:lineRule="atLeast"/>
    </w:pPr>
    <w:rPr>
      <w:i/>
      <w:iCs/>
      <w:szCs w:val="20"/>
    </w:rPr>
  </w:style>
  <w:style w:type="paragraph" w:styleId="AReference" w:customStyle="1">
    <w:name w:val="A_Reference"/>
    <w:qFormat/>
    <w:rsid w:val="009A67C0"/>
    <w:pPr>
      <w:spacing w:after="120"/>
      <w:ind w:left="720" w:hanging="720"/>
    </w:pPr>
    <w:rPr>
      <w:rFonts w:asciiTheme="minorHAnsi" w:hAnsiTheme="minorHAnsi"/>
      <w:bCs/>
      <w:color w:val="6AA2DA" w:themeColor="accent2"/>
    </w:rPr>
  </w:style>
  <w:style w:type="paragraph" w:styleId="AReferenceLine" w:customStyle="1">
    <w:name w:val="A_ReferenceLine"/>
    <w:basedOn w:val="AMainBodyText"/>
    <w:qFormat/>
    <w:rsid w:val="009A67C0"/>
    <w:pPr>
      <w:spacing w:line="300" w:lineRule="atLeast"/>
    </w:pPr>
    <w:rPr>
      <w:rFonts w:cs="Arial"/>
      <w:szCs w:val="20"/>
    </w:rPr>
  </w:style>
  <w:style w:type="paragraph" w:styleId="ATitle" w:customStyle="1">
    <w:name w:val="A_Title"/>
    <w:basedOn w:val="AMainBodyText"/>
    <w:qFormat/>
    <w:rsid w:val="009A67C0"/>
    <w:pPr>
      <w:framePr w:wrap="around" w:hAnchor="margin" w:vAnchor="page" w:xAlign="right" w:y="4537"/>
      <w:spacing w:after="240" w:line="240" w:lineRule="auto"/>
      <w:jc w:val="right"/>
    </w:pPr>
    <w:rPr>
      <w:sz w:val="32"/>
      <w:szCs w:val="28"/>
    </w:rPr>
  </w:style>
  <w:style w:type="paragraph" w:styleId="AReportSubTitle" w:customStyle="1">
    <w:name w:val="A_ReportSubTitle"/>
    <w:basedOn w:val="ATitle"/>
    <w:qFormat/>
    <w:rsid w:val="009A67C0"/>
    <w:pPr>
      <w:framePr w:wrap="around"/>
    </w:pPr>
    <w:rPr>
      <w:b/>
      <w:sz w:val="28"/>
      <w:szCs w:val="24"/>
    </w:rPr>
  </w:style>
  <w:style w:type="paragraph" w:styleId="ASalutation" w:customStyle="1">
    <w:name w:val="A_Salutation"/>
    <w:basedOn w:val="AMainBodyText"/>
    <w:qFormat/>
    <w:rsid w:val="009A67C0"/>
    <w:pPr>
      <w:spacing w:before="480" w:line="240" w:lineRule="auto"/>
    </w:pPr>
    <w:rPr>
      <w:rFonts w:cs="Arial"/>
      <w:szCs w:val="20"/>
    </w:rPr>
  </w:style>
  <w:style w:type="paragraph" w:styleId="ASenderDetails" w:customStyle="1">
    <w:name w:val="A_SenderDetails"/>
    <w:basedOn w:val="Normal"/>
    <w:qFormat/>
    <w:rsid w:val="009A67C0"/>
    <w:pPr>
      <w:spacing w:after="240"/>
    </w:pPr>
    <w:rPr>
      <w:rFonts w:cs="Arial"/>
      <w:color w:val="6AA2DA" w:themeColor="accent2"/>
      <w:lang w:val="en-US" w:eastAsia="en-GB"/>
    </w:rPr>
  </w:style>
  <w:style w:type="paragraph" w:styleId="ASubjectLine" w:customStyle="1">
    <w:name w:val="A_SubjectLine"/>
    <w:qFormat/>
    <w:rsid w:val="009A67C0"/>
    <w:pPr>
      <w:spacing w:after="60"/>
    </w:pPr>
    <w:rPr>
      <w:rFonts w:cs="Arial" w:asciiTheme="minorHAnsi" w:hAnsiTheme="minorHAnsi"/>
      <w:b/>
      <w:bCs/>
      <w:color w:val="6AA2DA" w:themeColor="accent2"/>
      <w:lang w:eastAsia="en-GB"/>
    </w:rPr>
  </w:style>
  <w:style w:type="paragraph" w:styleId="ATableHeadingLeft" w:customStyle="1">
    <w:name w:val="A_TableHeadingLeft"/>
    <w:qFormat/>
    <w:rsid w:val="00FE6317"/>
    <w:pPr>
      <w:spacing w:before="60" w:after="60"/>
    </w:pPr>
    <w:rPr>
      <w:rFonts w:asciiTheme="minorHAnsi" w:hAnsiTheme="minorHAnsi"/>
      <w:b/>
      <w:color w:val="FFFFFF" w:themeColor="background1"/>
      <w:sz w:val="20"/>
    </w:rPr>
  </w:style>
  <w:style w:type="paragraph" w:styleId="ATableBodyLeft" w:customStyle="1">
    <w:name w:val="A_TableBodyLeft"/>
    <w:qFormat/>
    <w:rsid w:val="00713B8E"/>
    <w:pPr>
      <w:spacing w:before="60" w:after="60"/>
    </w:pPr>
    <w:rPr>
      <w:rFonts w:asciiTheme="minorHAnsi" w:hAnsiTheme="minorHAnsi"/>
      <w:sz w:val="20"/>
      <w:szCs w:val="20"/>
    </w:rPr>
  </w:style>
  <w:style w:type="paragraph" w:styleId="ATableBodyCentre" w:customStyle="1">
    <w:name w:val="A_TableBodyCentre"/>
    <w:qFormat/>
    <w:rsid w:val="00892B6F"/>
    <w:pPr>
      <w:spacing w:before="60" w:after="60"/>
      <w:jc w:val="center"/>
    </w:pPr>
    <w:rPr>
      <w:sz w:val="20"/>
    </w:rPr>
  </w:style>
  <w:style w:type="paragraph" w:styleId="ATableBodyRight" w:customStyle="1">
    <w:name w:val="A_TableBodyRight"/>
    <w:basedOn w:val="ATableBodyCentre"/>
    <w:qFormat/>
    <w:rsid w:val="0037019F"/>
    <w:pPr>
      <w:jc w:val="right"/>
    </w:pPr>
  </w:style>
  <w:style w:type="character" w:styleId="Heading1Char" w:customStyle="1">
    <w:name w:val="Heading 1 Char"/>
    <w:link w:val="Heading1"/>
    <w:rsid w:val="00AA6368"/>
    <w:rPr>
      <w:rFonts w:cs="Arial" w:asciiTheme="majorHAnsi" w:hAnsiTheme="majorHAnsi"/>
      <w:b/>
      <w:bCs/>
      <w:caps/>
      <w:color w:val="4472C4" w:themeColor="text2"/>
      <w:sz w:val="24"/>
    </w:rPr>
  </w:style>
  <w:style w:type="character" w:styleId="Heading2Char" w:customStyle="1">
    <w:name w:val="Heading 2 Char"/>
    <w:link w:val="Heading2"/>
    <w:rsid w:val="00AA6368"/>
    <w:rPr>
      <w:rFonts w:cs="Arial" w:asciiTheme="majorHAnsi" w:hAnsiTheme="majorHAnsi"/>
      <w:b/>
      <w:color w:val="4472C4" w:themeColor="text2"/>
    </w:rPr>
  </w:style>
  <w:style w:type="character" w:styleId="Heading3Char" w:customStyle="1">
    <w:name w:val="Heading 3 Char"/>
    <w:link w:val="Heading3"/>
    <w:uiPriority w:val="9"/>
    <w:rsid w:val="00AA6368"/>
    <w:rPr>
      <w:rFonts w:cs="Arial" w:asciiTheme="majorHAnsi" w:hAnsiTheme="majorHAnsi"/>
      <w:b/>
      <w:color w:val="4472C4" w:themeColor="text2"/>
    </w:rPr>
  </w:style>
  <w:style w:type="character" w:styleId="Heading4Char" w:customStyle="1">
    <w:name w:val="Heading 4 Char"/>
    <w:link w:val="Heading4"/>
    <w:rsid w:val="005A0B53"/>
    <w:rPr>
      <w:rFonts w:cs="Arial" w:asciiTheme="minorHAnsi" w:hAnsiTheme="minorHAnsi"/>
      <w:bCs/>
      <w:color w:val="4472C4" w:themeColor="text2"/>
    </w:rPr>
  </w:style>
  <w:style w:type="character" w:styleId="Heading5Char" w:customStyle="1">
    <w:name w:val="Heading 5 Char"/>
    <w:link w:val="Heading5"/>
    <w:rsid w:val="00B03CF6"/>
    <w:rPr>
      <w:rFonts w:cs="Arial" w:asciiTheme="minorHAnsi" w:hAnsiTheme="minorHAnsi"/>
      <w:b/>
      <w:bCs/>
      <w:iCs/>
      <w:color w:val="4472C4" w:themeColor="text2"/>
    </w:rPr>
  </w:style>
  <w:style w:type="character" w:styleId="Heading6Char" w:customStyle="1">
    <w:name w:val="Heading 6 Char"/>
    <w:link w:val="Heading6"/>
    <w:rsid w:val="00B03CF6"/>
    <w:rPr>
      <w:rFonts w:cs="Arial" w:asciiTheme="majorHAnsi" w:hAnsiTheme="majorHAnsi"/>
      <w:b/>
      <w:bCs/>
      <w:color w:val="4472C4" w:themeColor="text2"/>
      <w:sz w:val="24"/>
    </w:rPr>
  </w:style>
  <w:style w:type="character" w:styleId="Heading7Char" w:customStyle="1">
    <w:name w:val="Heading 7 Char"/>
    <w:link w:val="Heading7"/>
    <w:rsid w:val="00B03CF6"/>
    <w:rPr>
      <w:rFonts w:cs="Arial" w:asciiTheme="majorHAnsi" w:hAnsiTheme="majorHAnsi"/>
      <w:b/>
      <w:color w:val="4472C4" w:themeColor="text2"/>
      <w:sz w:val="24"/>
    </w:rPr>
  </w:style>
  <w:style w:type="character" w:styleId="Heading8Char" w:customStyle="1">
    <w:name w:val="Heading 8 Char"/>
    <w:link w:val="Heading8"/>
    <w:rsid w:val="00B03CF6"/>
    <w:rPr>
      <w:rFonts w:cs="Arial" w:asciiTheme="majorHAnsi" w:hAnsiTheme="majorHAnsi"/>
      <w:b/>
      <w:color w:val="4472C4" w:themeColor="text2"/>
      <w:sz w:val="24"/>
    </w:rPr>
  </w:style>
  <w:style w:type="character" w:styleId="Heading9Char" w:customStyle="1">
    <w:name w:val="Heading 9 Char"/>
    <w:link w:val="Heading9"/>
    <w:rsid w:val="005A0B53"/>
    <w:rPr>
      <w:rFonts w:cs="Arial" w:asciiTheme="majorHAnsi" w:hAnsiTheme="majorHAnsi"/>
      <w:color w:val="4472C4" w:themeColor="text2"/>
    </w:rPr>
  </w:style>
  <w:style w:type="paragraph" w:styleId="ATableHeader" w:customStyle="1">
    <w:name w:val="A_TableHeader"/>
    <w:qFormat/>
    <w:rsid w:val="003F7513"/>
    <w:pPr>
      <w:spacing w:before="60" w:after="60"/>
      <w:jc w:val="center"/>
    </w:pPr>
    <w:rPr>
      <w:rFonts w:asciiTheme="majorHAnsi" w:hAnsiTheme="majorHAnsi"/>
      <w:b/>
      <w:bCs/>
      <w:color w:val="FFFFFF" w:themeColor="background1"/>
      <w:sz w:val="20"/>
    </w:rPr>
  </w:style>
  <w:style w:type="paragraph" w:styleId="AWarningText" w:customStyle="1">
    <w:name w:val="A_WarningText"/>
    <w:basedOn w:val="AMainBodyText"/>
    <w:next w:val="AMainBodyText"/>
    <w:qFormat/>
    <w:rsid w:val="009A67C0"/>
    <w:pPr>
      <w:spacing w:after="240" w:line="300" w:lineRule="atLeast"/>
    </w:pPr>
    <w:rPr>
      <w:rFonts w:cs="Arial"/>
      <w:color w:val="C00000" w:themeColor="accent4"/>
      <w:szCs w:val="20"/>
    </w:rPr>
  </w:style>
  <w:style w:type="paragraph" w:styleId="Caption">
    <w:name w:val="caption"/>
    <w:next w:val="AMainBodyText"/>
    <w:uiPriority w:val="35"/>
    <w:unhideWhenUsed/>
    <w:qFormat/>
    <w:rsid w:val="00CA1880"/>
    <w:pPr>
      <w:spacing w:after="120"/>
    </w:pPr>
    <w:rPr>
      <w:rFonts w:asciiTheme="majorHAnsi" w:hAnsiTheme="majorHAnsi"/>
      <w:iCs/>
      <w:color w:val="4472C4" w:themeColor="text2"/>
      <w:sz w:val="20"/>
      <w:szCs w:val="18"/>
    </w:rPr>
  </w:style>
  <w:style w:type="character" w:styleId="EndnoteReference">
    <w:name w:val="endnote reference"/>
    <w:basedOn w:val="DefaultParagraphFont"/>
    <w:uiPriority w:val="99"/>
    <w:semiHidden/>
    <w:unhideWhenUsed/>
    <w:rsid w:val="009A67C0"/>
    <w:rPr>
      <w:color w:val="6AA2DA" w:themeColor="accent2"/>
      <w:vertAlign w:val="superscript"/>
    </w:rPr>
  </w:style>
  <w:style w:type="paragraph" w:styleId="EndnoteText">
    <w:name w:val="endnote text"/>
    <w:link w:val="EndnoteTextChar"/>
    <w:uiPriority w:val="99"/>
    <w:semiHidden/>
    <w:unhideWhenUsed/>
    <w:rsid w:val="009A67C0"/>
    <w:rPr>
      <w:rFonts w:asciiTheme="minorHAnsi" w:hAnsiTheme="minorHAnsi"/>
      <w:color w:val="6AA2DA" w:themeColor="accent2"/>
    </w:rPr>
  </w:style>
  <w:style w:type="character" w:styleId="EndnoteTextChar" w:customStyle="1">
    <w:name w:val="Endnote Text Char"/>
    <w:basedOn w:val="DefaultParagraphFont"/>
    <w:link w:val="EndnoteText"/>
    <w:uiPriority w:val="99"/>
    <w:semiHidden/>
    <w:rsid w:val="009A67C0"/>
    <w:rPr>
      <w:rFonts w:asciiTheme="minorHAnsi" w:hAnsiTheme="minorHAnsi"/>
      <w:color w:val="6AA2DA" w:themeColor="accent2"/>
      <w:sz w:val="22"/>
      <w:szCs w:val="22"/>
    </w:rPr>
  </w:style>
  <w:style w:type="paragraph" w:styleId="Footer">
    <w:name w:val="footer"/>
    <w:basedOn w:val="AHeaderFooterLeft"/>
    <w:link w:val="FooterChar"/>
    <w:uiPriority w:val="99"/>
    <w:unhideWhenUsed/>
    <w:qFormat/>
    <w:rsid w:val="00B55FD8"/>
    <w:pPr>
      <w:spacing w:after="120"/>
    </w:pPr>
    <w:rPr>
      <w:color w:val="000000" w:themeColor="text1"/>
    </w:rPr>
  </w:style>
  <w:style w:type="character" w:styleId="FooterChar" w:customStyle="1">
    <w:name w:val="Footer Char"/>
    <w:basedOn w:val="DefaultParagraphFont"/>
    <w:link w:val="Footer"/>
    <w:uiPriority w:val="99"/>
    <w:rsid w:val="00B55FD8"/>
    <w:rPr>
      <w:rFonts w:asciiTheme="minorHAnsi" w:hAnsiTheme="minorHAnsi"/>
      <w:color w:val="000000" w:themeColor="text1"/>
      <w:sz w:val="18"/>
      <w:szCs w:val="22"/>
    </w:rPr>
  </w:style>
  <w:style w:type="character" w:styleId="FootnoteReference">
    <w:name w:val="footnote reference"/>
    <w:basedOn w:val="DefaultParagraphFont"/>
    <w:uiPriority w:val="99"/>
    <w:semiHidden/>
    <w:unhideWhenUsed/>
    <w:rsid w:val="009A67C0"/>
    <w:rPr>
      <w:color w:val="6AA2DA" w:themeColor="accent2"/>
      <w:vertAlign w:val="superscript"/>
    </w:rPr>
  </w:style>
  <w:style w:type="paragraph" w:styleId="FootnoteText">
    <w:name w:val="footnote text"/>
    <w:link w:val="FootnoteTextChar"/>
    <w:semiHidden/>
    <w:unhideWhenUsed/>
    <w:qFormat/>
    <w:rsid w:val="009A67C0"/>
    <w:rPr>
      <w:rFonts w:asciiTheme="minorHAnsi" w:hAnsiTheme="minorHAnsi"/>
      <w:color w:val="6AA2DA" w:themeColor="accent2"/>
      <w:sz w:val="18"/>
    </w:rPr>
  </w:style>
  <w:style w:type="character" w:styleId="FootnoteTextChar" w:customStyle="1">
    <w:name w:val="Footnote Text Char"/>
    <w:basedOn w:val="DefaultParagraphFont"/>
    <w:link w:val="FootnoteText"/>
    <w:semiHidden/>
    <w:rsid w:val="009A67C0"/>
    <w:rPr>
      <w:rFonts w:asciiTheme="minorHAnsi" w:hAnsiTheme="minorHAnsi"/>
      <w:color w:val="6AA2DA" w:themeColor="accent2"/>
      <w:sz w:val="18"/>
      <w:szCs w:val="22"/>
    </w:rPr>
  </w:style>
  <w:style w:type="paragraph" w:styleId="Header">
    <w:name w:val="header"/>
    <w:basedOn w:val="AHeaderFooterLeft"/>
    <w:link w:val="HeaderChar"/>
    <w:uiPriority w:val="99"/>
    <w:unhideWhenUsed/>
    <w:qFormat/>
    <w:rsid w:val="00B55FD8"/>
    <w:pPr>
      <w:spacing w:after="0"/>
    </w:pPr>
    <w:rPr>
      <w:color w:val="000000" w:themeColor="text1"/>
      <w:sz w:val="20"/>
    </w:rPr>
  </w:style>
  <w:style w:type="character" w:styleId="HeaderChar" w:customStyle="1">
    <w:name w:val="Header Char"/>
    <w:basedOn w:val="DefaultParagraphFont"/>
    <w:link w:val="Header"/>
    <w:uiPriority w:val="99"/>
    <w:rsid w:val="00B55FD8"/>
    <w:rPr>
      <w:rFonts w:asciiTheme="minorHAnsi" w:hAnsiTheme="minorHAnsi"/>
      <w:color w:val="000000" w:themeColor="text1"/>
      <w:szCs w:val="22"/>
    </w:rPr>
  </w:style>
  <w:style w:type="paragraph" w:styleId="ListBullet">
    <w:name w:val="List Bullet"/>
    <w:uiPriority w:val="99"/>
    <w:unhideWhenUsed/>
    <w:qFormat/>
    <w:rsid w:val="0037019F"/>
    <w:pPr>
      <w:numPr>
        <w:numId w:val="1"/>
      </w:numPr>
      <w:spacing w:after="120" w:line="240" w:lineRule="atLeast"/>
      <w:contextualSpacing/>
    </w:pPr>
    <w:rPr>
      <w:rFonts w:asciiTheme="minorHAnsi" w:hAnsiTheme="minorHAnsi"/>
    </w:rPr>
  </w:style>
  <w:style w:type="paragraph" w:styleId="ListBullet2">
    <w:name w:val="List Bullet 2"/>
    <w:uiPriority w:val="99"/>
    <w:unhideWhenUsed/>
    <w:qFormat/>
    <w:rsid w:val="0037019F"/>
    <w:pPr>
      <w:numPr>
        <w:ilvl w:val="1"/>
        <w:numId w:val="1"/>
      </w:numPr>
      <w:spacing w:after="120" w:line="240" w:lineRule="atLeast"/>
      <w:contextualSpacing/>
    </w:pPr>
    <w:rPr>
      <w:rFonts w:asciiTheme="minorHAnsi" w:hAnsiTheme="minorHAnsi"/>
    </w:rPr>
  </w:style>
  <w:style w:type="paragraph" w:styleId="ListBullet3">
    <w:name w:val="List Bullet 3"/>
    <w:uiPriority w:val="99"/>
    <w:unhideWhenUsed/>
    <w:qFormat/>
    <w:rsid w:val="0037019F"/>
    <w:pPr>
      <w:numPr>
        <w:ilvl w:val="2"/>
        <w:numId w:val="1"/>
      </w:numPr>
      <w:spacing w:after="120" w:line="240" w:lineRule="atLeast"/>
      <w:contextualSpacing/>
    </w:pPr>
    <w:rPr>
      <w:rFonts w:asciiTheme="minorHAnsi" w:hAnsiTheme="minorHAnsi"/>
    </w:rPr>
  </w:style>
  <w:style w:type="paragraph" w:styleId="ListNumber">
    <w:name w:val="List Number"/>
    <w:basedOn w:val="AMainBodyText"/>
    <w:uiPriority w:val="99"/>
    <w:unhideWhenUsed/>
    <w:qFormat/>
    <w:rsid w:val="00DC1899"/>
    <w:pPr>
      <w:keepLines/>
      <w:numPr>
        <w:numId w:val="24"/>
      </w:numPr>
      <w:spacing w:line="320" w:lineRule="atLeast"/>
    </w:pPr>
  </w:style>
  <w:style w:type="paragraph" w:styleId="ListNumber2">
    <w:name w:val="List Number 2"/>
    <w:basedOn w:val="AMainBodyText"/>
    <w:uiPriority w:val="99"/>
    <w:unhideWhenUsed/>
    <w:rsid w:val="00DC1899"/>
    <w:pPr>
      <w:numPr>
        <w:ilvl w:val="1"/>
        <w:numId w:val="24"/>
      </w:numPr>
      <w:spacing w:line="320" w:lineRule="atLeast"/>
    </w:pPr>
  </w:style>
  <w:style w:type="paragraph" w:styleId="ListNumber3">
    <w:name w:val="List Number 3"/>
    <w:basedOn w:val="AMainBodyText"/>
    <w:uiPriority w:val="99"/>
    <w:unhideWhenUsed/>
    <w:rsid w:val="00DC1899"/>
    <w:pPr>
      <w:numPr>
        <w:ilvl w:val="2"/>
        <w:numId w:val="24"/>
      </w:numPr>
      <w:spacing w:line="320" w:lineRule="atLeast"/>
    </w:pPr>
  </w:style>
  <w:style w:type="paragraph" w:styleId="TOC1">
    <w:name w:val="toc 1"/>
    <w:next w:val="AMainBodyText"/>
    <w:uiPriority w:val="39"/>
    <w:unhideWhenUsed/>
    <w:qFormat/>
    <w:rsid w:val="00FD446D"/>
    <w:pPr>
      <w:tabs>
        <w:tab w:val="left" w:pos="567"/>
        <w:tab w:val="right" w:leader="dot" w:pos="9628"/>
      </w:tabs>
      <w:spacing w:after="120"/>
    </w:pPr>
    <w:rPr>
      <w:rFonts w:cs="Arial" w:asciiTheme="majorHAnsi" w:hAnsiTheme="majorHAnsi"/>
      <w:bCs/>
      <w:sz w:val="24"/>
    </w:rPr>
  </w:style>
  <w:style w:type="paragraph" w:styleId="TOC2">
    <w:name w:val="toc 2"/>
    <w:next w:val="AMainBodyText"/>
    <w:uiPriority w:val="39"/>
    <w:unhideWhenUsed/>
    <w:qFormat/>
    <w:rsid w:val="00287131"/>
    <w:pPr>
      <w:spacing w:before="60" w:after="60"/>
      <w:ind w:left="567"/>
    </w:pPr>
    <w:rPr>
      <w:rFonts w:cs="Arial" w:asciiTheme="majorHAnsi" w:hAnsiTheme="majorHAnsi"/>
    </w:rPr>
  </w:style>
  <w:style w:type="paragraph" w:styleId="TOC3">
    <w:name w:val="toc 3"/>
    <w:next w:val="AMainBodyText"/>
    <w:uiPriority w:val="39"/>
    <w:unhideWhenUsed/>
    <w:qFormat/>
    <w:rsid w:val="0037019F"/>
    <w:pPr>
      <w:ind w:left="1134"/>
    </w:pPr>
    <w:rPr>
      <w:rFonts w:cs="Arial" w:asciiTheme="majorHAnsi" w:hAnsiTheme="majorHAnsi"/>
      <w:color w:val="4472C4" w:themeColor="text2"/>
    </w:rPr>
  </w:style>
  <w:style w:type="numbering" w:styleId="Headings" w:customStyle="1">
    <w:name w:val="Headings"/>
    <w:uiPriority w:val="99"/>
    <w:rsid w:val="00FD7B43"/>
    <w:pPr>
      <w:numPr>
        <w:numId w:val="3"/>
      </w:numPr>
    </w:pPr>
  </w:style>
  <w:style w:type="table" w:styleId="TableGrid">
    <w:name w:val="Table Grid"/>
    <w:basedOn w:val="TableNormal"/>
    <w:uiPriority w:val="59"/>
    <w:rsid w:val="001666EA"/>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PageNumberRight" w:customStyle="1">
    <w:name w:val="A_PageNumberRight"/>
    <w:basedOn w:val="AHeaderFooterRight"/>
    <w:qFormat/>
    <w:rsid w:val="007F7DFB"/>
    <w:rPr>
      <w:color w:val="000000" w:themeColor="text1"/>
    </w:rPr>
  </w:style>
  <w:style w:type="character" w:styleId="Hyperlink">
    <w:name w:val="Hyperlink"/>
    <w:basedOn w:val="DefaultParagraphFont"/>
    <w:uiPriority w:val="99"/>
    <w:unhideWhenUsed/>
    <w:rsid w:val="00892B6F"/>
    <w:rPr>
      <w:color w:val="0563C1" w:themeColor="hyperlink"/>
      <w:u w:val="single"/>
    </w:rPr>
  </w:style>
  <w:style w:type="paragraph" w:styleId="TOC7">
    <w:name w:val="toc 7"/>
    <w:basedOn w:val="Heading1"/>
    <w:next w:val="AMainBodyText"/>
    <w:uiPriority w:val="39"/>
    <w:unhideWhenUsed/>
    <w:qFormat/>
    <w:rsid w:val="00FD446D"/>
    <w:pPr>
      <w:numPr>
        <w:numId w:val="0"/>
      </w:numPr>
      <w:spacing w:before="240" w:after="240"/>
    </w:pPr>
    <w:rPr>
      <w:b w:val="0"/>
      <w:color w:val="000000" w:themeColor="text1"/>
    </w:rPr>
  </w:style>
  <w:style w:type="paragraph" w:styleId="TableofFigures">
    <w:name w:val="table of figures"/>
    <w:basedOn w:val="TOC1"/>
    <w:next w:val="AMainBodyText"/>
    <w:uiPriority w:val="99"/>
    <w:unhideWhenUsed/>
    <w:qFormat/>
    <w:rsid w:val="00FD446D"/>
    <w:rPr>
      <w:sz w:val="22"/>
    </w:rPr>
  </w:style>
  <w:style w:type="paragraph" w:styleId="ASectionHeading" w:customStyle="1">
    <w:name w:val="A_SectionHeading"/>
    <w:next w:val="Heading1"/>
    <w:qFormat/>
    <w:rsid w:val="00C727AA"/>
    <w:pPr>
      <w:pageBreakBefore/>
      <w:spacing w:after="240"/>
    </w:pPr>
    <w:rPr>
      <w:rFonts w:asciiTheme="majorHAnsi" w:hAnsiTheme="majorHAnsi" w:cstheme="majorHAnsi"/>
      <w:b/>
      <w:caps/>
      <w:color w:val="4472C4" w:themeColor="text2"/>
      <w:sz w:val="28"/>
      <w:szCs w:val="28"/>
    </w:rPr>
  </w:style>
  <w:style w:type="paragraph" w:styleId="TOC5">
    <w:name w:val="toc 5"/>
    <w:basedOn w:val="TOC1"/>
    <w:next w:val="TOC1"/>
    <w:autoRedefine/>
    <w:uiPriority w:val="39"/>
    <w:semiHidden/>
    <w:unhideWhenUsed/>
    <w:qFormat/>
    <w:rsid w:val="00227018"/>
    <w:pPr>
      <w:spacing w:before="240"/>
    </w:pPr>
  </w:style>
  <w:style w:type="paragraph" w:styleId="ABodytextBoldCentre" w:customStyle="1">
    <w:name w:val="A_BodytextBoldCentre"/>
    <w:uiPriority w:val="99"/>
    <w:qFormat/>
    <w:rsid w:val="00AA6368"/>
    <w:pPr>
      <w:spacing w:after="120" w:line="360" w:lineRule="auto"/>
      <w:jc w:val="center"/>
    </w:pPr>
    <w:rPr>
      <w:rFonts w:cs="Arial" w:asciiTheme="majorHAnsi" w:hAnsiTheme="majorHAnsi"/>
      <w:b/>
      <w:szCs w:val="20"/>
    </w:rPr>
  </w:style>
  <w:style w:type="paragraph" w:styleId="ATableRowNumber" w:customStyle="1">
    <w:name w:val="A_TableRowNumber"/>
    <w:basedOn w:val="AMainBodyText"/>
    <w:uiPriority w:val="99"/>
    <w:qFormat/>
    <w:rsid w:val="00AA6368"/>
    <w:pPr>
      <w:numPr>
        <w:numId w:val="23"/>
      </w:numPr>
      <w:jc w:val="center"/>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image" Target="media/image2.png" Id="rId18" /><Relationship Type="http://schemas.openxmlformats.org/officeDocument/2006/relationships/theme" Target="theme/theme1.xml" Id="rId26" /><Relationship Type="http://schemas.openxmlformats.org/officeDocument/2006/relationships/customXml" Target="../customXml/item3.xml" Id="rId3" /><Relationship Type="http://schemas.openxmlformats.org/officeDocument/2006/relationships/footer" Target="footer5.xml" Id="rId21"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footer" Target="footer3.xml" Id="rId17" /><Relationship Type="http://schemas.openxmlformats.org/officeDocument/2006/relationships/fontTable" Target="fontTable.xml" Id="rId25" /><Relationship Type="http://schemas.openxmlformats.org/officeDocument/2006/relationships/customXml" Target="../customXml/item2.xml" Id="rId2" /><Relationship Type="http://schemas.openxmlformats.org/officeDocument/2006/relationships/header" Target="header3.xml" Id="rId16" /><Relationship Type="http://schemas.openxmlformats.org/officeDocument/2006/relationships/footer" Target="footer4.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g" Id="rId11" /><Relationship Type="http://schemas.openxmlformats.org/officeDocument/2006/relationships/footer" Target="footer6.xml" Id="rId24" /><Relationship Type="http://schemas.openxmlformats.org/officeDocument/2006/relationships/numbering" Target="numbering.xml" Id="rId5" /><Relationship Type="http://schemas.openxmlformats.org/officeDocument/2006/relationships/footer" Target="footer2.xml" Id="rId15" /><Relationship Type="http://schemas.openxmlformats.org/officeDocument/2006/relationships/header" Target="header5.xml" Id="rId23" /><Relationship Type="http://schemas.openxmlformats.org/officeDocument/2006/relationships/endnotes" Target="endnotes.xml" Id="rId10" /><Relationship Type="http://schemas.openxmlformats.org/officeDocument/2006/relationships/header" Target="header4.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1.xml" Id="rId14" /><Relationship Type="http://schemas.openxmlformats.org/officeDocument/2006/relationships/image" Target="media/image3.png" Id="rId22" /><Relationship Type="http://schemas.openxmlformats.org/officeDocument/2006/relationships/image" Target="/media/image3.png" Id="R1208bb32a41b4d4e" /></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M2S">
      <a:dk1>
        <a:sysClr val="windowText" lastClr="000000"/>
      </a:dk1>
      <a:lt1>
        <a:sysClr val="window" lastClr="FFFFFF"/>
      </a:lt1>
      <a:dk2>
        <a:srgbClr val="4472C4"/>
      </a:dk2>
      <a:lt2>
        <a:srgbClr val="5D5D5D"/>
      </a:lt2>
      <a:accent1>
        <a:srgbClr val="800000"/>
      </a:accent1>
      <a:accent2>
        <a:srgbClr val="6AA2DA"/>
      </a:accent2>
      <a:accent3>
        <a:srgbClr val="344165"/>
      </a:accent3>
      <a:accent4>
        <a:srgbClr val="C00000"/>
      </a:accent4>
      <a:accent5>
        <a:srgbClr val="000099"/>
      </a:accent5>
      <a:accent6>
        <a:srgbClr val="365F91"/>
      </a:accent6>
      <a:hlink>
        <a:srgbClr val="0563C1"/>
      </a:hlink>
      <a:folHlink>
        <a:srgbClr val="954F72"/>
      </a:folHlink>
    </a:clrScheme>
    <a:fontScheme name="M2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94463d7-a150-4157-98e7-6f3078a7b388" xsi:nil="true"/>
    <lcf76f155ced4ddcb4097134ff3c332f xmlns="503c78ab-065d-407b-aab1-dce0e809da1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F3BA380F8CA56D40AA458A2520D14394" ma:contentTypeVersion="18" ma:contentTypeDescription="Create a new document." ma:contentTypeScope="" ma:versionID="b7917fcdec4f3fda261b11b1db669043">
  <xsd:schema xmlns:xsd="http://www.w3.org/2001/XMLSchema" xmlns:xs="http://www.w3.org/2001/XMLSchema" xmlns:p="http://schemas.microsoft.com/office/2006/metadata/properties" xmlns:ns2="503c78ab-065d-407b-aab1-dce0e809da11" xmlns:ns3="494463d7-a150-4157-98e7-6f3078a7b388" targetNamespace="http://schemas.microsoft.com/office/2006/metadata/properties" ma:root="true" ma:fieldsID="3a3036fbc967bf6d7eff611c1f2012dd" ns2:_="" ns3:_="">
    <xsd:import namespace="503c78ab-065d-407b-aab1-dce0e809da11"/>
    <xsd:import namespace="494463d7-a150-4157-98e7-6f3078a7b3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c78ab-065d-407b-aab1-dce0e809da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0141a81-6f0f-4fad-9680-ee900ea23f9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4463d7-a150-4157-98e7-6f3078a7b38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f56d00b-6e2e-4deb-9112-2e77b4361558}" ma:internalName="TaxCatchAll" ma:showField="CatchAllData" ma:web="494463d7-a150-4157-98e7-6f3078a7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78A2F77-7CC8-4F7E-8B70-E059366BA9FF}">
  <ds:schemaRefs>
    <ds:schemaRef ds:uri="http://purl.org/dc/dcmitype/"/>
    <ds:schemaRef ds:uri="http://www.w3.org/XML/1998/namespace"/>
    <ds:schemaRef ds:uri="http://purl.org/dc/elements/1.1/"/>
    <ds:schemaRef ds:uri="http://schemas.microsoft.com/office/infopath/2007/PartnerControls"/>
    <ds:schemaRef ds:uri="a8b3e0c7-379b-488a-8f7a-5ab0f5216d4b"/>
    <ds:schemaRef ds:uri="http://schemas.openxmlformats.org/package/2006/metadata/core-properties"/>
    <ds:schemaRef ds:uri="http://schemas.microsoft.com/office/2006/documentManagement/types"/>
    <ds:schemaRef ds:uri="http://schemas.microsoft.com/office/2006/metadata/properties"/>
    <ds:schemaRef ds:uri="http://purl.org/dc/terms/"/>
    <ds:schemaRef ds:uri="494463d7-a150-4157-98e7-6f3078a7b388"/>
    <ds:schemaRef ds:uri="503c78ab-065d-407b-aab1-dce0e809da11"/>
  </ds:schemaRefs>
</ds:datastoreItem>
</file>

<file path=customXml/itemProps2.xml><?xml version="1.0" encoding="utf-8"?>
<ds:datastoreItem xmlns:ds="http://schemas.openxmlformats.org/officeDocument/2006/customXml" ds:itemID="{A4BE2E80-967E-4E0A-8E47-826A258FAF3E}">
  <ds:schemaRefs>
    <ds:schemaRef ds:uri="http://schemas.microsoft.com/sharepoint/v3/contenttype/forms"/>
  </ds:schemaRefs>
</ds:datastoreItem>
</file>

<file path=customXml/itemProps3.xml><?xml version="1.0" encoding="utf-8"?>
<ds:datastoreItem xmlns:ds="http://schemas.openxmlformats.org/officeDocument/2006/customXml" ds:itemID="{0508550E-8F6A-4D6E-ACE1-C83EA5C010F9}">
  <ds:schemaRefs>
    <ds:schemaRef ds:uri="http://schemas.openxmlformats.org/officeDocument/2006/bibliography"/>
  </ds:schemaRefs>
</ds:datastoreItem>
</file>

<file path=customXml/itemProps4.xml><?xml version="1.0" encoding="utf-8"?>
<ds:datastoreItem xmlns:ds="http://schemas.openxmlformats.org/officeDocument/2006/customXml" ds:itemID="{A603F7EA-3EF0-4173-A716-94DF6114BBB9}"/>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Manager>Director</ap:Manager>
  <ap:Company>Calforth Construction Ltd</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CAL-HR-P-0009</dc:title>
  <dc:subject>Anti Bribery Policy</dc:subject>
  <dc:creator>Fraser Morrison</dc:creator>
  <keywords/>
  <dc:description/>
  <lastModifiedBy>gus@calforth.co.uk</lastModifiedBy>
  <revision>18</revision>
  <dcterms:created xsi:type="dcterms:W3CDTF">2020-02-29T17:42:00.0000000Z</dcterms:created>
  <dcterms:modified xsi:type="dcterms:W3CDTF">2024-11-06T15:21:35.5611491Z</dcterms:modified>
  <category>Templates</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pCompanyAddress">
    <vt:lpwstr>Buchan House, Quarry Road</vt:lpwstr>
  </property>
  <property fmtid="{D5CDD505-2E9C-101B-9397-08002B2CF9AE}" pid="3" name="CpCompanyCity">
    <vt:lpwstr>Aberdeen</vt:lpwstr>
  </property>
  <property fmtid="{D5CDD505-2E9C-101B-9397-08002B2CF9AE}" pid="4" name="CpCompanyPostcode">
    <vt:lpwstr>AB16 5UU</vt:lpwstr>
  </property>
  <property fmtid="{D5CDD505-2E9C-101B-9397-08002B2CF9AE}" pid="5" name="cpCompanyCountry">
    <vt:lpwstr>Scotland</vt:lpwstr>
  </property>
  <property fmtid="{D5CDD505-2E9C-101B-9397-08002B2CF9AE}" pid="6" name="cpManagerName">
    <vt:lpwstr>Fraser Morrison CMIOSH</vt:lpwstr>
  </property>
  <property fmtid="{D5CDD505-2E9C-101B-9397-08002B2CF9AE}" pid="7" name="cpManagerEmail">
    <vt:lpwstr>fraser@m2safety.co.uk</vt:lpwstr>
  </property>
  <property fmtid="{D5CDD505-2E9C-101B-9397-08002B2CF9AE}" pid="8" name="cpManagerMobile">
    <vt:lpwstr>07717 220204</vt:lpwstr>
  </property>
  <property fmtid="{D5CDD505-2E9C-101B-9397-08002B2CF9AE}" pid="9" name="cpIssueDate">
    <vt:lpwstr>28 Oct 2024</vt:lpwstr>
  </property>
  <property fmtid="{D5CDD505-2E9C-101B-9397-08002B2CF9AE}" pid="10" name="cpRevision">
    <vt:lpwstr>01</vt:lpwstr>
  </property>
  <property fmtid="{D5CDD505-2E9C-101B-9397-08002B2CF9AE}" pid="11" name="cpDocumentType">
    <vt:lpwstr>Policy Manual (document type custom property)</vt:lpwstr>
  </property>
  <property fmtid="{D5CDD505-2E9C-101B-9397-08002B2CF9AE}" pid="12" name="cpApprovedBy">
    <vt:lpwstr>Approved By</vt:lpwstr>
  </property>
  <property fmtid="{D5CDD505-2E9C-101B-9397-08002B2CF9AE}" pid="13" name="cpAuthorName">
    <vt:lpwstr>Author Name</vt:lpwstr>
  </property>
  <property fmtid="{D5CDD505-2E9C-101B-9397-08002B2CF9AE}" pid="14" name="cpAmendedDate">
    <vt:lpwstr>Amended Date</vt:lpwstr>
  </property>
  <property fmtid="{D5CDD505-2E9C-101B-9397-08002B2CF9AE}" pid="15" name="cpDocumentStatus">
    <vt:lpwstr>Draft</vt:lpwstr>
  </property>
  <property fmtid="{D5CDD505-2E9C-101B-9397-08002B2CF9AE}" pid="16" name="cpAdvisor1Name">
    <vt:lpwstr>Name</vt:lpwstr>
  </property>
  <property fmtid="{D5CDD505-2E9C-101B-9397-08002B2CF9AE}" pid="17" name="cpAdvisor1Mobile">
    <vt:lpwstr>Mobile</vt:lpwstr>
  </property>
  <property fmtid="{D5CDD505-2E9C-101B-9397-08002B2CF9AE}" pid="18" name="cpAdvisor1Title">
    <vt:lpwstr>Title</vt:lpwstr>
  </property>
  <property fmtid="{D5CDD505-2E9C-101B-9397-08002B2CF9AE}" pid="19" name="cpAdvisorCompany">
    <vt:lpwstr>M2 Safety Consultants Limited</vt:lpwstr>
  </property>
  <property fmtid="{D5CDD505-2E9C-101B-9397-08002B2CF9AE}" pid="20" name="cpAdvisorAddress">
    <vt:lpwstr>Address</vt:lpwstr>
  </property>
  <property fmtid="{D5CDD505-2E9C-101B-9397-08002B2CF9AE}" pid="21" name="cpAdvisorCity">
    <vt:lpwstr>City</vt:lpwstr>
  </property>
  <property fmtid="{D5CDD505-2E9C-101B-9397-08002B2CF9AE}" pid="22" name="cpAdvisorPostCode">
    <vt:lpwstr>Postcode</vt:lpwstr>
  </property>
  <property fmtid="{D5CDD505-2E9C-101B-9397-08002B2CF9AE}" pid="23" name="cpAdvisor2Name">
    <vt:lpwstr>Name</vt:lpwstr>
  </property>
  <property fmtid="{D5CDD505-2E9C-101B-9397-08002B2CF9AE}" pid="24" name="cpAdvisor2Title">
    <vt:lpwstr>Title</vt:lpwstr>
  </property>
  <property fmtid="{D5CDD505-2E9C-101B-9397-08002B2CF9AE}" pid="25" name="cpAdvisor2Mobile">
    <vt:lpwstr>Mobile</vt:lpwstr>
  </property>
  <property fmtid="{D5CDD505-2E9C-101B-9397-08002B2CF9AE}" pid="26" name="ContentTypeId">
    <vt:lpwstr>0x010100F3BA380F8CA56D40AA458A2520D14394</vt:lpwstr>
  </property>
  <property fmtid="{D5CDD505-2E9C-101B-9397-08002B2CF9AE}" pid="27" name="MediaServiceImageTags">
    <vt:lpwstr/>
  </property>
</Properties>
</file>