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9639"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9639"/>
      </w:tblGrid>
      <w:tr w:rsidR="0075785F" w14:paraId="070178BD" w14:textId="77777777" w:rsidTr="0075785F">
        <w:trPr>
          <w:trHeight w:val="1134"/>
          <w:jc w:val="center"/>
        </w:trPr>
        <w:tc>
          <w:tcPr>
            <w:tcW w:w="9639" w:type="dxa"/>
          </w:tcPr>
          <w:p w14:paraId="0FD8B0C0" w14:textId="77777777" w:rsidR="0075785F" w:rsidRDefault="0075785F" w:rsidP="00866FCC">
            <w:pPr>
              <w:pStyle w:val="AMainBodyText"/>
            </w:pPr>
          </w:p>
        </w:tc>
      </w:tr>
      <w:tr w:rsidR="0075785F" w14:paraId="2FD59CC8" w14:textId="77777777" w:rsidTr="0075785F">
        <w:trPr>
          <w:trHeight w:val="3814"/>
          <w:jc w:val="center"/>
        </w:trPr>
        <w:sdt>
          <w:sdtPr>
            <w:alias w:val="ccFrontCoverLogo"/>
            <w:tag w:val="ccFrontCover"/>
            <w:id w:val="1866709831"/>
            <w:picture/>
          </w:sdtPr>
          <w:sdtEndPr/>
          <w:sdtContent>
            <w:tc>
              <w:tcPr>
                <w:tcW w:w="9639" w:type="dxa"/>
              </w:tcPr>
              <w:p w14:paraId="5E81ACF8" w14:textId="148FDD71" w:rsidR="0075785F" w:rsidRDefault="00154B43" w:rsidP="00866FCC">
                <w:pPr>
                  <w:pStyle w:val="AMainBodyText"/>
                </w:pPr>
                <w:r>
                  <w:rPr>
                    <w:noProof/>
                  </w:rPr>
                  <w:drawing>
                    <wp:inline distT="0" distB="0" distL="0" distR="0" wp14:anchorId="6E2F0380" wp14:editId="61784207">
                      <wp:extent cx="2340000" cy="676825"/>
                      <wp:effectExtent l="0" t="0" r="3175" b="9525"/>
                      <wp:docPr id="1431290561" name="Picture 1"/>
                      <wp:cNvGraphicFramePr/>
                      <a:graphic xmlns:a="http://schemas.openxmlformats.org/drawingml/2006/main">
                        <a:graphicData uri="http://schemas.openxmlformats.org/drawingml/2006/picture">
                          <pic:pic xmlns:pic="http://schemas.openxmlformats.org/drawingml/2006/picture">
                            <pic:nvPicPr>
                              <pic:cNvPr id="1431290561" nam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340000" cy="676825"/>
                              </a:xfrm>
                              <a:prstGeom prst="rect">
                                <a:avLst/>
                              </a:prstGeom>
                            </pic:spPr>
                          </pic:pic>
                        </a:graphicData>
                      </a:graphic>
                    </wp:inline>
                  </w:drawing>
                </w:r>
              </w:p>
            </w:tc>
          </w:sdtContent>
        </w:sdt>
      </w:tr>
      <w:tr w:rsidR="00866FCC" w14:paraId="7A1FB26E" w14:textId="77777777" w:rsidTr="0075785F">
        <w:trPr>
          <w:jc w:val="center"/>
        </w:trPr>
        <w:tc>
          <w:tcPr>
            <w:tcW w:w="9639" w:type="dxa"/>
          </w:tcPr>
          <w:p w14:paraId="30EC73B5" w14:textId="7EF7DC1F" w:rsidR="00866FCC" w:rsidRPr="0075785F" w:rsidRDefault="00866FCC" w:rsidP="00866FCC">
            <w:pPr>
              <w:pStyle w:val="AMainBodyText"/>
              <w:rPr>
                <w:b/>
                <w:bCs/>
                <w:color w:val="4472C4" w:themeColor="text2"/>
                <w:sz w:val="44"/>
                <w:szCs w:val="44"/>
              </w:rPr>
            </w:pPr>
            <w:r w:rsidRPr="0075785F">
              <w:rPr>
                <w:b/>
                <w:bCs/>
                <w:color w:val="4472C4" w:themeColor="text2"/>
                <w:sz w:val="44"/>
                <w:szCs w:val="44"/>
              </w:rPr>
              <w:fldChar w:fldCharType="begin"/>
            </w:r>
            <w:r w:rsidRPr="0075785F">
              <w:rPr>
                <w:b/>
                <w:bCs/>
                <w:color w:val="4472C4" w:themeColor="text2"/>
                <w:sz w:val="44"/>
                <w:szCs w:val="44"/>
              </w:rPr>
              <w:instrText xml:space="preserve"> DocProperty "Title" </w:instrText>
            </w:r>
            <w:r w:rsidRPr="0075785F">
              <w:rPr>
                <w:b/>
                <w:bCs/>
                <w:color w:val="4472C4" w:themeColor="text2"/>
                <w:sz w:val="44"/>
                <w:szCs w:val="44"/>
              </w:rPr>
              <w:fldChar w:fldCharType="separate"/>
            </w:r>
            <w:r w:rsidR="00AA4D7B">
              <w:rPr>
                <w:b/>
                <w:bCs/>
                <w:color w:val="4472C4" w:themeColor="text2"/>
                <w:sz w:val="44"/>
                <w:szCs w:val="44"/>
              </w:rPr>
              <w:t>CAL-HR-P-0014</w:t>
            </w:r>
            <w:r w:rsidRPr="0075785F">
              <w:rPr>
                <w:b/>
                <w:bCs/>
                <w:color w:val="4472C4" w:themeColor="text2"/>
                <w:sz w:val="44"/>
                <w:szCs w:val="44"/>
              </w:rPr>
              <w:fldChar w:fldCharType="end"/>
            </w:r>
          </w:p>
        </w:tc>
      </w:tr>
      <w:tr w:rsidR="00866FCC" w14:paraId="695ECEF4" w14:textId="77777777" w:rsidTr="00515B70">
        <w:trPr>
          <w:trHeight w:val="1070"/>
          <w:jc w:val="center"/>
        </w:trPr>
        <w:tc>
          <w:tcPr>
            <w:tcW w:w="9639" w:type="dxa"/>
          </w:tcPr>
          <w:p w14:paraId="2D0D1156" w14:textId="5E0536E5" w:rsidR="00866FCC" w:rsidRPr="0075785F" w:rsidRDefault="00866FCC" w:rsidP="00866FCC">
            <w:pPr>
              <w:pStyle w:val="AMainBodyText"/>
              <w:rPr>
                <w:b/>
                <w:bCs/>
                <w:color w:val="4472C4" w:themeColor="text2"/>
                <w:sz w:val="44"/>
                <w:szCs w:val="44"/>
              </w:rPr>
            </w:pPr>
            <w:r w:rsidRPr="0075785F">
              <w:rPr>
                <w:b/>
                <w:bCs/>
                <w:color w:val="4472C4" w:themeColor="text2"/>
                <w:sz w:val="44"/>
                <w:szCs w:val="44"/>
              </w:rPr>
              <w:fldChar w:fldCharType="begin"/>
            </w:r>
            <w:r w:rsidRPr="0075785F">
              <w:rPr>
                <w:b/>
                <w:bCs/>
                <w:color w:val="4472C4" w:themeColor="text2"/>
                <w:sz w:val="44"/>
                <w:szCs w:val="44"/>
              </w:rPr>
              <w:instrText xml:space="preserve"> DocProperty "Subject" </w:instrText>
            </w:r>
            <w:r w:rsidRPr="0075785F">
              <w:rPr>
                <w:b/>
                <w:bCs/>
                <w:color w:val="4472C4" w:themeColor="text2"/>
                <w:sz w:val="44"/>
                <w:szCs w:val="44"/>
              </w:rPr>
              <w:fldChar w:fldCharType="separate"/>
            </w:r>
            <w:r w:rsidR="00AA4D7B">
              <w:rPr>
                <w:b/>
                <w:bCs/>
                <w:color w:val="4472C4" w:themeColor="text2"/>
                <w:sz w:val="44"/>
                <w:szCs w:val="44"/>
              </w:rPr>
              <w:t>Driving at Work Policy</w:t>
            </w:r>
            <w:r w:rsidRPr="0075785F">
              <w:rPr>
                <w:b/>
                <w:bCs/>
                <w:color w:val="4472C4" w:themeColor="text2"/>
                <w:sz w:val="44"/>
                <w:szCs w:val="44"/>
              </w:rPr>
              <w:fldChar w:fldCharType="end"/>
            </w:r>
          </w:p>
        </w:tc>
      </w:tr>
      <w:tr w:rsidR="00866FCC" w14:paraId="43451BF1" w14:textId="77777777" w:rsidTr="0075785F">
        <w:trPr>
          <w:jc w:val="center"/>
        </w:trPr>
        <w:tc>
          <w:tcPr>
            <w:tcW w:w="9639" w:type="dxa"/>
          </w:tcPr>
          <w:p w14:paraId="7536681D" w14:textId="77777777" w:rsidR="00866FCC" w:rsidRPr="0075785F" w:rsidRDefault="00866FCC" w:rsidP="00866FCC">
            <w:pPr>
              <w:pStyle w:val="AMainBodyText"/>
              <w:rPr>
                <w:b/>
                <w:bCs/>
                <w:color w:val="4472C4" w:themeColor="text2"/>
                <w:sz w:val="44"/>
                <w:szCs w:val="44"/>
              </w:rPr>
            </w:pPr>
          </w:p>
        </w:tc>
      </w:tr>
      <w:tr w:rsidR="00866FCC" w14:paraId="3CB23123" w14:textId="77777777" w:rsidTr="00515B70">
        <w:trPr>
          <w:trHeight w:val="1953"/>
          <w:jc w:val="center"/>
        </w:trPr>
        <w:tc>
          <w:tcPr>
            <w:tcW w:w="9639" w:type="dxa"/>
          </w:tcPr>
          <w:p w14:paraId="4D4DCCAF" w14:textId="3D8640D5" w:rsidR="00866FCC" w:rsidRPr="0075785F" w:rsidRDefault="00866FCC" w:rsidP="00866FCC">
            <w:pPr>
              <w:pStyle w:val="AMainBodyText"/>
              <w:rPr>
                <w:b/>
                <w:bCs/>
                <w:color w:val="4472C4" w:themeColor="text2"/>
                <w:sz w:val="44"/>
                <w:szCs w:val="44"/>
              </w:rPr>
            </w:pPr>
          </w:p>
        </w:tc>
      </w:tr>
      <w:tr w:rsidR="00866FCC" w14:paraId="65268C95" w14:textId="77777777" w:rsidTr="00515B70">
        <w:trPr>
          <w:trHeight w:val="3248"/>
          <w:jc w:val="center"/>
        </w:trPr>
        <w:tc>
          <w:tcPr>
            <w:tcW w:w="9639" w:type="dxa"/>
          </w:tcPr>
          <w:p w14:paraId="1B13E435" w14:textId="77777777" w:rsidR="00866FCC" w:rsidRDefault="00866FCC" w:rsidP="00866FCC">
            <w:pPr>
              <w:pStyle w:val="AMainBodyText"/>
            </w:pPr>
          </w:p>
        </w:tc>
      </w:tr>
      <w:tr w:rsidR="00866FCC" w14:paraId="099403BA" w14:textId="77777777" w:rsidTr="0075785F">
        <w:trPr>
          <w:jc w:val="center"/>
        </w:trPr>
        <w:tc>
          <w:tcPr>
            <w:tcW w:w="9639" w:type="dxa"/>
          </w:tcPr>
          <w:p w14:paraId="12EC2D56" w14:textId="7187DE11" w:rsidR="00866FCC" w:rsidRPr="0075785F" w:rsidRDefault="0075785F" w:rsidP="00866FCC">
            <w:pPr>
              <w:pStyle w:val="AMainBodyText"/>
              <w:rPr>
                <w:color w:val="4472C4" w:themeColor="text2"/>
                <w:sz w:val="28"/>
                <w:szCs w:val="28"/>
              </w:rPr>
            </w:pPr>
            <w:r w:rsidRPr="0075785F">
              <w:rPr>
                <w:color w:val="4472C4" w:themeColor="text2"/>
                <w:sz w:val="28"/>
                <w:szCs w:val="28"/>
              </w:rPr>
              <w:t>Issue Number:</w:t>
            </w:r>
            <w:r>
              <w:rPr>
                <w:color w:val="4472C4" w:themeColor="text2"/>
                <w:sz w:val="28"/>
                <w:szCs w:val="28"/>
              </w:rPr>
              <w:t xml:space="preserve"> </w:t>
            </w:r>
            <w:r>
              <w:rPr>
                <w:color w:val="4472C4" w:themeColor="text2"/>
                <w:sz w:val="28"/>
                <w:szCs w:val="28"/>
              </w:rPr>
              <w:fldChar w:fldCharType="begin"/>
            </w:r>
            <w:r>
              <w:rPr>
                <w:color w:val="4472C4" w:themeColor="text2"/>
                <w:sz w:val="28"/>
                <w:szCs w:val="28"/>
              </w:rPr>
              <w:instrText xml:space="preserve"> DocProperty "cpRevision" </w:instrText>
            </w:r>
            <w:r>
              <w:rPr>
                <w:color w:val="4472C4" w:themeColor="text2"/>
                <w:sz w:val="28"/>
                <w:szCs w:val="28"/>
              </w:rPr>
              <w:fldChar w:fldCharType="separate"/>
            </w:r>
            <w:r w:rsidR="00AA4D7B">
              <w:rPr>
                <w:color w:val="4472C4" w:themeColor="text2"/>
                <w:sz w:val="28"/>
                <w:szCs w:val="28"/>
              </w:rPr>
              <w:t>01</w:t>
            </w:r>
            <w:r>
              <w:rPr>
                <w:color w:val="4472C4" w:themeColor="text2"/>
                <w:sz w:val="28"/>
                <w:szCs w:val="28"/>
              </w:rPr>
              <w:fldChar w:fldCharType="end"/>
            </w:r>
          </w:p>
        </w:tc>
      </w:tr>
      <w:tr w:rsidR="0075785F" w14:paraId="08AF0D27" w14:textId="77777777" w:rsidTr="0075785F">
        <w:trPr>
          <w:trHeight w:val="1118"/>
          <w:jc w:val="center"/>
        </w:trPr>
        <w:tc>
          <w:tcPr>
            <w:tcW w:w="9639" w:type="dxa"/>
          </w:tcPr>
          <w:p w14:paraId="0E5FB4FD" w14:textId="4FD24AF4" w:rsidR="0075785F" w:rsidRPr="0075785F" w:rsidRDefault="0075785F" w:rsidP="00866FCC">
            <w:pPr>
              <w:pStyle w:val="AMainBodyText"/>
              <w:rPr>
                <w:color w:val="4472C4" w:themeColor="text2"/>
                <w:sz w:val="28"/>
                <w:szCs w:val="28"/>
              </w:rPr>
            </w:pPr>
            <w:r w:rsidRPr="0075785F">
              <w:rPr>
                <w:color w:val="4472C4" w:themeColor="text2"/>
                <w:sz w:val="28"/>
                <w:szCs w:val="28"/>
              </w:rPr>
              <w:t>Issue Date:</w:t>
            </w:r>
            <w:r>
              <w:rPr>
                <w:color w:val="4472C4" w:themeColor="text2"/>
                <w:sz w:val="28"/>
                <w:szCs w:val="28"/>
              </w:rPr>
              <w:t xml:space="preserve"> </w:t>
            </w:r>
            <w:r>
              <w:rPr>
                <w:color w:val="4472C4" w:themeColor="text2"/>
                <w:sz w:val="28"/>
                <w:szCs w:val="28"/>
              </w:rPr>
              <w:fldChar w:fldCharType="begin"/>
            </w:r>
            <w:r>
              <w:rPr>
                <w:color w:val="4472C4" w:themeColor="text2"/>
                <w:sz w:val="28"/>
                <w:szCs w:val="28"/>
              </w:rPr>
              <w:instrText xml:space="preserve"> DocProperty "cpIssueDate" </w:instrText>
            </w:r>
            <w:r>
              <w:rPr>
                <w:color w:val="4472C4" w:themeColor="text2"/>
                <w:sz w:val="28"/>
                <w:szCs w:val="28"/>
              </w:rPr>
              <w:fldChar w:fldCharType="separate"/>
            </w:r>
            <w:r w:rsidR="00AA4D7B">
              <w:rPr>
                <w:color w:val="4472C4" w:themeColor="text2"/>
                <w:sz w:val="28"/>
                <w:szCs w:val="28"/>
              </w:rPr>
              <w:t>28 Oct 2024</w:t>
            </w:r>
            <w:r>
              <w:rPr>
                <w:color w:val="4472C4" w:themeColor="text2"/>
                <w:sz w:val="28"/>
                <w:szCs w:val="28"/>
              </w:rPr>
              <w:fldChar w:fldCharType="end"/>
            </w:r>
          </w:p>
        </w:tc>
      </w:tr>
    </w:tbl>
    <w:p w14:paraId="3E985055" w14:textId="77777777" w:rsidR="00F84322" w:rsidRDefault="00F84322" w:rsidP="0075785F">
      <w:pPr>
        <w:pStyle w:val="AHeaderSeperator"/>
      </w:pPr>
    </w:p>
    <w:p w14:paraId="744EAB6F" w14:textId="77777777" w:rsidR="00866FCC" w:rsidRDefault="00866FCC" w:rsidP="00866FCC">
      <w:pPr>
        <w:pStyle w:val="AMainBodyText"/>
      </w:pPr>
    </w:p>
    <w:p w14:paraId="0913CA5F" w14:textId="77777777" w:rsidR="00866FCC" w:rsidRDefault="00866FCC" w:rsidP="00866FCC">
      <w:pPr>
        <w:pStyle w:val="AMainBodyText"/>
        <w:sectPr w:rsidR="00866FCC" w:rsidSect="008A4146">
          <w:headerReference w:type="even" r:id="rId12"/>
          <w:headerReference w:type="default" r:id="rId13"/>
          <w:footerReference w:type="even" r:id="rId14"/>
          <w:footerReference w:type="default" r:id="rId15"/>
          <w:headerReference w:type="first" r:id="rId16"/>
          <w:footerReference w:type="first" r:id="rId17"/>
          <w:pgSz w:w="11906" w:h="16838" w:code="9"/>
          <w:pgMar w:top="1134" w:right="1134" w:bottom="1134" w:left="1134" w:header="709" w:footer="284" w:gutter="0"/>
          <w:cols w:space="708"/>
          <w:docGrid w:linePitch="360"/>
        </w:sectPr>
      </w:pPr>
    </w:p>
    <w:tbl>
      <w:tblPr>
        <w:tblW w:w="9639"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000" w:firstRow="0" w:lastRow="0" w:firstColumn="0" w:lastColumn="0" w:noHBand="0" w:noVBand="0"/>
      </w:tblPr>
      <w:tblGrid>
        <w:gridCol w:w="1413"/>
        <w:gridCol w:w="4961"/>
        <w:gridCol w:w="851"/>
        <w:gridCol w:w="2414"/>
      </w:tblGrid>
      <w:tr w:rsidR="002753E0" w:rsidRPr="005F6A79" w14:paraId="6768D9D6" w14:textId="77777777" w:rsidTr="007C2906">
        <w:trPr>
          <w:trHeight w:val="340"/>
        </w:trPr>
        <w:tc>
          <w:tcPr>
            <w:tcW w:w="9639" w:type="dxa"/>
            <w:gridSpan w:val="4"/>
            <w:shd w:val="clear" w:color="auto" w:fill="6AA2DA" w:themeFill="accent2"/>
          </w:tcPr>
          <w:p w14:paraId="57475A87" w14:textId="77777777" w:rsidR="002753E0" w:rsidRPr="005F6A79" w:rsidRDefault="002753E0" w:rsidP="007C2906">
            <w:pPr>
              <w:pStyle w:val="AControlHeaderLeft"/>
            </w:pPr>
            <w:r w:rsidRPr="00043369">
              <w:lastRenderedPageBreak/>
              <w:t>Document</w:t>
            </w:r>
            <w:r w:rsidRPr="006159C2">
              <w:t xml:space="preserve"> Control</w:t>
            </w:r>
          </w:p>
        </w:tc>
      </w:tr>
      <w:tr w:rsidR="007C2906" w:rsidRPr="006159C2" w14:paraId="28162B90" w14:textId="77777777" w:rsidTr="007C2906">
        <w:trPr>
          <w:trHeight w:val="454"/>
        </w:trPr>
        <w:tc>
          <w:tcPr>
            <w:tcW w:w="1413" w:type="dxa"/>
            <w:shd w:val="clear" w:color="auto" w:fill="6AA2DA" w:themeFill="accent2"/>
          </w:tcPr>
          <w:p w14:paraId="3C79DD0E" w14:textId="77777777" w:rsidR="002753E0" w:rsidRPr="00822C43" w:rsidRDefault="002753E0" w:rsidP="007C2906">
            <w:pPr>
              <w:pStyle w:val="AControlHeaderLeft"/>
            </w:pPr>
            <w:r w:rsidRPr="000E3C8A">
              <w:t>Status:</w:t>
            </w:r>
          </w:p>
        </w:tc>
        <w:tc>
          <w:tcPr>
            <w:tcW w:w="4961" w:type="dxa"/>
            <w:shd w:val="clear" w:color="auto" w:fill="auto"/>
          </w:tcPr>
          <w:p w14:paraId="2A2234A9" w14:textId="0473982F" w:rsidR="002753E0" w:rsidRPr="00713B8E" w:rsidRDefault="002753E0" w:rsidP="00713B8E">
            <w:pPr>
              <w:pStyle w:val="ATableBodyLeft"/>
            </w:pPr>
            <w:r w:rsidRPr="00713B8E">
              <w:fldChar w:fldCharType="begin"/>
            </w:r>
            <w:r w:rsidRPr="00713B8E">
              <w:instrText xml:space="preserve"> DocProperty "</w:instrText>
            </w:r>
            <w:r w:rsidR="00802E30" w:rsidRPr="00713B8E">
              <w:instrText>cpDocument</w:instrText>
            </w:r>
            <w:r w:rsidRPr="00713B8E">
              <w:instrText xml:space="preserve">Status" </w:instrText>
            </w:r>
            <w:r w:rsidRPr="00713B8E">
              <w:fldChar w:fldCharType="separate"/>
            </w:r>
            <w:r w:rsidR="00AA4D7B">
              <w:t>Draft</w:t>
            </w:r>
            <w:r w:rsidRPr="00713B8E">
              <w:fldChar w:fldCharType="end"/>
            </w:r>
          </w:p>
        </w:tc>
        <w:tc>
          <w:tcPr>
            <w:tcW w:w="851" w:type="dxa"/>
            <w:shd w:val="clear" w:color="auto" w:fill="6AA2DA" w:themeFill="accent2"/>
          </w:tcPr>
          <w:p w14:paraId="7D4AF150" w14:textId="77777777" w:rsidR="002753E0" w:rsidRPr="00822C43" w:rsidRDefault="002753E0" w:rsidP="007C2906">
            <w:pPr>
              <w:pStyle w:val="AControlHeaderLeft"/>
            </w:pPr>
            <w:r w:rsidRPr="00822C43">
              <w:t>Date:</w:t>
            </w:r>
          </w:p>
        </w:tc>
        <w:tc>
          <w:tcPr>
            <w:tcW w:w="2414" w:type="dxa"/>
            <w:shd w:val="clear" w:color="auto" w:fill="auto"/>
          </w:tcPr>
          <w:p w14:paraId="3F187390" w14:textId="1C7F5C47" w:rsidR="002753E0" w:rsidRPr="00713B8E" w:rsidRDefault="006F1119" w:rsidP="00713B8E">
            <w:pPr>
              <w:pStyle w:val="ATableBodyLeft"/>
            </w:pPr>
            <w:fldSimple w:instr=" DocProperty &quot;cpIssueDate&quot; ">
              <w:r w:rsidR="00AA4D7B">
                <w:t>28 Oct 2024</w:t>
              </w:r>
            </w:fldSimple>
          </w:p>
        </w:tc>
      </w:tr>
    </w:tbl>
    <w:p w14:paraId="7591FB64" w14:textId="77777777" w:rsidR="002753E0" w:rsidRPr="00713B8E" w:rsidRDefault="002753E0" w:rsidP="00D3521A">
      <w:pPr>
        <w:pStyle w:val="ATableBodyLeft"/>
      </w:pPr>
    </w:p>
    <w:tbl>
      <w:tblPr>
        <w:tblW w:w="9639"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000" w:firstRow="0" w:lastRow="0" w:firstColumn="0" w:lastColumn="0" w:noHBand="0" w:noVBand="0"/>
      </w:tblPr>
      <w:tblGrid>
        <w:gridCol w:w="1418"/>
        <w:gridCol w:w="4001"/>
        <w:gridCol w:w="4220"/>
      </w:tblGrid>
      <w:tr w:rsidR="002753E0" w:rsidRPr="007C2906" w14:paraId="751FA37B" w14:textId="77777777" w:rsidTr="007C2906">
        <w:trPr>
          <w:trHeight w:val="340"/>
        </w:trPr>
        <w:tc>
          <w:tcPr>
            <w:tcW w:w="9639" w:type="dxa"/>
            <w:gridSpan w:val="3"/>
            <w:shd w:val="clear" w:color="auto" w:fill="6AA2DA" w:themeFill="accent2"/>
          </w:tcPr>
          <w:p w14:paraId="7C66217D" w14:textId="77777777" w:rsidR="002753E0" w:rsidRPr="005F6A79" w:rsidRDefault="002753E0" w:rsidP="007C2906">
            <w:pPr>
              <w:pStyle w:val="AControlHeaderLeft"/>
            </w:pPr>
            <w:r w:rsidRPr="006159C2">
              <w:t>Approval / Acceptance</w:t>
            </w:r>
          </w:p>
        </w:tc>
      </w:tr>
      <w:tr w:rsidR="007C2906" w:rsidRPr="006159C2" w14:paraId="4106ADE9" w14:textId="77777777" w:rsidTr="007C2906">
        <w:trPr>
          <w:trHeight w:val="283"/>
        </w:trPr>
        <w:tc>
          <w:tcPr>
            <w:tcW w:w="1418" w:type="dxa"/>
            <w:shd w:val="clear" w:color="auto" w:fill="6AA2DA" w:themeFill="accent2"/>
          </w:tcPr>
          <w:p w14:paraId="59CF9540" w14:textId="77777777" w:rsidR="002753E0" w:rsidRPr="007C2906" w:rsidRDefault="002753E0" w:rsidP="007C2906">
            <w:pPr>
              <w:pStyle w:val="AControlHeader"/>
            </w:pPr>
          </w:p>
        </w:tc>
        <w:tc>
          <w:tcPr>
            <w:tcW w:w="4001" w:type="dxa"/>
            <w:shd w:val="clear" w:color="auto" w:fill="6AA2DA" w:themeFill="accent2"/>
          </w:tcPr>
          <w:p w14:paraId="0B9DA3ED" w14:textId="77777777" w:rsidR="002753E0" w:rsidRPr="006159C2" w:rsidRDefault="002753E0" w:rsidP="007C2906">
            <w:pPr>
              <w:pStyle w:val="AControlHeader"/>
            </w:pPr>
            <w:r w:rsidRPr="006159C2">
              <w:t>Author</w:t>
            </w:r>
          </w:p>
        </w:tc>
        <w:tc>
          <w:tcPr>
            <w:tcW w:w="4220" w:type="dxa"/>
            <w:shd w:val="clear" w:color="auto" w:fill="6AA2DA" w:themeFill="accent2"/>
          </w:tcPr>
          <w:p w14:paraId="39A66F40" w14:textId="77777777" w:rsidR="002753E0" w:rsidRPr="006159C2" w:rsidRDefault="002753E0" w:rsidP="007C2906">
            <w:pPr>
              <w:pStyle w:val="AControlHeader"/>
            </w:pPr>
            <w:r w:rsidRPr="006159C2">
              <w:t>Approved</w:t>
            </w:r>
          </w:p>
        </w:tc>
      </w:tr>
      <w:tr w:rsidR="00713B8E" w:rsidRPr="00713B8E" w14:paraId="7C26A140" w14:textId="77777777" w:rsidTr="007C2906">
        <w:trPr>
          <w:trHeight w:val="454"/>
        </w:trPr>
        <w:tc>
          <w:tcPr>
            <w:tcW w:w="1418" w:type="dxa"/>
            <w:shd w:val="clear" w:color="auto" w:fill="6AA2DA" w:themeFill="accent2"/>
          </w:tcPr>
          <w:p w14:paraId="384A9E4F" w14:textId="77777777" w:rsidR="002753E0" w:rsidRPr="007C2906" w:rsidRDefault="002753E0" w:rsidP="007C2906">
            <w:pPr>
              <w:pStyle w:val="AControlHeaderLeft"/>
            </w:pPr>
            <w:r w:rsidRPr="007C2906">
              <w:t>Title:</w:t>
            </w:r>
          </w:p>
        </w:tc>
        <w:tc>
          <w:tcPr>
            <w:tcW w:w="4001" w:type="dxa"/>
            <w:shd w:val="clear" w:color="auto" w:fill="auto"/>
          </w:tcPr>
          <w:p w14:paraId="21A80E4C" w14:textId="1DDB377F" w:rsidR="002753E0" w:rsidRPr="00713B8E" w:rsidRDefault="004521E9" w:rsidP="00713B8E">
            <w:pPr>
              <w:pStyle w:val="ATableBodyLeft"/>
            </w:pPr>
            <w:r>
              <w:t>Director</w:t>
            </w:r>
          </w:p>
        </w:tc>
        <w:tc>
          <w:tcPr>
            <w:tcW w:w="4220" w:type="dxa"/>
            <w:shd w:val="clear" w:color="auto" w:fill="auto"/>
          </w:tcPr>
          <w:p w14:paraId="47394C08" w14:textId="2A46A7F0" w:rsidR="002753E0" w:rsidRPr="00713B8E" w:rsidRDefault="002753E0" w:rsidP="00713B8E">
            <w:pPr>
              <w:pStyle w:val="ATableBodyLeft"/>
            </w:pPr>
          </w:p>
        </w:tc>
      </w:tr>
      <w:tr w:rsidR="00713B8E" w:rsidRPr="00713B8E" w14:paraId="2EE47E63" w14:textId="77777777" w:rsidTr="007C2906">
        <w:trPr>
          <w:trHeight w:val="454"/>
        </w:trPr>
        <w:tc>
          <w:tcPr>
            <w:tcW w:w="1418" w:type="dxa"/>
            <w:shd w:val="clear" w:color="auto" w:fill="6AA2DA" w:themeFill="accent2"/>
          </w:tcPr>
          <w:p w14:paraId="710505FD" w14:textId="77777777" w:rsidR="002753E0" w:rsidRPr="007C2906" w:rsidRDefault="002753E0" w:rsidP="007C2906">
            <w:pPr>
              <w:pStyle w:val="AControlHeaderLeft"/>
            </w:pPr>
            <w:r w:rsidRPr="007C2906">
              <w:t>Company:</w:t>
            </w:r>
          </w:p>
        </w:tc>
        <w:tc>
          <w:tcPr>
            <w:tcW w:w="4001" w:type="dxa"/>
            <w:shd w:val="clear" w:color="auto" w:fill="auto"/>
          </w:tcPr>
          <w:p w14:paraId="68C3B0EC" w14:textId="1925F24C" w:rsidR="002753E0" w:rsidRPr="00713B8E" w:rsidRDefault="004521E9" w:rsidP="00713B8E">
            <w:pPr>
              <w:pStyle w:val="ATableBodyLeft"/>
            </w:pPr>
            <w:r>
              <w:t xml:space="preserve">M2 Safety Consultants Ltd </w:t>
            </w:r>
          </w:p>
        </w:tc>
        <w:tc>
          <w:tcPr>
            <w:tcW w:w="4220" w:type="dxa"/>
            <w:shd w:val="clear" w:color="auto" w:fill="auto"/>
          </w:tcPr>
          <w:p w14:paraId="36672ADF" w14:textId="73A57A9A" w:rsidR="002753E0" w:rsidRPr="00713B8E" w:rsidRDefault="002753E0" w:rsidP="00713B8E">
            <w:pPr>
              <w:pStyle w:val="ATableBodyLeft"/>
            </w:pPr>
          </w:p>
        </w:tc>
      </w:tr>
      <w:tr w:rsidR="00713B8E" w:rsidRPr="00713B8E" w14:paraId="26690BFB" w14:textId="77777777" w:rsidTr="007C2906">
        <w:trPr>
          <w:trHeight w:val="454"/>
        </w:trPr>
        <w:tc>
          <w:tcPr>
            <w:tcW w:w="1418" w:type="dxa"/>
            <w:shd w:val="clear" w:color="auto" w:fill="6AA2DA" w:themeFill="accent2"/>
          </w:tcPr>
          <w:p w14:paraId="0ED1597C" w14:textId="77777777" w:rsidR="002753E0" w:rsidRPr="007C2906" w:rsidRDefault="002753E0" w:rsidP="007C2906">
            <w:pPr>
              <w:pStyle w:val="AControlHeaderLeft"/>
            </w:pPr>
            <w:r w:rsidRPr="007C2906">
              <w:t>Name:</w:t>
            </w:r>
          </w:p>
        </w:tc>
        <w:tc>
          <w:tcPr>
            <w:tcW w:w="4001" w:type="dxa"/>
            <w:shd w:val="clear" w:color="auto" w:fill="auto"/>
          </w:tcPr>
          <w:p w14:paraId="1062A265" w14:textId="099D6329" w:rsidR="002753E0" w:rsidRPr="00713B8E" w:rsidRDefault="004521E9" w:rsidP="00713B8E">
            <w:pPr>
              <w:pStyle w:val="ATableBodyLeft"/>
            </w:pPr>
            <w:r>
              <w:t>Fraser Morrison</w:t>
            </w:r>
          </w:p>
        </w:tc>
        <w:tc>
          <w:tcPr>
            <w:tcW w:w="4220" w:type="dxa"/>
            <w:shd w:val="clear" w:color="auto" w:fill="auto"/>
          </w:tcPr>
          <w:p w14:paraId="32FCC6F2" w14:textId="2E5D4CAC" w:rsidR="002753E0" w:rsidRPr="00713B8E" w:rsidRDefault="002753E0" w:rsidP="00713B8E">
            <w:pPr>
              <w:pStyle w:val="ATableBodyLeft"/>
            </w:pPr>
          </w:p>
        </w:tc>
      </w:tr>
      <w:tr w:rsidR="00713B8E" w:rsidRPr="00713B8E" w14:paraId="4454145F" w14:textId="77777777" w:rsidTr="007C2906">
        <w:trPr>
          <w:trHeight w:val="1134"/>
        </w:trPr>
        <w:tc>
          <w:tcPr>
            <w:tcW w:w="1418" w:type="dxa"/>
            <w:shd w:val="clear" w:color="auto" w:fill="6AA2DA" w:themeFill="accent2"/>
          </w:tcPr>
          <w:p w14:paraId="26FD5C66" w14:textId="77777777" w:rsidR="002753E0" w:rsidRPr="007C2906" w:rsidRDefault="002753E0" w:rsidP="007C2906">
            <w:pPr>
              <w:pStyle w:val="AControlHeaderLeft"/>
            </w:pPr>
            <w:r w:rsidRPr="007C2906">
              <w:t>Signature:</w:t>
            </w:r>
          </w:p>
        </w:tc>
        <w:sdt>
          <w:sdtPr>
            <w:alias w:val="ccAuthorSignature"/>
            <w:tag w:val="ccAuthorSignature"/>
            <w:id w:val="1516800964"/>
            <w:picture/>
          </w:sdtPr>
          <w:sdtEndPr/>
          <w:sdtContent>
            <w:tc>
              <w:tcPr>
                <w:tcW w:w="4001" w:type="dxa"/>
                <w:shd w:val="clear" w:color="auto" w:fill="auto"/>
              </w:tcPr>
              <w:p w14:paraId="60CE8214" w14:textId="77777777" w:rsidR="002753E0" w:rsidRPr="00713B8E" w:rsidRDefault="00611F0C" w:rsidP="00713B8E">
                <w:pPr>
                  <w:pStyle w:val="ATableBodyLeft"/>
                </w:pPr>
                <w:r>
                  <w:rPr>
                    <w:noProof/>
                  </w:rPr>
                  <w:drawing>
                    <wp:inline distT="0" distB="0" distL="0" distR="0" wp14:anchorId="040EDC3F" wp14:editId="4924038D">
                      <wp:extent cx="1905000" cy="460887"/>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stretch>
                                <a:fillRect/>
                              </a:stretch>
                            </pic:blipFill>
                            <pic:spPr bwMode="auto">
                              <a:xfrm>
                                <a:off x="0" y="0"/>
                                <a:ext cx="1905000" cy="460887"/>
                              </a:xfrm>
                              <a:prstGeom prst="rect">
                                <a:avLst/>
                              </a:prstGeom>
                              <a:noFill/>
                              <a:ln>
                                <a:noFill/>
                              </a:ln>
                            </pic:spPr>
                          </pic:pic>
                        </a:graphicData>
                      </a:graphic>
                    </wp:inline>
                  </w:drawing>
                </w:r>
              </w:p>
            </w:tc>
          </w:sdtContent>
        </w:sdt>
        <w:tc>
          <w:tcPr>
            <w:tcW w:w="4220" w:type="dxa"/>
            <w:shd w:val="clear" w:color="auto" w:fill="auto"/>
          </w:tcPr>
          <w:p w14:paraId="6D612EFA" w14:textId="4C533D86" w:rsidR="002753E0" w:rsidRPr="00713B8E" w:rsidRDefault="002753E0" w:rsidP="00713B8E">
            <w:pPr>
              <w:pStyle w:val="ATableBodyLeft"/>
            </w:pPr>
          </w:p>
        </w:tc>
      </w:tr>
      <w:tr w:rsidR="00713B8E" w:rsidRPr="00713B8E" w14:paraId="7CCE5299" w14:textId="77777777" w:rsidTr="007C2906">
        <w:trPr>
          <w:trHeight w:val="454"/>
        </w:trPr>
        <w:tc>
          <w:tcPr>
            <w:tcW w:w="1418" w:type="dxa"/>
            <w:shd w:val="clear" w:color="auto" w:fill="6AA2DA" w:themeFill="accent2"/>
          </w:tcPr>
          <w:p w14:paraId="689E5B8C" w14:textId="77777777" w:rsidR="002753E0" w:rsidRPr="007C2906" w:rsidRDefault="002753E0" w:rsidP="007C2906">
            <w:pPr>
              <w:pStyle w:val="AControlHeaderLeft"/>
            </w:pPr>
            <w:r w:rsidRPr="007C2906">
              <w:t>Date:</w:t>
            </w:r>
          </w:p>
        </w:tc>
        <w:tc>
          <w:tcPr>
            <w:tcW w:w="4001" w:type="dxa"/>
            <w:shd w:val="clear" w:color="auto" w:fill="auto"/>
          </w:tcPr>
          <w:p w14:paraId="1E2AFE4D" w14:textId="76F0A282" w:rsidR="002753E0" w:rsidRPr="00713B8E" w:rsidRDefault="006F1119" w:rsidP="00713B8E">
            <w:pPr>
              <w:pStyle w:val="ATableBodyLeft"/>
            </w:pPr>
            <w:fldSimple w:instr=" DocProperty &quot;cpAmendedDate&quot; ">
              <w:r w:rsidR="00AA4D7B">
                <w:t>Amended Date</w:t>
              </w:r>
            </w:fldSimple>
          </w:p>
        </w:tc>
        <w:tc>
          <w:tcPr>
            <w:tcW w:w="4220" w:type="dxa"/>
            <w:shd w:val="clear" w:color="auto" w:fill="auto"/>
          </w:tcPr>
          <w:p w14:paraId="726A8DC9" w14:textId="537B695D" w:rsidR="002753E0" w:rsidRPr="00713B8E" w:rsidRDefault="002753E0" w:rsidP="00713B8E">
            <w:pPr>
              <w:pStyle w:val="ATableBodyLeft"/>
            </w:pPr>
          </w:p>
        </w:tc>
      </w:tr>
    </w:tbl>
    <w:p w14:paraId="1243BE15" w14:textId="77777777" w:rsidR="002753E0" w:rsidRPr="00713B8E" w:rsidRDefault="002753E0" w:rsidP="00D3521A">
      <w:pPr>
        <w:pStyle w:val="ATableBodyLeft"/>
      </w:pPr>
    </w:p>
    <w:tbl>
      <w:tblPr>
        <w:tblW w:w="9639"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040" w:firstRow="0" w:lastRow="1" w:firstColumn="0" w:lastColumn="0" w:noHBand="0" w:noVBand="0"/>
      </w:tblPr>
      <w:tblGrid>
        <w:gridCol w:w="668"/>
        <w:gridCol w:w="1474"/>
        <w:gridCol w:w="2402"/>
        <w:gridCol w:w="2403"/>
        <w:gridCol w:w="1342"/>
        <w:gridCol w:w="1350"/>
      </w:tblGrid>
      <w:tr w:rsidR="002753E0" w:rsidRPr="005F6A79" w14:paraId="66C3DD60" w14:textId="77777777" w:rsidTr="007C2906">
        <w:trPr>
          <w:trHeight w:val="340"/>
        </w:trPr>
        <w:tc>
          <w:tcPr>
            <w:tcW w:w="9639" w:type="dxa"/>
            <w:gridSpan w:val="6"/>
            <w:shd w:val="clear" w:color="auto" w:fill="6AA2DA" w:themeFill="accent2"/>
          </w:tcPr>
          <w:p w14:paraId="4BDFE0E7" w14:textId="77777777" w:rsidR="002753E0" w:rsidRPr="005F6A79" w:rsidRDefault="002753E0" w:rsidP="007C2906">
            <w:pPr>
              <w:pStyle w:val="AControlHeaderLeft"/>
            </w:pPr>
            <w:r w:rsidRPr="006159C2">
              <w:t>Revision History</w:t>
            </w:r>
          </w:p>
        </w:tc>
      </w:tr>
      <w:tr w:rsidR="00075279" w:rsidRPr="00075279" w14:paraId="3CD18199" w14:textId="77777777" w:rsidTr="007C2906">
        <w:trPr>
          <w:trHeight w:val="227"/>
        </w:trPr>
        <w:tc>
          <w:tcPr>
            <w:tcW w:w="9639" w:type="dxa"/>
            <w:gridSpan w:val="6"/>
            <w:shd w:val="clear" w:color="auto" w:fill="auto"/>
          </w:tcPr>
          <w:p w14:paraId="03109574" w14:textId="77777777" w:rsidR="002753E0" w:rsidRPr="00713B8E" w:rsidRDefault="002753E0" w:rsidP="00713B8E">
            <w:pPr>
              <w:pStyle w:val="ATableBodyLeft"/>
            </w:pPr>
            <w:r w:rsidRPr="00713B8E">
              <w:t>This document should be reviewed at least every 12 months to maintain its effectiveness.</w:t>
            </w:r>
          </w:p>
          <w:p w14:paraId="2E4233FF" w14:textId="77777777" w:rsidR="002753E0" w:rsidRPr="003D2B92" w:rsidRDefault="002753E0" w:rsidP="00713B8E">
            <w:pPr>
              <w:pStyle w:val="ATableBodyLeft"/>
            </w:pPr>
            <w:r w:rsidRPr="00713B8E">
              <w:t>Record the details of any changes made as a result of these reviews in the table below:</w:t>
            </w:r>
          </w:p>
        </w:tc>
      </w:tr>
      <w:tr w:rsidR="007C2906" w:rsidRPr="006159C2" w14:paraId="4B2DC27D" w14:textId="77777777" w:rsidTr="007C2906">
        <w:trPr>
          <w:trHeight w:val="283"/>
        </w:trPr>
        <w:tc>
          <w:tcPr>
            <w:tcW w:w="668" w:type="dxa"/>
            <w:shd w:val="clear" w:color="auto" w:fill="6AA2DA" w:themeFill="accent2"/>
          </w:tcPr>
          <w:p w14:paraId="4C65B1C2" w14:textId="77777777" w:rsidR="002753E0" w:rsidRPr="006159C2" w:rsidRDefault="002753E0" w:rsidP="0007200A">
            <w:pPr>
              <w:pStyle w:val="AControlHeader"/>
            </w:pPr>
            <w:r w:rsidRPr="006159C2">
              <w:t>Rev:</w:t>
            </w:r>
          </w:p>
        </w:tc>
        <w:tc>
          <w:tcPr>
            <w:tcW w:w="1474" w:type="dxa"/>
            <w:shd w:val="clear" w:color="auto" w:fill="6AA2DA" w:themeFill="accent2"/>
          </w:tcPr>
          <w:p w14:paraId="74613DE2" w14:textId="77777777" w:rsidR="002753E0" w:rsidRPr="006159C2" w:rsidRDefault="002753E0" w:rsidP="0007200A">
            <w:pPr>
              <w:pStyle w:val="AControlHeader"/>
            </w:pPr>
            <w:r w:rsidRPr="006159C2">
              <w:t>Date:</w:t>
            </w:r>
          </w:p>
        </w:tc>
        <w:tc>
          <w:tcPr>
            <w:tcW w:w="2402" w:type="dxa"/>
            <w:shd w:val="clear" w:color="auto" w:fill="6AA2DA" w:themeFill="accent2"/>
          </w:tcPr>
          <w:p w14:paraId="51900235" w14:textId="77777777" w:rsidR="002753E0" w:rsidRPr="006159C2" w:rsidRDefault="002753E0" w:rsidP="0007200A">
            <w:pPr>
              <w:pStyle w:val="AControlHeader"/>
            </w:pPr>
            <w:r w:rsidRPr="006159C2">
              <w:t>Reason for Review:</w:t>
            </w:r>
          </w:p>
        </w:tc>
        <w:tc>
          <w:tcPr>
            <w:tcW w:w="2403" w:type="dxa"/>
            <w:shd w:val="clear" w:color="auto" w:fill="6AA2DA" w:themeFill="accent2"/>
          </w:tcPr>
          <w:p w14:paraId="1CB195E1" w14:textId="77777777" w:rsidR="002753E0" w:rsidRPr="006159C2" w:rsidRDefault="002753E0" w:rsidP="0007200A">
            <w:pPr>
              <w:pStyle w:val="AControlHeader"/>
            </w:pPr>
            <w:r w:rsidRPr="006159C2">
              <w:t>Nature of Changes:</w:t>
            </w:r>
          </w:p>
        </w:tc>
        <w:tc>
          <w:tcPr>
            <w:tcW w:w="1342" w:type="dxa"/>
            <w:shd w:val="clear" w:color="auto" w:fill="6AA2DA" w:themeFill="accent2"/>
          </w:tcPr>
          <w:p w14:paraId="63CF9E6B" w14:textId="77777777" w:rsidR="002753E0" w:rsidRPr="006159C2" w:rsidRDefault="002753E0" w:rsidP="0007200A">
            <w:pPr>
              <w:pStyle w:val="AControlHeader"/>
            </w:pPr>
            <w:r w:rsidRPr="006159C2">
              <w:t>Prepared by:</w:t>
            </w:r>
          </w:p>
        </w:tc>
        <w:tc>
          <w:tcPr>
            <w:tcW w:w="1350" w:type="dxa"/>
            <w:shd w:val="clear" w:color="auto" w:fill="6AA2DA" w:themeFill="accent2"/>
          </w:tcPr>
          <w:p w14:paraId="2EFD6C3A" w14:textId="77777777" w:rsidR="002753E0" w:rsidRPr="006159C2" w:rsidRDefault="002753E0" w:rsidP="0007200A">
            <w:pPr>
              <w:pStyle w:val="AControlHeader"/>
            </w:pPr>
            <w:r w:rsidRPr="006159C2">
              <w:t>Checked by:</w:t>
            </w:r>
          </w:p>
        </w:tc>
      </w:tr>
      <w:tr w:rsidR="00713B8E" w:rsidRPr="00713B8E" w14:paraId="1DF68B0F" w14:textId="77777777" w:rsidTr="007C2906">
        <w:tc>
          <w:tcPr>
            <w:tcW w:w="668" w:type="dxa"/>
            <w:shd w:val="clear" w:color="auto" w:fill="auto"/>
          </w:tcPr>
          <w:p w14:paraId="358B11F3" w14:textId="77777777" w:rsidR="002753E0" w:rsidRPr="00713B8E" w:rsidRDefault="002753E0" w:rsidP="00713B8E">
            <w:pPr>
              <w:pStyle w:val="ATableBodyLeft"/>
            </w:pPr>
          </w:p>
        </w:tc>
        <w:tc>
          <w:tcPr>
            <w:tcW w:w="1474" w:type="dxa"/>
            <w:shd w:val="clear" w:color="auto" w:fill="auto"/>
          </w:tcPr>
          <w:p w14:paraId="333C5744" w14:textId="77777777" w:rsidR="002753E0" w:rsidRPr="00713B8E" w:rsidRDefault="002753E0" w:rsidP="00713B8E">
            <w:pPr>
              <w:pStyle w:val="ATableBodyLeft"/>
            </w:pPr>
          </w:p>
        </w:tc>
        <w:tc>
          <w:tcPr>
            <w:tcW w:w="2402" w:type="dxa"/>
            <w:shd w:val="clear" w:color="auto" w:fill="auto"/>
          </w:tcPr>
          <w:p w14:paraId="2CECAA30" w14:textId="77777777" w:rsidR="002753E0" w:rsidRPr="00713B8E" w:rsidRDefault="002753E0" w:rsidP="00713B8E">
            <w:pPr>
              <w:pStyle w:val="ATableBodyLeft"/>
            </w:pPr>
          </w:p>
        </w:tc>
        <w:tc>
          <w:tcPr>
            <w:tcW w:w="2403" w:type="dxa"/>
            <w:shd w:val="clear" w:color="auto" w:fill="auto"/>
          </w:tcPr>
          <w:p w14:paraId="0E49CF27" w14:textId="77777777" w:rsidR="002753E0" w:rsidRPr="00713B8E" w:rsidRDefault="002753E0" w:rsidP="00713B8E">
            <w:pPr>
              <w:pStyle w:val="ATableBodyLeft"/>
            </w:pPr>
          </w:p>
        </w:tc>
        <w:tc>
          <w:tcPr>
            <w:tcW w:w="1342" w:type="dxa"/>
            <w:shd w:val="clear" w:color="auto" w:fill="auto"/>
          </w:tcPr>
          <w:p w14:paraId="409CCB3B" w14:textId="77777777" w:rsidR="002753E0" w:rsidRPr="00713B8E" w:rsidRDefault="002753E0" w:rsidP="00713B8E">
            <w:pPr>
              <w:pStyle w:val="ATableBodyLeft"/>
            </w:pPr>
          </w:p>
        </w:tc>
        <w:tc>
          <w:tcPr>
            <w:tcW w:w="1350" w:type="dxa"/>
            <w:shd w:val="clear" w:color="auto" w:fill="auto"/>
          </w:tcPr>
          <w:p w14:paraId="5A2D7BE3" w14:textId="77777777" w:rsidR="002753E0" w:rsidRPr="00713B8E" w:rsidRDefault="002753E0" w:rsidP="00713B8E">
            <w:pPr>
              <w:pStyle w:val="ATableBodyLeft"/>
            </w:pPr>
          </w:p>
        </w:tc>
      </w:tr>
      <w:tr w:rsidR="00713B8E" w:rsidRPr="00713B8E" w14:paraId="3DEE931D" w14:textId="77777777" w:rsidTr="007C2906">
        <w:tc>
          <w:tcPr>
            <w:tcW w:w="668" w:type="dxa"/>
            <w:shd w:val="clear" w:color="auto" w:fill="auto"/>
          </w:tcPr>
          <w:p w14:paraId="16417EE4" w14:textId="77777777" w:rsidR="002753E0" w:rsidRPr="00713B8E" w:rsidRDefault="002753E0" w:rsidP="00713B8E">
            <w:pPr>
              <w:pStyle w:val="ATableBodyLeft"/>
            </w:pPr>
          </w:p>
        </w:tc>
        <w:tc>
          <w:tcPr>
            <w:tcW w:w="1474" w:type="dxa"/>
            <w:shd w:val="clear" w:color="auto" w:fill="auto"/>
          </w:tcPr>
          <w:p w14:paraId="69ADAC65" w14:textId="77777777" w:rsidR="002753E0" w:rsidRPr="00713B8E" w:rsidRDefault="002753E0" w:rsidP="00713B8E">
            <w:pPr>
              <w:pStyle w:val="ATableBodyLeft"/>
            </w:pPr>
          </w:p>
        </w:tc>
        <w:tc>
          <w:tcPr>
            <w:tcW w:w="2402" w:type="dxa"/>
            <w:shd w:val="clear" w:color="auto" w:fill="auto"/>
          </w:tcPr>
          <w:p w14:paraId="46BB880A" w14:textId="77777777" w:rsidR="002753E0" w:rsidRPr="00713B8E" w:rsidRDefault="002753E0" w:rsidP="00713B8E">
            <w:pPr>
              <w:pStyle w:val="ATableBodyLeft"/>
            </w:pPr>
          </w:p>
        </w:tc>
        <w:tc>
          <w:tcPr>
            <w:tcW w:w="2403" w:type="dxa"/>
            <w:shd w:val="clear" w:color="auto" w:fill="auto"/>
          </w:tcPr>
          <w:p w14:paraId="235ED04F" w14:textId="77777777" w:rsidR="002753E0" w:rsidRPr="00713B8E" w:rsidRDefault="002753E0" w:rsidP="00713B8E">
            <w:pPr>
              <w:pStyle w:val="ATableBodyLeft"/>
            </w:pPr>
          </w:p>
        </w:tc>
        <w:tc>
          <w:tcPr>
            <w:tcW w:w="1342" w:type="dxa"/>
            <w:shd w:val="clear" w:color="auto" w:fill="auto"/>
          </w:tcPr>
          <w:p w14:paraId="076A3707" w14:textId="77777777" w:rsidR="002753E0" w:rsidRPr="00713B8E" w:rsidRDefault="002753E0" w:rsidP="00713B8E">
            <w:pPr>
              <w:pStyle w:val="ATableBodyLeft"/>
            </w:pPr>
          </w:p>
        </w:tc>
        <w:tc>
          <w:tcPr>
            <w:tcW w:w="1350" w:type="dxa"/>
            <w:shd w:val="clear" w:color="auto" w:fill="auto"/>
          </w:tcPr>
          <w:p w14:paraId="10CDB03B" w14:textId="77777777" w:rsidR="002753E0" w:rsidRPr="00713B8E" w:rsidRDefault="002753E0" w:rsidP="00713B8E">
            <w:pPr>
              <w:pStyle w:val="ATableBodyLeft"/>
            </w:pPr>
          </w:p>
        </w:tc>
      </w:tr>
      <w:tr w:rsidR="00713B8E" w:rsidRPr="00713B8E" w14:paraId="00B557B0" w14:textId="77777777" w:rsidTr="007C2906">
        <w:tc>
          <w:tcPr>
            <w:tcW w:w="668" w:type="dxa"/>
            <w:shd w:val="clear" w:color="auto" w:fill="auto"/>
          </w:tcPr>
          <w:p w14:paraId="048E848C" w14:textId="77777777" w:rsidR="002753E0" w:rsidRPr="00713B8E" w:rsidRDefault="002753E0" w:rsidP="00713B8E">
            <w:pPr>
              <w:pStyle w:val="ATableBodyLeft"/>
            </w:pPr>
          </w:p>
        </w:tc>
        <w:tc>
          <w:tcPr>
            <w:tcW w:w="1474" w:type="dxa"/>
            <w:shd w:val="clear" w:color="auto" w:fill="auto"/>
          </w:tcPr>
          <w:p w14:paraId="6A7FAD7F" w14:textId="77777777" w:rsidR="002753E0" w:rsidRPr="00713B8E" w:rsidRDefault="002753E0" w:rsidP="00713B8E">
            <w:pPr>
              <w:pStyle w:val="ATableBodyLeft"/>
            </w:pPr>
          </w:p>
        </w:tc>
        <w:tc>
          <w:tcPr>
            <w:tcW w:w="2402" w:type="dxa"/>
            <w:shd w:val="clear" w:color="auto" w:fill="auto"/>
          </w:tcPr>
          <w:p w14:paraId="3F2FDBA5" w14:textId="77777777" w:rsidR="002753E0" w:rsidRPr="00713B8E" w:rsidRDefault="002753E0" w:rsidP="00713B8E">
            <w:pPr>
              <w:pStyle w:val="ATableBodyLeft"/>
            </w:pPr>
          </w:p>
        </w:tc>
        <w:tc>
          <w:tcPr>
            <w:tcW w:w="2403" w:type="dxa"/>
            <w:shd w:val="clear" w:color="auto" w:fill="auto"/>
          </w:tcPr>
          <w:p w14:paraId="2A0A221C" w14:textId="77777777" w:rsidR="002753E0" w:rsidRPr="00713B8E" w:rsidRDefault="002753E0" w:rsidP="00713B8E">
            <w:pPr>
              <w:pStyle w:val="ATableBodyLeft"/>
            </w:pPr>
          </w:p>
        </w:tc>
        <w:tc>
          <w:tcPr>
            <w:tcW w:w="1342" w:type="dxa"/>
            <w:shd w:val="clear" w:color="auto" w:fill="auto"/>
          </w:tcPr>
          <w:p w14:paraId="61CB457E" w14:textId="77777777" w:rsidR="002753E0" w:rsidRPr="00713B8E" w:rsidRDefault="002753E0" w:rsidP="00713B8E">
            <w:pPr>
              <w:pStyle w:val="ATableBodyLeft"/>
            </w:pPr>
          </w:p>
        </w:tc>
        <w:tc>
          <w:tcPr>
            <w:tcW w:w="1350" w:type="dxa"/>
            <w:shd w:val="clear" w:color="auto" w:fill="auto"/>
          </w:tcPr>
          <w:p w14:paraId="4E35CAE3" w14:textId="77777777" w:rsidR="002753E0" w:rsidRPr="00713B8E" w:rsidRDefault="002753E0" w:rsidP="00713B8E">
            <w:pPr>
              <w:pStyle w:val="ATableBodyLeft"/>
            </w:pPr>
          </w:p>
        </w:tc>
      </w:tr>
      <w:tr w:rsidR="00713B8E" w:rsidRPr="00713B8E" w14:paraId="6DE1FD44" w14:textId="77777777" w:rsidTr="007C2906">
        <w:tc>
          <w:tcPr>
            <w:tcW w:w="668" w:type="dxa"/>
            <w:shd w:val="clear" w:color="auto" w:fill="auto"/>
          </w:tcPr>
          <w:p w14:paraId="47F199A8" w14:textId="77777777" w:rsidR="002753E0" w:rsidRPr="00713B8E" w:rsidRDefault="002753E0" w:rsidP="00713B8E">
            <w:pPr>
              <w:pStyle w:val="ATableBodyLeft"/>
            </w:pPr>
          </w:p>
        </w:tc>
        <w:tc>
          <w:tcPr>
            <w:tcW w:w="1474" w:type="dxa"/>
            <w:shd w:val="clear" w:color="auto" w:fill="auto"/>
          </w:tcPr>
          <w:p w14:paraId="1AA0AE02" w14:textId="77777777" w:rsidR="002753E0" w:rsidRPr="00713B8E" w:rsidRDefault="002753E0" w:rsidP="00713B8E">
            <w:pPr>
              <w:pStyle w:val="ATableBodyLeft"/>
            </w:pPr>
          </w:p>
        </w:tc>
        <w:tc>
          <w:tcPr>
            <w:tcW w:w="2402" w:type="dxa"/>
            <w:shd w:val="clear" w:color="auto" w:fill="auto"/>
          </w:tcPr>
          <w:p w14:paraId="214037DA" w14:textId="77777777" w:rsidR="002753E0" w:rsidRPr="00713B8E" w:rsidRDefault="002753E0" w:rsidP="00713B8E">
            <w:pPr>
              <w:pStyle w:val="ATableBodyLeft"/>
            </w:pPr>
          </w:p>
        </w:tc>
        <w:tc>
          <w:tcPr>
            <w:tcW w:w="2403" w:type="dxa"/>
            <w:shd w:val="clear" w:color="auto" w:fill="auto"/>
          </w:tcPr>
          <w:p w14:paraId="37AB77B8" w14:textId="77777777" w:rsidR="002753E0" w:rsidRPr="00713B8E" w:rsidRDefault="002753E0" w:rsidP="00713B8E">
            <w:pPr>
              <w:pStyle w:val="ATableBodyLeft"/>
            </w:pPr>
          </w:p>
        </w:tc>
        <w:tc>
          <w:tcPr>
            <w:tcW w:w="1342" w:type="dxa"/>
            <w:shd w:val="clear" w:color="auto" w:fill="auto"/>
          </w:tcPr>
          <w:p w14:paraId="481C994C" w14:textId="77777777" w:rsidR="002753E0" w:rsidRPr="00713B8E" w:rsidRDefault="002753E0" w:rsidP="00713B8E">
            <w:pPr>
              <w:pStyle w:val="ATableBodyLeft"/>
            </w:pPr>
          </w:p>
        </w:tc>
        <w:tc>
          <w:tcPr>
            <w:tcW w:w="1350" w:type="dxa"/>
            <w:shd w:val="clear" w:color="auto" w:fill="auto"/>
          </w:tcPr>
          <w:p w14:paraId="0C31CF15" w14:textId="77777777" w:rsidR="002753E0" w:rsidRPr="00713B8E" w:rsidRDefault="002753E0" w:rsidP="00713B8E">
            <w:pPr>
              <w:pStyle w:val="ATableBodyLeft"/>
            </w:pPr>
          </w:p>
        </w:tc>
      </w:tr>
      <w:tr w:rsidR="00713B8E" w:rsidRPr="00713B8E" w14:paraId="7197C1D8" w14:textId="77777777" w:rsidTr="007C2906">
        <w:tc>
          <w:tcPr>
            <w:tcW w:w="668" w:type="dxa"/>
            <w:tcBorders>
              <w:bottom w:val="single" w:sz="4" w:space="0" w:color="000000" w:themeColor="text1"/>
            </w:tcBorders>
            <w:shd w:val="clear" w:color="auto" w:fill="auto"/>
          </w:tcPr>
          <w:p w14:paraId="11BE1317" w14:textId="77777777" w:rsidR="002753E0" w:rsidRPr="00713B8E" w:rsidRDefault="002753E0" w:rsidP="00713B8E">
            <w:pPr>
              <w:pStyle w:val="ATableBodyLeft"/>
            </w:pPr>
          </w:p>
        </w:tc>
        <w:tc>
          <w:tcPr>
            <w:tcW w:w="1474" w:type="dxa"/>
            <w:tcBorders>
              <w:bottom w:val="single" w:sz="4" w:space="0" w:color="000000" w:themeColor="text1"/>
            </w:tcBorders>
            <w:shd w:val="clear" w:color="auto" w:fill="auto"/>
          </w:tcPr>
          <w:p w14:paraId="43EF16B9" w14:textId="77777777" w:rsidR="002753E0" w:rsidRPr="00713B8E" w:rsidRDefault="002753E0" w:rsidP="00713B8E">
            <w:pPr>
              <w:pStyle w:val="ATableBodyLeft"/>
            </w:pPr>
          </w:p>
        </w:tc>
        <w:tc>
          <w:tcPr>
            <w:tcW w:w="2402" w:type="dxa"/>
            <w:tcBorders>
              <w:bottom w:val="single" w:sz="4" w:space="0" w:color="000000" w:themeColor="text1"/>
            </w:tcBorders>
            <w:shd w:val="clear" w:color="auto" w:fill="auto"/>
          </w:tcPr>
          <w:p w14:paraId="464787FB" w14:textId="77777777" w:rsidR="002753E0" w:rsidRPr="00713B8E" w:rsidRDefault="002753E0" w:rsidP="00713B8E">
            <w:pPr>
              <w:pStyle w:val="ATableBodyLeft"/>
            </w:pPr>
          </w:p>
        </w:tc>
        <w:tc>
          <w:tcPr>
            <w:tcW w:w="2403" w:type="dxa"/>
            <w:tcBorders>
              <w:bottom w:val="single" w:sz="4" w:space="0" w:color="000000" w:themeColor="text1"/>
            </w:tcBorders>
            <w:shd w:val="clear" w:color="auto" w:fill="auto"/>
          </w:tcPr>
          <w:p w14:paraId="41387AAE" w14:textId="77777777" w:rsidR="002753E0" w:rsidRPr="00713B8E" w:rsidRDefault="002753E0" w:rsidP="00713B8E">
            <w:pPr>
              <w:pStyle w:val="ATableBodyLeft"/>
            </w:pPr>
          </w:p>
        </w:tc>
        <w:tc>
          <w:tcPr>
            <w:tcW w:w="1342" w:type="dxa"/>
            <w:tcBorders>
              <w:bottom w:val="single" w:sz="4" w:space="0" w:color="000000" w:themeColor="text1"/>
            </w:tcBorders>
            <w:shd w:val="clear" w:color="auto" w:fill="auto"/>
          </w:tcPr>
          <w:p w14:paraId="2EC73E87" w14:textId="77777777" w:rsidR="002753E0" w:rsidRPr="00713B8E" w:rsidRDefault="002753E0" w:rsidP="00713B8E">
            <w:pPr>
              <w:pStyle w:val="ATableBodyLeft"/>
            </w:pPr>
          </w:p>
        </w:tc>
        <w:tc>
          <w:tcPr>
            <w:tcW w:w="1350" w:type="dxa"/>
            <w:tcBorders>
              <w:bottom w:val="single" w:sz="4" w:space="0" w:color="000000" w:themeColor="text1"/>
            </w:tcBorders>
            <w:shd w:val="clear" w:color="auto" w:fill="auto"/>
          </w:tcPr>
          <w:p w14:paraId="2CB6884D" w14:textId="77777777" w:rsidR="002753E0" w:rsidRPr="00713B8E" w:rsidRDefault="002753E0" w:rsidP="00713B8E">
            <w:pPr>
              <w:pStyle w:val="ATableBodyLeft"/>
            </w:pPr>
          </w:p>
        </w:tc>
      </w:tr>
      <w:tr w:rsidR="00713B8E" w:rsidRPr="00713B8E" w14:paraId="048A819B" w14:textId="77777777" w:rsidTr="007C2906">
        <w:tc>
          <w:tcPr>
            <w:tcW w:w="668" w:type="dxa"/>
            <w:tcBorders>
              <w:left w:val="nil"/>
              <w:bottom w:val="nil"/>
              <w:right w:val="nil"/>
            </w:tcBorders>
            <w:shd w:val="clear" w:color="auto" w:fill="auto"/>
          </w:tcPr>
          <w:p w14:paraId="65F46D6F" w14:textId="77777777" w:rsidR="002753E0" w:rsidRPr="00713B8E" w:rsidRDefault="002753E0" w:rsidP="00713B8E">
            <w:pPr>
              <w:pStyle w:val="ATableBodyLeft"/>
            </w:pPr>
          </w:p>
        </w:tc>
        <w:tc>
          <w:tcPr>
            <w:tcW w:w="1474" w:type="dxa"/>
            <w:tcBorders>
              <w:left w:val="nil"/>
              <w:bottom w:val="nil"/>
              <w:right w:val="nil"/>
            </w:tcBorders>
            <w:shd w:val="clear" w:color="auto" w:fill="auto"/>
          </w:tcPr>
          <w:p w14:paraId="6D171FCD" w14:textId="77777777" w:rsidR="002753E0" w:rsidRPr="00713B8E" w:rsidRDefault="002753E0" w:rsidP="00713B8E">
            <w:pPr>
              <w:pStyle w:val="ATableBodyLeft"/>
            </w:pPr>
          </w:p>
        </w:tc>
        <w:tc>
          <w:tcPr>
            <w:tcW w:w="2402" w:type="dxa"/>
            <w:tcBorders>
              <w:left w:val="nil"/>
              <w:bottom w:val="nil"/>
              <w:right w:val="nil"/>
            </w:tcBorders>
            <w:shd w:val="clear" w:color="auto" w:fill="auto"/>
          </w:tcPr>
          <w:p w14:paraId="2B2BEB91" w14:textId="77777777" w:rsidR="002753E0" w:rsidRPr="00713B8E" w:rsidRDefault="002753E0" w:rsidP="00713B8E">
            <w:pPr>
              <w:pStyle w:val="ATableBodyLeft"/>
            </w:pPr>
          </w:p>
        </w:tc>
        <w:tc>
          <w:tcPr>
            <w:tcW w:w="2403" w:type="dxa"/>
            <w:tcBorders>
              <w:left w:val="nil"/>
              <w:bottom w:val="nil"/>
              <w:right w:val="nil"/>
            </w:tcBorders>
            <w:shd w:val="clear" w:color="auto" w:fill="auto"/>
          </w:tcPr>
          <w:p w14:paraId="4EF8E953" w14:textId="77777777" w:rsidR="002753E0" w:rsidRPr="00713B8E" w:rsidRDefault="002753E0" w:rsidP="00713B8E">
            <w:pPr>
              <w:pStyle w:val="ATableBodyLeft"/>
            </w:pPr>
          </w:p>
        </w:tc>
        <w:tc>
          <w:tcPr>
            <w:tcW w:w="1342" w:type="dxa"/>
            <w:tcBorders>
              <w:left w:val="nil"/>
              <w:bottom w:val="nil"/>
              <w:right w:val="nil"/>
            </w:tcBorders>
            <w:shd w:val="clear" w:color="auto" w:fill="auto"/>
          </w:tcPr>
          <w:p w14:paraId="3E1BF237" w14:textId="77777777" w:rsidR="002753E0" w:rsidRPr="00713B8E" w:rsidRDefault="002753E0" w:rsidP="00713B8E">
            <w:pPr>
              <w:pStyle w:val="ATableBodyLeft"/>
            </w:pPr>
          </w:p>
        </w:tc>
        <w:tc>
          <w:tcPr>
            <w:tcW w:w="1350" w:type="dxa"/>
            <w:tcBorders>
              <w:left w:val="nil"/>
              <w:bottom w:val="nil"/>
              <w:right w:val="nil"/>
            </w:tcBorders>
            <w:shd w:val="clear" w:color="auto" w:fill="auto"/>
          </w:tcPr>
          <w:p w14:paraId="5127F262" w14:textId="77777777" w:rsidR="002753E0" w:rsidRPr="00713B8E" w:rsidRDefault="002753E0" w:rsidP="00713B8E">
            <w:pPr>
              <w:pStyle w:val="ATableBodyLeft"/>
            </w:pPr>
          </w:p>
        </w:tc>
      </w:tr>
    </w:tbl>
    <w:p w14:paraId="509ACF48" w14:textId="77777777" w:rsidR="002753E0" w:rsidRDefault="002753E0" w:rsidP="00D3521A">
      <w:pPr>
        <w:pStyle w:val="ATableBodyLeft"/>
      </w:pPr>
    </w:p>
    <w:p w14:paraId="5E0ECAEE" w14:textId="77777777" w:rsidR="00D35DF3" w:rsidRDefault="00D35DF3">
      <w:r>
        <w:br w:type="page"/>
      </w:r>
    </w:p>
    <w:p w14:paraId="788BFB20" w14:textId="77777777" w:rsidR="00D35DF3" w:rsidRDefault="00D35DF3" w:rsidP="00D35DF3">
      <w:pPr>
        <w:pStyle w:val="Heading6"/>
      </w:pPr>
      <w:r>
        <w:lastRenderedPageBreak/>
        <w:t>Contents</w:t>
      </w:r>
    </w:p>
    <w:p w14:paraId="2817CCA7" w14:textId="38C141F5" w:rsidR="00AA4D7B" w:rsidRDefault="00892B6F">
      <w:pPr>
        <w:pStyle w:val="TOC1"/>
        <w:rPr>
          <w:rFonts w:asciiTheme="minorHAnsi" w:eastAsiaTheme="minorEastAsia" w:hAnsiTheme="minorHAnsi" w:cstheme="minorBidi"/>
          <w:bCs w:val="0"/>
          <w:noProof/>
          <w:color w:val="auto"/>
          <w:kern w:val="2"/>
          <w:szCs w:val="24"/>
          <w:lang w:eastAsia="en-GB"/>
          <w14:ligatures w14:val="standardContextual"/>
        </w:rPr>
      </w:pPr>
      <w:r>
        <w:fldChar w:fldCharType="begin"/>
      </w:r>
      <w:r>
        <w:instrText xml:space="preserve"> TOC \o "1-2" \h \z \u \t "Heading 7,7" </w:instrText>
      </w:r>
      <w:r>
        <w:fldChar w:fldCharType="separate"/>
      </w:r>
      <w:hyperlink w:anchor="_Toc181035080" w:history="1">
        <w:r w:rsidR="00AA4D7B" w:rsidRPr="00BC002D">
          <w:rPr>
            <w:rStyle w:val="Hyperlink"/>
            <w:noProof/>
          </w:rPr>
          <w:t>1.0</w:t>
        </w:r>
        <w:r w:rsidR="00AA4D7B">
          <w:rPr>
            <w:rFonts w:asciiTheme="minorHAnsi" w:eastAsiaTheme="minorEastAsia" w:hAnsiTheme="minorHAnsi" w:cstheme="minorBidi"/>
            <w:bCs w:val="0"/>
            <w:noProof/>
            <w:color w:val="auto"/>
            <w:kern w:val="2"/>
            <w:szCs w:val="24"/>
            <w:lang w:eastAsia="en-GB"/>
            <w14:ligatures w14:val="standardContextual"/>
          </w:rPr>
          <w:tab/>
        </w:r>
        <w:r w:rsidR="00AA4D7B" w:rsidRPr="00BC002D">
          <w:rPr>
            <w:rStyle w:val="Hyperlink"/>
            <w:noProof/>
          </w:rPr>
          <w:t>INTRODUCTION</w:t>
        </w:r>
        <w:r w:rsidR="00AA4D7B">
          <w:rPr>
            <w:noProof/>
            <w:webHidden/>
          </w:rPr>
          <w:tab/>
        </w:r>
        <w:r w:rsidR="00AA4D7B">
          <w:rPr>
            <w:noProof/>
            <w:webHidden/>
          </w:rPr>
          <w:fldChar w:fldCharType="begin"/>
        </w:r>
        <w:r w:rsidR="00AA4D7B">
          <w:rPr>
            <w:noProof/>
            <w:webHidden/>
          </w:rPr>
          <w:instrText xml:space="preserve"> PAGEREF _Toc181035080 \h </w:instrText>
        </w:r>
        <w:r w:rsidR="00AA4D7B">
          <w:rPr>
            <w:noProof/>
            <w:webHidden/>
          </w:rPr>
        </w:r>
        <w:r w:rsidR="00AA4D7B">
          <w:rPr>
            <w:noProof/>
            <w:webHidden/>
          </w:rPr>
          <w:fldChar w:fldCharType="separate"/>
        </w:r>
        <w:r w:rsidR="00AA4D7B">
          <w:rPr>
            <w:noProof/>
            <w:webHidden/>
          </w:rPr>
          <w:t>1</w:t>
        </w:r>
        <w:r w:rsidR="00AA4D7B">
          <w:rPr>
            <w:noProof/>
            <w:webHidden/>
          </w:rPr>
          <w:fldChar w:fldCharType="end"/>
        </w:r>
      </w:hyperlink>
    </w:p>
    <w:p w14:paraId="3412EF2C" w14:textId="5DD82FAF" w:rsidR="00AA4D7B" w:rsidRDefault="00AA4D7B">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081" w:history="1">
        <w:r w:rsidRPr="00BC002D">
          <w:rPr>
            <w:rStyle w:val="Hyperlink"/>
            <w:noProof/>
          </w:rPr>
          <w:t>2.0</w:t>
        </w:r>
        <w:r>
          <w:rPr>
            <w:rFonts w:asciiTheme="minorHAnsi" w:eastAsiaTheme="minorEastAsia" w:hAnsiTheme="minorHAnsi" w:cstheme="minorBidi"/>
            <w:bCs w:val="0"/>
            <w:noProof/>
            <w:color w:val="auto"/>
            <w:kern w:val="2"/>
            <w:szCs w:val="24"/>
            <w:lang w:eastAsia="en-GB"/>
            <w14:ligatures w14:val="standardContextual"/>
          </w:rPr>
          <w:tab/>
        </w:r>
        <w:r w:rsidRPr="00BC002D">
          <w:rPr>
            <w:rStyle w:val="Hyperlink"/>
            <w:noProof/>
          </w:rPr>
          <w:t>POLICY STATEMENT</w:t>
        </w:r>
        <w:r>
          <w:rPr>
            <w:noProof/>
            <w:webHidden/>
          </w:rPr>
          <w:tab/>
        </w:r>
        <w:r>
          <w:rPr>
            <w:noProof/>
            <w:webHidden/>
          </w:rPr>
          <w:fldChar w:fldCharType="begin"/>
        </w:r>
        <w:r>
          <w:rPr>
            <w:noProof/>
            <w:webHidden/>
          </w:rPr>
          <w:instrText xml:space="preserve"> PAGEREF _Toc181035081 \h </w:instrText>
        </w:r>
        <w:r>
          <w:rPr>
            <w:noProof/>
            <w:webHidden/>
          </w:rPr>
        </w:r>
        <w:r>
          <w:rPr>
            <w:noProof/>
            <w:webHidden/>
          </w:rPr>
          <w:fldChar w:fldCharType="separate"/>
        </w:r>
        <w:r>
          <w:rPr>
            <w:noProof/>
            <w:webHidden/>
          </w:rPr>
          <w:t>1</w:t>
        </w:r>
        <w:r>
          <w:rPr>
            <w:noProof/>
            <w:webHidden/>
          </w:rPr>
          <w:fldChar w:fldCharType="end"/>
        </w:r>
      </w:hyperlink>
    </w:p>
    <w:p w14:paraId="556E2FEB" w14:textId="7F508028" w:rsidR="00AA4D7B" w:rsidRDefault="00AA4D7B">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082" w:history="1">
        <w:r w:rsidRPr="00BC002D">
          <w:rPr>
            <w:rStyle w:val="Hyperlink"/>
            <w:noProof/>
          </w:rPr>
          <w:t>3.0</w:t>
        </w:r>
        <w:r>
          <w:rPr>
            <w:rFonts w:asciiTheme="minorHAnsi" w:eastAsiaTheme="minorEastAsia" w:hAnsiTheme="minorHAnsi" w:cstheme="minorBidi"/>
            <w:bCs w:val="0"/>
            <w:noProof/>
            <w:color w:val="auto"/>
            <w:kern w:val="2"/>
            <w:szCs w:val="24"/>
            <w:lang w:eastAsia="en-GB"/>
            <w14:ligatures w14:val="standardContextual"/>
          </w:rPr>
          <w:tab/>
        </w:r>
        <w:r w:rsidRPr="00BC002D">
          <w:rPr>
            <w:rStyle w:val="Hyperlink"/>
            <w:noProof/>
          </w:rPr>
          <w:t>ARRANGEMENTS FOR ENSURING THE HEALTH AND SAFETY OF DRIVERS</w:t>
        </w:r>
        <w:r>
          <w:rPr>
            <w:noProof/>
            <w:webHidden/>
          </w:rPr>
          <w:tab/>
        </w:r>
        <w:r>
          <w:rPr>
            <w:noProof/>
            <w:webHidden/>
          </w:rPr>
          <w:fldChar w:fldCharType="begin"/>
        </w:r>
        <w:r>
          <w:rPr>
            <w:noProof/>
            <w:webHidden/>
          </w:rPr>
          <w:instrText xml:space="preserve"> PAGEREF _Toc181035082 \h </w:instrText>
        </w:r>
        <w:r>
          <w:rPr>
            <w:noProof/>
            <w:webHidden/>
          </w:rPr>
        </w:r>
        <w:r>
          <w:rPr>
            <w:noProof/>
            <w:webHidden/>
          </w:rPr>
          <w:fldChar w:fldCharType="separate"/>
        </w:r>
        <w:r>
          <w:rPr>
            <w:noProof/>
            <w:webHidden/>
          </w:rPr>
          <w:t>1</w:t>
        </w:r>
        <w:r>
          <w:rPr>
            <w:noProof/>
            <w:webHidden/>
          </w:rPr>
          <w:fldChar w:fldCharType="end"/>
        </w:r>
      </w:hyperlink>
    </w:p>
    <w:p w14:paraId="7F312867" w14:textId="2CC2ED8B" w:rsidR="00AA4D7B" w:rsidRDefault="00AA4D7B">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083" w:history="1">
        <w:r w:rsidRPr="00BC002D">
          <w:rPr>
            <w:rStyle w:val="Hyperlink"/>
            <w:noProof/>
          </w:rPr>
          <w:t>4.0</w:t>
        </w:r>
        <w:r>
          <w:rPr>
            <w:rFonts w:asciiTheme="minorHAnsi" w:eastAsiaTheme="minorEastAsia" w:hAnsiTheme="minorHAnsi" w:cstheme="minorBidi"/>
            <w:bCs w:val="0"/>
            <w:noProof/>
            <w:color w:val="auto"/>
            <w:kern w:val="2"/>
            <w:szCs w:val="24"/>
            <w:lang w:eastAsia="en-GB"/>
            <w14:ligatures w14:val="standardContextual"/>
          </w:rPr>
          <w:tab/>
        </w:r>
        <w:r w:rsidRPr="00BC002D">
          <w:rPr>
            <w:rStyle w:val="Hyperlink"/>
            <w:noProof/>
          </w:rPr>
          <w:t>GENERAL HEALTH AND SAFETY CONSIDERATIONS</w:t>
        </w:r>
        <w:r>
          <w:rPr>
            <w:noProof/>
            <w:webHidden/>
          </w:rPr>
          <w:tab/>
        </w:r>
        <w:r>
          <w:rPr>
            <w:noProof/>
            <w:webHidden/>
          </w:rPr>
          <w:fldChar w:fldCharType="begin"/>
        </w:r>
        <w:r>
          <w:rPr>
            <w:noProof/>
            <w:webHidden/>
          </w:rPr>
          <w:instrText xml:space="preserve"> PAGEREF _Toc181035083 \h </w:instrText>
        </w:r>
        <w:r>
          <w:rPr>
            <w:noProof/>
            <w:webHidden/>
          </w:rPr>
        </w:r>
        <w:r>
          <w:rPr>
            <w:noProof/>
            <w:webHidden/>
          </w:rPr>
          <w:fldChar w:fldCharType="separate"/>
        </w:r>
        <w:r>
          <w:rPr>
            <w:noProof/>
            <w:webHidden/>
          </w:rPr>
          <w:t>2</w:t>
        </w:r>
        <w:r>
          <w:rPr>
            <w:noProof/>
            <w:webHidden/>
          </w:rPr>
          <w:fldChar w:fldCharType="end"/>
        </w:r>
      </w:hyperlink>
    </w:p>
    <w:p w14:paraId="1BE7F60D" w14:textId="0FDCB04F" w:rsidR="00AA4D7B" w:rsidRDefault="00AA4D7B">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084" w:history="1">
        <w:r w:rsidRPr="00BC002D">
          <w:rPr>
            <w:rStyle w:val="Hyperlink"/>
            <w:noProof/>
          </w:rPr>
          <w:t>5.0</w:t>
        </w:r>
        <w:r>
          <w:rPr>
            <w:rFonts w:asciiTheme="minorHAnsi" w:eastAsiaTheme="minorEastAsia" w:hAnsiTheme="minorHAnsi" w:cstheme="minorBidi"/>
            <w:bCs w:val="0"/>
            <w:noProof/>
            <w:color w:val="auto"/>
            <w:kern w:val="2"/>
            <w:szCs w:val="24"/>
            <w:lang w:eastAsia="en-GB"/>
            <w14:ligatures w14:val="standardContextual"/>
          </w:rPr>
          <w:tab/>
        </w:r>
        <w:r w:rsidRPr="00BC002D">
          <w:rPr>
            <w:rStyle w:val="Hyperlink"/>
            <w:noProof/>
          </w:rPr>
          <w:t>DRIVER COMPETENCE</w:t>
        </w:r>
        <w:r>
          <w:rPr>
            <w:noProof/>
            <w:webHidden/>
          </w:rPr>
          <w:tab/>
        </w:r>
        <w:r>
          <w:rPr>
            <w:noProof/>
            <w:webHidden/>
          </w:rPr>
          <w:fldChar w:fldCharType="begin"/>
        </w:r>
        <w:r>
          <w:rPr>
            <w:noProof/>
            <w:webHidden/>
          </w:rPr>
          <w:instrText xml:space="preserve"> PAGEREF _Toc181035084 \h </w:instrText>
        </w:r>
        <w:r>
          <w:rPr>
            <w:noProof/>
            <w:webHidden/>
          </w:rPr>
        </w:r>
        <w:r>
          <w:rPr>
            <w:noProof/>
            <w:webHidden/>
          </w:rPr>
          <w:fldChar w:fldCharType="separate"/>
        </w:r>
        <w:r>
          <w:rPr>
            <w:noProof/>
            <w:webHidden/>
          </w:rPr>
          <w:t>2</w:t>
        </w:r>
        <w:r>
          <w:rPr>
            <w:noProof/>
            <w:webHidden/>
          </w:rPr>
          <w:fldChar w:fldCharType="end"/>
        </w:r>
      </w:hyperlink>
    </w:p>
    <w:p w14:paraId="2CD7034D" w14:textId="409D44B0" w:rsidR="00AA4D7B" w:rsidRDefault="00AA4D7B">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085" w:history="1">
        <w:r w:rsidRPr="00BC002D">
          <w:rPr>
            <w:rStyle w:val="Hyperlink"/>
            <w:noProof/>
          </w:rPr>
          <w:t>6.0</w:t>
        </w:r>
        <w:r>
          <w:rPr>
            <w:rFonts w:asciiTheme="minorHAnsi" w:eastAsiaTheme="minorEastAsia" w:hAnsiTheme="minorHAnsi" w:cstheme="minorBidi"/>
            <w:bCs w:val="0"/>
            <w:noProof/>
            <w:color w:val="auto"/>
            <w:kern w:val="2"/>
            <w:szCs w:val="24"/>
            <w:lang w:eastAsia="en-GB"/>
            <w14:ligatures w14:val="standardContextual"/>
          </w:rPr>
          <w:tab/>
        </w:r>
        <w:r w:rsidRPr="00BC002D">
          <w:rPr>
            <w:rStyle w:val="Hyperlink"/>
            <w:noProof/>
          </w:rPr>
          <w:t>FITNESS OF PURPOSE OF THE VEHICLE</w:t>
        </w:r>
        <w:r>
          <w:rPr>
            <w:noProof/>
            <w:webHidden/>
          </w:rPr>
          <w:tab/>
        </w:r>
        <w:r>
          <w:rPr>
            <w:noProof/>
            <w:webHidden/>
          </w:rPr>
          <w:fldChar w:fldCharType="begin"/>
        </w:r>
        <w:r>
          <w:rPr>
            <w:noProof/>
            <w:webHidden/>
          </w:rPr>
          <w:instrText xml:space="preserve"> PAGEREF _Toc181035085 \h </w:instrText>
        </w:r>
        <w:r>
          <w:rPr>
            <w:noProof/>
            <w:webHidden/>
          </w:rPr>
        </w:r>
        <w:r>
          <w:rPr>
            <w:noProof/>
            <w:webHidden/>
          </w:rPr>
          <w:fldChar w:fldCharType="separate"/>
        </w:r>
        <w:r>
          <w:rPr>
            <w:noProof/>
            <w:webHidden/>
          </w:rPr>
          <w:t>2</w:t>
        </w:r>
        <w:r>
          <w:rPr>
            <w:noProof/>
            <w:webHidden/>
          </w:rPr>
          <w:fldChar w:fldCharType="end"/>
        </w:r>
      </w:hyperlink>
    </w:p>
    <w:p w14:paraId="4FA66BC0" w14:textId="69BEABA3" w:rsidR="00AA4D7B" w:rsidRDefault="00AA4D7B">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086" w:history="1">
        <w:r w:rsidRPr="00BC002D">
          <w:rPr>
            <w:rStyle w:val="Hyperlink"/>
            <w:noProof/>
          </w:rPr>
          <w:t>7.0</w:t>
        </w:r>
        <w:r>
          <w:rPr>
            <w:rFonts w:asciiTheme="minorHAnsi" w:eastAsiaTheme="minorEastAsia" w:hAnsiTheme="minorHAnsi" w:cstheme="minorBidi"/>
            <w:bCs w:val="0"/>
            <w:noProof/>
            <w:color w:val="auto"/>
            <w:kern w:val="2"/>
            <w:szCs w:val="24"/>
            <w:lang w:eastAsia="en-GB"/>
            <w14:ligatures w14:val="standardContextual"/>
          </w:rPr>
          <w:tab/>
        </w:r>
        <w:r w:rsidRPr="00BC002D">
          <w:rPr>
            <w:rStyle w:val="Hyperlink"/>
            <w:noProof/>
          </w:rPr>
          <w:t>BREAKDOWN AND REPAIR</w:t>
        </w:r>
        <w:r>
          <w:rPr>
            <w:noProof/>
            <w:webHidden/>
          </w:rPr>
          <w:tab/>
        </w:r>
        <w:r>
          <w:rPr>
            <w:noProof/>
            <w:webHidden/>
          </w:rPr>
          <w:fldChar w:fldCharType="begin"/>
        </w:r>
        <w:r>
          <w:rPr>
            <w:noProof/>
            <w:webHidden/>
          </w:rPr>
          <w:instrText xml:space="preserve"> PAGEREF _Toc181035086 \h </w:instrText>
        </w:r>
        <w:r>
          <w:rPr>
            <w:noProof/>
            <w:webHidden/>
          </w:rPr>
        </w:r>
        <w:r>
          <w:rPr>
            <w:noProof/>
            <w:webHidden/>
          </w:rPr>
          <w:fldChar w:fldCharType="separate"/>
        </w:r>
        <w:r>
          <w:rPr>
            <w:noProof/>
            <w:webHidden/>
          </w:rPr>
          <w:t>2</w:t>
        </w:r>
        <w:r>
          <w:rPr>
            <w:noProof/>
            <w:webHidden/>
          </w:rPr>
          <w:fldChar w:fldCharType="end"/>
        </w:r>
      </w:hyperlink>
    </w:p>
    <w:p w14:paraId="3E80893B" w14:textId="0974F25D" w:rsidR="00AA4D7B" w:rsidRDefault="00AA4D7B">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087" w:history="1">
        <w:r w:rsidRPr="00BC002D">
          <w:rPr>
            <w:rStyle w:val="Hyperlink"/>
            <w:noProof/>
          </w:rPr>
          <w:t>8.0</w:t>
        </w:r>
        <w:r>
          <w:rPr>
            <w:rFonts w:asciiTheme="minorHAnsi" w:eastAsiaTheme="minorEastAsia" w:hAnsiTheme="minorHAnsi" w:cstheme="minorBidi"/>
            <w:bCs w:val="0"/>
            <w:noProof/>
            <w:color w:val="auto"/>
            <w:kern w:val="2"/>
            <w:szCs w:val="24"/>
            <w:lang w:eastAsia="en-GB"/>
            <w14:ligatures w14:val="standardContextual"/>
          </w:rPr>
          <w:tab/>
        </w:r>
        <w:r w:rsidRPr="00BC002D">
          <w:rPr>
            <w:rStyle w:val="Hyperlink"/>
            <w:noProof/>
          </w:rPr>
          <w:t>VEHICLE MAINTENANCE</w:t>
        </w:r>
        <w:r>
          <w:rPr>
            <w:noProof/>
            <w:webHidden/>
          </w:rPr>
          <w:tab/>
        </w:r>
        <w:r>
          <w:rPr>
            <w:noProof/>
            <w:webHidden/>
          </w:rPr>
          <w:fldChar w:fldCharType="begin"/>
        </w:r>
        <w:r>
          <w:rPr>
            <w:noProof/>
            <w:webHidden/>
          </w:rPr>
          <w:instrText xml:space="preserve"> PAGEREF _Toc181035087 \h </w:instrText>
        </w:r>
        <w:r>
          <w:rPr>
            <w:noProof/>
            <w:webHidden/>
          </w:rPr>
        </w:r>
        <w:r>
          <w:rPr>
            <w:noProof/>
            <w:webHidden/>
          </w:rPr>
          <w:fldChar w:fldCharType="separate"/>
        </w:r>
        <w:r>
          <w:rPr>
            <w:noProof/>
            <w:webHidden/>
          </w:rPr>
          <w:t>2</w:t>
        </w:r>
        <w:r>
          <w:rPr>
            <w:noProof/>
            <w:webHidden/>
          </w:rPr>
          <w:fldChar w:fldCharType="end"/>
        </w:r>
      </w:hyperlink>
    </w:p>
    <w:p w14:paraId="641D6629" w14:textId="1C01E8DA" w:rsidR="00AA4D7B" w:rsidRDefault="00AA4D7B">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088" w:history="1">
        <w:r w:rsidRPr="00BC002D">
          <w:rPr>
            <w:rStyle w:val="Hyperlink"/>
            <w:noProof/>
          </w:rPr>
          <w:t>9.0</w:t>
        </w:r>
        <w:r>
          <w:rPr>
            <w:rFonts w:asciiTheme="minorHAnsi" w:eastAsiaTheme="minorEastAsia" w:hAnsiTheme="minorHAnsi" w:cstheme="minorBidi"/>
            <w:bCs w:val="0"/>
            <w:noProof/>
            <w:color w:val="auto"/>
            <w:kern w:val="2"/>
            <w:szCs w:val="24"/>
            <w:lang w:eastAsia="en-GB"/>
            <w14:ligatures w14:val="standardContextual"/>
          </w:rPr>
          <w:tab/>
        </w:r>
        <w:r w:rsidRPr="00BC002D">
          <w:rPr>
            <w:rStyle w:val="Hyperlink"/>
            <w:noProof/>
          </w:rPr>
          <w:t>SAFE WORKING HOURS</w:t>
        </w:r>
        <w:r>
          <w:rPr>
            <w:noProof/>
            <w:webHidden/>
          </w:rPr>
          <w:tab/>
        </w:r>
        <w:r>
          <w:rPr>
            <w:noProof/>
            <w:webHidden/>
          </w:rPr>
          <w:fldChar w:fldCharType="begin"/>
        </w:r>
        <w:r>
          <w:rPr>
            <w:noProof/>
            <w:webHidden/>
          </w:rPr>
          <w:instrText xml:space="preserve"> PAGEREF _Toc181035088 \h </w:instrText>
        </w:r>
        <w:r>
          <w:rPr>
            <w:noProof/>
            <w:webHidden/>
          </w:rPr>
        </w:r>
        <w:r>
          <w:rPr>
            <w:noProof/>
            <w:webHidden/>
          </w:rPr>
          <w:fldChar w:fldCharType="separate"/>
        </w:r>
        <w:r>
          <w:rPr>
            <w:noProof/>
            <w:webHidden/>
          </w:rPr>
          <w:t>3</w:t>
        </w:r>
        <w:r>
          <w:rPr>
            <w:noProof/>
            <w:webHidden/>
          </w:rPr>
          <w:fldChar w:fldCharType="end"/>
        </w:r>
      </w:hyperlink>
    </w:p>
    <w:p w14:paraId="56E528E8" w14:textId="40F4C1C3" w:rsidR="00AA4D7B" w:rsidRDefault="00AA4D7B">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089" w:history="1">
        <w:r w:rsidRPr="00BC002D">
          <w:rPr>
            <w:rStyle w:val="Hyperlink"/>
            <w:noProof/>
          </w:rPr>
          <w:t>10.0</w:t>
        </w:r>
        <w:r>
          <w:rPr>
            <w:rFonts w:asciiTheme="minorHAnsi" w:eastAsiaTheme="minorEastAsia" w:hAnsiTheme="minorHAnsi" w:cstheme="minorBidi"/>
            <w:bCs w:val="0"/>
            <w:noProof/>
            <w:color w:val="auto"/>
            <w:kern w:val="2"/>
            <w:szCs w:val="24"/>
            <w:lang w:eastAsia="en-GB"/>
            <w14:ligatures w14:val="standardContextual"/>
          </w:rPr>
          <w:tab/>
        </w:r>
        <w:r w:rsidRPr="00BC002D">
          <w:rPr>
            <w:rStyle w:val="Hyperlink"/>
            <w:noProof/>
          </w:rPr>
          <w:t>SCHEDULING JOURNEYS</w:t>
        </w:r>
        <w:r>
          <w:rPr>
            <w:noProof/>
            <w:webHidden/>
          </w:rPr>
          <w:tab/>
        </w:r>
        <w:r>
          <w:rPr>
            <w:noProof/>
            <w:webHidden/>
          </w:rPr>
          <w:fldChar w:fldCharType="begin"/>
        </w:r>
        <w:r>
          <w:rPr>
            <w:noProof/>
            <w:webHidden/>
          </w:rPr>
          <w:instrText xml:space="preserve"> PAGEREF _Toc181035089 \h </w:instrText>
        </w:r>
        <w:r>
          <w:rPr>
            <w:noProof/>
            <w:webHidden/>
          </w:rPr>
        </w:r>
        <w:r>
          <w:rPr>
            <w:noProof/>
            <w:webHidden/>
          </w:rPr>
          <w:fldChar w:fldCharType="separate"/>
        </w:r>
        <w:r>
          <w:rPr>
            <w:noProof/>
            <w:webHidden/>
          </w:rPr>
          <w:t>3</w:t>
        </w:r>
        <w:r>
          <w:rPr>
            <w:noProof/>
            <w:webHidden/>
          </w:rPr>
          <w:fldChar w:fldCharType="end"/>
        </w:r>
      </w:hyperlink>
    </w:p>
    <w:p w14:paraId="305F2958" w14:textId="60E3C896" w:rsidR="00AA4D7B" w:rsidRDefault="00AA4D7B">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090" w:history="1">
        <w:r w:rsidRPr="00BC002D">
          <w:rPr>
            <w:rStyle w:val="Hyperlink"/>
            <w:noProof/>
          </w:rPr>
          <w:t>11.0</w:t>
        </w:r>
        <w:r>
          <w:rPr>
            <w:rFonts w:asciiTheme="minorHAnsi" w:eastAsiaTheme="minorEastAsia" w:hAnsiTheme="minorHAnsi" w:cstheme="minorBidi"/>
            <w:bCs w:val="0"/>
            <w:noProof/>
            <w:color w:val="auto"/>
            <w:kern w:val="2"/>
            <w:szCs w:val="24"/>
            <w:lang w:eastAsia="en-GB"/>
            <w14:ligatures w14:val="standardContextual"/>
          </w:rPr>
          <w:tab/>
        </w:r>
        <w:r w:rsidRPr="00BC002D">
          <w:rPr>
            <w:rStyle w:val="Hyperlink"/>
            <w:noProof/>
          </w:rPr>
          <w:t>LONE WORKER PROTECTION PROCEDURES</w:t>
        </w:r>
        <w:r>
          <w:rPr>
            <w:noProof/>
            <w:webHidden/>
          </w:rPr>
          <w:tab/>
        </w:r>
        <w:r>
          <w:rPr>
            <w:noProof/>
            <w:webHidden/>
          </w:rPr>
          <w:fldChar w:fldCharType="begin"/>
        </w:r>
        <w:r>
          <w:rPr>
            <w:noProof/>
            <w:webHidden/>
          </w:rPr>
          <w:instrText xml:space="preserve"> PAGEREF _Toc181035090 \h </w:instrText>
        </w:r>
        <w:r>
          <w:rPr>
            <w:noProof/>
            <w:webHidden/>
          </w:rPr>
        </w:r>
        <w:r>
          <w:rPr>
            <w:noProof/>
            <w:webHidden/>
          </w:rPr>
          <w:fldChar w:fldCharType="separate"/>
        </w:r>
        <w:r>
          <w:rPr>
            <w:noProof/>
            <w:webHidden/>
          </w:rPr>
          <w:t>3</w:t>
        </w:r>
        <w:r>
          <w:rPr>
            <w:noProof/>
            <w:webHidden/>
          </w:rPr>
          <w:fldChar w:fldCharType="end"/>
        </w:r>
      </w:hyperlink>
    </w:p>
    <w:p w14:paraId="4DC1DF5F" w14:textId="0893FE0B" w:rsidR="00AA4D7B" w:rsidRDefault="00AA4D7B">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091" w:history="1">
        <w:r w:rsidRPr="00BC002D">
          <w:rPr>
            <w:rStyle w:val="Hyperlink"/>
            <w:noProof/>
          </w:rPr>
          <w:t>12.0</w:t>
        </w:r>
        <w:r>
          <w:rPr>
            <w:rFonts w:asciiTheme="minorHAnsi" w:eastAsiaTheme="minorEastAsia" w:hAnsiTheme="minorHAnsi" w:cstheme="minorBidi"/>
            <w:bCs w:val="0"/>
            <w:noProof/>
            <w:color w:val="auto"/>
            <w:kern w:val="2"/>
            <w:szCs w:val="24"/>
            <w:lang w:eastAsia="en-GB"/>
            <w14:ligatures w14:val="standardContextual"/>
          </w:rPr>
          <w:tab/>
        </w:r>
        <w:r w:rsidRPr="00BC002D">
          <w:rPr>
            <w:rStyle w:val="Hyperlink"/>
            <w:noProof/>
          </w:rPr>
          <w:t>DRIVER COMPLIANCE WITH ROAD TRAFFIC DUTIES</w:t>
        </w:r>
        <w:r>
          <w:rPr>
            <w:noProof/>
            <w:webHidden/>
          </w:rPr>
          <w:tab/>
        </w:r>
        <w:r>
          <w:rPr>
            <w:noProof/>
            <w:webHidden/>
          </w:rPr>
          <w:fldChar w:fldCharType="begin"/>
        </w:r>
        <w:r>
          <w:rPr>
            <w:noProof/>
            <w:webHidden/>
          </w:rPr>
          <w:instrText xml:space="preserve"> PAGEREF _Toc181035091 \h </w:instrText>
        </w:r>
        <w:r>
          <w:rPr>
            <w:noProof/>
            <w:webHidden/>
          </w:rPr>
        </w:r>
        <w:r>
          <w:rPr>
            <w:noProof/>
            <w:webHidden/>
          </w:rPr>
          <w:fldChar w:fldCharType="separate"/>
        </w:r>
        <w:r>
          <w:rPr>
            <w:noProof/>
            <w:webHidden/>
          </w:rPr>
          <w:t>4</w:t>
        </w:r>
        <w:r>
          <w:rPr>
            <w:noProof/>
            <w:webHidden/>
          </w:rPr>
          <w:fldChar w:fldCharType="end"/>
        </w:r>
      </w:hyperlink>
    </w:p>
    <w:p w14:paraId="21A32784" w14:textId="4C7409F0" w:rsidR="00AA4D7B" w:rsidRDefault="00AA4D7B">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092" w:history="1">
        <w:r w:rsidRPr="00BC002D">
          <w:rPr>
            <w:rStyle w:val="Hyperlink"/>
            <w:noProof/>
          </w:rPr>
          <w:t>13.0</w:t>
        </w:r>
        <w:r>
          <w:rPr>
            <w:rFonts w:asciiTheme="minorHAnsi" w:eastAsiaTheme="minorEastAsia" w:hAnsiTheme="minorHAnsi" w:cstheme="minorBidi"/>
            <w:bCs w:val="0"/>
            <w:noProof/>
            <w:color w:val="auto"/>
            <w:kern w:val="2"/>
            <w:szCs w:val="24"/>
            <w:lang w:eastAsia="en-GB"/>
            <w14:ligatures w14:val="standardContextual"/>
          </w:rPr>
          <w:tab/>
        </w:r>
        <w:r w:rsidRPr="00BC002D">
          <w:rPr>
            <w:rStyle w:val="Hyperlink"/>
            <w:noProof/>
          </w:rPr>
          <w:t>DRIVER TRAINING</w:t>
        </w:r>
        <w:r>
          <w:rPr>
            <w:noProof/>
            <w:webHidden/>
          </w:rPr>
          <w:tab/>
        </w:r>
        <w:r>
          <w:rPr>
            <w:noProof/>
            <w:webHidden/>
          </w:rPr>
          <w:fldChar w:fldCharType="begin"/>
        </w:r>
        <w:r>
          <w:rPr>
            <w:noProof/>
            <w:webHidden/>
          </w:rPr>
          <w:instrText xml:space="preserve"> PAGEREF _Toc181035092 \h </w:instrText>
        </w:r>
        <w:r>
          <w:rPr>
            <w:noProof/>
            <w:webHidden/>
          </w:rPr>
        </w:r>
        <w:r>
          <w:rPr>
            <w:noProof/>
            <w:webHidden/>
          </w:rPr>
          <w:fldChar w:fldCharType="separate"/>
        </w:r>
        <w:r>
          <w:rPr>
            <w:noProof/>
            <w:webHidden/>
          </w:rPr>
          <w:t>4</w:t>
        </w:r>
        <w:r>
          <w:rPr>
            <w:noProof/>
            <w:webHidden/>
          </w:rPr>
          <w:fldChar w:fldCharType="end"/>
        </w:r>
      </w:hyperlink>
    </w:p>
    <w:p w14:paraId="0B2FAAEE" w14:textId="02AB68A3" w:rsidR="00AA4D7B" w:rsidRDefault="00AA4D7B">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093" w:history="1">
        <w:r w:rsidRPr="00BC002D">
          <w:rPr>
            <w:rStyle w:val="Hyperlink"/>
            <w:noProof/>
          </w:rPr>
          <w:t>14.0</w:t>
        </w:r>
        <w:r>
          <w:rPr>
            <w:rFonts w:asciiTheme="minorHAnsi" w:eastAsiaTheme="minorEastAsia" w:hAnsiTheme="minorHAnsi" w:cstheme="minorBidi"/>
            <w:bCs w:val="0"/>
            <w:noProof/>
            <w:color w:val="auto"/>
            <w:kern w:val="2"/>
            <w:szCs w:val="24"/>
            <w:lang w:eastAsia="en-GB"/>
            <w14:ligatures w14:val="standardContextual"/>
          </w:rPr>
          <w:tab/>
        </w:r>
        <w:r w:rsidRPr="00BC002D">
          <w:rPr>
            <w:rStyle w:val="Hyperlink"/>
            <w:noProof/>
          </w:rPr>
          <w:t>AUTHORISATION TO DRIVE FOR WORK PURPOSES</w:t>
        </w:r>
        <w:r>
          <w:rPr>
            <w:noProof/>
            <w:webHidden/>
          </w:rPr>
          <w:tab/>
        </w:r>
        <w:r>
          <w:rPr>
            <w:noProof/>
            <w:webHidden/>
          </w:rPr>
          <w:fldChar w:fldCharType="begin"/>
        </w:r>
        <w:r>
          <w:rPr>
            <w:noProof/>
            <w:webHidden/>
          </w:rPr>
          <w:instrText xml:space="preserve"> PAGEREF _Toc181035093 \h </w:instrText>
        </w:r>
        <w:r>
          <w:rPr>
            <w:noProof/>
            <w:webHidden/>
          </w:rPr>
        </w:r>
        <w:r>
          <w:rPr>
            <w:noProof/>
            <w:webHidden/>
          </w:rPr>
          <w:fldChar w:fldCharType="separate"/>
        </w:r>
        <w:r>
          <w:rPr>
            <w:noProof/>
            <w:webHidden/>
          </w:rPr>
          <w:t>4</w:t>
        </w:r>
        <w:r>
          <w:rPr>
            <w:noProof/>
            <w:webHidden/>
          </w:rPr>
          <w:fldChar w:fldCharType="end"/>
        </w:r>
      </w:hyperlink>
    </w:p>
    <w:p w14:paraId="3EBD13E0" w14:textId="0750A91E" w:rsidR="00AA4D7B" w:rsidRDefault="00AA4D7B">
      <w:pPr>
        <w:pStyle w:val="TOC2"/>
        <w:tabs>
          <w:tab w:val="left" w:pos="1680"/>
          <w:tab w:val="right" w:leader="dot" w:pos="9628"/>
        </w:tabs>
        <w:rPr>
          <w:rFonts w:asciiTheme="minorHAnsi" w:eastAsiaTheme="minorEastAsia" w:hAnsiTheme="minorHAnsi" w:cstheme="minorBidi"/>
          <w:noProof/>
          <w:color w:val="auto"/>
          <w:kern w:val="2"/>
          <w:sz w:val="24"/>
          <w:szCs w:val="24"/>
          <w:lang w:eastAsia="en-GB"/>
          <w14:ligatures w14:val="standardContextual"/>
        </w:rPr>
      </w:pPr>
      <w:hyperlink w:anchor="_Toc181035094" w:history="1">
        <w:r w:rsidRPr="00BC002D">
          <w:rPr>
            <w:rStyle w:val="Hyperlink"/>
            <w:noProof/>
          </w:rPr>
          <w:t>14.1</w:t>
        </w:r>
        <w:r>
          <w:rPr>
            <w:rFonts w:asciiTheme="minorHAnsi" w:eastAsiaTheme="minorEastAsia" w:hAnsiTheme="minorHAnsi" w:cstheme="minorBidi"/>
            <w:noProof/>
            <w:color w:val="auto"/>
            <w:kern w:val="2"/>
            <w:sz w:val="24"/>
            <w:szCs w:val="24"/>
            <w:lang w:eastAsia="en-GB"/>
            <w14:ligatures w14:val="standardContextual"/>
          </w:rPr>
          <w:tab/>
        </w:r>
        <w:r w:rsidRPr="00BC002D">
          <w:rPr>
            <w:rStyle w:val="Hyperlink"/>
            <w:noProof/>
          </w:rPr>
          <w:t>Company Vehicle</w:t>
        </w:r>
        <w:r>
          <w:rPr>
            <w:noProof/>
            <w:webHidden/>
          </w:rPr>
          <w:tab/>
        </w:r>
        <w:r>
          <w:rPr>
            <w:noProof/>
            <w:webHidden/>
          </w:rPr>
          <w:fldChar w:fldCharType="begin"/>
        </w:r>
        <w:r>
          <w:rPr>
            <w:noProof/>
            <w:webHidden/>
          </w:rPr>
          <w:instrText xml:space="preserve"> PAGEREF _Toc181035094 \h </w:instrText>
        </w:r>
        <w:r>
          <w:rPr>
            <w:noProof/>
            <w:webHidden/>
          </w:rPr>
        </w:r>
        <w:r>
          <w:rPr>
            <w:noProof/>
            <w:webHidden/>
          </w:rPr>
          <w:fldChar w:fldCharType="separate"/>
        </w:r>
        <w:r>
          <w:rPr>
            <w:noProof/>
            <w:webHidden/>
          </w:rPr>
          <w:t>4</w:t>
        </w:r>
        <w:r>
          <w:rPr>
            <w:noProof/>
            <w:webHidden/>
          </w:rPr>
          <w:fldChar w:fldCharType="end"/>
        </w:r>
      </w:hyperlink>
    </w:p>
    <w:p w14:paraId="76B040AE" w14:textId="7E0E8325" w:rsidR="00AA4D7B" w:rsidRDefault="00AA4D7B">
      <w:pPr>
        <w:pStyle w:val="TOC2"/>
        <w:tabs>
          <w:tab w:val="left" w:pos="1680"/>
          <w:tab w:val="right" w:leader="dot" w:pos="9628"/>
        </w:tabs>
        <w:rPr>
          <w:rFonts w:asciiTheme="minorHAnsi" w:eastAsiaTheme="minorEastAsia" w:hAnsiTheme="minorHAnsi" w:cstheme="minorBidi"/>
          <w:noProof/>
          <w:color w:val="auto"/>
          <w:kern w:val="2"/>
          <w:sz w:val="24"/>
          <w:szCs w:val="24"/>
          <w:lang w:eastAsia="en-GB"/>
          <w14:ligatures w14:val="standardContextual"/>
        </w:rPr>
      </w:pPr>
      <w:hyperlink w:anchor="_Toc181035095" w:history="1">
        <w:r w:rsidRPr="00BC002D">
          <w:rPr>
            <w:rStyle w:val="Hyperlink"/>
            <w:noProof/>
          </w:rPr>
          <w:t>14.2</w:t>
        </w:r>
        <w:r>
          <w:rPr>
            <w:rFonts w:asciiTheme="minorHAnsi" w:eastAsiaTheme="minorEastAsia" w:hAnsiTheme="minorHAnsi" w:cstheme="minorBidi"/>
            <w:noProof/>
            <w:color w:val="auto"/>
            <w:kern w:val="2"/>
            <w:sz w:val="24"/>
            <w:szCs w:val="24"/>
            <w:lang w:eastAsia="en-GB"/>
            <w14:ligatures w14:val="standardContextual"/>
          </w:rPr>
          <w:tab/>
        </w:r>
        <w:r w:rsidRPr="00BC002D">
          <w:rPr>
            <w:rStyle w:val="Hyperlink"/>
            <w:noProof/>
          </w:rPr>
          <w:t>Pool Vehicles</w:t>
        </w:r>
        <w:r>
          <w:rPr>
            <w:noProof/>
            <w:webHidden/>
          </w:rPr>
          <w:tab/>
        </w:r>
        <w:r>
          <w:rPr>
            <w:noProof/>
            <w:webHidden/>
          </w:rPr>
          <w:fldChar w:fldCharType="begin"/>
        </w:r>
        <w:r>
          <w:rPr>
            <w:noProof/>
            <w:webHidden/>
          </w:rPr>
          <w:instrText xml:space="preserve"> PAGEREF _Toc181035095 \h </w:instrText>
        </w:r>
        <w:r>
          <w:rPr>
            <w:noProof/>
            <w:webHidden/>
          </w:rPr>
        </w:r>
        <w:r>
          <w:rPr>
            <w:noProof/>
            <w:webHidden/>
          </w:rPr>
          <w:fldChar w:fldCharType="separate"/>
        </w:r>
        <w:r>
          <w:rPr>
            <w:noProof/>
            <w:webHidden/>
          </w:rPr>
          <w:t>5</w:t>
        </w:r>
        <w:r>
          <w:rPr>
            <w:noProof/>
            <w:webHidden/>
          </w:rPr>
          <w:fldChar w:fldCharType="end"/>
        </w:r>
      </w:hyperlink>
    </w:p>
    <w:p w14:paraId="62AE37EA" w14:textId="57D4476B" w:rsidR="00AA4D7B" w:rsidRDefault="00AA4D7B">
      <w:pPr>
        <w:pStyle w:val="TOC2"/>
        <w:tabs>
          <w:tab w:val="left" w:pos="1680"/>
          <w:tab w:val="right" w:leader="dot" w:pos="9628"/>
        </w:tabs>
        <w:rPr>
          <w:rFonts w:asciiTheme="minorHAnsi" w:eastAsiaTheme="minorEastAsia" w:hAnsiTheme="minorHAnsi" w:cstheme="minorBidi"/>
          <w:noProof/>
          <w:color w:val="auto"/>
          <w:kern w:val="2"/>
          <w:sz w:val="24"/>
          <w:szCs w:val="24"/>
          <w:lang w:eastAsia="en-GB"/>
          <w14:ligatures w14:val="standardContextual"/>
        </w:rPr>
      </w:pPr>
      <w:hyperlink w:anchor="_Toc181035096" w:history="1">
        <w:r w:rsidRPr="00BC002D">
          <w:rPr>
            <w:rStyle w:val="Hyperlink"/>
            <w:noProof/>
          </w:rPr>
          <w:t>14.3</w:t>
        </w:r>
        <w:r>
          <w:rPr>
            <w:rFonts w:asciiTheme="minorHAnsi" w:eastAsiaTheme="minorEastAsia" w:hAnsiTheme="minorHAnsi" w:cstheme="minorBidi"/>
            <w:noProof/>
            <w:color w:val="auto"/>
            <w:kern w:val="2"/>
            <w:sz w:val="24"/>
            <w:szCs w:val="24"/>
            <w:lang w:eastAsia="en-GB"/>
            <w14:ligatures w14:val="standardContextual"/>
          </w:rPr>
          <w:tab/>
        </w:r>
        <w:r w:rsidRPr="00BC002D">
          <w:rPr>
            <w:rStyle w:val="Hyperlink"/>
            <w:noProof/>
          </w:rPr>
          <w:t>Employees Personal Vehicles</w:t>
        </w:r>
        <w:r>
          <w:rPr>
            <w:noProof/>
            <w:webHidden/>
          </w:rPr>
          <w:tab/>
        </w:r>
        <w:r>
          <w:rPr>
            <w:noProof/>
            <w:webHidden/>
          </w:rPr>
          <w:fldChar w:fldCharType="begin"/>
        </w:r>
        <w:r>
          <w:rPr>
            <w:noProof/>
            <w:webHidden/>
          </w:rPr>
          <w:instrText xml:space="preserve"> PAGEREF _Toc181035096 \h </w:instrText>
        </w:r>
        <w:r>
          <w:rPr>
            <w:noProof/>
            <w:webHidden/>
          </w:rPr>
        </w:r>
        <w:r>
          <w:rPr>
            <w:noProof/>
            <w:webHidden/>
          </w:rPr>
          <w:fldChar w:fldCharType="separate"/>
        </w:r>
        <w:r>
          <w:rPr>
            <w:noProof/>
            <w:webHidden/>
          </w:rPr>
          <w:t>5</w:t>
        </w:r>
        <w:r>
          <w:rPr>
            <w:noProof/>
            <w:webHidden/>
          </w:rPr>
          <w:fldChar w:fldCharType="end"/>
        </w:r>
      </w:hyperlink>
    </w:p>
    <w:p w14:paraId="50A3EAA4" w14:textId="3457685E" w:rsidR="00AA4D7B" w:rsidRDefault="00AA4D7B">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097" w:history="1">
        <w:r w:rsidRPr="00BC002D">
          <w:rPr>
            <w:rStyle w:val="Hyperlink"/>
            <w:noProof/>
          </w:rPr>
          <w:t>15.0</w:t>
        </w:r>
        <w:r>
          <w:rPr>
            <w:rFonts w:asciiTheme="minorHAnsi" w:eastAsiaTheme="minorEastAsia" w:hAnsiTheme="minorHAnsi" w:cstheme="minorBidi"/>
            <w:bCs w:val="0"/>
            <w:noProof/>
            <w:color w:val="auto"/>
            <w:kern w:val="2"/>
            <w:szCs w:val="24"/>
            <w:lang w:eastAsia="en-GB"/>
            <w14:ligatures w14:val="standardContextual"/>
          </w:rPr>
          <w:tab/>
        </w:r>
        <w:r w:rsidRPr="00BC002D">
          <w:rPr>
            <w:rStyle w:val="Hyperlink"/>
            <w:noProof/>
          </w:rPr>
          <w:t>CARRIAGE OF PASSENGERS</w:t>
        </w:r>
        <w:r>
          <w:rPr>
            <w:noProof/>
            <w:webHidden/>
          </w:rPr>
          <w:tab/>
        </w:r>
        <w:r>
          <w:rPr>
            <w:noProof/>
            <w:webHidden/>
          </w:rPr>
          <w:fldChar w:fldCharType="begin"/>
        </w:r>
        <w:r>
          <w:rPr>
            <w:noProof/>
            <w:webHidden/>
          </w:rPr>
          <w:instrText xml:space="preserve"> PAGEREF _Toc181035097 \h </w:instrText>
        </w:r>
        <w:r>
          <w:rPr>
            <w:noProof/>
            <w:webHidden/>
          </w:rPr>
        </w:r>
        <w:r>
          <w:rPr>
            <w:noProof/>
            <w:webHidden/>
          </w:rPr>
          <w:fldChar w:fldCharType="separate"/>
        </w:r>
        <w:r>
          <w:rPr>
            <w:noProof/>
            <w:webHidden/>
          </w:rPr>
          <w:t>5</w:t>
        </w:r>
        <w:r>
          <w:rPr>
            <w:noProof/>
            <w:webHidden/>
          </w:rPr>
          <w:fldChar w:fldCharType="end"/>
        </w:r>
      </w:hyperlink>
    </w:p>
    <w:p w14:paraId="3B6D7F3A" w14:textId="24802E71" w:rsidR="00AA4D7B" w:rsidRDefault="00AA4D7B">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098" w:history="1">
        <w:r w:rsidRPr="00BC002D">
          <w:rPr>
            <w:rStyle w:val="Hyperlink"/>
            <w:noProof/>
          </w:rPr>
          <w:t>16.0</w:t>
        </w:r>
        <w:r>
          <w:rPr>
            <w:rFonts w:asciiTheme="minorHAnsi" w:eastAsiaTheme="minorEastAsia" w:hAnsiTheme="minorHAnsi" w:cstheme="minorBidi"/>
            <w:bCs w:val="0"/>
            <w:noProof/>
            <w:color w:val="auto"/>
            <w:kern w:val="2"/>
            <w:szCs w:val="24"/>
            <w:lang w:eastAsia="en-GB"/>
            <w14:ligatures w14:val="standardContextual"/>
          </w:rPr>
          <w:tab/>
        </w:r>
        <w:r w:rsidRPr="00BC002D">
          <w:rPr>
            <w:rStyle w:val="Hyperlink"/>
            <w:noProof/>
          </w:rPr>
          <w:t>SERVICING</w:t>
        </w:r>
        <w:r>
          <w:rPr>
            <w:noProof/>
            <w:webHidden/>
          </w:rPr>
          <w:tab/>
        </w:r>
        <w:r>
          <w:rPr>
            <w:noProof/>
            <w:webHidden/>
          </w:rPr>
          <w:fldChar w:fldCharType="begin"/>
        </w:r>
        <w:r>
          <w:rPr>
            <w:noProof/>
            <w:webHidden/>
          </w:rPr>
          <w:instrText xml:space="preserve"> PAGEREF _Toc181035098 \h </w:instrText>
        </w:r>
        <w:r>
          <w:rPr>
            <w:noProof/>
            <w:webHidden/>
          </w:rPr>
        </w:r>
        <w:r>
          <w:rPr>
            <w:noProof/>
            <w:webHidden/>
          </w:rPr>
          <w:fldChar w:fldCharType="separate"/>
        </w:r>
        <w:r>
          <w:rPr>
            <w:noProof/>
            <w:webHidden/>
          </w:rPr>
          <w:t>5</w:t>
        </w:r>
        <w:r>
          <w:rPr>
            <w:noProof/>
            <w:webHidden/>
          </w:rPr>
          <w:fldChar w:fldCharType="end"/>
        </w:r>
      </w:hyperlink>
    </w:p>
    <w:p w14:paraId="72B6B241" w14:textId="078F5371" w:rsidR="00AA4D7B" w:rsidRDefault="00AA4D7B">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099" w:history="1">
        <w:r w:rsidRPr="00BC002D">
          <w:rPr>
            <w:rStyle w:val="Hyperlink"/>
            <w:noProof/>
          </w:rPr>
          <w:t>17.0</w:t>
        </w:r>
        <w:r>
          <w:rPr>
            <w:rFonts w:asciiTheme="minorHAnsi" w:eastAsiaTheme="minorEastAsia" w:hAnsiTheme="minorHAnsi" w:cstheme="minorBidi"/>
            <w:bCs w:val="0"/>
            <w:noProof/>
            <w:color w:val="auto"/>
            <w:kern w:val="2"/>
            <w:szCs w:val="24"/>
            <w:lang w:eastAsia="en-GB"/>
            <w14:ligatures w14:val="standardContextual"/>
          </w:rPr>
          <w:tab/>
        </w:r>
        <w:r w:rsidRPr="00BC002D">
          <w:rPr>
            <w:rStyle w:val="Hyperlink"/>
            <w:noProof/>
          </w:rPr>
          <w:t>DOCUMENTATION</w:t>
        </w:r>
        <w:r>
          <w:rPr>
            <w:noProof/>
            <w:webHidden/>
          </w:rPr>
          <w:tab/>
        </w:r>
        <w:r>
          <w:rPr>
            <w:noProof/>
            <w:webHidden/>
          </w:rPr>
          <w:fldChar w:fldCharType="begin"/>
        </w:r>
        <w:r>
          <w:rPr>
            <w:noProof/>
            <w:webHidden/>
          </w:rPr>
          <w:instrText xml:space="preserve"> PAGEREF _Toc181035099 \h </w:instrText>
        </w:r>
        <w:r>
          <w:rPr>
            <w:noProof/>
            <w:webHidden/>
          </w:rPr>
        </w:r>
        <w:r>
          <w:rPr>
            <w:noProof/>
            <w:webHidden/>
          </w:rPr>
          <w:fldChar w:fldCharType="separate"/>
        </w:r>
        <w:r>
          <w:rPr>
            <w:noProof/>
            <w:webHidden/>
          </w:rPr>
          <w:t>5</w:t>
        </w:r>
        <w:r>
          <w:rPr>
            <w:noProof/>
            <w:webHidden/>
          </w:rPr>
          <w:fldChar w:fldCharType="end"/>
        </w:r>
      </w:hyperlink>
    </w:p>
    <w:p w14:paraId="65E14DD0" w14:textId="58CDF786" w:rsidR="00AA4D7B" w:rsidRDefault="00AA4D7B">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100" w:history="1">
        <w:r w:rsidRPr="00BC002D">
          <w:rPr>
            <w:rStyle w:val="Hyperlink"/>
            <w:noProof/>
          </w:rPr>
          <w:t>18.0</w:t>
        </w:r>
        <w:r>
          <w:rPr>
            <w:rFonts w:asciiTheme="minorHAnsi" w:eastAsiaTheme="minorEastAsia" w:hAnsiTheme="minorHAnsi" w:cstheme="minorBidi"/>
            <w:bCs w:val="0"/>
            <w:noProof/>
            <w:color w:val="auto"/>
            <w:kern w:val="2"/>
            <w:szCs w:val="24"/>
            <w:lang w:eastAsia="en-GB"/>
            <w14:ligatures w14:val="standardContextual"/>
          </w:rPr>
          <w:tab/>
        </w:r>
        <w:r w:rsidRPr="00BC002D">
          <w:rPr>
            <w:rStyle w:val="Hyperlink"/>
            <w:noProof/>
          </w:rPr>
          <w:t>HIRE CARS</w:t>
        </w:r>
        <w:r>
          <w:rPr>
            <w:noProof/>
            <w:webHidden/>
          </w:rPr>
          <w:tab/>
        </w:r>
        <w:r>
          <w:rPr>
            <w:noProof/>
            <w:webHidden/>
          </w:rPr>
          <w:fldChar w:fldCharType="begin"/>
        </w:r>
        <w:r>
          <w:rPr>
            <w:noProof/>
            <w:webHidden/>
          </w:rPr>
          <w:instrText xml:space="preserve"> PAGEREF _Toc181035100 \h </w:instrText>
        </w:r>
        <w:r>
          <w:rPr>
            <w:noProof/>
            <w:webHidden/>
          </w:rPr>
        </w:r>
        <w:r>
          <w:rPr>
            <w:noProof/>
            <w:webHidden/>
          </w:rPr>
          <w:fldChar w:fldCharType="separate"/>
        </w:r>
        <w:r>
          <w:rPr>
            <w:noProof/>
            <w:webHidden/>
          </w:rPr>
          <w:t>5</w:t>
        </w:r>
        <w:r>
          <w:rPr>
            <w:noProof/>
            <w:webHidden/>
          </w:rPr>
          <w:fldChar w:fldCharType="end"/>
        </w:r>
      </w:hyperlink>
    </w:p>
    <w:p w14:paraId="0F731B7A" w14:textId="16F219A0" w:rsidR="00AA4D7B" w:rsidRDefault="00AA4D7B">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101" w:history="1">
        <w:r w:rsidRPr="00BC002D">
          <w:rPr>
            <w:rStyle w:val="Hyperlink"/>
            <w:noProof/>
          </w:rPr>
          <w:t>19.0</w:t>
        </w:r>
        <w:r>
          <w:rPr>
            <w:rFonts w:asciiTheme="minorHAnsi" w:eastAsiaTheme="minorEastAsia" w:hAnsiTheme="minorHAnsi" w:cstheme="minorBidi"/>
            <w:bCs w:val="0"/>
            <w:noProof/>
            <w:color w:val="auto"/>
            <w:kern w:val="2"/>
            <w:szCs w:val="24"/>
            <w:lang w:eastAsia="en-GB"/>
            <w14:ligatures w14:val="standardContextual"/>
          </w:rPr>
          <w:tab/>
        </w:r>
        <w:r w:rsidRPr="00BC002D">
          <w:rPr>
            <w:rStyle w:val="Hyperlink"/>
            <w:noProof/>
          </w:rPr>
          <w:t>EMERGENCY SAFETY KIT</w:t>
        </w:r>
        <w:r>
          <w:rPr>
            <w:noProof/>
            <w:webHidden/>
          </w:rPr>
          <w:tab/>
        </w:r>
        <w:r>
          <w:rPr>
            <w:noProof/>
            <w:webHidden/>
          </w:rPr>
          <w:fldChar w:fldCharType="begin"/>
        </w:r>
        <w:r>
          <w:rPr>
            <w:noProof/>
            <w:webHidden/>
          </w:rPr>
          <w:instrText xml:space="preserve"> PAGEREF _Toc181035101 \h </w:instrText>
        </w:r>
        <w:r>
          <w:rPr>
            <w:noProof/>
            <w:webHidden/>
          </w:rPr>
        </w:r>
        <w:r>
          <w:rPr>
            <w:noProof/>
            <w:webHidden/>
          </w:rPr>
          <w:fldChar w:fldCharType="separate"/>
        </w:r>
        <w:r>
          <w:rPr>
            <w:noProof/>
            <w:webHidden/>
          </w:rPr>
          <w:t>6</w:t>
        </w:r>
        <w:r>
          <w:rPr>
            <w:noProof/>
            <w:webHidden/>
          </w:rPr>
          <w:fldChar w:fldCharType="end"/>
        </w:r>
      </w:hyperlink>
    </w:p>
    <w:p w14:paraId="4DF1D4E9" w14:textId="5167C1A2" w:rsidR="00AA4D7B" w:rsidRDefault="00AA4D7B">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102" w:history="1">
        <w:r w:rsidRPr="00BC002D">
          <w:rPr>
            <w:rStyle w:val="Hyperlink"/>
            <w:noProof/>
          </w:rPr>
          <w:t>20.0</w:t>
        </w:r>
        <w:r>
          <w:rPr>
            <w:rFonts w:asciiTheme="minorHAnsi" w:eastAsiaTheme="minorEastAsia" w:hAnsiTheme="minorHAnsi" w:cstheme="minorBidi"/>
            <w:bCs w:val="0"/>
            <w:noProof/>
            <w:color w:val="auto"/>
            <w:kern w:val="2"/>
            <w:szCs w:val="24"/>
            <w:lang w:eastAsia="en-GB"/>
            <w14:ligatures w14:val="standardContextual"/>
          </w:rPr>
          <w:tab/>
        </w:r>
        <w:r w:rsidRPr="00BC002D">
          <w:rPr>
            <w:rStyle w:val="Hyperlink"/>
            <w:noProof/>
          </w:rPr>
          <w:t>LINE MANAGERS RESPONSIBILITIES</w:t>
        </w:r>
        <w:r>
          <w:rPr>
            <w:noProof/>
            <w:webHidden/>
          </w:rPr>
          <w:tab/>
        </w:r>
        <w:r>
          <w:rPr>
            <w:noProof/>
            <w:webHidden/>
          </w:rPr>
          <w:fldChar w:fldCharType="begin"/>
        </w:r>
        <w:r>
          <w:rPr>
            <w:noProof/>
            <w:webHidden/>
          </w:rPr>
          <w:instrText xml:space="preserve"> PAGEREF _Toc181035102 \h </w:instrText>
        </w:r>
        <w:r>
          <w:rPr>
            <w:noProof/>
            <w:webHidden/>
          </w:rPr>
        </w:r>
        <w:r>
          <w:rPr>
            <w:noProof/>
            <w:webHidden/>
          </w:rPr>
          <w:fldChar w:fldCharType="separate"/>
        </w:r>
        <w:r>
          <w:rPr>
            <w:noProof/>
            <w:webHidden/>
          </w:rPr>
          <w:t>6</w:t>
        </w:r>
        <w:r>
          <w:rPr>
            <w:noProof/>
            <w:webHidden/>
          </w:rPr>
          <w:fldChar w:fldCharType="end"/>
        </w:r>
      </w:hyperlink>
    </w:p>
    <w:p w14:paraId="5181D452" w14:textId="349C2405" w:rsidR="00AA4D7B" w:rsidRDefault="00AA4D7B">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103" w:history="1">
        <w:r w:rsidRPr="00BC002D">
          <w:rPr>
            <w:rStyle w:val="Hyperlink"/>
            <w:noProof/>
          </w:rPr>
          <w:t>21.0</w:t>
        </w:r>
        <w:r>
          <w:rPr>
            <w:rFonts w:asciiTheme="minorHAnsi" w:eastAsiaTheme="minorEastAsia" w:hAnsiTheme="minorHAnsi" w:cstheme="minorBidi"/>
            <w:bCs w:val="0"/>
            <w:noProof/>
            <w:color w:val="auto"/>
            <w:kern w:val="2"/>
            <w:szCs w:val="24"/>
            <w:lang w:eastAsia="en-GB"/>
            <w14:ligatures w14:val="standardContextual"/>
          </w:rPr>
          <w:tab/>
        </w:r>
        <w:r w:rsidRPr="00BC002D">
          <w:rPr>
            <w:rStyle w:val="Hyperlink"/>
            <w:noProof/>
          </w:rPr>
          <w:t>TRANSPORTING HAZARDOUS SUBSTANCES</w:t>
        </w:r>
        <w:r>
          <w:rPr>
            <w:noProof/>
            <w:webHidden/>
          </w:rPr>
          <w:tab/>
        </w:r>
        <w:r>
          <w:rPr>
            <w:noProof/>
            <w:webHidden/>
          </w:rPr>
          <w:fldChar w:fldCharType="begin"/>
        </w:r>
        <w:r>
          <w:rPr>
            <w:noProof/>
            <w:webHidden/>
          </w:rPr>
          <w:instrText xml:space="preserve"> PAGEREF _Toc181035103 \h </w:instrText>
        </w:r>
        <w:r>
          <w:rPr>
            <w:noProof/>
            <w:webHidden/>
          </w:rPr>
        </w:r>
        <w:r>
          <w:rPr>
            <w:noProof/>
            <w:webHidden/>
          </w:rPr>
          <w:fldChar w:fldCharType="separate"/>
        </w:r>
        <w:r>
          <w:rPr>
            <w:noProof/>
            <w:webHidden/>
          </w:rPr>
          <w:t>6</w:t>
        </w:r>
        <w:r>
          <w:rPr>
            <w:noProof/>
            <w:webHidden/>
          </w:rPr>
          <w:fldChar w:fldCharType="end"/>
        </w:r>
      </w:hyperlink>
    </w:p>
    <w:p w14:paraId="7CBB3A48" w14:textId="56F83398" w:rsidR="00AA4D7B" w:rsidRDefault="00AA4D7B">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104" w:history="1">
        <w:r w:rsidRPr="00BC002D">
          <w:rPr>
            <w:rStyle w:val="Hyperlink"/>
            <w:noProof/>
          </w:rPr>
          <w:t>22.0</w:t>
        </w:r>
        <w:r>
          <w:rPr>
            <w:rFonts w:asciiTheme="minorHAnsi" w:eastAsiaTheme="minorEastAsia" w:hAnsiTheme="minorHAnsi" w:cstheme="minorBidi"/>
            <w:bCs w:val="0"/>
            <w:noProof/>
            <w:color w:val="auto"/>
            <w:kern w:val="2"/>
            <w:szCs w:val="24"/>
            <w:lang w:eastAsia="en-GB"/>
            <w14:ligatures w14:val="standardContextual"/>
          </w:rPr>
          <w:tab/>
        </w:r>
        <w:r w:rsidRPr="00BC002D">
          <w:rPr>
            <w:rStyle w:val="Hyperlink"/>
            <w:noProof/>
          </w:rPr>
          <w:t>SAFETY AUDITS</w:t>
        </w:r>
        <w:r>
          <w:rPr>
            <w:noProof/>
            <w:webHidden/>
          </w:rPr>
          <w:tab/>
        </w:r>
        <w:r>
          <w:rPr>
            <w:noProof/>
            <w:webHidden/>
          </w:rPr>
          <w:fldChar w:fldCharType="begin"/>
        </w:r>
        <w:r>
          <w:rPr>
            <w:noProof/>
            <w:webHidden/>
          </w:rPr>
          <w:instrText xml:space="preserve"> PAGEREF _Toc181035104 \h </w:instrText>
        </w:r>
        <w:r>
          <w:rPr>
            <w:noProof/>
            <w:webHidden/>
          </w:rPr>
        </w:r>
        <w:r>
          <w:rPr>
            <w:noProof/>
            <w:webHidden/>
          </w:rPr>
          <w:fldChar w:fldCharType="separate"/>
        </w:r>
        <w:r>
          <w:rPr>
            <w:noProof/>
            <w:webHidden/>
          </w:rPr>
          <w:t>7</w:t>
        </w:r>
        <w:r>
          <w:rPr>
            <w:noProof/>
            <w:webHidden/>
          </w:rPr>
          <w:fldChar w:fldCharType="end"/>
        </w:r>
      </w:hyperlink>
    </w:p>
    <w:p w14:paraId="35B7DCF5" w14:textId="5A7753AA" w:rsidR="00AA4D7B" w:rsidRDefault="00AA4D7B">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105" w:history="1">
        <w:r w:rsidRPr="00BC002D">
          <w:rPr>
            <w:rStyle w:val="Hyperlink"/>
            <w:noProof/>
          </w:rPr>
          <w:t>23.0</w:t>
        </w:r>
        <w:r>
          <w:rPr>
            <w:rFonts w:asciiTheme="minorHAnsi" w:eastAsiaTheme="minorEastAsia" w:hAnsiTheme="minorHAnsi" w:cstheme="minorBidi"/>
            <w:bCs w:val="0"/>
            <w:noProof/>
            <w:color w:val="auto"/>
            <w:kern w:val="2"/>
            <w:szCs w:val="24"/>
            <w:lang w:eastAsia="en-GB"/>
            <w14:ligatures w14:val="standardContextual"/>
          </w:rPr>
          <w:tab/>
        </w:r>
        <w:r w:rsidRPr="00BC002D">
          <w:rPr>
            <w:rStyle w:val="Hyperlink"/>
            <w:noProof/>
          </w:rPr>
          <w:t>CONDITIONS OF VEHICLE USE</w:t>
        </w:r>
        <w:r>
          <w:rPr>
            <w:noProof/>
            <w:webHidden/>
          </w:rPr>
          <w:tab/>
        </w:r>
        <w:r>
          <w:rPr>
            <w:noProof/>
            <w:webHidden/>
          </w:rPr>
          <w:fldChar w:fldCharType="begin"/>
        </w:r>
        <w:r>
          <w:rPr>
            <w:noProof/>
            <w:webHidden/>
          </w:rPr>
          <w:instrText xml:space="preserve"> PAGEREF _Toc181035105 \h </w:instrText>
        </w:r>
        <w:r>
          <w:rPr>
            <w:noProof/>
            <w:webHidden/>
          </w:rPr>
        </w:r>
        <w:r>
          <w:rPr>
            <w:noProof/>
            <w:webHidden/>
          </w:rPr>
          <w:fldChar w:fldCharType="separate"/>
        </w:r>
        <w:r>
          <w:rPr>
            <w:noProof/>
            <w:webHidden/>
          </w:rPr>
          <w:t>7</w:t>
        </w:r>
        <w:r>
          <w:rPr>
            <w:noProof/>
            <w:webHidden/>
          </w:rPr>
          <w:fldChar w:fldCharType="end"/>
        </w:r>
      </w:hyperlink>
    </w:p>
    <w:p w14:paraId="69A48622" w14:textId="0785AF0A" w:rsidR="00AA4D7B" w:rsidRDefault="00AA4D7B">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106" w:history="1">
        <w:r w:rsidRPr="00BC002D">
          <w:rPr>
            <w:rStyle w:val="Hyperlink"/>
            <w:noProof/>
          </w:rPr>
          <w:t>24.0</w:t>
        </w:r>
        <w:r>
          <w:rPr>
            <w:rFonts w:asciiTheme="minorHAnsi" w:eastAsiaTheme="minorEastAsia" w:hAnsiTheme="minorHAnsi" w:cstheme="minorBidi"/>
            <w:bCs w:val="0"/>
            <w:noProof/>
            <w:color w:val="auto"/>
            <w:kern w:val="2"/>
            <w:szCs w:val="24"/>
            <w:lang w:eastAsia="en-GB"/>
            <w14:ligatures w14:val="standardContextual"/>
          </w:rPr>
          <w:tab/>
        </w:r>
        <w:r w:rsidRPr="00BC002D">
          <w:rPr>
            <w:rStyle w:val="Hyperlink"/>
            <w:noProof/>
          </w:rPr>
          <w:t>TYRES, PETROL, OIL AND WATER CHECKS</w:t>
        </w:r>
        <w:r>
          <w:rPr>
            <w:noProof/>
            <w:webHidden/>
          </w:rPr>
          <w:tab/>
        </w:r>
        <w:r>
          <w:rPr>
            <w:noProof/>
            <w:webHidden/>
          </w:rPr>
          <w:fldChar w:fldCharType="begin"/>
        </w:r>
        <w:r>
          <w:rPr>
            <w:noProof/>
            <w:webHidden/>
          </w:rPr>
          <w:instrText xml:space="preserve"> PAGEREF _Toc181035106 \h </w:instrText>
        </w:r>
        <w:r>
          <w:rPr>
            <w:noProof/>
            <w:webHidden/>
          </w:rPr>
        </w:r>
        <w:r>
          <w:rPr>
            <w:noProof/>
            <w:webHidden/>
          </w:rPr>
          <w:fldChar w:fldCharType="separate"/>
        </w:r>
        <w:r>
          <w:rPr>
            <w:noProof/>
            <w:webHidden/>
          </w:rPr>
          <w:t>7</w:t>
        </w:r>
        <w:r>
          <w:rPr>
            <w:noProof/>
            <w:webHidden/>
          </w:rPr>
          <w:fldChar w:fldCharType="end"/>
        </w:r>
      </w:hyperlink>
    </w:p>
    <w:p w14:paraId="67BAAC1A" w14:textId="69123EFA" w:rsidR="00AA4D7B" w:rsidRDefault="00AA4D7B">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107" w:history="1">
        <w:r w:rsidRPr="00BC002D">
          <w:rPr>
            <w:rStyle w:val="Hyperlink"/>
            <w:noProof/>
          </w:rPr>
          <w:t>25.0</w:t>
        </w:r>
        <w:r>
          <w:rPr>
            <w:rFonts w:asciiTheme="minorHAnsi" w:eastAsiaTheme="minorEastAsia" w:hAnsiTheme="minorHAnsi" w:cstheme="minorBidi"/>
            <w:bCs w:val="0"/>
            <w:noProof/>
            <w:color w:val="auto"/>
            <w:kern w:val="2"/>
            <w:szCs w:val="24"/>
            <w:lang w:eastAsia="en-GB"/>
            <w14:ligatures w14:val="standardContextual"/>
          </w:rPr>
          <w:tab/>
        </w:r>
        <w:r w:rsidRPr="00BC002D">
          <w:rPr>
            <w:rStyle w:val="Hyperlink"/>
            <w:noProof/>
          </w:rPr>
          <w:t>CLEANING THE VEHICLE</w:t>
        </w:r>
        <w:r>
          <w:rPr>
            <w:noProof/>
            <w:webHidden/>
          </w:rPr>
          <w:tab/>
        </w:r>
        <w:r>
          <w:rPr>
            <w:noProof/>
            <w:webHidden/>
          </w:rPr>
          <w:fldChar w:fldCharType="begin"/>
        </w:r>
        <w:r>
          <w:rPr>
            <w:noProof/>
            <w:webHidden/>
          </w:rPr>
          <w:instrText xml:space="preserve"> PAGEREF _Toc181035107 \h </w:instrText>
        </w:r>
        <w:r>
          <w:rPr>
            <w:noProof/>
            <w:webHidden/>
          </w:rPr>
        </w:r>
        <w:r>
          <w:rPr>
            <w:noProof/>
            <w:webHidden/>
          </w:rPr>
          <w:fldChar w:fldCharType="separate"/>
        </w:r>
        <w:r>
          <w:rPr>
            <w:noProof/>
            <w:webHidden/>
          </w:rPr>
          <w:t>7</w:t>
        </w:r>
        <w:r>
          <w:rPr>
            <w:noProof/>
            <w:webHidden/>
          </w:rPr>
          <w:fldChar w:fldCharType="end"/>
        </w:r>
      </w:hyperlink>
    </w:p>
    <w:p w14:paraId="7F6954E8" w14:textId="132C9239" w:rsidR="00AA4D7B" w:rsidRDefault="00AA4D7B">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108" w:history="1">
        <w:r w:rsidRPr="00BC002D">
          <w:rPr>
            <w:rStyle w:val="Hyperlink"/>
            <w:noProof/>
          </w:rPr>
          <w:t>26.0</w:t>
        </w:r>
        <w:r>
          <w:rPr>
            <w:rFonts w:asciiTheme="minorHAnsi" w:eastAsiaTheme="minorEastAsia" w:hAnsiTheme="minorHAnsi" w:cstheme="minorBidi"/>
            <w:bCs w:val="0"/>
            <w:noProof/>
            <w:color w:val="auto"/>
            <w:kern w:val="2"/>
            <w:szCs w:val="24"/>
            <w:lang w:eastAsia="en-GB"/>
            <w14:ligatures w14:val="standardContextual"/>
          </w:rPr>
          <w:tab/>
        </w:r>
        <w:r w:rsidRPr="00BC002D">
          <w:rPr>
            <w:rStyle w:val="Hyperlink"/>
            <w:noProof/>
          </w:rPr>
          <w:t>FITNESS TO DRIVE</w:t>
        </w:r>
        <w:r>
          <w:rPr>
            <w:noProof/>
            <w:webHidden/>
          </w:rPr>
          <w:tab/>
        </w:r>
        <w:r>
          <w:rPr>
            <w:noProof/>
            <w:webHidden/>
          </w:rPr>
          <w:fldChar w:fldCharType="begin"/>
        </w:r>
        <w:r>
          <w:rPr>
            <w:noProof/>
            <w:webHidden/>
          </w:rPr>
          <w:instrText xml:space="preserve"> PAGEREF _Toc181035108 \h </w:instrText>
        </w:r>
        <w:r>
          <w:rPr>
            <w:noProof/>
            <w:webHidden/>
          </w:rPr>
        </w:r>
        <w:r>
          <w:rPr>
            <w:noProof/>
            <w:webHidden/>
          </w:rPr>
          <w:fldChar w:fldCharType="separate"/>
        </w:r>
        <w:r>
          <w:rPr>
            <w:noProof/>
            <w:webHidden/>
          </w:rPr>
          <w:t>8</w:t>
        </w:r>
        <w:r>
          <w:rPr>
            <w:noProof/>
            <w:webHidden/>
          </w:rPr>
          <w:fldChar w:fldCharType="end"/>
        </w:r>
      </w:hyperlink>
    </w:p>
    <w:p w14:paraId="06EB44F7" w14:textId="322482E3" w:rsidR="00AA4D7B" w:rsidRDefault="00AA4D7B">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109" w:history="1">
        <w:r w:rsidRPr="00BC002D">
          <w:rPr>
            <w:rStyle w:val="Hyperlink"/>
            <w:noProof/>
          </w:rPr>
          <w:t>27.0</w:t>
        </w:r>
        <w:r>
          <w:rPr>
            <w:rFonts w:asciiTheme="minorHAnsi" w:eastAsiaTheme="minorEastAsia" w:hAnsiTheme="minorHAnsi" w:cstheme="minorBidi"/>
            <w:bCs w:val="0"/>
            <w:noProof/>
            <w:color w:val="auto"/>
            <w:kern w:val="2"/>
            <w:szCs w:val="24"/>
            <w:lang w:eastAsia="en-GB"/>
            <w14:ligatures w14:val="standardContextual"/>
          </w:rPr>
          <w:tab/>
        </w:r>
        <w:r w:rsidRPr="00BC002D">
          <w:rPr>
            <w:rStyle w:val="Hyperlink"/>
            <w:noProof/>
          </w:rPr>
          <w:t>EYESIGHT</w:t>
        </w:r>
        <w:r>
          <w:rPr>
            <w:noProof/>
            <w:webHidden/>
          </w:rPr>
          <w:tab/>
        </w:r>
        <w:r>
          <w:rPr>
            <w:noProof/>
            <w:webHidden/>
          </w:rPr>
          <w:fldChar w:fldCharType="begin"/>
        </w:r>
        <w:r>
          <w:rPr>
            <w:noProof/>
            <w:webHidden/>
          </w:rPr>
          <w:instrText xml:space="preserve"> PAGEREF _Toc181035109 \h </w:instrText>
        </w:r>
        <w:r>
          <w:rPr>
            <w:noProof/>
            <w:webHidden/>
          </w:rPr>
        </w:r>
        <w:r>
          <w:rPr>
            <w:noProof/>
            <w:webHidden/>
          </w:rPr>
          <w:fldChar w:fldCharType="separate"/>
        </w:r>
        <w:r>
          <w:rPr>
            <w:noProof/>
            <w:webHidden/>
          </w:rPr>
          <w:t>8</w:t>
        </w:r>
        <w:r>
          <w:rPr>
            <w:noProof/>
            <w:webHidden/>
          </w:rPr>
          <w:fldChar w:fldCharType="end"/>
        </w:r>
      </w:hyperlink>
    </w:p>
    <w:p w14:paraId="0AC174CD" w14:textId="6437099C" w:rsidR="00AA4D7B" w:rsidRDefault="00AA4D7B">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110" w:history="1">
        <w:r w:rsidRPr="00BC002D">
          <w:rPr>
            <w:rStyle w:val="Hyperlink"/>
            <w:noProof/>
          </w:rPr>
          <w:t>28.0</w:t>
        </w:r>
        <w:r>
          <w:rPr>
            <w:rFonts w:asciiTheme="minorHAnsi" w:eastAsiaTheme="minorEastAsia" w:hAnsiTheme="minorHAnsi" w:cstheme="minorBidi"/>
            <w:bCs w:val="0"/>
            <w:noProof/>
            <w:color w:val="auto"/>
            <w:kern w:val="2"/>
            <w:szCs w:val="24"/>
            <w:lang w:eastAsia="en-GB"/>
            <w14:ligatures w14:val="standardContextual"/>
          </w:rPr>
          <w:tab/>
        </w:r>
        <w:r w:rsidRPr="00BC002D">
          <w:rPr>
            <w:rStyle w:val="Hyperlink"/>
            <w:noProof/>
          </w:rPr>
          <w:t>ALCOHOL AND DRUGS</w:t>
        </w:r>
        <w:r>
          <w:rPr>
            <w:noProof/>
            <w:webHidden/>
          </w:rPr>
          <w:tab/>
        </w:r>
        <w:r>
          <w:rPr>
            <w:noProof/>
            <w:webHidden/>
          </w:rPr>
          <w:fldChar w:fldCharType="begin"/>
        </w:r>
        <w:r>
          <w:rPr>
            <w:noProof/>
            <w:webHidden/>
          </w:rPr>
          <w:instrText xml:space="preserve"> PAGEREF _Toc181035110 \h </w:instrText>
        </w:r>
        <w:r>
          <w:rPr>
            <w:noProof/>
            <w:webHidden/>
          </w:rPr>
        </w:r>
        <w:r>
          <w:rPr>
            <w:noProof/>
            <w:webHidden/>
          </w:rPr>
          <w:fldChar w:fldCharType="separate"/>
        </w:r>
        <w:r>
          <w:rPr>
            <w:noProof/>
            <w:webHidden/>
          </w:rPr>
          <w:t>8</w:t>
        </w:r>
        <w:r>
          <w:rPr>
            <w:noProof/>
            <w:webHidden/>
          </w:rPr>
          <w:fldChar w:fldCharType="end"/>
        </w:r>
      </w:hyperlink>
    </w:p>
    <w:p w14:paraId="3AAA915F" w14:textId="334BEC30" w:rsidR="00AA4D7B" w:rsidRDefault="00AA4D7B">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111" w:history="1">
        <w:r w:rsidRPr="00BC002D">
          <w:rPr>
            <w:rStyle w:val="Hyperlink"/>
            <w:noProof/>
          </w:rPr>
          <w:t>29.0</w:t>
        </w:r>
        <w:r>
          <w:rPr>
            <w:rFonts w:asciiTheme="minorHAnsi" w:eastAsiaTheme="minorEastAsia" w:hAnsiTheme="minorHAnsi" w:cstheme="minorBidi"/>
            <w:bCs w:val="0"/>
            <w:noProof/>
            <w:color w:val="auto"/>
            <w:kern w:val="2"/>
            <w:szCs w:val="24"/>
            <w:lang w:eastAsia="en-GB"/>
            <w14:ligatures w14:val="standardContextual"/>
          </w:rPr>
          <w:tab/>
        </w:r>
        <w:r w:rsidRPr="00BC002D">
          <w:rPr>
            <w:rStyle w:val="Hyperlink"/>
            <w:noProof/>
          </w:rPr>
          <w:t>ACCIDENTS</w:t>
        </w:r>
        <w:r>
          <w:rPr>
            <w:noProof/>
            <w:webHidden/>
          </w:rPr>
          <w:tab/>
        </w:r>
        <w:r>
          <w:rPr>
            <w:noProof/>
            <w:webHidden/>
          </w:rPr>
          <w:fldChar w:fldCharType="begin"/>
        </w:r>
        <w:r>
          <w:rPr>
            <w:noProof/>
            <w:webHidden/>
          </w:rPr>
          <w:instrText xml:space="preserve"> PAGEREF _Toc181035111 \h </w:instrText>
        </w:r>
        <w:r>
          <w:rPr>
            <w:noProof/>
            <w:webHidden/>
          </w:rPr>
        </w:r>
        <w:r>
          <w:rPr>
            <w:noProof/>
            <w:webHidden/>
          </w:rPr>
          <w:fldChar w:fldCharType="separate"/>
        </w:r>
        <w:r>
          <w:rPr>
            <w:noProof/>
            <w:webHidden/>
          </w:rPr>
          <w:t>8</w:t>
        </w:r>
        <w:r>
          <w:rPr>
            <w:noProof/>
            <w:webHidden/>
          </w:rPr>
          <w:fldChar w:fldCharType="end"/>
        </w:r>
      </w:hyperlink>
    </w:p>
    <w:p w14:paraId="3C97CC7E" w14:textId="52283DD4" w:rsidR="00AA4D7B" w:rsidRDefault="00AA4D7B">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112" w:history="1">
        <w:r w:rsidRPr="00BC002D">
          <w:rPr>
            <w:rStyle w:val="Hyperlink"/>
            <w:noProof/>
          </w:rPr>
          <w:t>30.0</w:t>
        </w:r>
        <w:r>
          <w:rPr>
            <w:rFonts w:asciiTheme="minorHAnsi" w:eastAsiaTheme="minorEastAsia" w:hAnsiTheme="minorHAnsi" w:cstheme="minorBidi"/>
            <w:bCs w:val="0"/>
            <w:noProof/>
            <w:color w:val="auto"/>
            <w:kern w:val="2"/>
            <w:szCs w:val="24"/>
            <w:lang w:eastAsia="en-GB"/>
            <w14:ligatures w14:val="standardContextual"/>
          </w:rPr>
          <w:tab/>
        </w:r>
        <w:r w:rsidRPr="00BC002D">
          <w:rPr>
            <w:rStyle w:val="Hyperlink"/>
            <w:noProof/>
          </w:rPr>
          <w:t>FIRE AND THEFT</w:t>
        </w:r>
        <w:r>
          <w:rPr>
            <w:noProof/>
            <w:webHidden/>
          </w:rPr>
          <w:tab/>
        </w:r>
        <w:r>
          <w:rPr>
            <w:noProof/>
            <w:webHidden/>
          </w:rPr>
          <w:fldChar w:fldCharType="begin"/>
        </w:r>
        <w:r>
          <w:rPr>
            <w:noProof/>
            <w:webHidden/>
          </w:rPr>
          <w:instrText xml:space="preserve"> PAGEREF _Toc181035112 \h </w:instrText>
        </w:r>
        <w:r>
          <w:rPr>
            <w:noProof/>
            <w:webHidden/>
          </w:rPr>
        </w:r>
        <w:r>
          <w:rPr>
            <w:noProof/>
            <w:webHidden/>
          </w:rPr>
          <w:fldChar w:fldCharType="separate"/>
        </w:r>
        <w:r>
          <w:rPr>
            <w:noProof/>
            <w:webHidden/>
          </w:rPr>
          <w:t>9</w:t>
        </w:r>
        <w:r>
          <w:rPr>
            <w:noProof/>
            <w:webHidden/>
          </w:rPr>
          <w:fldChar w:fldCharType="end"/>
        </w:r>
      </w:hyperlink>
    </w:p>
    <w:p w14:paraId="268CD597" w14:textId="546F6A4B" w:rsidR="00AA4D7B" w:rsidRDefault="00AA4D7B">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113" w:history="1">
        <w:r w:rsidRPr="00BC002D">
          <w:rPr>
            <w:rStyle w:val="Hyperlink"/>
            <w:noProof/>
          </w:rPr>
          <w:t>31.0</w:t>
        </w:r>
        <w:r>
          <w:rPr>
            <w:rFonts w:asciiTheme="minorHAnsi" w:eastAsiaTheme="minorEastAsia" w:hAnsiTheme="minorHAnsi" w:cstheme="minorBidi"/>
            <w:bCs w:val="0"/>
            <w:noProof/>
            <w:color w:val="auto"/>
            <w:kern w:val="2"/>
            <w:szCs w:val="24"/>
            <w:lang w:eastAsia="en-GB"/>
            <w14:ligatures w14:val="standardContextual"/>
          </w:rPr>
          <w:tab/>
        </w:r>
        <w:r w:rsidRPr="00BC002D">
          <w:rPr>
            <w:rStyle w:val="Hyperlink"/>
            <w:noProof/>
          </w:rPr>
          <w:t>BREAKDOWNS</w:t>
        </w:r>
        <w:r>
          <w:rPr>
            <w:noProof/>
            <w:webHidden/>
          </w:rPr>
          <w:tab/>
        </w:r>
        <w:r>
          <w:rPr>
            <w:noProof/>
            <w:webHidden/>
          </w:rPr>
          <w:fldChar w:fldCharType="begin"/>
        </w:r>
        <w:r>
          <w:rPr>
            <w:noProof/>
            <w:webHidden/>
          </w:rPr>
          <w:instrText xml:space="preserve"> PAGEREF _Toc181035113 \h </w:instrText>
        </w:r>
        <w:r>
          <w:rPr>
            <w:noProof/>
            <w:webHidden/>
          </w:rPr>
        </w:r>
        <w:r>
          <w:rPr>
            <w:noProof/>
            <w:webHidden/>
          </w:rPr>
          <w:fldChar w:fldCharType="separate"/>
        </w:r>
        <w:r>
          <w:rPr>
            <w:noProof/>
            <w:webHidden/>
          </w:rPr>
          <w:t>9</w:t>
        </w:r>
        <w:r>
          <w:rPr>
            <w:noProof/>
            <w:webHidden/>
          </w:rPr>
          <w:fldChar w:fldCharType="end"/>
        </w:r>
      </w:hyperlink>
    </w:p>
    <w:p w14:paraId="03EAD734" w14:textId="55D43174" w:rsidR="00AA4D7B" w:rsidRDefault="00AA4D7B">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114" w:history="1">
        <w:r w:rsidRPr="00BC002D">
          <w:rPr>
            <w:rStyle w:val="Hyperlink"/>
            <w:noProof/>
          </w:rPr>
          <w:t>32.0</w:t>
        </w:r>
        <w:r>
          <w:rPr>
            <w:rFonts w:asciiTheme="minorHAnsi" w:eastAsiaTheme="minorEastAsia" w:hAnsiTheme="minorHAnsi" w:cstheme="minorBidi"/>
            <w:bCs w:val="0"/>
            <w:noProof/>
            <w:color w:val="auto"/>
            <w:kern w:val="2"/>
            <w:szCs w:val="24"/>
            <w:lang w:eastAsia="en-GB"/>
            <w14:ligatures w14:val="standardContextual"/>
          </w:rPr>
          <w:tab/>
        </w:r>
        <w:r w:rsidRPr="00BC002D">
          <w:rPr>
            <w:rStyle w:val="Hyperlink"/>
            <w:noProof/>
          </w:rPr>
          <w:t>ILLNESS</w:t>
        </w:r>
        <w:r>
          <w:rPr>
            <w:noProof/>
            <w:webHidden/>
          </w:rPr>
          <w:tab/>
        </w:r>
        <w:r>
          <w:rPr>
            <w:noProof/>
            <w:webHidden/>
          </w:rPr>
          <w:fldChar w:fldCharType="begin"/>
        </w:r>
        <w:r>
          <w:rPr>
            <w:noProof/>
            <w:webHidden/>
          </w:rPr>
          <w:instrText xml:space="preserve"> PAGEREF _Toc181035114 \h </w:instrText>
        </w:r>
        <w:r>
          <w:rPr>
            <w:noProof/>
            <w:webHidden/>
          </w:rPr>
        </w:r>
        <w:r>
          <w:rPr>
            <w:noProof/>
            <w:webHidden/>
          </w:rPr>
          <w:fldChar w:fldCharType="separate"/>
        </w:r>
        <w:r>
          <w:rPr>
            <w:noProof/>
            <w:webHidden/>
          </w:rPr>
          <w:t>10</w:t>
        </w:r>
        <w:r>
          <w:rPr>
            <w:noProof/>
            <w:webHidden/>
          </w:rPr>
          <w:fldChar w:fldCharType="end"/>
        </w:r>
      </w:hyperlink>
    </w:p>
    <w:p w14:paraId="634E9518" w14:textId="37724163" w:rsidR="00AA4D7B" w:rsidRDefault="00AA4D7B">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115" w:history="1">
        <w:r w:rsidRPr="00BC002D">
          <w:rPr>
            <w:rStyle w:val="Hyperlink"/>
            <w:noProof/>
          </w:rPr>
          <w:t>33.0</w:t>
        </w:r>
        <w:r>
          <w:rPr>
            <w:rFonts w:asciiTheme="minorHAnsi" w:eastAsiaTheme="minorEastAsia" w:hAnsiTheme="minorHAnsi" w:cstheme="minorBidi"/>
            <w:bCs w:val="0"/>
            <w:noProof/>
            <w:color w:val="auto"/>
            <w:kern w:val="2"/>
            <w:szCs w:val="24"/>
            <w:lang w:eastAsia="en-GB"/>
            <w14:ligatures w14:val="standardContextual"/>
          </w:rPr>
          <w:tab/>
        </w:r>
        <w:r w:rsidRPr="00BC002D">
          <w:rPr>
            <w:rStyle w:val="Hyperlink"/>
            <w:noProof/>
          </w:rPr>
          <w:t>EMPLOYEES RESPONSIBILITIES</w:t>
        </w:r>
        <w:r>
          <w:rPr>
            <w:noProof/>
            <w:webHidden/>
          </w:rPr>
          <w:tab/>
        </w:r>
        <w:r>
          <w:rPr>
            <w:noProof/>
            <w:webHidden/>
          </w:rPr>
          <w:fldChar w:fldCharType="begin"/>
        </w:r>
        <w:r>
          <w:rPr>
            <w:noProof/>
            <w:webHidden/>
          </w:rPr>
          <w:instrText xml:space="preserve"> PAGEREF _Toc181035115 \h </w:instrText>
        </w:r>
        <w:r>
          <w:rPr>
            <w:noProof/>
            <w:webHidden/>
          </w:rPr>
        </w:r>
        <w:r>
          <w:rPr>
            <w:noProof/>
            <w:webHidden/>
          </w:rPr>
          <w:fldChar w:fldCharType="separate"/>
        </w:r>
        <w:r>
          <w:rPr>
            <w:noProof/>
            <w:webHidden/>
          </w:rPr>
          <w:t>10</w:t>
        </w:r>
        <w:r>
          <w:rPr>
            <w:noProof/>
            <w:webHidden/>
          </w:rPr>
          <w:fldChar w:fldCharType="end"/>
        </w:r>
      </w:hyperlink>
    </w:p>
    <w:p w14:paraId="58BAA431" w14:textId="48EF8DC0" w:rsidR="00AA4D7B" w:rsidRDefault="00AA4D7B">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116" w:history="1">
        <w:r w:rsidRPr="00BC002D">
          <w:rPr>
            <w:rStyle w:val="Hyperlink"/>
            <w:noProof/>
          </w:rPr>
          <w:t>34.0</w:t>
        </w:r>
        <w:r>
          <w:rPr>
            <w:rFonts w:asciiTheme="minorHAnsi" w:eastAsiaTheme="minorEastAsia" w:hAnsiTheme="minorHAnsi" w:cstheme="minorBidi"/>
            <w:bCs w:val="0"/>
            <w:noProof/>
            <w:color w:val="auto"/>
            <w:kern w:val="2"/>
            <w:szCs w:val="24"/>
            <w:lang w:eastAsia="en-GB"/>
            <w14:ligatures w14:val="standardContextual"/>
          </w:rPr>
          <w:tab/>
        </w:r>
        <w:r w:rsidRPr="00BC002D">
          <w:rPr>
            <w:rStyle w:val="Hyperlink"/>
            <w:noProof/>
          </w:rPr>
          <w:t>PERSONAL SAFETY</w:t>
        </w:r>
        <w:r>
          <w:rPr>
            <w:noProof/>
            <w:webHidden/>
          </w:rPr>
          <w:tab/>
        </w:r>
        <w:r>
          <w:rPr>
            <w:noProof/>
            <w:webHidden/>
          </w:rPr>
          <w:fldChar w:fldCharType="begin"/>
        </w:r>
        <w:r>
          <w:rPr>
            <w:noProof/>
            <w:webHidden/>
          </w:rPr>
          <w:instrText xml:space="preserve"> PAGEREF _Toc181035116 \h </w:instrText>
        </w:r>
        <w:r>
          <w:rPr>
            <w:noProof/>
            <w:webHidden/>
          </w:rPr>
        </w:r>
        <w:r>
          <w:rPr>
            <w:noProof/>
            <w:webHidden/>
          </w:rPr>
          <w:fldChar w:fldCharType="separate"/>
        </w:r>
        <w:r>
          <w:rPr>
            <w:noProof/>
            <w:webHidden/>
          </w:rPr>
          <w:t>11</w:t>
        </w:r>
        <w:r>
          <w:rPr>
            <w:noProof/>
            <w:webHidden/>
          </w:rPr>
          <w:fldChar w:fldCharType="end"/>
        </w:r>
      </w:hyperlink>
    </w:p>
    <w:p w14:paraId="0B39C9EA" w14:textId="79BA6EDE" w:rsidR="00AA4D7B" w:rsidRDefault="00AA4D7B">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117" w:history="1">
        <w:r w:rsidRPr="00BC002D">
          <w:rPr>
            <w:rStyle w:val="Hyperlink"/>
            <w:noProof/>
          </w:rPr>
          <w:t>35.0</w:t>
        </w:r>
        <w:r>
          <w:rPr>
            <w:rFonts w:asciiTheme="minorHAnsi" w:eastAsiaTheme="minorEastAsia" w:hAnsiTheme="minorHAnsi" w:cstheme="minorBidi"/>
            <w:bCs w:val="0"/>
            <w:noProof/>
            <w:color w:val="auto"/>
            <w:kern w:val="2"/>
            <w:szCs w:val="24"/>
            <w:lang w:eastAsia="en-GB"/>
            <w14:ligatures w14:val="standardContextual"/>
          </w:rPr>
          <w:tab/>
        </w:r>
        <w:r w:rsidRPr="00BC002D">
          <w:rPr>
            <w:rStyle w:val="Hyperlink"/>
            <w:noProof/>
          </w:rPr>
          <w:t>FATIGUE</w:t>
        </w:r>
        <w:r>
          <w:rPr>
            <w:noProof/>
            <w:webHidden/>
          </w:rPr>
          <w:tab/>
        </w:r>
        <w:r>
          <w:rPr>
            <w:noProof/>
            <w:webHidden/>
          </w:rPr>
          <w:fldChar w:fldCharType="begin"/>
        </w:r>
        <w:r>
          <w:rPr>
            <w:noProof/>
            <w:webHidden/>
          </w:rPr>
          <w:instrText xml:space="preserve"> PAGEREF _Toc181035117 \h </w:instrText>
        </w:r>
        <w:r>
          <w:rPr>
            <w:noProof/>
            <w:webHidden/>
          </w:rPr>
        </w:r>
        <w:r>
          <w:rPr>
            <w:noProof/>
            <w:webHidden/>
          </w:rPr>
          <w:fldChar w:fldCharType="separate"/>
        </w:r>
        <w:r>
          <w:rPr>
            <w:noProof/>
            <w:webHidden/>
          </w:rPr>
          <w:t>12</w:t>
        </w:r>
        <w:r>
          <w:rPr>
            <w:noProof/>
            <w:webHidden/>
          </w:rPr>
          <w:fldChar w:fldCharType="end"/>
        </w:r>
      </w:hyperlink>
    </w:p>
    <w:p w14:paraId="4303CEE1" w14:textId="335E9AF0" w:rsidR="00AA4D7B" w:rsidRDefault="00AA4D7B">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118" w:history="1">
        <w:r w:rsidRPr="00BC002D">
          <w:rPr>
            <w:rStyle w:val="Hyperlink"/>
            <w:noProof/>
          </w:rPr>
          <w:t>36.0</w:t>
        </w:r>
        <w:r>
          <w:rPr>
            <w:rFonts w:asciiTheme="minorHAnsi" w:eastAsiaTheme="minorEastAsia" w:hAnsiTheme="minorHAnsi" w:cstheme="minorBidi"/>
            <w:bCs w:val="0"/>
            <w:noProof/>
            <w:color w:val="auto"/>
            <w:kern w:val="2"/>
            <w:szCs w:val="24"/>
            <w:lang w:eastAsia="en-GB"/>
            <w14:ligatures w14:val="standardContextual"/>
          </w:rPr>
          <w:tab/>
        </w:r>
        <w:r w:rsidRPr="00BC002D">
          <w:rPr>
            <w:rStyle w:val="Hyperlink"/>
            <w:noProof/>
          </w:rPr>
          <w:t>VEHICLE CHECKS</w:t>
        </w:r>
        <w:r>
          <w:rPr>
            <w:noProof/>
            <w:webHidden/>
          </w:rPr>
          <w:tab/>
        </w:r>
        <w:r>
          <w:rPr>
            <w:noProof/>
            <w:webHidden/>
          </w:rPr>
          <w:fldChar w:fldCharType="begin"/>
        </w:r>
        <w:r>
          <w:rPr>
            <w:noProof/>
            <w:webHidden/>
          </w:rPr>
          <w:instrText xml:space="preserve"> PAGEREF _Toc181035118 \h </w:instrText>
        </w:r>
        <w:r>
          <w:rPr>
            <w:noProof/>
            <w:webHidden/>
          </w:rPr>
        </w:r>
        <w:r>
          <w:rPr>
            <w:noProof/>
            <w:webHidden/>
          </w:rPr>
          <w:fldChar w:fldCharType="separate"/>
        </w:r>
        <w:r>
          <w:rPr>
            <w:noProof/>
            <w:webHidden/>
          </w:rPr>
          <w:t>12</w:t>
        </w:r>
        <w:r>
          <w:rPr>
            <w:noProof/>
            <w:webHidden/>
          </w:rPr>
          <w:fldChar w:fldCharType="end"/>
        </w:r>
      </w:hyperlink>
    </w:p>
    <w:p w14:paraId="2EFE2F25" w14:textId="04246269" w:rsidR="00A571B2" w:rsidRPr="00D35DF3" w:rsidRDefault="00892B6F" w:rsidP="00A571B2">
      <w:pPr>
        <w:pStyle w:val="Heading6"/>
      </w:pPr>
      <w:r>
        <w:fldChar w:fldCharType="end"/>
      </w:r>
      <w:r w:rsidR="00A571B2" w:rsidRPr="00D35DF3">
        <w:t xml:space="preserve"> </w:t>
      </w:r>
    </w:p>
    <w:p w14:paraId="244A6EDA" w14:textId="287F8F27" w:rsidR="00892B6F" w:rsidRPr="00D35DF3" w:rsidRDefault="00892B6F" w:rsidP="00D35DF3">
      <w:pPr>
        <w:pStyle w:val="AMainBodyText"/>
      </w:pPr>
    </w:p>
    <w:p w14:paraId="568B63CE" w14:textId="77777777" w:rsidR="00D35DF3" w:rsidRDefault="00D35DF3" w:rsidP="00866FCC">
      <w:pPr>
        <w:pStyle w:val="AMainBodyText"/>
      </w:pPr>
    </w:p>
    <w:p w14:paraId="3C80C208" w14:textId="77777777" w:rsidR="00866FCC" w:rsidRDefault="00866FCC" w:rsidP="00866FCC">
      <w:pPr>
        <w:pStyle w:val="AMainBodyText"/>
        <w:sectPr w:rsidR="00866FCC" w:rsidSect="007F7DFB">
          <w:headerReference w:type="default" r:id="rId19"/>
          <w:footerReference w:type="default" r:id="rId20"/>
          <w:pgSz w:w="11906" w:h="16838" w:code="9"/>
          <w:pgMar w:top="1134" w:right="1134" w:bottom="1134" w:left="1134" w:header="709" w:footer="284" w:gutter="0"/>
          <w:pgNumType w:fmt="lowerRoman" w:start="1"/>
          <w:cols w:space="708"/>
          <w:docGrid w:linePitch="360"/>
        </w:sectPr>
      </w:pPr>
    </w:p>
    <w:p w14:paraId="1B8B0AD1" w14:textId="5063308F" w:rsidR="006D6B3A" w:rsidRDefault="00E00FBC" w:rsidP="004521E9">
      <w:pPr>
        <w:pStyle w:val="Heading1"/>
        <w:numPr>
          <w:ilvl w:val="0"/>
          <w:numId w:val="7"/>
        </w:numPr>
      </w:pPr>
      <w:bookmarkStart w:id="0" w:name="_Toc181035080"/>
      <w:r w:rsidRPr="00E00FBC">
        <w:lastRenderedPageBreak/>
        <w:t>INTRODUCTION</w:t>
      </w:r>
      <w:bookmarkEnd w:id="0"/>
      <w:r>
        <w:t xml:space="preserve"> </w:t>
      </w:r>
    </w:p>
    <w:p w14:paraId="402AC107" w14:textId="347F7E37" w:rsidR="006D6B3A" w:rsidRDefault="006F1119" w:rsidP="00C06D3B">
      <w:pPr>
        <w:pStyle w:val="ListNumber"/>
      </w:pPr>
      <w:fldSimple w:instr=" DocProperty &quot;Company&quot; ">
        <w:r w:rsidR="00AA4D7B">
          <w:t>Calforth Construction Ltd</w:t>
        </w:r>
      </w:fldSimple>
      <w:r w:rsidR="00E00FBC">
        <w:t xml:space="preserve"> </w:t>
      </w:r>
      <w:r w:rsidR="006D6B3A">
        <w:t xml:space="preserve">recognises that the use of motor vehicles on company business requires additional health and safety measures to protect both employees and third parties. </w:t>
      </w:r>
    </w:p>
    <w:p w14:paraId="05BAD032" w14:textId="69D05BF4" w:rsidR="005F0725" w:rsidRDefault="006F1119" w:rsidP="00C06D3B">
      <w:pPr>
        <w:pStyle w:val="ListNumber"/>
      </w:pPr>
      <w:fldSimple w:instr=" DocProperty &quot;Company&quot; ">
        <w:r w:rsidR="00AA4D7B">
          <w:t>Calforth Construction Ltd</w:t>
        </w:r>
      </w:fldSimple>
      <w:r w:rsidR="005F0725">
        <w:t xml:space="preserve"> will be referred to as ‘the company’ </w:t>
      </w:r>
      <w:r w:rsidR="00C06D3B">
        <w:t>throughout.</w:t>
      </w:r>
    </w:p>
    <w:p w14:paraId="433BFFDC" w14:textId="77777777" w:rsidR="006D6B3A" w:rsidRDefault="006D6B3A" w:rsidP="004521E9">
      <w:pPr>
        <w:pStyle w:val="ListNumber"/>
      </w:pPr>
      <w:r>
        <w:t xml:space="preserve">The hazards associated with driving at work have been identified as: </w:t>
      </w:r>
    </w:p>
    <w:p w14:paraId="6FD37E59" w14:textId="3C04B86C" w:rsidR="006D6B3A" w:rsidRDefault="006D6B3A" w:rsidP="00E00FBC">
      <w:pPr>
        <w:pStyle w:val="ListNumber2"/>
      </w:pPr>
      <w:r>
        <w:t xml:space="preserve">fatigue </w:t>
      </w:r>
    </w:p>
    <w:p w14:paraId="1FA31DF6" w14:textId="3790C64F" w:rsidR="006D6B3A" w:rsidRDefault="006D6B3A" w:rsidP="00E00FBC">
      <w:pPr>
        <w:pStyle w:val="ListNumber2"/>
      </w:pPr>
      <w:r>
        <w:t>stress</w:t>
      </w:r>
    </w:p>
    <w:p w14:paraId="4FC12322" w14:textId="48149D44" w:rsidR="006D6B3A" w:rsidRDefault="006D6B3A" w:rsidP="00E00FBC">
      <w:pPr>
        <w:pStyle w:val="ListNumber2"/>
      </w:pPr>
      <w:r>
        <w:t xml:space="preserve">driver competence </w:t>
      </w:r>
    </w:p>
    <w:p w14:paraId="3F6DB51B" w14:textId="59E20800" w:rsidR="006D6B3A" w:rsidRDefault="006D6B3A" w:rsidP="00E00FBC">
      <w:pPr>
        <w:pStyle w:val="ListNumber2"/>
      </w:pPr>
      <w:r>
        <w:t xml:space="preserve">vehicle roadworthiness (fitness for purpose) </w:t>
      </w:r>
    </w:p>
    <w:p w14:paraId="6EC999E8" w14:textId="4F59E115" w:rsidR="006D6B3A" w:rsidRDefault="006D6B3A" w:rsidP="00E00FBC">
      <w:pPr>
        <w:pStyle w:val="ListNumber2"/>
      </w:pPr>
      <w:r>
        <w:t xml:space="preserve">shift working and total hours worked </w:t>
      </w:r>
    </w:p>
    <w:p w14:paraId="472255F6" w14:textId="461CD0D9" w:rsidR="006D6B3A" w:rsidRDefault="006D6B3A" w:rsidP="00E00FBC">
      <w:pPr>
        <w:pStyle w:val="ListNumber2"/>
      </w:pPr>
      <w:r>
        <w:t>lone working</w:t>
      </w:r>
    </w:p>
    <w:p w14:paraId="0B48A1CD" w14:textId="5A84F616" w:rsidR="006D6B3A" w:rsidRDefault="006D6B3A" w:rsidP="00E00FBC">
      <w:pPr>
        <w:pStyle w:val="ListNumber2"/>
      </w:pPr>
      <w:r>
        <w:t xml:space="preserve">the nature of goods or materials being transported </w:t>
      </w:r>
    </w:p>
    <w:p w14:paraId="05F3217F" w14:textId="06FDC114" w:rsidR="006D6B3A" w:rsidRDefault="006D6B3A" w:rsidP="006D6B3A">
      <w:pPr>
        <w:pStyle w:val="ListNumber2"/>
      </w:pPr>
      <w:r>
        <w:t xml:space="preserve">driver health </w:t>
      </w:r>
    </w:p>
    <w:p w14:paraId="5B58B6AA" w14:textId="29109C4A" w:rsidR="006D6B3A" w:rsidRDefault="00E00FBC" w:rsidP="00E00FBC">
      <w:pPr>
        <w:pStyle w:val="Heading1"/>
      </w:pPr>
      <w:bookmarkStart w:id="1" w:name="_Toc181035081"/>
      <w:r>
        <w:t>POLICY STATEMENT</w:t>
      </w:r>
      <w:bookmarkEnd w:id="1"/>
      <w:r>
        <w:t xml:space="preserve"> </w:t>
      </w:r>
    </w:p>
    <w:p w14:paraId="75647411" w14:textId="03FEF542" w:rsidR="006D6B3A" w:rsidRDefault="005F0725" w:rsidP="004521E9">
      <w:pPr>
        <w:pStyle w:val="ListNumber"/>
        <w:numPr>
          <w:ilvl w:val="0"/>
          <w:numId w:val="62"/>
        </w:numPr>
      </w:pPr>
      <w:r>
        <w:t>The company</w:t>
      </w:r>
      <w:r w:rsidR="00E00FBC">
        <w:t xml:space="preserve"> </w:t>
      </w:r>
      <w:r w:rsidR="006D6B3A">
        <w:t xml:space="preserve">is committed to developing, implementing and maintaining all reasonable measures to protect the health and safety of those driving on company business. </w:t>
      </w:r>
    </w:p>
    <w:p w14:paraId="29C5A7FD" w14:textId="77777777" w:rsidR="006D6B3A" w:rsidRDefault="006D6B3A" w:rsidP="00C06D3B">
      <w:pPr>
        <w:pStyle w:val="ListNumber"/>
      </w:pPr>
      <w:r>
        <w:t xml:space="preserve">The company will: </w:t>
      </w:r>
    </w:p>
    <w:p w14:paraId="1ECA5979" w14:textId="5929AC42" w:rsidR="006D6B3A" w:rsidRDefault="006D6B3A" w:rsidP="004521E9">
      <w:pPr>
        <w:pStyle w:val="ListNumber2"/>
        <w:numPr>
          <w:ilvl w:val="1"/>
          <w:numId w:val="25"/>
        </w:numPr>
      </w:pPr>
      <w:r>
        <w:t>Implement procedures to assess, remove, reduce and manage the risks involved in driving on company business</w:t>
      </w:r>
    </w:p>
    <w:p w14:paraId="53D73226" w14:textId="699ECFC9" w:rsidR="006D6B3A" w:rsidRDefault="006D6B3A" w:rsidP="00E00FBC">
      <w:pPr>
        <w:pStyle w:val="ListNumber2"/>
      </w:pPr>
      <w:r>
        <w:t xml:space="preserve">ensure all drivers are competent </w:t>
      </w:r>
    </w:p>
    <w:p w14:paraId="01ABC8AE" w14:textId="0C963CF2" w:rsidR="006D6B3A" w:rsidRDefault="006D6B3A" w:rsidP="00E00FBC">
      <w:pPr>
        <w:pStyle w:val="ListNumber2"/>
      </w:pPr>
      <w:r>
        <w:t xml:space="preserve">ensure all vehicles are fit for the purpose as far as is reasonably practicable monitor and regulate driver hours and performance </w:t>
      </w:r>
    </w:p>
    <w:p w14:paraId="363E6BC4" w14:textId="7AACCB1B" w:rsidR="006D6B3A" w:rsidRDefault="006D6B3A" w:rsidP="00E00FBC">
      <w:pPr>
        <w:pStyle w:val="ListNumber2"/>
      </w:pPr>
      <w:r>
        <w:t>ensure all staff are aware of their duties under health and safety and road traffic legislation</w:t>
      </w:r>
    </w:p>
    <w:p w14:paraId="13B90CA9" w14:textId="51F8B7AE" w:rsidR="006D6B3A" w:rsidRDefault="006D6B3A" w:rsidP="00E00FBC">
      <w:pPr>
        <w:pStyle w:val="ListNumber2"/>
      </w:pPr>
      <w:r>
        <w:t xml:space="preserve">provide training and information on the occupational risks of driving on company business </w:t>
      </w:r>
    </w:p>
    <w:p w14:paraId="71C5A96D" w14:textId="63BD62CC" w:rsidR="006D6B3A" w:rsidRDefault="006D6B3A" w:rsidP="006D6B3A">
      <w:pPr>
        <w:pStyle w:val="ListNumber2"/>
      </w:pPr>
      <w:r>
        <w:t xml:space="preserve">promote a positive attitude towards driving safely </w:t>
      </w:r>
    </w:p>
    <w:p w14:paraId="4701AAD7" w14:textId="558233F4" w:rsidR="006D6B3A" w:rsidRDefault="00E00FBC" w:rsidP="00E00FBC">
      <w:pPr>
        <w:pStyle w:val="Heading1"/>
      </w:pPr>
      <w:bookmarkStart w:id="2" w:name="_Toc181035082"/>
      <w:r>
        <w:t>ARRANGEMENTS FOR ENSURING THE HEALTH AND SAFETY OF DRIVERS</w:t>
      </w:r>
      <w:bookmarkEnd w:id="2"/>
      <w:r>
        <w:t xml:space="preserve"> </w:t>
      </w:r>
    </w:p>
    <w:p w14:paraId="2603D7D8" w14:textId="77777777" w:rsidR="006D6B3A" w:rsidRDefault="006D6B3A" w:rsidP="004521E9">
      <w:pPr>
        <w:pStyle w:val="ListNumber"/>
        <w:numPr>
          <w:ilvl w:val="0"/>
          <w:numId w:val="61"/>
        </w:numPr>
      </w:pPr>
      <w:r>
        <w:t xml:space="preserve">The company will develop, implement and maintain safe systems of work for all employees who are required to drive as part of their employment. The company will put procedures in place to ensure the following. </w:t>
      </w:r>
    </w:p>
    <w:p w14:paraId="7C7C35DC" w14:textId="2B5929EF" w:rsidR="006D6B3A" w:rsidRDefault="00E00FBC" w:rsidP="00E00FBC">
      <w:pPr>
        <w:pStyle w:val="Heading1"/>
      </w:pPr>
      <w:bookmarkStart w:id="3" w:name="_Toc181035083"/>
      <w:r>
        <w:lastRenderedPageBreak/>
        <w:t>GENERAL HEALTH AND SAFETY CONSIDERATIONS</w:t>
      </w:r>
      <w:bookmarkEnd w:id="3"/>
      <w:r>
        <w:t xml:space="preserve"> </w:t>
      </w:r>
    </w:p>
    <w:p w14:paraId="442B2232" w14:textId="77777777" w:rsidR="006D6B3A" w:rsidRDefault="006D6B3A" w:rsidP="004521E9">
      <w:pPr>
        <w:pStyle w:val="ListNumber"/>
        <w:numPr>
          <w:ilvl w:val="0"/>
          <w:numId w:val="60"/>
        </w:numPr>
      </w:pPr>
      <w:r>
        <w:t xml:space="preserve">The company will ensure that all health and safety procedures take into account the needs of all employees who drive vehicles as part of their employment. </w:t>
      </w:r>
    </w:p>
    <w:p w14:paraId="45CBB9F2" w14:textId="77777777" w:rsidR="006D6B3A" w:rsidRDefault="006D6B3A" w:rsidP="00C06D3B">
      <w:pPr>
        <w:pStyle w:val="ListNumber"/>
      </w:pPr>
      <w:r>
        <w:t xml:space="preserve">Travelling by road is particularly hazardous and there is a considerably higher risk of a collision or injury compared to flying or using rail alternatives. </w:t>
      </w:r>
    </w:p>
    <w:p w14:paraId="33A95454" w14:textId="77777777" w:rsidR="006D6B3A" w:rsidRDefault="006D6B3A" w:rsidP="00C06D3B">
      <w:pPr>
        <w:pStyle w:val="ListNumber"/>
      </w:pPr>
      <w:r>
        <w:t xml:space="preserve">Before deciding on a journey by road, the company and the driver should consider the following. </w:t>
      </w:r>
    </w:p>
    <w:p w14:paraId="0214E513" w14:textId="599F6178" w:rsidR="006D6B3A" w:rsidRPr="00E00FBC" w:rsidRDefault="006D6B3A" w:rsidP="004521E9">
      <w:pPr>
        <w:pStyle w:val="ListNumber2"/>
        <w:numPr>
          <w:ilvl w:val="1"/>
          <w:numId w:val="24"/>
        </w:numPr>
      </w:pPr>
      <w:r w:rsidRPr="00E00FBC">
        <w:t xml:space="preserve">Is the travel necessary? </w:t>
      </w:r>
    </w:p>
    <w:p w14:paraId="76A4B31C" w14:textId="0B2C27E4" w:rsidR="006D6B3A" w:rsidRPr="00E00FBC" w:rsidRDefault="006D6B3A" w:rsidP="00E00FBC">
      <w:pPr>
        <w:pStyle w:val="ListNumber2"/>
      </w:pPr>
      <w:r w:rsidRPr="00E00FBC">
        <w:t xml:space="preserve">Has the use of phone or video conferencing been considered? </w:t>
      </w:r>
    </w:p>
    <w:p w14:paraId="49AE4704" w14:textId="21702820" w:rsidR="006D6B3A" w:rsidRDefault="006D6B3A" w:rsidP="006D6B3A">
      <w:pPr>
        <w:pStyle w:val="ListNumber2"/>
      </w:pPr>
      <w:r w:rsidRPr="00E00FBC">
        <w:t xml:space="preserve">For longer journeys, can rail or air be used for the major part of the journey? Can a hire car be used to get to the final </w:t>
      </w:r>
      <w:r>
        <w:t xml:space="preserve">destination? </w:t>
      </w:r>
    </w:p>
    <w:p w14:paraId="3DE74303" w14:textId="77777777" w:rsidR="006D6B3A" w:rsidRDefault="006D6B3A" w:rsidP="00C06D3B">
      <w:pPr>
        <w:pStyle w:val="ListNumber"/>
      </w:pPr>
      <w:r>
        <w:t xml:space="preserve">No employee driving on company business will be encouraged to drive in a manner that may increase the risks to themselves or to other road users. </w:t>
      </w:r>
    </w:p>
    <w:p w14:paraId="6C02ACC5" w14:textId="60F7F3DC" w:rsidR="006D6B3A" w:rsidRDefault="006E357B" w:rsidP="006E357B">
      <w:pPr>
        <w:pStyle w:val="Heading1"/>
      </w:pPr>
      <w:bookmarkStart w:id="4" w:name="_Toc181035084"/>
      <w:r>
        <w:t>DRIVER COMPETENCE</w:t>
      </w:r>
      <w:bookmarkEnd w:id="4"/>
      <w:r>
        <w:t xml:space="preserve"> </w:t>
      </w:r>
    </w:p>
    <w:p w14:paraId="3DAAE3DF" w14:textId="77777777" w:rsidR="006D6B3A" w:rsidRDefault="006D6B3A" w:rsidP="004521E9">
      <w:pPr>
        <w:pStyle w:val="ListNumber"/>
        <w:numPr>
          <w:ilvl w:val="0"/>
          <w:numId w:val="59"/>
        </w:numPr>
      </w:pPr>
      <w:r>
        <w:t xml:space="preserve">The company will take all reasonably practicable measures to ensure that those who drive as part of their employment are eligible and competent to do so. This will require periodic checking of driver documents. </w:t>
      </w:r>
    </w:p>
    <w:p w14:paraId="5FF4C7D6" w14:textId="54D35541" w:rsidR="006D6B3A" w:rsidRDefault="00E00FBC" w:rsidP="006E357B">
      <w:pPr>
        <w:pStyle w:val="Heading1"/>
      </w:pPr>
      <w:bookmarkStart w:id="5" w:name="_Toc181035085"/>
      <w:r>
        <w:t>FITNESS OF PURPOSE OF THE VEHICLE</w:t>
      </w:r>
      <w:bookmarkEnd w:id="5"/>
      <w:r>
        <w:t xml:space="preserve"> </w:t>
      </w:r>
    </w:p>
    <w:p w14:paraId="4CA3572D" w14:textId="77777777" w:rsidR="006D6B3A" w:rsidRDefault="006D6B3A" w:rsidP="004521E9">
      <w:pPr>
        <w:pStyle w:val="ListNumber"/>
        <w:numPr>
          <w:ilvl w:val="0"/>
          <w:numId w:val="58"/>
        </w:numPr>
      </w:pPr>
      <w:r>
        <w:t xml:space="preserve">The company will ensure that vehicles used in journeys are matched with the purpose of the journey and that they are suited to any load being transported, terrain to be covered and delivery conditions. </w:t>
      </w:r>
    </w:p>
    <w:p w14:paraId="31542B8C" w14:textId="77777777" w:rsidR="006D6B3A" w:rsidRDefault="006D6B3A" w:rsidP="00C06D3B">
      <w:pPr>
        <w:pStyle w:val="ListNumber"/>
      </w:pPr>
      <w:r>
        <w:t xml:space="preserve">The company will also ensure that any vehicles provided are suited to the needs of the driver and those involved in loading and unloading. </w:t>
      </w:r>
    </w:p>
    <w:p w14:paraId="20949966" w14:textId="61A0F97E" w:rsidR="006D6B3A" w:rsidRDefault="006D6B3A" w:rsidP="00C06D3B">
      <w:pPr>
        <w:pStyle w:val="ListNumber"/>
      </w:pPr>
      <w:r>
        <w:t>Additional tools and equipment will be provided for loading and unloading vehicles where required.</w:t>
      </w:r>
    </w:p>
    <w:p w14:paraId="7FCDAFB9" w14:textId="41161C8F" w:rsidR="006D6B3A" w:rsidRDefault="00E00FBC" w:rsidP="006E357B">
      <w:pPr>
        <w:pStyle w:val="Heading1"/>
      </w:pPr>
      <w:bookmarkStart w:id="6" w:name="_Toc181035086"/>
      <w:r>
        <w:t>BREAKDOWN AND REPAIR</w:t>
      </w:r>
      <w:bookmarkEnd w:id="6"/>
      <w:r>
        <w:t xml:space="preserve"> </w:t>
      </w:r>
    </w:p>
    <w:p w14:paraId="10DB4BF7" w14:textId="77777777" w:rsidR="006D6B3A" w:rsidRDefault="006D6B3A" w:rsidP="004521E9">
      <w:pPr>
        <w:pStyle w:val="ListNumber"/>
        <w:numPr>
          <w:ilvl w:val="0"/>
          <w:numId w:val="57"/>
        </w:numPr>
      </w:pPr>
      <w:r>
        <w:t xml:space="preserve">The company will ensure that drivers have adequate access to technical and personal support in the case of breakdowns or accident. These services will be provided in a prompt and reliable manner by competent persons. </w:t>
      </w:r>
    </w:p>
    <w:p w14:paraId="47FDEAAB" w14:textId="5505BAFC" w:rsidR="006D6B3A" w:rsidRDefault="00E00FBC" w:rsidP="006E357B">
      <w:pPr>
        <w:pStyle w:val="Heading1"/>
      </w:pPr>
      <w:bookmarkStart w:id="7" w:name="_Toc181035087"/>
      <w:r>
        <w:t>VEHICLE MAINTENANCE</w:t>
      </w:r>
      <w:bookmarkEnd w:id="7"/>
      <w:r>
        <w:t xml:space="preserve"> </w:t>
      </w:r>
    </w:p>
    <w:p w14:paraId="732074D7" w14:textId="77777777" w:rsidR="006D6B3A" w:rsidRDefault="006D6B3A" w:rsidP="004521E9">
      <w:pPr>
        <w:pStyle w:val="ListNumber"/>
        <w:numPr>
          <w:ilvl w:val="0"/>
          <w:numId w:val="56"/>
        </w:numPr>
      </w:pPr>
      <w:r>
        <w:t xml:space="preserve">The company will ensure that competent personnel maintain all vehicles registered for use on the company business. The Plant Manager will ensure that necessary repairs are made in a reasonable time frame and that no vehicle in an unfit state will be knowingly used on company business. </w:t>
      </w:r>
    </w:p>
    <w:p w14:paraId="3F2F4A53" w14:textId="66F2B933" w:rsidR="006D6B3A" w:rsidRDefault="00E00FBC" w:rsidP="006E357B">
      <w:pPr>
        <w:pStyle w:val="Heading1"/>
      </w:pPr>
      <w:bookmarkStart w:id="8" w:name="_Toc181035088"/>
      <w:r>
        <w:t>SAFE WORKING HOURS</w:t>
      </w:r>
      <w:bookmarkEnd w:id="8"/>
      <w:r>
        <w:t xml:space="preserve"> </w:t>
      </w:r>
    </w:p>
    <w:p w14:paraId="1443337D" w14:textId="77777777" w:rsidR="006D6B3A" w:rsidRDefault="006D6B3A" w:rsidP="004521E9">
      <w:pPr>
        <w:pStyle w:val="ListNumber"/>
        <w:numPr>
          <w:ilvl w:val="0"/>
          <w:numId w:val="55"/>
        </w:numPr>
      </w:pPr>
      <w:r>
        <w:t xml:space="preserve">The company recognises the importance of guarding against fatigue and stress to safeguard the health and safety of those driving on company business, and to that of other road users. The company will ensure that effective and robust procedures are in place to manage the hours worked by those driving on company business. These procedures will ensure that drivers do not drive more than the permitted hours in any 24-hour period, and that drivers receive sufficient time off and rest breaks over the working week to avoid excessive fatigue and stress. </w:t>
      </w:r>
    </w:p>
    <w:p w14:paraId="711AF403" w14:textId="77777777" w:rsidR="006D6B3A" w:rsidRDefault="006D6B3A" w:rsidP="00C06D3B">
      <w:pPr>
        <w:pStyle w:val="ListNumber"/>
      </w:pPr>
      <w:r>
        <w:t xml:space="preserve">Drivers not covered by statutory regulation of hours will be required to maintain their driving hours within sensible limits. In addition, the company will take all reasonably practicable measures to develop and maintain a culture of risk awareness in all drivers, particularly among younger drivers and those who manage their own driving activities. </w:t>
      </w:r>
    </w:p>
    <w:p w14:paraId="2A04DBEA" w14:textId="7EB84F95" w:rsidR="006D6B3A" w:rsidRDefault="006D6B3A" w:rsidP="006D6B3A">
      <w:pPr>
        <w:pStyle w:val="Heading1"/>
      </w:pPr>
      <w:r>
        <w:t xml:space="preserve"> </w:t>
      </w:r>
      <w:bookmarkStart w:id="9" w:name="_Toc181035089"/>
      <w:r w:rsidR="00E00FBC">
        <w:t>SCHEDULING JOURNEYS</w:t>
      </w:r>
      <w:bookmarkEnd w:id="9"/>
      <w:r w:rsidR="00E00FBC">
        <w:t xml:space="preserve"> </w:t>
      </w:r>
    </w:p>
    <w:p w14:paraId="17756BD7" w14:textId="77777777" w:rsidR="006D6B3A" w:rsidRDefault="006D6B3A" w:rsidP="004521E9">
      <w:pPr>
        <w:pStyle w:val="ListNumber"/>
        <w:numPr>
          <w:ilvl w:val="0"/>
          <w:numId w:val="54"/>
        </w:numPr>
      </w:pPr>
      <w:r>
        <w:t xml:space="preserve">The company will take all reasonably practicable measures to ensure that: </w:t>
      </w:r>
    </w:p>
    <w:p w14:paraId="0EB6C3B1" w14:textId="27722675" w:rsidR="006D6B3A" w:rsidRDefault="006D6B3A" w:rsidP="004521E9">
      <w:pPr>
        <w:pStyle w:val="ListNumber2"/>
        <w:numPr>
          <w:ilvl w:val="1"/>
          <w:numId w:val="23"/>
        </w:numPr>
      </w:pPr>
      <w:r>
        <w:t xml:space="preserve">journeys are sensibly scheduled </w:t>
      </w:r>
    </w:p>
    <w:p w14:paraId="147E13B4" w14:textId="2F2EB4CB" w:rsidR="006D6B3A" w:rsidRDefault="006D6B3A" w:rsidP="00E00FBC">
      <w:pPr>
        <w:pStyle w:val="ListNumber2"/>
      </w:pPr>
      <w:r>
        <w:t xml:space="preserve">unnecessary travel is reduced to the minimum </w:t>
      </w:r>
    </w:p>
    <w:p w14:paraId="43C68EEC" w14:textId="2DDA9CA0" w:rsidR="006D6B3A" w:rsidRDefault="006D6B3A" w:rsidP="00E00FBC">
      <w:pPr>
        <w:pStyle w:val="ListNumber2"/>
      </w:pPr>
      <w:r>
        <w:t>sufficient time is allowed for both journey and any loading/unloading</w:t>
      </w:r>
    </w:p>
    <w:p w14:paraId="3365C5DB" w14:textId="36B7678A" w:rsidR="006D6B3A" w:rsidRDefault="006D6B3A" w:rsidP="00E00FBC">
      <w:pPr>
        <w:pStyle w:val="ListNumber2"/>
      </w:pPr>
      <w:r>
        <w:t xml:space="preserve">no driver will be penalised for delays due to circumstances beyond their reasonable control or encouraged to extend their working hours in a manner that may increase their own risks of accident or injury or those of other road users </w:t>
      </w:r>
    </w:p>
    <w:p w14:paraId="6039D296" w14:textId="04F4F122" w:rsidR="006D6B3A" w:rsidRDefault="006D6B3A" w:rsidP="006D6B3A">
      <w:pPr>
        <w:pStyle w:val="ListNumber2"/>
      </w:pPr>
      <w:r>
        <w:t xml:space="preserve">journeys are rostered so that drivers working hours are kept at the levels recommended by best practice wherever possible and to make sure that drivers get sufficient rest breaks during their working hours </w:t>
      </w:r>
    </w:p>
    <w:p w14:paraId="2550A1B4" w14:textId="2C133D24" w:rsidR="006D6B3A" w:rsidRDefault="00E00FBC" w:rsidP="006E357B">
      <w:pPr>
        <w:pStyle w:val="Heading1"/>
      </w:pPr>
      <w:bookmarkStart w:id="10" w:name="_Toc181035090"/>
      <w:r>
        <w:t>LONE WORKER PROTECTION PROCEDURES</w:t>
      </w:r>
      <w:bookmarkEnd w:id="10"/>
      <w:r>
        <w:t xml:space="preserve"> </w:t>
      </w:r>
    </w:p>
    <w:p w14:paraId="21584EBC" w14:textId="77777777" w:rsidR="006D6B3A" w:rsidRDefault="006D6B3A" w:rsidP="004521E9">
      <w:pPr>
        <w:pStyle w:val="ListNumber"/>
        <w:numPr>
          <w:ilvl w:val="0"/>
          <w:numId w:val="53"/>
        </w:numPr>
      </w:pPr>
      <w:r>
        <w:t xml:space="preserve">The company recognises drivers may face additional occupational risks related to lone working. </w:t>
      </w:r>
    </w:p>
    <w:p w14:paraId="53D13BB1" w14:textId="77777777" w:rsidR="006D6B3A" w:rsidRDefault="006D6B3A" w:rsidP="00C06D3B">
      <w:pPr>
        <w:pStyle w:val="ListNumber"/>
      </w:pPr>
      <w:r>
        <w:t xml:space="preserve">The company will ensure that there are procedures for ensuring that emergency communications channels are provided and maintained for staff working alone. In addition the company will take all reasonably practicable measures to ensure that drivers have adequate information on the hazards of lone working and measures required to reduce these hazards. </w:t>
      </w:r>
    </w:p>
    <w:p w14:paraId="1CEBD463" w14:textId="77777777" w:rsidR="006D6B3A" w:rsidRDefault="006D6B3A" w:rsidP="00C06D3B">
      <w:pPr>
        <w:pStyle w:val="ListNumber"/>
      </w:pPr>
      <w:r>
        <w:t xml:space="preserve">Drivers will also be informed where reasonably practicable of any specific requirements and restrictions at the destination, including security and loading/unloading procedures. The company will take all reasonably practicable steps to protect employees from violence and/or harassment resulting from their employment as drivers. </w:t>
      </w:r>
    </w:p>
    <w:p w14:paraId="1E3FA0B3" w14:textId="28957E3E" w:rsidR="006D6B3A" w:rsidRDefault="00E00FBC" w:rsidP="006E357B">
      <w:pPr>
        <w:pStyle w:val="Heading1"/>
      </w:pPr>
      <w:bookmarkStart w:id="11" w:name="_Toc181035091"/>
      <w:r>
        <w:t>DRIVER COMPLIANCE WITH ROAD TRAFFIC DUTIES</w:t>
      </w:r>
      <w:bookmarkEnd w:id="11"/>
      <w:r>
        <w:t xml:space="preserve"> </w:t>
      </w:r>
    </w:p>
    <w:p w14:paraId="0A04B87D" w14:textId="77777777" w:rsidR="006D6B3A" w:rsidRDefault="006D6B3A" w:rsidP="004521E9">
      <w:pPr>
        <w:pStyle w:val="ListNumber"/>
        <w:numPr>
          <w:ilvl w:val="0"/>
          <w:numId w:val="52"/>
        </w:numPr>
      </w:pPr>
      <w:r>
        <w:t xml:space="preserve">The company will ensure that drivers understand their duties under road traffic legislation to: </w:t>
      </w:r>
    </w:p>
    <w:p w14:paraId="7226557F" w14:textId="784E93FB" w:rsidR="006D6B3A" w:rsidRDefault="006D6B3A" w:rsidP="004521E9">
      <w:pPr>
        <w:pStyle w:val="ListNumber2"/>
        <w:numPr>
          <w:ilvl w:val="1"/>
          <w:numId w:val="22"/>
        </w:numPr>
      </w:pPr>
      <w:r>
        <w:t xml:space="preserve">comply with drivers hours regulations (where applicable) </w:t>
      </w:r>
    </w:p>
    <w:p w14:paraId="43AACAEB" w14:textId="0A8662DF" w:rsidR="006D6B3A" w:rsidRDefault="006D6B3A" w:rsidP="00E00FBC">
      <w:pPr>
        <w:pStyle w:val="ListNumber2"/>
      </w:pPr>
      <w:r>
        <w:t xml:space="preserve">never drive under the influence of alcohol and drugs </w:t>
      </w:r>
    </w:p>
    <w:p w14:paraId="0A3774DD" w14:textId="608BC17A" w:rsidR="006D6B3A" w:rsidRDefault="006D6B3A" w:rsidP="00E00FBC">
      <w:pPr>
        <w:pStyle w:val="ListNumber2"/>
      </w:pPr>
      <w:r>
        <w:t xml:space="preserve">wear seat belts at all times </w:t>
      </w:r>
    </w:p>
    <w:p w14:paraId="0C8AED73" w14:textId="6C8A558F" w:rsidR="006D6B3A" w:rsidRDefault="006D6B3A" w:rsidP="00E00FBC">
      <w:pPr>
        <w:pStyle w:val="ListNumber2"/>
      </w:pPr>
      <w:r>
        <w:t xml:space="preserve">never use mobile phones while driving </w:t>
      </w:r>
    </w:p>
    <w:p w14:paraId="2155901E" w14:textId="3862CD6C" w:rsidR="006D6B3A" w:rsidRDefault="006D6B3A" w:rsidP="004521E9">
      <w:pPr>
        <w:pStyle w:val="ListNumber2"/>
      </w:pPr>
      <w:r>
        <w:t xml:space="preserve">comply with road speed restrictions </w:t>
      </w:r>
    </w:p>
    <w:p w14:paraId="6A8699E6" w14:textId="4BF0ADBC" w:rsidR="006D6B3A" w:rsidRDefault="00E00FBC" w:rsidP="006E357B">
      <w:pPr>
        <w:pStyle w:val="Heading1"/>
      </w:pPr>
      <w:bookmarkStart w:id="12" w:name="_Toc181035092"/>
      <w:r>
        <w:t>DRIVER TRAINING</w:t>
      </w:r>
      <w:bookmarkEnd w:id="12"/>
      <w:r>
        <w:t xml:space="preserve"> </w:t>
      </w:r>
    </w:p>
    <w:p w14:paraId="48CB05F0" w14:textId="77777777" w:rsidR="006D6B3A" w:rsidRDefault="006D6B3A" w:rsidP="004521E9">
      <w:pPr>
        <w:pStyle w:val="ListNumber"/>
        <w:numPr>
          <w:ilvl w:val="0"/>
          <w:numId w:val="51"/>
        </w:numPr>
      </w:pPr>
      <w:r>
        <w:t xml:space="preserve">The company will provide driver training and education to ensure that drivers are equipped to manage the situations and circumstances likely to be involved in journeys undertaken on business. The company will also ensure that all drivers receive training on their duties under the road traffic legislation and drivers hours regulations (where applicable). </w:t>
      </w:r>
    </w:p>
    <w:p w14:paraId="2FAFABEB" w14:textId="77777777" w:rsidR="006D6B3A" w:rsidRDefault="006D6B3A" w:rsidP="00C06D3B">
      <w:pPr>
        <w:pStyle w:val="ListNumber"/>
      </w:pPr>
      <w:r>
        <w:t xml:space="preserve">This training should include information regarding: </w:t>
      </w:r>
    </w:p>
    <w:p w14:paraId="01632726" w14:textId="6D985A57" w:rsidR="006D6B3A" w:rsidRDefault="006D6B3A" w:rsidP="004521E9">
      <w:pPr>
        <w:pStyle w:val="ListNumber2"/>
        <w:numPr>
          <w:ilvl w:val="1"/>
          <w:numId w:val="21"/>
        </w:numPr>
      </w:pPr>
      <w:r>
        <w:t xml:space="preserve">first aid procedures </w:t>
      </w:r>
    </w:p>
    <w:p w14:paraId="53E188F0" w14:textId="2D4A3BCA" w:rsidR="006D6B3A" w:rsidRDefault="006D6B3A" w:rsidP="00E00FBC">
      <w:pPr>
        <w:pStyle w:val="ListNumber2"/>
      </w:pPr>
      <w:r>
        <w:t xml:space="preserve">breakdown procedures </w:t>
      </w:r>
    </w:p>
    <w:p w14:paraId="0E4F3882" w14:textId="13E46CA8" w:rsidR="006D6B3A" w:rsidRDefault="006D6B3A" w:rsidP="00E00FBC">
      <w:pPr>
        <w:pStyle w:val="ListNumber2"/>
      </w:pPr>
      <w:r>
        <w:t xml:space="preserve">emergency procedures (accident, fire, leakage, etc) </w:t>
      </w:r>
    </w:p>
    <w:p w14:paraId="10377F96" w14:textId="3D292C51" w:rsidR="006D6B3A" w:rsidRDefault="006D6B3A" w:rsidP="00E00FBC">
      <w:pPr>
        <w:pStyle w:val="ListNumber2"/>
      </w:pPr>
      <w:r>
        <w:t xml:space="preserve">loading and unloading equipment and techniques </w:t>
      </w:r>
    </w:p>
    <w:p w14:paraId="3C266559" w14:textId="6F95FD9C" w:rsidR="006D6B3A" w:rsidRDefault="006D6B3A" w:rsidP="00E00FBC">
      <w:pPr>
        <w:pStyle w:val="ListNumber2"/>
      </w:pPr>
      <w:r>
        <w:t xml:space="preserve">the consequences of alcohol and drug use </w:t>
      </w:r>
    </w:p>
    <w:p w14:paraId="280AE897" w14:textId="682F2FDF" w:rsidR="006D6B3A" w:rsidRDefault="006D6B3A" w:rsidP="00E00FBC">
      <w:pPr>
        <w:pStyle w:val="ListNumber2"/>
      </w:pPr>
      <w:r>
        <w:t xml:space="preserve">the effects of speed and traffic levels </w:t>
      </w:r>
    </w:p>
    <w:p w14:paraId="0C150589" w14:textId="2BAE3A3A" w:rsidR="006D6B3A" w:rsidRDefault="006D6B3A" w:rsidP="006D6B3A">
      <w:pPr>
        <w:pStyle w:val="ListNumber2"/>
      </w:pPr>
      <w:r>
        <w:t xml:space="preserve">the effects of fatigue and stress </w:t>
      </w:r>
    </w:p>
    <w:p w14:paraId="1D822127" w14:textId="38325BED" w:rsidR="006D6B3A" w:rsidRDefault="00645108" w:rsidP="00645108">
      <w:pPr>
        <w:pStyle w:val="Heading1"/>
      </w:pPr>
      <w:bookmarkStart w:id="13" w:name="_Toc181035093"/>
      <w:r>
        <w:t>AUTHORISATION TO DRIVE FOR WORK PURPOSES</w:t>
      </w:r>
      <w:bookmarkEnd w:id="13"/>
      <w:r>
        <w:t xml:space="preserve"> </w:t>
      </w:r>
    </w:p>
    <w:p w14:paraId="243E9A7B" w14:textId="5C6EA35D" w:rsidR="006D6B3A" w:rsidRDefault="00645108" w:rsidP="00645108">
      <w:pPr>
        <w:pStyle w:val="Heading2"/>
      </w:pPr>
      <w:bookmarkStart w:id="14" w:name="_Toc181035094"/>
      <w:r>
        <w:t>Company Vehicle</w:t>
      </w:r>
      <w:bookmarkEnd w:id="14"/>
      <w:r>
        <w:t xml:space="preserve"> </w:t>
      </w:r>
    </w:p>
    <w:p w14:paraId="10B914D6" w14:textId="77777777" w:rsidR="006D6B3A" w:rsidRDefault="006D6B3A" w:rsidP="004521E9">
      <w:pPr>
        <w:pStyle w:val="ListNumber"/>
        <w:numPr>
          <w:ilvl w:val="0"/>
          <w:numId w:val="50"/>
        </w:numPr>
      </w:pPr>
      <w:r>
        <w:t xml:space="preserve">Employees who hold a current full driving licence for at least one year or assessed by the company driver trainer may drive a company-owned vehicle providing that they have authorisation from their Line Manager or Plant Manager. </w:t>
      </w:r>
    </w:p>
    <w:p w14:paraId="27611967" w14:textId="77777777" w:rsidR="006D6B3A" w:rsidRDefault="006D6B3A" w:rsidP="00C06D3B">
      <w:pPr>
        <w:pStyle w:val="ListNumber"/>
      </w:pPr>
      <w:r>
        <w:t xml:space="preserve">Non-employees may only drive company vehicles providing that they have obtained written permission from the Plant Manager. We allow up to three non-employees to drive company cars (relatives of company car driver), providing that they have the appropriate authorisation from the Plant manager. </w:t>
      </w:r>
    </w:p>
    <w:p w14:paraId="53185F15" w14:textId="77777777" w:rsidR="006D6B3A" w:rsidRDefault="006D6B3A" w:rsidP="00C06D3B">
      <w:pPr>
        <w:pStyle w:val="ListNumber"/>
      </w:pPr>
      <w:r>
        <w:t>Licence checks are performed by the completion of a mandate to allow the company to access licences directly from DVLA if it is deemed necessary.</w:t>
      </w:r>
    </w:p>
    <w:p w14:paraId="69047A39" w14:textId="77777777" w:rsidR="006D6B3A" w:rsidRDefault="006D6B3A" w:rsidP="00C06D3B">
      <w:pPr>
        <w:pStyle w:val="ListNumber"/>
      </w:pPr>
      <w:r>
        <w:t xml:space="preserve">Company cars can only be used for business or social and domestic purposes, and must not be used in the pursuit of any other business, e.g an employee’s partner must not use the company vehicle for business trips. </w:t>
      </w:r>
    </w:p>
    <w:p w14:paraId="6BD1D57D" w14:textId="1D7ABD9A" w:rsidR="006D6B3A" w:rsidRDefault="00645108" w:rsidP="00645108">
      <w:pPr>
        <w:pStyle w:val="Heading2"/>
      </w:pPr>
      <w:bookmarkStart w:id="15" w:name="_Toc181035095"/>
      <w:r>
        <w:t>Pool Vehicles</w:t>
      </w:r>
      <w:bookmarkEnd w:id="15"/>
      <w:r>
        <w:t xml:space="preserve"> </w:t>
      </w:r>
    </w:p>
    <w:p w14:paraId="6BF8151E" w14:textId="77777777" w:rsidR="006D6B3A" w:rsidRDefault="006D6B3A" w:rsidP="004521E9">
      <w:pPr>
        <w:pStyle w:val="ListNumber"/>
        <w:numPr>
          <w:ilvl w:val="0"/>
          <w:numId w:val="49"/>
        </w:numPr>
      </w:pPr>
      <w:r>
        <w:t xml:space="preserve">Any employee holding a current full driving licence for at least one year or assessed by the company driver trainer can drive a pool vehicle, providing that they have the appropriate authorisation from their departmental manager. </w:t>
      </w:r>
    </w:p>
    <w:p w14:paraId="274F11B7" w14:textId="3D9D09AA" w:rsidR="006D6B3A" w:rsidRDefault="00645108" w:rsidP="00645108">
      <w:pPr>
        <w:pStyle w:val="Heading2"/>
      </w:pPr>
      <w:bookmarkStart w:id="16" w:name="_Toc181035096"/>
      <w:r>
        <w:t>Employees Personal Vehicles</w:t>
      </w:r>
      <w:bookmarkEnd w:id="16"/>
      <w:r>
        <w:t xml:space="preserve"> </w:t>
      </w:r>
    </w:p>
    <w:p w14:paraId="1F677006" w14:textId="77777777" w:rsidR="006D6B3A" w:rsidRDefault="006D6B3A" w:rsidP="004521E9">
      <w:pPr>
        <w:pStyle w:val="ListNumber"/>
        <w:numPr>
          <w:ilvl w:val="0"/>
          <w:numId w:val="48"/>
        </w:numPr>
      </w:pPr>
      <w:r>
        <w:t>Should not be used under any circumstance on company business unless approved by the Plant manager and the appropriate insurance cover is in place.</w:t>
      </w:r>
    </w:p>
    <w:p w14:paraId="5E416826" w14:textId="153F25D7" w:rsidR="006D6B3A" w:rsidRDefault="00256F7F" w:rsidP="00256F7F">
      <w:pPr>
        <w:pStyle w:val="Heading1"/>
      </w:pPr>
      <w:bookmarkStart w:id="17" w:name="_Toc181035097"/>
      <w:r>
        <w:t>CARRIAGE OF PASSENGERS</w:t>
      </w:r>
      <w:bookmarkEnd w:id="17"/>
      <w:r>
        <w:t xml:space="preserve"> </w:t>
      </w:r>
    </w:p>
    <w:p w14:paraId="0E456F12" w14:textId="77777777" w:rsidR="006D6B3A" w:rsidRDefault="006D6B3A" w:rsidP="004521E9">
      <w:pPr>
        <w:pStyle w:val="ListNumber"/>
        <w:numPr>
          <w:ilvl w:val="0"/>
          <w:numId w:val="47"/>
        </w:numPr>
      </w:pPr>
      <w:r>
        <w:t xml:space="preserve">Passengers must not be carried for hire or reward. </w:t>
      </w:r>
    </w:p>
    <w:p w14:paraId="18C2C348" w14:textId="0AF862C1" w:rsidR="006D6B3A" w:rsidRDefault="00F03481" w:rsidP="00F03481">
      <w:pPr>
        <w:pStyle w:val="Heading1"/>
      </w:pPr>
      <w:bookmarkStart w:id="18" w:name="_Toc181035098"/>
      <w:r>
        <w:t>SERVICING</w:t>
      </w:r>
      <w:bookmarkEnd w:id="18"/>
      <w:r>
        <w:t xml:space="preserve"> </w:t>
      </w:r>
    </w:p>
    <w:p w14:paraId="02CA6E69" w14:textId="77777777" w:rsidR="006D6B3A" w:rsidRDefault="006D6B3A" w:rsidP="004521E9">
      <w:pPr>
        <w:pStyle w:val="ListNumber"/>
        <w:numPr>
          <w:ilvl w:val="0"/>
          <w:numId w:val="46"/>
        </w:numPr>
      </w:pPr>
      <w:r>
        <w:t xml:space="preserve">Manufacturers recommended servicing intervals should be adhered to and arranged by the driver at the recommended company workshop. </w:t>
      </w:r>
    </w:p>
    <w:p w14:paraId="2AFA7009" w14:textId="58F231D2" w:rsidR="006D6B3A" w:rsidRDefault="00E00FBC" w:rsidP="00256F7F">
      <w:pPr>
        <w:pStyle w:val="Heading1"/>
      </w:pPr>
      <w:bookmarkStart w:id="19" w:name="_Toc181035099"/>
      <w:r>
        <w:t>DOCUMENTATION</w:t>
      </w:r>
      <w:bookmarkEnd w:id="19"/>
      <w:r>
        <w:t xml:space="preserve"> </w:t>
      </w:r>
    </w:p>
    <w:p w14:paraId="64A8E475" w14:textId="77777777" w:rsidR="006D6B3A" w:rsidRDefault="006D6B3A" w:rsidP="004521E9">
      <w:pPr>
        <w:pStyle w:val="ListNumber"/>
        <w:numPr>
          <w:ilvl w:val="0"/>
          <w:numId w:val="45"/>
        </w:numPr>
      </w:pPr>
      <w:r>
        <w:t>The company will send MOT reminders to company vehicle users. Drivers should arrange MOTs through the Plant Manager unless it is a LGV which will be arranged for you</w:t>
      </w:r>
    </w:p>
    <w:p w14:paraId="3E514F85" w14:textId="77777777" w:rsidR="006D6B3A" w:rsidRDefault="006D6B3A" w:rsidP="00C06D3B">
      <w:pPr>
        <w:pStyle w:val="ListNumber"/>
      </w:pPr>
      <w:r>
        <w:t xml:space="preserve"> The vehicle must always display a valid tax disc. The company will send new tax discs direct to the driver. It is the responsibility of the driver to ensure they are placed in the car. Insurance cover for company cars is fully comprehensive. There is no cover for company property or personal effects not part of the vehicle, eg laptop computers. </w:t>
      </w:r>
    </w:p>
    <w:p w14:paraId="50647430" w14:textId="77777777" w:rsidR="006D6B3A" w:rsidRDefault="006D6B3A" w:rsidP="00C06D3B">
      <w:pPr>
        <w:pStyle w:val="ListNumber"/>
      </w:pPr>
      <w:r>
        <w:t xml:space="preserve">Breakdown cover for the car is provided by the company. Drivers should ensure that this cover is adequate for their personal circumstances. Caravans are not covered by the policy however, they may be used if you have the appropriate authorisation from the Plant manager. </w:t>
      </w:r>
    </w:p>
    <w:p w14:paraId="38CA2B3B" w14:textId="3E32268B" w:rsidR="006D6B3A" w:rsidRDefault="00E00FBC" w:rsidP="00256F7F">
      <w:pPr>
        <w:pStyle w:val="Heading1"/>
      </w:pPr>
      <w:bookmarkStart w:id="20" w:name="_Toc181035100"/>
      <w:r>
        <w:t>HIRE CARS</w:t>
      </w:r>
      <w:bookmarkEnd w:id="20"/>
      <w:r>
        <w:t xml:space="preserve"> </w:t>
      </w:r>
    </w:p>
    <w:p w14:paraId="3EE94F73" w14:textId="77777777" w:rsidR="006D6B3A" w:rsidRDefault="006D6B3A" w:rsidP="004521E9">
      <w:pPr>
        <w:pStyle w:val="ListNumber"/>
        <w:numPr>
          <w:ilvl w:val="0"/>
          <w:numId w:val="44"/>
        </w:numPr>
      </w:pPr>
      <w:r>
        <w:t xml:space="preserve">Hire cars are arranged by the company when required and must conform to the company’s minimum safety requirements. </w:t>
      </w:r>
    </w:p>
    <w:p w14:paraId="1799C087" w14:textId="77777777" w:rsidR="006D6B3A" w:rsidRDefault="006D6B3A" w:rsidP="00C06D3B">
      <w:pPr>
        <w:pStyle w:val="ListNumber"/>
      </w:pPr>
      <w:r>
        <w:t xml:space="preserve">As a minimum requirement, hire cars should have ABS and a drivers air bag. </w:t>
      </w:r>
    </w:p>
    <w:p w14:paraId="007BB50B" w14:textId="77777777" w:rsidR="006D6B3A" w:rsidRDefault="006D6B3A" w:rsidP="00C06D3B">
      <w:pPr>
        <w:pStyle w:val="ListNumber"/>
      </w:pPr>
      <w:r>
        <w:t xml:space="preserve">The important rules related to the use of hire cars include the following. </w:t>
      </w:r>
    </w:p>
    <w:p w14:paraId="24DD0ABD" w14:textId="556385B2" w:rsidR="006D6B3A" w:rsidRDefault="006D6B3A" w:rsidP="004521E9">
      <w:pPr>
        <w:pStyle w:val="ListNumber2"/>
        <w:numPr>
          <w:ilvl w:val="1"/>
          <w:numId w:val="20"/>
        </w:numPr>
      </w:pPr>
      <w:r>
        <w:t xml:space="preserve">Employees must have a current full driving licence </w:t>
      </w:r>
    </w:p>
    <w:p w14:paraId="4EF1C0CA" w14:textId="45702462" w:rsidR="006D6B3A" w:rsidRDefault="006D6B3A" w:rsidP="00E00FBC">
      <w:pPr>
        <w:pStyle w:val="ListNumber2"/>
      </w:pPr>
      <w:r>
        <w:t xml:space="preserve">Employees must be authorised to drive by the Plant manager </w:t>
      </w:r>
    </w:p>
    <w:p w14:paraId="2B7DD957" w14:textId="7A3090A0" w:rsidR="006D6B3A" w:rsidRDefault="006D6B3A" w:rsidP="00E00FBC">
      <w:pPr>
        <w:pStyle w:val="ListNumber2"/>
      </w:pPr>
      <w:r>
        <w:t xml:space="preserve">Hire cars may only be used during the agreed hire period. Use of the hire car outside the hire period will mean the car is being driven without insurance cover </w:t>
      </w:r>
    </w:p>
    <w:p w14:paraId="1607B992" w14:textId="34293FD7" w:rsidR="006D6B3A" w:rsidRDefault="006D6B3A" w:rsidP="00E00FBC">
      <w:pPr>
        <w:pStyle w:val="ListNumber2"/>
      </w:pPr>
      <w:r>
        <w:t xml:space="preserve">Employees must always remember to undertake appropriate pre-journey checks. These include checks on the features fitted and the safety kit. A cockpit check should also be completed. If deficiencies cannot be rectified, the hire company must be contacted for an alternative car </w:t>
      </w:r>
    </w:p>
    <w:p w14:paraId="4166DD25" w14:textId="2D82DC5F" w:rsidR="006D6B3A" w:rsidRDefault="006D6B3A" w:rsidP="00E00FBC">
      <w:pPr>
        <w:pStyle w:val="ListNumber2"/>
      </w:pPr>
      <w:r>
        <w:t xml:space="preserve">Any vehicle hired in the UK is covered by the company’s insurance for company and authorised social and domestic use </w:t>
      </w:r>
    </w:p>
    <w:p w14:paraId="223EBCBE" w14:textId="104CE402" w:rsidR="006D6B3A" w:rsidRDefault="006D6B3A" w:rsidP="00E00FBC">
      <w:pPr>
        <w:pStyle w:val="ListNumber2"/>
      </w:pPr>
      <w:r>
        <w:t xml:space="preserve">Employees should note that the company is only responsible for journeys for business purposes. </w:t>
      </w:r>
    </w:p>
    <w:p w14:paraId="1284604E" w14:textId="27457862" w:rsidR="006D6B3A" w:rsidRDefault="006D6B3A" w:rsidP="006D6B3A">
      <w:pPr>
        <w:pStyle w:val="ListNumber2"/>
      </w:pPr>
      <w:r>
        <w:t xml:space="preserve">Employees must seek approval in writing before taking a vehicle abroad for personal use as extra coverage may be required. </w:t>
      </w:r>
    </w:p>
    <w:p w14:paraId="7B6F5A23" w14:textId="182FB335" w:rsidR="006D6B3A" w:rsidRDefault="00E00FBC" w:rsidP="00256F7F">
      <w:pPr>
        <w:pStyle w:val="Heading1"/>
      </w:pPr>
      <w:bookmarkStart w:id="21" w:name="_Toc181035101"/>
      <w:r>
        <w:t>EMERGENCY SAFETY KIT</w:t>
      </w:r>
      <w:bookmarkEnd w:id="21"/>
      <w:r>
        <w:t xml:space="preserve"> </w:t>
      </w:r>
    </w:p>
    <w:p w14:paraId="79E1EDB1" w14:textId="77777777" w:rsidR="006D6B3A" w:rsidRDefault="006D6B3A" w:rsidP="004521E9">
      <w:pPr>
        <w:pStyle w:val="ListNumber"/>
        <w:numPr>
          <w:ilvl w:val="0"/>
          <w:numId w:val="43"/>
        </w:numPr>
      </w:pPr>
      <w:r>
        <w:t xml:space="preserve">An emergency safety kit may also be provided, as required. It should include a minimum of: </w:t>
      </w:r>
    </w:p>
    <w:p w14:paraId="6B689E9A" w14:textId="65F4805C" w:rsidR="006D6B3A" w:rsidRDefault="006D6B3A" w:rsidP="004521E9">
      <w:pPr>
        <w:pStyle w:val="ListNumber2"/>
        <w:numPr>
          <w:ilvl w:val="1"/>
          <w:numId w:val="19"/>
        </w:numPr>
      </w:pPr>
      <w:r>
        <w:t xml:space="preserve">a warning triangle </w:t>
      </w:r>
    </w:p>
    <w:p w14:paraId="27996B2A" w14:textId="46BE5F6A" w:rsidR="006D6B3A" w:rsidRDefault="006D6B3A" w:rsidP="00E00FBC">
      <w:pPr>
        <w:pStyle w:val="ListNumber2"/>
      </w:pPr>
      <w:r>
        <w:t>high visibility jackets (to be kept in the passenger compartment)</w:t>
      </w:r>
    </w:p>
    <w:p w14:paraId="43B0EF6B" w14:textId="105F512F" w:rsidR="006D6B3A" w:rsidRDefault="006D6B3A" w:rsidP="00E00FBC">
      <w:pPr>
        <w:pStyle w:val="ListNumber2"/>
      </w:pPr>
      <w:r>
        <w:t xml:space="preserve">a multi torch </w:t>
      </w:r>
    </w:p>
    <w:p w14:paraId="53940FAE" w14:textId="2FC33EA5" w:rsidR="006D6B3A" w:rsidRDefault="006D6B3A" w:rsidP="006D6B3A">
      <w:pPr>
        <w:pStyle w:val="ListNumber2"/>
      </w:pPr>
      <w:r>
        <w:t xml:space="preserve">accident form </w:t>
      </w:r>
    </w:p>
    <w:p w14:paraId="5EB96422" w14:textId="107F9862" w:rsidR="006D6B3A" w:rsidRDefault="006D6B3A" w:rsidP="00C06D3B">
      <w:pPr>
        <w:pStyle w:val="ListNumber"/>
      </w:pPr>
      <w:r>
        <w:t xml:space="preserve">These are minimum requirements that need to be carried in the vehicle when driving outside the UK. </w:t>
      </w:r>
    </w:p>
    <w:p w14:paraId="094363DE" w14:textId="667D3F92" w:rsidR="006D6B3A" w:rsidRDefault="00E00FBC" w:rsidP="00256F7F">
      <w:pPr>
        <w:pStyle w:val="Heading1"/>
      </w:pPr>
      <w:bookmarkStart w:id="22" w:name="_Toc181035102"/>
      <w:r>
        <w:t>LINE MANAGERS RESPONSIBILITIES</w:t>
      </w:r>
      <w:bookmarkEnd w:id="22"/>
      <w:r>
        <w:t xml:space="preserve"> </w:t>
      </w:r>
    </w:p>
    <w:p w14:paraId="795AE442" w14:textId="77777777" w:rsidR="006D6B3A" w:rsidRDefault="006D6B3A" w:rsidP="004521E9">
      <w:pPr>
        <w:pStyle w:val="ListNumber"/>
        <w:numPr>
          <w:ilvl w:val="0"/>
          <w:numId w:val="42"/>
        </w:numPr>
      </w:pPr>
      <w:r>
        <w:t xml:space="preserve">Line managers have a responsibility to: </w:t>
      </w:r>
    </w:p>
    <w:p w14:paraId="2EF3A30D" w14:textId="2767972B" w:rsidR="006D6B3A" w:rsidRDefault="006D6B3A" w:rsidP="004521E9">
      <w:pPr>
        <w:pStyle w:val="ListNumber2"/>
        <w:numPr>
          <w:ilvl w:val="1"/>
          <w:numId w:val="18"/>
        </w:numPr>
      </w:pPr>
      <w:r>
        <w:t xml:space="preserve">periodically monitor and review the suitability and acceptability of staff to drive on company business </w:t>
      </w:r>
    </w:p>
    <w:p w14:paraId="53C2F2ED" w14:textId="75376B86" w:rsidR="006D6B3A" w:rsidRDefault="006D6B3A" w:rsidP="00E00FBC">
      <w:pPr>
        <w:pStyle w:val="ListNumber2"/>
      </w:pPr>
      <w:r>
        <w:t xml:space="preserve">give consideration to the driving records of prospective employees </w:t>
      </w:r>
    </w:p>
    <w:p w14:paraId="78EE59B1" w14:textId="77777777" w:rsidR="006D6B3A" w:rsidRDefault="006D6B3A" w:rsidP="006D6B3A">
      <w:pPr>
        <w:pStyle w:val="AMainBodyText"/>
      </w:pPr>
    </w:p>
    <w:p w14:paraId="6AF3D535" w14:textId="77777777" w:rsidR="006D6B3A" w:rsidRDefault="006D6B3A" w:rsidP="00C06D3B">
      <w:pPr>
        <w:pStyle w:val="ListNumber"/>
      </w:pPr>
      <w:r>
        <w:t xml:space="preserve">A programme for improving the safety performance of all staff driving on company business should be included in the regular review of the company / fleet safety policy. </w:t>
      </w:r>
    </w:p>
    <w:p w14:paraId="2747407A" w14:textId="2F5A69F5" w:rsidR="006D6B3A" w:rsidRDefault="00E00FBC" w:rsidP="00256F7F">
      <w:pPr>
        <w:pStyle w:val="Heading1"/>
      </w:pPr>
      <w:bookmarkStart w:id="23" w:name="_Toc181035103"/>
      <w:r>
        <w:t>TRANSPORTING HAZARDOUS SUBSTANCES</w:t>
      </w:r>
      <w:bookmarkEnd w:id="23"/>
      <w:r>
        <w:t xml:space="preserve"> </w:t>
      </w:r>
    </w:p>
    <w:p w14:paraId="73814349" w14:textId="77777777" w:rsidR="006D6B3A" w:rsidRDefault="006D6B3A" w:rsidP="004521E9">
      <w:pPr>
        <w:pStyle w:val="ListNumber"/>
        <w:numPr>
          <w:ilvl w:val="0"/>
          <w:numId w:val="41"/>
        </w:numPr>
      </w:pPr>
      <w:r>
        <w:t xml:space="preserve">Company employees must ensure that: </w:t>
      </w:r>
    </w:p>
    <w:p w14:paraId="40FF45D9" w14:textId="5AECCAD9" w:rsidR="006D6B3A" w:rsidRDefault="006D6B3A" w:rsidP="004521E9">
      <w:pPr>
        <w:pStyle w:val="ListNumber2"/>
        <w:numPr>
          <w:ilvl w:val="1"/>
          <w:numId w:val="17"/>
        </w:numPr>
      </w:pPr>
      <w:r>
        <w:t xml:space="preserve">chemicals or articles are properly packed and labelled in accordance with relevant legislation </w:t>
      </w:r>
    </w:p>
    <w:p w14:paraId="1C277944" w14:textId="59D190C9" w:rsidR="006D6B3A" w:rsidRDefault="006D6B3A" w:rsidP="00E00FBC">
      <w:pPr>
        <w:pStyle w:val="ListNumber2"/>
      </w:pPr>
      <w:r>
        <w:t>no more than 25 litres of any hazardous chemicals will be carried in company vehicles</w:t>
      </w:r>
    </w:p>
    <w:p w14:paraId="3163DA9B" w14:textId="57AC49C2" w:rsidR="006D6B3A" w:rsidRDefault="006D6B3A" w:rsidP="00E00FBC">
      <w:pPr>
        <w:pStyle w:val="ListNumber2"/>
      </w:pPr>
      <w:r>
        <w:t xml:space="preserve">containers are secured in the vehicle to prevent movement during transport </w:t>
      </w:r>
    </w:p>
    <w:p w14:paraId="5EC628ED" w14:textId="0796700C" w:rsidR="006D6B3A" w:rsidRDefault="006D6B3A" w:rsidP="00E00FBC">
      <w:pPr>
        <w:pStyle w:val="ListNumber2"/>
      </w:pPr>
      <w:r>
        <w:t>adequate secondary containment is provided within the vehicle to contain any release of material in the event of unexpected package rupture or a collision</w:t>
      </w:r>
    </w:p>
    <w:p w14:paraId="36605D5A" w14:textId="6675CB26" w:rsidR="006D6B3A" w:rsidRDefault="006D6B3A" w:rsidP="006D6B3A">
      <w:pPr>
        <w:pStyle w:val="ListNumber2"/>
      </w:pPr>
      <w:r>
        <w:t xml:space="preserve">All hazardous goods must be physically separated from the occupants in the vehicle, so the use of booted vehicles is preferable to hatchback types. </w:t>
      </w:r>
    </w:p>
    <w:p w14:paraId="29EA1B57" w14:textId="12511A93" w:rsidR="006D6B3A" w:rsidRDefault="00E00FBC" w:rsidP="00256F7F">
      <w:pPr>
        <w:pStyle w:val="Heading1"/>
      </w:pPr>
      <w:bookmarkStart w:id="24" w:name="_Toc181035104"/>
      <w:r>
        <w:t>SAFETY AUDITS</w:t>
      </w:r>
      <w:bookmarkEnd w:id="24"/>
      <w:r>
        <w:t xml:space="preserve"> </w:t>
      </w:r>
    </w:p>
    <w:p w14:paraId="1527A3B0" w14:textId="77777777" w:rsidR="006D6B3A" w:rsidRDefault="006D6B3A" w:rsidP="004521E9">
      <w:pPr>
        <w:pStyle w:val="ListNumber"/>
        <w:numPr>
          <w:ilvl w:val="0"/>
          <w:numId w:val="40"/>
        </w:numPr>
      </w:pPr>
      <w:r>
        <w:t xml:space="preserve">A nominated person will perform regular safety audit on vehicles. This may be performed on a random basis. </w:t>
      </w:r>
    </w:p>
    <w:p w14:paraId="2CBF4A91" w14:textId="77777777" w:rsidR="006D6B3A" w:rsidRDefault="006D6B3A" w:rsidP="00C06D3B">
      <w:pPr>
        <w:pStyle w:val="ListNumber"/>
      </w:pPr>
      <w:r>
        <w:t>The audit will examine for:</w:t>
      </w:r>
    </w:p>
    <w:p w14:paraId="419C55EC" w14:textId="7C9EB78C" w:rsidR="006D6B3A" w:rsidRDefault="006D6B3A" w:rsidP="004521E9">
      <w:pPr>
        <w:pStyle w:val="ListNumber2"/>
        <w:numPr>
          <w:ilvl w:val="1"/>
          <w:numId w:val="16"/>
        </w:numPr>
      </w:pPr>
      <w:r>
        <w:t xml:space="preserve">external vehicle damage </w:t>
      </w:r>
    </w:p>
    <w:p w14:paraId="25990FE2" w14:textId="63AE1EFF" w:rsidR="006D6B3A" w:rsidRDefault="006D6B3A" w:rsidP="00E00FBC">
      <w:pPr>
        <w:pStyle w:val="ListNumber2"/>
      </w:pPr>
      <w:r>
        <w:t xml:space="preserve">obvious tyre damage </w:t>
      </w:r>
    </w:p>
    <w:p w14:paraId="7C032013" w14:textId="29E7FF2B" w:rsidR="006D6B3A" w:rsidRDefault="006D6B3A" w:rsidP="00E00FBC">
      <w:pPr>
        <w:pStyle w:val="ListNumber2"/>
      </w:pPr>
      <w:r>
        <w:t xml:space="preserve">internal housekeeping of the vehicle </w:t>
      </w:r>
    </w:p>
    <w:p w14:paraId="1EF263FA" w14:textId="4434E8FE" w:rsidR="006D6B3A" w:rsidRDefault="006D6B3A" w:rsidP="00E00FBC">
      <w:pPr>
        <w:pStyle w:val="ListNumber2"/>
      </w:pPr>
      <w:r>
        <w:t>service history of the vehicle</w:t>
      </w:r>
    </w:p>
    <w:p w14:paraId="53F23706" w14:textId="3CDB1FFB" w:rsidR="006D6B3A" w:rsidRDefault="006D6B3A" w:rsidP="00E00FBC">
      <w:pPr>
        <w:pStyle w:val="ListNumber2"/>
      </w:pPr>
      <w:r>
        <w:t>current tax disc</w:t>
      </w:r>
    </w:p>
    <w:p w14:paraId="6383B575" w14:textId="01CB00F1" w:rsidR="006D6B3A" w:rsidRDefault="006D6B3A" w:rsidP="006D6B3A">
      <w:pPr>
        <w:pStyle w:val="ListNumber2"/>
      </w:pPr>
      <w:r>
        <w:t xml:space="preserve">the presence and condition of ancillary safety equipment issued. </w:t>
      </w:r>
    </w:p>
    <w:p w14:paraId="4ED54057" w14:textId="5C04853D" w:rsidR="006D6B3A" w:rsidRDefault="00E00FBC" w:rsidP="00256F7F">
      <w:pPr>
        <w:pStyle w:val="Heading1"/>
      </w:pPr>
      <w:bookmarkStart w:id="25" w:name="_Toc181035105"/>
      <w:r>
        <w:t>CONDITIONS OF VEHICLE USE</w:t>
      </w:r>
      <w:bookmarkEnd w:id="25"/>
      <w:r>
        <w:t xml:space="preserve"> </w:t>
      </w:r>
    </w:p>
    <w:p w14:paraId="615F58A7" w14:textId="77777777" w:rsidR="006D6B3A" w:rsidRDefault="006D6B3A" w:rsidP="004521E9">
      <w:pPr>
        <w:pStyle w:val="ListNumber"/>
        <w:numPr>
          <w:ilvl w:val="0"/>
          <w:numId w:val="39"/>
        </w:numPr>
      </w:pPr>
      <w:r>
        <w:t xml:space="preserve">The following conditions of use apply to company vehicles. </w:t>
      </w:r>
    </w:p>
    <w:p w14:paraId="19B42558" w14:textId="0F82D3F0" w:rsidR="006D6B3A" w:rsidRDefault="006D6B3A" w:rsidP="004521E9">
      <w:pPr>
        <w:pStyle w:val="ListNumber2"/>
        <w:numPr>
          <w:ilvl w:val="1"/>
          <w:numId w:val="15"/>
        </w:numPr>
      </w:pPr>
      <w:r>
        <w:t xml:space="preserve">Vehicles issued to employees remain the property of the company and must be returned to company on demand. </w:t>
      </w:r>
    </w:p>
    <w:p w14:paraId="2F097244" w14:textId="4135A406" w:rsidR="006D6B3A" w:rsidRDefault="00256F7F" w:rsidP="00256F7F">
      <w:pPr>
        <w:pStyle w:val="Heading1"/>
      </w:pPr>
      <w:bookmarkStart w:id="26" w:name="_Toc181035106"/>
      <w:r>
        <w:t>TYRES, PETROL, OIL AND WATER CHECKS</w:t>
      </w:r>
      <w:bookmarkEnd w:id="26"/>
      <w:r>
        <w:t xml:space="preserve"> </w:t>
      </w:r>
    </w:p>
    <w:p w14:paraId="1871779E" w14:textId="77777777" w:rsidR="006D6B3A" w:rsidRDefault="006D6B3A" w:rsidP="004521E9">
      <w:pPr>
        <w:pStyle w:val="ListNumber"/>
        <w:numPr>
          <w:ilvl w:val="0"/>
          <w:numId w:val="38"/>
        </w:numPr>
      </w:pPr>
      <w:r>
        <w:t xml:space="preserve">Once a week, drivers should check: </w:t>
      </w:r>
    </w:p>
    <w:p w14:paraId="5406A4DD" w14:textId="6E7EC07B" w:rsidR="006D6B3A" w:rsidRDefault="006D6B3A" w:rsidP="004521E9">
      <w:pPr>
        <w:pStyle w:val="ListNumber2"/>
        <w:numPr>
          <w:ilvl w:val="1"/>
          <w:numId w:val="14"/>
        </w:numPr>
      </w:pPr>
      <w:r>
        <w:t xml:space="preserve">oil level </w:t>
      </w:r>
    </w:p>
    <w:p w14:paraId="1DEFA288" w14:textId="7802C885" w:rsidR="006D6B3A" w:rsidRDefault="006D6B3A" w:rsidP="00E00FBC">
      <w:pPr>
        <w:pStyle w:val="ListNumber2"/>
      </w:pPr>
      <w:r>
        <w:t>water level</w:t>
      </w:r>
    </w:p>
    <w:p w14:paraId="0D3AF2A2" w14:textId="35CFC2FF" w:rsidR="006D6B3A" w:rsidRDefault="006D6B3A" w:rsidP="00E00FBC">
      <w:pPr>
        <w:pStyle w:val="ListNumber2"/>
      </w:pPr>
      <w:r>
        <w:t>washer bottle level</w:t>
      </w:r>
    </w:p>
    <w:p w14:paraId="297ADF4F" w14:textId="62DB38D3" w:rsidR="006D6B3A" w:rsidRDefault="006D6B3A" w:rsidP="00E00FBC">
      <w:pPr>
        <w:pStyle w:val="ListNumber2"/>
      </w:pPr>
      <w:r>
        <w:t>battery fluid level</w:t>
      </w:r>
    </w:p>
    <w:p w14:paraId="69D5A4DA" w14:textId="56E200C1" w:rsidR="006D6B3A" w:rsidRDefault="006D6B3A" w:rsidP="00E00FBC">
      <w:pPr>
        <w:pStyle w:val="ListNumber2"/>
      </w:pPr>
      <w:r>
        <w:t>tyre pressures</w:t>
      </w:r>
    </w:p>
    <w:p w14:paraId="44222027" w14:textId="6C8695EC" w:rsidR="006D6B3A" w:rsidRDefault="006D6B3A" w:rsidP="00E00FBC">
      <w:pPr>
        <w:pStyle w:val="ListNumber2"/>
      </w:pPr>
      <w:r>
        <w:t>tyre treads (tyres must be changed when the tread reaches a depth of 3mm)</w:t>
      </w:r>
    </w:p>
    <w:p w14:paraId="6C3853A7" w14:textId="77777777" w:rsidR="006D6B3A" w:rsidRDefault="006D6B3A" w:rsidP="00C06D3B">
      <w:pPr>
        <w:pStyle w:val="ListNumber"/>
      </w:pPr>
      <w:r>
        <w:t xml:space="preserve">In addition, these checks should be carried out prior to a long journey. In cold weather conditions, anti-freeze must be topped up if necessary. </w:t>
      </w:r>
    </w:p>
    <w:p w14:paraId="47EE258E" w14:textId="0C2144ED" w:rsidR="006D6B3A" w:rsidRDefault="00256F7F" w:rsidP="00256F7F">
      <w:pPr>
        <w:pStyle w:val="Heading1"/>
      </w:pPr>
      <w:bookmarkStart w:id="27" w:name="_Toc181035107"/>
      <w:r>
        <w:t>CLEANING THE VEHICLE</w:t>
      </w:r>
      <w:bookmarkEnd w:id="27"/>
    </w:p>
    <w:p w14:paraId="1623840B" w14:textId="77777777" w:rsidR="006D6B3A" w:rsidRDefault="006D6B3A" w:rsidP="004521E9">
      <w:pPr>
        <w:pStyle w:val="ListNumber"/>
        <w:numPr>
          <w:ilvl w:val="0"/>
          <w:numId w:val="37"/>
        </w:numPr>
      </w:pPr>
      <w:r>
        <w:t xml:space="preserve">Drivers must keep the vehicle clean, both inside and outside. </w:t>
      </w:r>
    </w:p>
    <w:p w14:paraId="6B8D4A19" w14:textId="7B766864" w:rsidR="006D6B3A" w:rsidRDefault="00E00FBC" w:rsidP="00256F7F">
      <w:pPr>
        <w:pStyle w:val="Heading1"/>
      </w:pPr>
      <w:bookmarkStart w:id="28" w:name="_Toc181035108"/>
      <w:r>
        <w:t>FITNESS TO DRIVE</w:t>
      </w:r>
      <w:bookmarkEnd w:id="28"/>
      <w:r>
        <w:t xml:space="preserve"> </w:t>
      </w:r>
    </w:p>
    <w:p w14:paraId="26609273" w14:textId="77777777" w:rsidR="006D6B3A" w:rsidRDefault="006D6B3A" w:rsidP="004521E9">
      <w:pPr>
        <w:pStyle w:val="ListNumber"/>
        <w:numPr>
          <w:ilvl w:val="0"/>
          <w:numId w:val="34"/>
        </w:numPr>
      </w:pPr>
      <w:r>
        <w:t xml:space="preserve">Employees should ensure they are fit to drive at all times, as they are in the best position to judge their own health, level of tiredness and other factors that may impair their driving. </w:t>
      </w:r>
    </w:p>
    <w:p w14:paraId="61DF18DF" w14:textId="77777777" w:rsidR="006D6B3A" w:rsidRDefault="006D6B3A" w:rsidP="00C06D3B">
      <w:pPr>
        <w:pStyle w:val="ListNumber"/>
      </w:pPr>
      <w:r>
        <w:t xml:space="preserve">Drivers must hold a relevant full driving licence for the vehicles being driven. Licences will be checked on a regular basis. </w:t>
      </w:r>
    </w:p>
    <w:p w14:paraId="46CA0DB6" w14:textId="77777777" w:rsidR="006D6B3A" w:rsidRDefault="006D6B3A" w:rsidP="00C06D3B">
      <w:pPr>
        <w:pStyle w:val="ListNumber"/>
      </w:pPr>
      <w:r>
        <w:t xml:space="preserve">Any convictions and/or endorsements must be reported immediately to the Plant Manager. </w:t>
      </w:r>
    </w:p>
    <w:p w14:paraId="507CCBC5" w14:textId="4333754E" w:rsidR="006D6B3A" w:rsidRDefault="00E00FBC" w:rsidP="00255D63">
      <w:pPr>
        <w:pStyle w:val="Heading1"/>
      </w:pPr>
      <w:bookmarkStart w:id="29" w:name="_Toc181035109"/>
      <w:r>
        <w:t>EYESIG</w:t>
      </w:r>
      <w:r w:rsidR="00255D63">
        <w:t>H</w:t>
      </w:r>
      <w:r>
        <w:t>T</w:t>
      </w:r>
      <w:bookmarkEnd w:id="29"/>
      <w:r>
        <w:t xml:space="preserve"> </w:t>
      </w:r>
    </w:p>
    <w:p w14:paraId="1417F0C7" w14:textId="217C8A0B" w:rsidR="006D6B3A" w:rsidRDefault="006D6B3A" w:rsidP="004521E9">
      <w:pPr>
        <w:pStyle w:val="ListNumber"/>
        <w:numPr>
          <w:ilvl w:val="0"/>
          <w:numId w:val="33"/>
        </w:numPr>
      </w:pPr>
      <w:r>
        <w:t xml:space="preserve">The employee is responsible for ensuring that their vision is suitable for driving (it is a legal requirement that a driver can read a number plate from a distance of 20.5m) Therefore, the driver must have regular eye examinations to ensure compliance. If glasses or contact lenses are needed, they must be worn while driving. </w:t>
      </w:r>
    </w:p>
    <w:p w14:paraId="757CBC5C" w14:textId="74D462C6" w:rsidR="006D6B3A" w:rsidRDefault="00E00FBC" w:rsidP="00255D63">
      <w:pPr>
        <w:pStyle w:val="Heading1"/>
      </w:pPr>
      <w:bookmarkStart w:id="30" w:name="_Toc181035110"/>
      <w:r>
        <w:t>ALCOHOL AND DRUGS</w:t>
      </w:r>
      <w:bookmarkEnd w:id="30"/>
      <w:r>
        <w:t xml:space="preserve"> </w:t>
      </w:r>
    </w:p>
    <w:p w14:paraId="4D530CDB" w14:textId="0555408A" w:rsidR="006D6B3A" w:rsidRDefault="006D6B3A" w:rsidP="004521E9">
      <w:pPr>
        <w:pStyle w:val="ListNumber"/>
        <w:numPr>
          <w:ilvl w:val="0"/>
          <w:numId w:val="35"/>
        </w:numPr>
      </w:pPr>
      <w:r>
        <w:t xml:space="preserve">Employees must never drive with alcohol in their bloodstream. Even small amounts of alcohol impair judgement and increase the chances of an employee being involved in a crash. The company has a zero tolerance attitude towards drink-driving and any employee found driving with alcohol in their bloodstream above the legal maximum level will be subject to disciplinary action </w:t>
      </w:r>
    </w:p>
    <w:p w14:paraId="06211C15" w14:textId="3127CC9F" w:rsidR="006D6B3A" w:rsidRDefault="006D6B3A" w:rsidP="004521E9">
      <w:pPr>
        <w:pStyle w:val="ListNumber"/>
        <w:numPr>
          <w:ilvl w:val="0"/>
          <w:numId w:val="35"/>
        </w:numPr>
      </w:pPr>
      <w:r>
        <w:t xml:space="preserve">Employees must never drive after under the effects of drugs, prescribed or other. The company has a zero tolerance attitude towards driving under the influence of any drugs, and any employees found driving with drugs in their bloodstream will be subject to disciplinary action </w:t>
      </w:r>
    </w:p>
    <w:p w14:paraId="3F3F0208" w14:textId="5EE1B020" w:rsidR="006D6B3A" w:rsidRDefault="006D6B3A" w:rsidP="004521E9">
      <w:pPr>
        <w:pStyle w:val="ListNumber"/>
        <w:numPr>
          <w:ilvl w:val="0"/>
          <w:numId w:val="35"/>
        </w:numPr>
      </w:pPr>
      <w:r>
        <w:t xml:space="preserve">The use of certain prescription and over-the-counter medicines, such as certain flu remedies and hay fever medicines, can cause drowsiness and impair the ability to drive </w:t>
      </w:r>
    </w:p>
    <w:p w14:paraId="31F2888F" w14:textId="6BF067D6" w:rsidR="006D6B3A" w:rsidRDefault="006D6B3A" w:rsidP="004521E9">
      <w:pPr>
        <w:pStyle w:val="ListNumber"/>
        <w:numPr>
          <w:ilvl w:val="0"/>
          <w:numId w:val="35"/>
        </w:numPr>
      </w:pPr>
      <w:r>
        <w:t xml:space="preserve">Employees should ensure that they have read and understood the instructions on any medication they are taking, and not to drive if there are warnings against this Often, there are alternative formulas or brands which treat the symptoms but do not cause drowsiness, and employees should choose these instead if they need to drive on business. If in any doubt about the effects a medicine may have, employees should consult a GP or a pharmacist. </w:t>
      </w:r>
    </w:p>
    <w:p w14:paraId="406D94D0" w14:textId="7BB18E55" w:rsidR="006D6B3A" w:rsidRDefault="00E00FBC" w:rsidP="00255D63">
      <w:pPr>
        <w:pStyle w:val="Heading1"/>
      </w:pPr>
      <w:bookmarkStart w:id="31" w:name="_Toc181035111"/>
      <w:r>
        <w:t>ACCIDENTS</w:t>
      </w:r>
      <w:bookmarkEnd w:id="31"/>
      <w:r>
        <w:t xml:space="preserve"> </w:t>
      </w:r>
    </w:p>
    <w:p w14:paraId="46F2D89D" w14:textId="648A5E50" w:rsidR="006D6B3A" w:rsidRDefault="006D6B3A" w:rsidP="004521E9">
      <w:pPr>
        <w:pStyle w:val="ListNumber"/>
        <w:numPr>
          <w:ilvl w:val="0"/>
          <w:numId w:val="36"/>
        </w:numPr>
      </w:pPr>
      <w:r>
        <w:t xml:space="preserve">If an employee is involved in an accident (whether they were in the vehicle at the time of the accident or not, and regardless of blame), they should provide their name and address, the company name and vehicle registration, and produce a copy of the certificate of insurance. If these details are not given at the time, they must be reported to the police within 24 hours </w:t>
      </w:r>
    </w:p>
    <w:p w14:paraId="6D6CCBD6" w14:textId="36ED0AA0" w:rsidR="006D6B3A" w:rsidRDefault="006D6B3A" w:rsidP="004521E9">
      <w:pPr>
        <w:pStyle w:val="ListNumber"/>
      </w:pPr>
      <w:r>
        <w:t xml:space="preserve">As soon as is practicable after the incident, the employee should contact the Plant Manager and report it to their departmental manager. Even minor damage must be reported </w:t>
      </w:r>
    </w:p>
    <w:p w14:paraId="01D4B18E" w14:textId="3EBD5B84" w:rsidR="006D6B3A" w:rsidRDefault="006D6B3A" w:rsidP="004521E9">
      <w:pPr>
        <w:pStyle w:val="ListNumber"/>
      </w:pPr>
      <w:r>
        <w:t xml:space="preserve">Employees should not admit liability for an accident </w:t>
      </w:r>
    </w:p>
    <w:p w14:paraId="57AC3BC6" w14:textId="016CA40F" w:rsidR="006D6B3A" w:rsidRDefault="006D6B3A" w:rsidP="004521E9">
      <w:pPr>
        <w:pStyle w:val="ListNumber"/>
      </w:pPr>
      <w:r>
        <w:t xml:space="preserve">Employees should always note the registration numbers of all vehicles involved, names and addresses of other drivers, name of parties insurance companies and their insurance certificate numbers </w:t>
      </w:r>
    </w:p>
    <w:p w14:paraId="057DF4B3" w14:textId="3FDE8367" w:rsidR="006D6B3A" w:rsidRDefault="006D6B3A" w:rsidP="004521E9">
      <w:pPr>
        <w:pStyle w:val="ListNumber"/>
      </w:pPr>
      <w:r>
        <w:t xml:space="preserve">Employees should take the name and address of all witnesses, both those seeing the incident and those witnessing the scene, and make a note of vehicle positions, in the form of a basic sketch and any other relevant information </w:t>
      </w:r>
    </w:p>
    <w:p w14:paraId="4C21325F" w14:textId="5663E9D9" w:rsidR="006D6B3A" w:rsidRDefault="006D6B3A" w:rsidP="004521E9">
      <w:pPr>
        <w:pStyle w:val="ListNumber"/>
      </w:pPr>
      <w:r>
        <w:t xml:space="preserve">Unless trained to do so, employees must not attempt to move injured persons unless absolutely necessary </w:t>
      </w:r>
    </w:p>
    <w:p w14:paraId="0E6097AF" w14:textId="2C1338D6" w:rsidR="006D6B3A" w:rsidRDefault="006D6B3A" w:rsidP="004521E9">
      <w:pPr>
        <w:pStyle w:val="ListNumber"/>
      </w:pPr>
      <w:r>
        <w:t>Following the accident, all communications about it should be channelled through the Plant Manager</w:t>
      </w:r>
    </w:p>
    <w:p w14:paraId="2AA7BD69" w14:textId="09F7901E" w:rsidR="006D6B3A" w:rsidRDefault="006D6B3A" w:rsidP="004521E9">
      <w:pPr>
        <w:pStyle w:val="ListNumber"/>
      </w:pPr>
      <w:r>
        <w:t xml:space="preserve">After an accident, employees must not call or communicate with an injured third party, their friends or relations about progress </w:t>
      </w:r>
    </w:p>
    <w:p w14:paraId="09E67B9C" w14:textId="3F56CCD7" w:rsidR="006D6B3A" w:rsidRDefault="006D6B3A" w:rsidP="004521E9">
      <w:pPr>
        <w:pStyle w:val="ListNumber"/>
      </w:pPr>
      <w:r>
        <w:t>Repairs and replacement vehicles will be handled by the Plant Manager</w:t>
      </w:r>
    </w:p>
    <w:p w14:paraId="07B4744B" w14:textId="71378050" w:rsidR="006D6B3A" w:rsidRDefault="00E00FBC" w:rsidP="006D6B3A">
      <w:pPr>
        <w:pStyle w:val="Heading1"/>
      </w:pPr>
      <w:bookmarkStart w:id="32" w:name="_Toc181035112"/>
      <w:r>
        <w:t>FIRE AND THEFT</w:t>
      </w:r>
      <w:bookmarkEnd w:id="32"/>
      <w:r>
        <w:t xml:space="preserve"> </w:t>
      </w:r>
    </w:p>
    <w:p w14:paraId="30DE237C" w14:textId="77777777" w:rsidR="006D6B3A" w:rsidRDefault="006D6B3A" w:rsidP="004521E9">
      <w:pPr>
        <w:pStyle w:val="ListNumber"/>
        <w:numPr>
          <w:ilvl w:val="0"/>
          <w:numId w:val="32"/>
        </w:numPr>
      </w:pPr>
      <w:r>
        <w:t xml:space="preserve">If a company car or vehicle is stolen or burnt out, employees should contact the police and the Plant Manager immediately. </w:t>
      </w:r>
    </w:p>
    <w:p w14:paraId="18B5E397" w14:textId="1F092808" w:rsidR="006D6B3A" w:rsidRDefault="006D6B3A" w:rsidP="004521E9">
      <w:pPr>
        <w:pStyle w:val="ListNumber2"/>
        <w:numPr>
          <w:ilvl w:val="1"/>
          <w:numId w:val="13"/>
        </w:numPr>
      </w:pPr>
      <w:r>
        <w:t xml:space="preserve">Always keep luggage in the boot out of view. </w:t>
      </w:r>
    </w:p>
    <w:p w14:paraId="14E8E329" w14:textId="043A8426" w:rsidR="006D6B3A" w:rsidRDefault="00E00FBC" w:rsidP="00255D63">
      <w:pPr>
        <w:pStyle w:val="Heading1"/>
      </w:pPr>
      <w:bookmarkStart w:id="33" w:name="_Toc181035113"/>
      <w:r>
        <w:t>BREAKDOWNS</w:t>
      </w:r>
      <w:bookmarkEnd w:id="33"/>
      <w:r w:rsidR="006D6B3A">
        <w:t xml:space="preserve"> </w:t>
      </w:r>
    </w:p>
    <w:p w14:paraId="455F646D" w14:textId="77777777" w:rsidR="006D6B3A" w:rsidRDefault="006D6B3A" w:rsidP="004521E9">
      <w:pPr>
        <w:pStyle w:val="ListNumber"/>
        <w:numPr>
          <w:ilvl w:val="0"/>
          <w:numId w:val="31"/>
        </w:numPr>
      </w:pPr>
      <w:r>
        <w:t>Full breakdown cover is provided by company.</w:t>
      </w:r>
    </w:p>
    <w:p w14:paraId="779C7CD7" w14:textId="589EF0A0" w:rsidR="006D6B3A" w:rsidRDefault="006D6B3A" w:rsidP="004521E9">
      <w:pPr>
        <w:pStyle w:val="ListNumber2"/>
        <w:numPr>
          <w:ilvl w:val="1"/>
          <w:numId w:val="12"/>
        </w:numPr>
      </w:pPr>
      <w:r>
        <w:t xml:space="preserve">Should an employee break down on a motorway in the UK, they should park the car as far to the left on a hard shoulder as possible, with the wheels pointed towards the hard shoulder. </w:t>
      </w:r>
    </w:p>
    <w:p w14:paraId="496E3CBD" w14:textId="2A36F1F9" w:rsidR="006D6B3A" w:rsidRDefault="006D6B3A" w:rsidP="00E00FBC">
      <w:pPr>
        <w:pStyle w:val="ListNumber2"/>
      </w:pPr>
      <w:r>
        <w:t xml:space="preserve">Pull on to the hard shoulder and stop as far to the left as possible, with your wheels turned to the left. Leave your sidelights on and use your hazard flashers. </w:t>
      </w:r>
    </w:p>
    <w:p w14:paraId="251D0996" w14:textId="18ED9C2D" w:rsidR="006D6B3A" w:rsidRDefault="006D6B3A" w:rsidP="00E00FBC">
      <w:pPr>
        <w:pStyle w:val="ListNumber2"/>
      </w:pPr>
      <w:r>
        <w:t xml:space="preserve">Try to stop near an emergency telephone (situated at approximately one mile intervals along the hard shoulder). </w:t>
      </w:r>
    </w:p>
    <w:p w14:paraId="66057AAF" w14:textId="6E8D1F18" w:rsidR="006D6B3A" w:rsidRDefault="006D6B3A" w:rsidP="00E00FBC">
      <w:pPr>
        <w:pStyle w:val="ListNumber2"/>
      </w:pPr>
      <w:r>
        <w:t xml:space="preserve">Leave the vehicle by the left-hand door and ensure all your passengers do the same. Leave any animals in the vehicle or, in an emergency, keep them under proper control on the verge. If you have reflective jackets in the vehicle wear them. Do not use a reflective triangle. </w:t>
      </w:r>
    </w:p>
    <w:p w14:paraId="7B407871" w14:textId="36EED720" w:rsidR="006D6B3A" w:rsidRDefault="006D6B3A" w:rsidP="00E00FBC">
      <w:pPr>
        <w:pStyle w:val="ListNumber2"/>
      </w:pPr>
      <w:r>
        <w:t xml:space="preserve">Ensure that passengers keep away from the carriageway and hard shoulder, and that children are kept under control. </w:t>
      </w:r>
    </w:p>
    <w:p w14:paraId="73598454" w14:textId="03BFC6C3" w:rsidR="006D6B3A" w:rsidRDefault="006D6B3A" w:rsidP="00E00FBC">
      <w:pPr>
        <w:pStyle w:val="ListNumber2"/>
      </w:pPr>
      <w:r>
        <w:t xml:space="preserve">Don’t attempt even simple repairs. </w:t>
      </w:r>
    </w:p>
    <w:p w14:paraId="4C367F54" w14:textId="6F38DC09" w:rsidR="006D6B3A" w:rsidRDefault="006D6B3A" w:rsidP="00E00FBC">
      <w:pPr>
        <w:pStyle w:val="ListNumber2"/>
      </w:pPr>
      <w:r>
        <w:t xml:space="preserve">Walk to an emergency telephone on your side of the carriageway (follow the arrows on the posts at the back of the hard shoulder) the telephone is free of charge and connects directly to the police. Use these in preference to a mobile phone. </w:t>
      </w:r>
    </w:p>
    <w:p w14:paraId="61BF9A3F" w14:textId="735E441F" w:rsidR="006D6B3A" w:rsidRDefault="006D6B3A" w:rsidP="00E00FBC">
      <w:pPr>
        <w:pStyle w:val="ListNumber2"/>
      </w:pPr>
      <w:r>
        <w:t xml:space="preserve">Lone women travellers should state this when reporting the breakdown, and they should be given priority. </w:t>
      </w:r>
    </w:p>
    <w:p w14:paraId="04B29EF1" w14:textId="7DB512EA" w:rsidR="006D6B3A" w:rsidRDefault="006D6B3A" w:rsidP="006D6B3A">
      <w:pPr>
        <w:pStyle w:val="ListNumber2"/>
      </w:pPr>
      <w:r>
        <w:t xml:space="preserve">Employees should not wait in the car for the recovery services (even in bad weather), but retire to a safe distance off the hard shoulder wearing a reflective jacket. This jacket should be carried in the vehicle. </w:t>
      </w:r>
    </w:p>
    <w:p w14:paraId="53883FA4" w14:textId="30692370" w:rsidR="006D6B3A" w:rsidRDefault="00544AC1" w:rsidP="00255D63">
      <w:pPr>
        <w:pStyle w:val="Heading1"/>
      </w:pPr>
      <w:bookmarkStart w:id="34" w:name="_Toc181035114"/>
      <w:r>
        <w:t>ILLNESS</w:t>
      </w:r>
      <w:bookmarkEnd w:id="34"/>
      <w:r>
        <w:t xml:space="preserve"> </w:t>
      </w:r>
    </w:p>
    <w:p w14:paraId="37427DCC" w14:textId="1A140E8C" w:rsidR="006D6B3A" w:rsidRDefault="006D6B3A" w:rsidP="004521E9">
      <w:pPr>
        <w:pStyle w:val="ListNumber"/>
        <w:numPr>
          <w:ilvl w:val="0"/>
          <w:numId w:val="30"/>
        </w:numPr>
      </w:pPr>
      <w:r>
        <w:t xml:space="preserve">If a driver becomes unwell while travelling, the breakdown service will recover both the vehicle and the driver to their final destination. </w:t>
      </w:r>
    </w:p>
    <w:p w14:paraId="0CE0CE0F" w14:textId="26DE496C" w:rsidR="006D6B3A" w:rsidRDefault="00544AC1" w:rsidP="00255D63">
      <w:pPr>
        <w:pStyle w:val="Heading1"/>
      </w:pPr>
      <w:bookmarkStart w:id="35" w:name="_Toc181035115"/>
      <w:r>
        <w:t>EMPLOYEES RESPONSIBILITIES</w:t>
      </w:r>
      <w:bookmarkEnd w:id="35"/>
      <w:r>
        <w:t xml:space="preserve"> </w:t>
      </w:r>
    </w:p>
    <w:p w14:paraId="274DCBD9" w14:textId="77777777" w:rsidR="006D6B3A" w:rsidRDefault="006D6B3A" w:rsidP="004521E9">
      <w:pPr>
        <w:pStyle w:val="ListNumber"/>
        <w:numPr>
          <w:ilvl w:val="0"/>
          <w:numId w:val="29"/>
        </w:numPr>
      </w:pPr>
      <w:r>
        <w:t xml:space="preserve">Employees shall be aware that: </w:t>
      </w:r>
    </w:p>
    <w:p w14:paraId="6E9218B9" w14:textId="607B8B55" w:rsidR="006D6B3A" w:rsidRDefault="006D6B3A" w:rsidP="004521E9">
      <w:pPr>
        <w:pStyle w:val="ListNumber2"/>
        <w:numPr>
          <w:ilvl w:val="1"/>
          <w:numId w:val="11"/>
        </w:numPr>
      </w:pPr>
      <w:r>
        <w:t xml:space="preserve">fines relating to speeding and parking are the drivers responsibilities. Employees are also responsible for legal costs if prosecuted (such as being under the influence of alcohol or reckless driving) </w:t>
      </w:r>
    </w:p>
    <w:p w14:paraId="75CB69B0" w14:textId="768C5564" w:rsidR="006D6B3A" w:rsidRDefault="006D6B3A" w:rsidP="00544AC1">
      <w:pPr>
        <w:pStyle w:val="ListNumber2"/>
      </w:pPr>
      <w:r>
        <w:t xml:space="preserve">they must report to their manager and the plant manager all formal cautions and impending prosecutions resulting from their driving, whether on company business or not, or in a non-company vehicle </w:t>
      </w:r>
    </w:p>
    <w:p w14:paraId="17A28824" w14:textId="00B4C82E" w:rsidR="006D6B3A" w:rsidRDefault="006D6B3A" w:rsidP="00544AC1">
      <w:pPr>
        <w:pStyle w:val="ListNumber2"/>
      </w:pPr>
      <w:r>
        <w:t xml:space="preserve">mobile phones must only be used in accordance with the Company mobile phone policy </w:t>
      </w:r>
    </w:p>
    <w:p w14:paraId="514D82A7" w14:textId="32704116" w:rsidR="006D6B3A" w:rsidRDefault="006D6B3A" w:rsidP="00544AC1">
      <w:pPr>
        <w:pStyle w:val="ListNumber2"/>
      </w:pPr>
      <w:r>
        <w:t xml:space="preserve">they shall drive in a safe and appropriate manner, observing speed limits, one-way systems and pedestrian crossings, etc </w:t>
      </w:r>
    </w:p>
    <w:p w14:paraId="259A15A3" w14:textId="177DC190" w:rsidR="006D6B3A" w:rsidRDefault="006D6B3A" w:rsidP="00544AC1">
      <w:pPr>
        <w:pStyle w:val="ListNumber2"/>
      </w:pPr>
      <w:r>
        <w:t xml:space="preserve">they shall check the safe operation of a vehicle prior to its use </w:t>
      </w:r>
    </w:p>
    <w:p w14:paraId="233CE74F" w14:textId="4E7764C0" w:rsidR="006D6B3A" w:rsidRDefault="006D6B3A" w:rsidP="00544AC1">
      <w:pPr>
        <w:pStyle w:val="ListNumber2"/>
      </w:pPr>
      <w:r>
        <w:t xml:space="preserve">they should ensure that the vehicle is maintained and serviced to the manufacturers specification </w:t>
      </w:r>
    </w:p>
    <w:p w14:paraId="7282740C" w14:textId="5560FB1E" w:rsidR="006D6B3A" w:rsidRDefault="006D6B3A" w:rsidP="00544AC1">
      <w:pPr>
        <w:pStyle w:val="ListNumber2"/>
      </w:pPr>
      <w:r>
        <w:t xml:space="preserve">there are appropriate arrangements in place, particularly if carrying hazardous substances </w:t>
      </w:r>
    </w:p>
    <w:p w14:paraId="11AAF2F6" w14:textId="048E9C7F" w:rsidR="006D6B3A" w:rsidRDefault="006D6B3A" w:rsidP="00544AC1">
      <w:pPr>
        <w:pStyle w:val="ListNumber2"/>
      </w:pPr>
      <w:r>
        <w:t xml:space="preserve">they and their passengers must wear seat belts at all times </w:t>
      </w:r>
    </w:p>
    <w:p w14:paraId="663791EB" w14:textId="6E166B82" w:rsidR="006D6B3A" w:rsidRDefault="006D6B3A" w:rsidP="00544AC1">
      <w:pPr>
        <w:pStyle w:val="ListNumber2"/>
      </w:pPr>
      <w:r>
        <w:t xml:space="preserve">they must not drive at any time while their judgement and/or physical ability are impaired by illness, the use of alcohol, drugs, medicine, or tiredness </w:t>
      </w:r>
    </w:p>
    <w:p w14:paraId="7CE5DA4E" w14:textId="6D273CFB" w:rsidR="006D6B3A" w:rsidRDefault="006D6B3A" w:rsidP="00544AC1">
      <w:pPr>
        <w:pStyle w:val="ListNumber2"/>
      </w:pPr>
      <w:r>
        <w:t>all accidents are required to be reported on an accident report form</w:t>
      </w:r>
    </w:p>
    <w:p w14:paraId="18F4DECB" w14:textId="155B529C" w:rsidR="006D6B3A" w:rsidRDefault="006D6B3A" w:rsidP="00544AC1">
      <w:pPr>
        <w:pStyle w:val="ListNumber2"/>
      </w:pPr>
      <w:r>
        <w:t xml:space="preserve">Drivers must not put themselves at undue personal risk, (eg in adverse weather conditions). It is acceptable to cease a journey as soon as possible and wait until it subsides. This may involve checking into a hotel </w:t>
      </w:r>
    </w:p>
    <w:p w14:paraId="66927E90" w14:textId="18495D5C" w:rsidR="006D6B3A" w:rsidRDefault="006D6B3A" w:rsidP="006D6B3A">
      <w:pPr>
        <w:pStyle w:val="ListNumber2"/>
      </w:pPr>
      <w:r>
        <w:t xml:space="preserve">they should carry any required safety equipment at all times </w:t>
      </w:r>
    </w:p>
    <w:p w14:paraId="1D0E380D" w14:textId="54F09B92" w:rsidR="006D6B3A" w:rsidRDefault="00544AC1" w:rsidP="00255D63">
      <w:pPr>
        <w:pStyle w:val="Heading1"/>
      </w:pPr>
      <w:bookmarkStart w:id="36" w:name="_Toc181035116"/>
      <w:r>
        <w:t>PERSONAL SAFETY</w:t>
      </w:r>
      <w:bookmarkEnd w:id="36"/>
      <w:r>
        <w:t xml:space="preserve"> </w:t>
      </w:r>
    </w:p>
    <w:p w14:paraId="4589071D" w14:textId="77777777" w:rsidR="006D6B3A" w:rsidRDefault="006D6B3A" w:rsidP="004521E9">
      <w:pPr>
        <w:pStyle w:val="ListNumber"/>
        <w:numPr>
          <w:ilvl w:val="0"/>
          <w:numId w:val="28"/>
        </w:numPr>
      </w:pPr>
      <w:r>
        <w:t xml:space="preserve">Employees should always follow the following recommendations wherever possible. </w:t>
      </w:r>
    </w:p>
    <w:p w14:paraId="34E2CCCF" w14:textId="45F555E6" w:rsidR="006D6B3A" w:rsidRDefault="006D6B3A" w:rsidP="004521E9">
      <w:pPr>
        <w:pStyle w:val="ListNumber2"/>
        <w:numPr>
          <w:ilvl w:val="1"/>
          <w:numId w:val="10"/>
        </w:numPr>
      </w:pPr>
      <w:r>
        <w:t xml:space="preserve">Travel on main roads as much as possible </w:t>
      </w:r>
    </w:p>
    <w:p w14:paraId="7BD802E7" w14:textId="20E50F0E" w:rsidR="006D6B3A" w:rsidRDefault="006D6B3A" w:rsidP="00544AC1">
      <w:pPr>
        <w:pStyle w:val="ListNumber2"/>
      </w:pPr>
      <w:r>
        <w:t xml:space="preserve">Communicate the route and approximate time of travel </w:t>
      </w:r>
    </w:p>
    <w:p w14:paraId="40167852" w14:textId="0FB8EFCD" w:rsidR="006D6B3A" w:rsidRDefault="006D6B3A" w:rsidP="004521E9">
      <w:pPr>
        <w:pStyle w:val="ListNumber2"/>
      </w:pPr>
      <w:r>
        <w:t xml:space="preserve">Always try to have at least a quarter of a tank of fuel </w:t>
      </w:r>
    </w:p>
    <w:p w14:paraId="3912B7F5" w14:textId="436E40B5" w:rsidR="006D6B3A" w:rsidRDefault="006D6B3A" w:rsidP="00544AC1">
      <w:pPr>
        <w:pStyle w:val="ListNumber2"/>
      </w:pPr>
      <w:r>
        <w:t xml:space="preserve">While driving, be alert to the condition of the vehicle. If a fault is suspected, don’t wait until it breaks down. Stop somewhere appropriate, such as a garage, where there are a lot of people around, and seek assistance </w:t>
      </w:r>
    </w:p>
    <w:p w14:paraId="1E280780" w14:textId="77B53DF0" w:rsidR="006D6B3A" w:rsidRDefault="006D6B3A" w:rsidP="00544AC1">
      <w:pPr>
        <w:pStyle w:val="ListNumber2"/>
      </w:pPr>
      <w:r>
        <w:t>Carry sensible clothing in the vehicle, eg coat and suitable shoes, to change into if necessary</w:t>
      </w:r>
    </w:p>
    <w:p w14:paraId="00B476A5" w14:textId="7F160663" w:rsidR="006D6B3A" w:rsidRDefault="006D6B3A" w:rsidP="00544AC1">
      <w:pPr>
        <w:pStyle w:val="ListNumber2"/>
      </w:pPr>
      <w:r>
        <w:t xml:space="preserve">When travelling to an unfamiliar office or hotel, call ahead and check the location and parking arrangements. On arrival, drive to the front entrance and, if appropriate, request assistance </w:t>
      </w:r>
    </w:p>
    <w:p w14:paraId="263853D0" w14:textId="0AFFFAE1" w:rsidR="006D6B3A" w:rsidRDefault="006D6B3A" w:rsidP="00544AC1">
      <w:pPr>
        <w:pStyle w:val="ListNumber2"/>
      </w:pPr>
      <w:r>
        <w:t xml:space="preserve">Park in well-lit areas whenever possible and check around the vehicle and the interior, especially he back seats, before re-entering </w:t>
      </w:r>
    </w:p>
    <w:p w14:paraId="59F40B0F" w14:textId="19484768" w:rsidR="006D6B3A" w:rsidRDefault="006D6B3A" w:rsidP="00544AC1">
      <w:pPr>
        <w:pStyle w:val="ListNumber2"/>
      </w:pPr>
      <w:r>
        <w:t xml:space="preserve">Always try to look confident </w:t>
      </w:r>
    </w:p>
    <w:p w14:paraId="02592225" w14:textId="04E82711" w:rsidR="006D6B3A" w:rsidRDefault="006D6B3A" w:rsidP="00544AC1">
      <w:pPr>
        <w:pStyle w:val="ListNumber2"/>
      </w:pPr>
      <w:r>
        <w:t xml:space="preserve">If another driver in difficulty is seen, drive on and report it by phone as soon as possible </w:t>
      </w:r>
    </w:p>
    <w:p w14:paraId="307F9F96" w14:textId="592F7930" w:rsidR="006D6B3A" w:rsidRDefault="006D6B3A" w:rsidP="00544AC1">
      <w:pPr>
        <w:pStyle w:val="ListNumber2"/>
      </w:pPr>
      <w:r>
        <w:t xml:space="preserve">Always carry a mobile phone, but never use it while driving </w:t>
      </w:r>
    </w:p>
    <w:p w14:paraId="2B1A1589" w14:textId="0D490141" w:rsidR="006D6B3A" w:rsidRDefault="006D6B3A" w:rsidP="00544AC1">
      <w:pPr>
        <w:pStyle w:val="ListNumber2"/>
      </w:pPr>
      <w:r>
        <w:t xml:space="preserve">Always have the doors locked while driving, especially at night and in busy areas </w:t>
      </w:r>
    </w:p>
    <w:p w14:paraId="22B903A9" w14:textId="44C1D3C9" w:rsidR="006D6B3A" w:rsidRDefault="006D6B3A" w:rsidP="00544AC1">
      <w:pPr>
        <w:pStyle w:val="ListNumber2"/>
      </w:pPr>
      <w:r>
        <w:t xml:space="preserve">In the event of a breakdown on a motorway, telephone the emergency services, put on a reflective jacket, get out of the car by the nearside door and wait a safe distance off the hard shoulder. It is advisable to leave the passenger door open, so that in the event of a threatening situation you can get into the car and lock the doors </w:t>
      </w:r>
    </w:p>
    <w:p w14:paraId="2CEFBC44" w14:textId="77777777" w:rsidR="00255D63" w:rsidRDefault="006D6B3A" w:rsidP="006D6B3A">
      <w:pPr>
        <w:pStyle w:val="ListNumber2"/>
      </w:pPr>
      <w:r>
        <w:t xml:space="preserve">Do not give lifts to strangers </w:t>
      </w:r>
    </w:p>
    <w:p w14:paraId="32948B7D" w14:textId="14EFB4EE" w:rsidR="006D6B3A" w:rsidRDefault="006D6B3A" w:rsidP="006D6B3A">
      <w:pPr>
        <w:pStyle w:val="ListNumber2"/>
      </w:pPr>
      <w:r>
        <w:t xml:space="preserve">Never read maps while driving </w:t>
      </w:r>
    </w:p>
    <w:p w14:paraId="07B7FB3A" w14:textId="6D4BB855" w:rsidR="006D6B3A" w:rsidRDefault="00544AC1" w:rsidP="00C06D3B">
      <w:pPr>
        <w:pStyle w:val="Heading1"/>
        <w:pageBreakBefore/>
      </w:pPr>
      <w:bookmarkStart w:id="37" w:name="_Toc181035117"/>
      <w:r>
        <w:t>FATIGUE</w:t>
      </w:r>
      <w:bookmarkEnd w:id="37"/>
      <w:r>
        <w:t xml:space="preserve"> </w:t>
      </w:r>
    </w:p>
    <w:p w14:paraId="382D981E" w14:textId="77777777" w:rsidR="006D6B3A" w:rsidRDefault="006D6B3A" w:rsidP="004521E9">
      <w:pPr>
        <w:pStyle w:val="ListNumber"/>
        <w:numPr>
          <w:ilvl w:val="0"/>
          <w:numId w:val="27"/>
        </w:numPr>
      </w:pPr>
      <w:r>
        <w:t xml:space="preserve">A journey should never be started if an employee is feeling tired or unwell. It is the employee’s responsibility to judge their own fitness to drive. </w:t>
      </w:r>
    </w:p>
    <w:p w14:paraId="48318BA4" w14:textId="77777777" w:rsidR="006D6B3A" w:rsidRDefault="006D6B3A" w:rsidP="00C06D3B">
      <w:pPr>
        <w:pStyle w:val="ListNumber"/>
      </w:pPr>
      <w:r>
        <w:t xml:space="preserve">Wherever possible: </w:t>
      </w:r>
    </w:p>
    <w:p w14:paraId="2FC6FD21" w14:textId="08DDF5CC" w:rsidR="006D6B3A" w:rsidRDefault="006D6B3A" w:rsidP="004521E9">
      <w:pPr>
        <w:pStyle w:val="ListNumber2"/>
        <w:numPr>
          <w:ilvl w:val="1"/>
          <w:numId w:val="9"/>
        </w:numPr>
      </w:pPr>
      <w:r>
        <w:t xml:space="preserve">set flexible appointment times, take the pressure off by not having to meet exact deadlines </w:t>
      </w:r>
    </w:p>
    <w:p w14:paraId="7FE999B3" w14:textId="1E24C303" w:rsidR="006D6B3A" w:rsidRDefault="006D6B3A" w:rsidP="00544AC1">
      <w:pPr>
        <w:pStyle w:val="ListNumber2"/>
      </w:pPr>
      <w:r>
        <w:t xml:space="preserve">if running late, stop in a safe place and phone to explain  do not take risks to arrive on time </w:t>
      </w:r>
    </w:p>
    <w:p w14:paraId="3FBA6981" w14:textId="035A06A3" w:rsidR="006D6B3A" w:rsidRDefault="006D6B3A" w:rsidP="00544AC1">
      <w:pPr>
        <w:pStyle w:val="ListNumber2"/>
      </w:pPr>
      <w:r>
        <w:t xml:space="preserve">avoid peak time travel </w:t>
      </w:r>
    </w:p>
    <w:p w14:paraId="6D6E4EE8" w14:textId="2FBD45B3" w:rsidR="006D6B3A" w:rsidRDefault="006D6B3A" w:rsidP="00544AC1">
      <w:pPr>
        <w:pStyle w:val="ListNumber2"/>
      </w:pPr>
      <w:r>
        <w:t xml:space="preserve">choose the most practicable, least congested route </w:t>
      </w:r>
    </w:p>
    <w:p w14:paraId="3BD5FA57" w14:textId="0B27BD7F" w:rsidR="006D6B3A" w:rsidRDefault="006D6B3A" w:rsidP="00544AC1">
      <w:pPr>
        <w:pStyle w:val="ListNumber2"/>
      </w:pPr>
      <w:r>
        <w:t xml:space="preserve">add a generous margin to expected travelling time </w:t>
      </w:r>
    </w:p>
    <w:p w14:paraId="1AF1B05A" w14:textId="0E9D5FF8" w:rsidR="006D6B3A" w:rsidRDefault="006D6B3A" w:rsidP="00544AC1">
      <w:pPr>
        <w:pStyle w:val="ListNumber2"/>
      </w:pPr>
      <w:r>
        <w:t xml:space="preserve">take regular breaks, at least 15 minutes after about two hours driving (this also gives the opportunity to check for mobile phone messages) </w:t>
      </w:r>
    </w:p>
    <w:p w14:paraId="450730E1" w14:textId="467774BA" w:rsidR="006D6B3A" w:rsidRDefault="006D6B3A" w:rsidP="00544AC1">
      <w:pPr>
        <w:pStyle w:val="ListNumber2"/>
      </w:pPr>
      <w:r>
        <w:t xml:space="preserve">limit driving periods to reasonable time or distance </w:t>
      </w:r>
    </w:p>
    <w:p w14:paraId="3FEB0CD1" w14:textId="6FC5CFEB" w:rsidR="006D6B3A" w:rsidRDefault="006D6B3A" w:rsidP="00544AC1">
      <w:pPr>
        <w:pStyle w:val="ListNumber2"/>
      </w:pPr>
      <w:r>
        <w:t xml:space="preserve">share driving </w:t>
      </w:r>
    </w:p>
    <w:p w14:paraId="343119AD" w14:textId="1AE086B9" w:rsidR="006D6B3A" w:rsidRDefault="006D6B3A" w:rsidP="006D6B3A">
      <w:pPr>
        <w:pStyle w:val="ListNumber2"/>
      </w:pPr>
      <w:r>
        <w:t xml:space="preserve">In certain situations, it will be more appropriate to arrange overnight accommodation rather than continue a journey, e.g in the cases of extreme weather, later than anticipated departure, or tiredness. </w:t>
      </w:r>
    </w:p>
    <w:p w14:paraId="5AB2E1E8" w14:textId="2B363C53" w:rsidR="006D6B3A" w:rsidRDefault="00544AC1" w:rsidP="00255D63">
      <w:pPr>
        <w:pStyle w:val="Heading1"/>
      </w:pPr>
      <w:bookmarkStart w:id="38" w:name="_Toc181035118"/>
      <w:r>
        <w:t>VEHICLE CHECKS</w:t>
      </w:r>
      <w:bookmarkEnd w:id="38"/>
      <w:r>
        <w:t xml:space="preserve"> </w:t>
      </w:r>
    </w:p>
    <w:p w14:paraId="1B9155E1" w14:textId="77777777" w:rsidR="006D6B3A" w:rsidRDefault="006D6B3A" w:rsidP="004521E9">
      <w:pPr>
        <w:pStyle w:val="ListNumber"/>
        <w:numPr>
          <w:ilvl w:val="0"/>
          <w:numId w:val="26"/>
        </w:numPr>
      </w:pPr>
      <w:r>
        <w:t xml:space="preserve">Driving an unfamiliar vehicle can add to the risks of road travel. Checking the condition of the vehicle on collection, and a familiarisation period with the controls before departure, can make a significant contribution to reducing risks. </w:t>
      </w:r>
    </w:p>
    <w:p w14:paraId="3B1B06DE" w14:textId="2A88F682" w:rsidR="006D6B3A" w:rsidRDefault="006D6B3A" w:rsidP="00C06D3B">
      <w:pPr>
        <w:pStyle w:val="ListNumber"/>
      </w:pPr>
      <w:r>
        <w:t xml:space="preserve">It is always advisable to perform the following checks, especially if the vehicle is a hired vehicle. </w:t>
      </w:r>
    </w:p>
    <w:p w14:paraId="16E34D04" w14:textId="7AE699DA" w:rsidR="006D6B3A" w:rsidRDefault="006D6B3A" w:rsidP="004521E9">
      <w:pPr>
        <w:pStyle w:val="ListNumber2"/>
        <w:numPr>
          <w:ilvl w:val="1"/>
          <w:numId w:val="8"/>
        </w:numPr>
      </w:pPr>
      <w:r>
        <w:t xml:space="preserve">Carry out a cockpit check, inspecting the: </w:t>
      </w:r>
    </w:p>
    <w:p w14:paraId="290E482E" w14:textId="04BD3805" w:rsidR="006D6B3A" w:rsidRDefault="006D6B3A" w:rsidP="00544AC1">
      <w:pPr>
        <w:pStyle w:val="ListNumber2"/>
      </w:pPr>
      <w:r>
        <w:t xml:space="preserve">lights </w:t>
      </w:r>
    </w:p>
    <w:p w14:paraId="23F3C941" w14:textId="6A1ABCC1" w:rsidR="006D6B3A" w:rsidRDefault="006D6B3A" w:rsidP="00544AC1">
      <w:pPr>
        <w:pStyle w:val="ListNumber2"/>
      </w:pPr>
      <w:r>
        <w:t xml:space="preserve">tyres, including the spare </w:t>
      </w:r>
    </w:p>
    <w:p w14:paraId="5A7C9376" w14:textId="1EC82702" w:rsidR="006D6B3A" w:rsidRDefault="006D6B3A" w:rsidP="00544AC1">
      <w:pPr>
        <w:pStyle w:val="ListNumber2"/>
      </w:pPr>
      <w:r>
        <w:t xml:space="preserve">oil level </w:t>
      </w:r>
    </w:p>
    <w:p w14:paraId="7831EF54" w14:textId="7F8D4AF8" w:rsidR="006D6B3A" w:rsidRPr="00C06D3B" w:rsidRDefault="006D6B3A" w:rsidP="00C06D3B">
      <w:pPr>
        <w:pStyle w:val="ListNumber2"/>
      </w:pPr>
      <w:r w:rsidRPr="00C06D3B">
        <w:t xml:space="preserve">water level in the cooling system </w:t>
      </w:r>
    </w:p>
    <w:p w14:paraId="0287231C" w14:textId="77777777" w:rsidR="00C06D3B" w:rsidRPr="00C06D3B" w:rsidRDefault="006D6B3A" w:rsidP="00C06D3B">
      <w:pPr>
        <w:pStyle w:val="ListNumber2"/>
      </w:pPr>
      <w:r w:rsidRPr="00C06D3B">
        <w:t xml:space="preserve">windscreen washer bottle level </w:t>
      </w:r>
    </w:p>
    <w:p w14:paraId="7E3EC6D8" w14:textId="4C1FFF04" w:rsidR="00CA1880" w:rsidRPr="00C06D3B" w:rsidRDefault="006D6B3A" w:rsidP="00C06D3B">
      <w:pPr>
        <w:pStyle w:val="ListNumber2"/>
      </w:pPr>
      <w:r w:rsidRPr="00C06D3B">
        <w:t>Drive steadily and slowly for the first fe</w:t>
      </w:r>
      <w:r w:rsidR="00E00FBC" w:rsidRPr="00C06D3B">
        <w:t>w m</w:t>
      </w:r>
      <w:r w:rsidRPr="00C06D3B">
        <w:t>iles to get used to the handling of the vehicle and to check the brakes</w:t>
      </w:r>
    </w:p>
    <w:p w14:paraId="495F4747" w14:textId="77777777" w:rsidR="001C3D5F" w:rsidRDefault="001C3D5F" w:rsidP="00866FCC">
      <w:pPr>
        <w:pStyle w:val="AMainBodyText"/>
      </w:pPr>
      <w:bookmarkStart w:id="39" w:name="LastPage"/>
    </w:p>
    <w:bookmarkEnd w:id="39"/>
    <w:p w14:paraId="673E3D8A" w14:textId="77777777" w:rsidR="00866FCC" w:rsidRDefault="00866FCC" w:rsidP="00866FCC">
      <w:pPr>
        <w:pStyle w:val="AMainBodyText"/>
        <w:sectPr w:rsidR="00866FCC" w:rsidSect="001C3D5F">
          <w:footerReference w:type="default" r:id="rId21"/>
          <w:pgSz w:w="11906" w:h="16838" w:code="9"/>
          <w:pgMar w:top="1134" w:right="1134" w:bottom="1134" w:left="1134" w:header="709" w:footer="284" w:gutter="0"/>
          <w:pgNumType w:start="1"/>
          <w:cols w:space="708"/>
          <w:docGrid w:linePitch="360"/>
        </w:sectPr>
      </w:pPr>
    </w:p>
    <w:tbl>
      <w:tblPr>
        <w:tblStyle w:val="TableGrid"/>
        <w:tblpPr w:vertAnchor="page" w:horzAnchor="margin" w:tblpY="11341"/>
        <w:tblOverlap w:val="nev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9639"/>
      </w:tblGrid>
      <w:tr w:rsidR="00213709" w14:paraId="7B83F63F" w14:textId="77777777" w:rsidTr="00213709">
        <w:trPr>
          <w:trHeight w:val="1412"/>
        </w:trPr>
        <w:tc>
          <w:tcPr>
            <w:tcW w:w="9628" w:type="dxa"/>
          </w:tcPr>
          <w:p w14:paraId="59CBD3AA" w14:textId="77777777" w:rsidR="00213709" w:rsidRDefault="00213709" w:rsidP="00213709">
            <w:pPr>
              <w:pStyle w:val="AMainBodyText"/>
            </w:pPr>
            <w:r>
              <w:rPr>
                <w:noProof/>
              </w:rPr>
              <w:drawing>
                <wp:inline distT="0" distB="0" distL="0" distR="0" wp14:anchorId="6FAAB619" wp14:editId="0318D6EB">
                  <wp:extent cx="1324949" cy="719455"/>
                  <wp:effectExtent l="0" t="0" r="8890" b="4445"/>
                  <wp:docPr id="15" name="lgCompanyLogo"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2 Logo.PNG"/>
                          <pic:cNvPicPr/>
                        </pic:nvPicPr>
                        <pic:blipFill rotWithShape="1">
                          <a:blip r:embed="rId22" cstate="print">
                            <a:extLst>
                              <a:ext uri="{28A0092B-C50C-407E-A947-70E740481C1C}">
                                <a14:useLocalDpi xmlns:a14="http://schemas.microsoft.com/office/drawing/2010/main" val="0"/>
                              </a:ext>
                            </a:extLst>
                          </a:blip>
                          <a:srcRect l="5439"/>
                          <a:stretch/>
                        </pic:blipFill>
                        <pic:spPr bwMode="auto">
                          <a:xfrm>
                            <a:off x="0" y="0"/>
                            <a:ext cx="1325953" cy="720000"/>
                          </a:xfrm>
                          <a:prstGeom prst="rect">
                            <a:avLst/>
                          </a:prstGeom>
                          <a:ln>
                            <a:noFill/>
                          </a:ln>
                          <a:extLst>
                            <a:ext uri="{53640926-AAD7-44D8-BBD7-CCE9431645EC}">
                              <a14:shadowObscured xmlns:a14="http://schemas.microsoft.com/office/drawing/2010/main"/>
                            </a:ext>
                          </a:extLst>
                        </pic:spPr>
                      </pic:pic>
                    </a:graphicData>
                  </a:graphic>
                </wp:inline>
              </w:drawing>
            </w:r>
          </w:p>
        </w:tc>
      </w:tr>
      <w:tr w:rsidR="00213709" w14:paraId="39AA4658" w14:textId="77777777" w:rsidTr="00213709">
        <w:tc>
          <w:tcPr>
            <w:tcW w:w="9628" w:type="dxa"/>
          </w:tcPr>
          <w:p w14:paraId="108AD8C2" w14:textId="238565A4" w:rsidR="00213709" w:rsidRDefault="0058087A" w:rsidP="00213709">
            <w:pPr>
              <w:pStyle w:val="ABackCoverStandardText"/>
              <w:framePr w:wrap="auto" w:vAnchor="margin" w:hAnchor="text" w:yAlign="inline"/>
              <w:suppressOverlap w:val="0"/>
            </w:pPr>
            <w:r>
              <w:rPr>
                <w:color w:val="auto"/>
              </w:rPr>
              <w:t>M2 Safety Consultants Ltd</w:t>
            </w:r>
          </w:p>
        </w:tc>
      </w:tr>
      <w:tr w:rsidR="00213709" w14:paraId="0816A936" w14:textId="77777777" w:rsidTr="00213709">
        <w:tc>
          <w:tcPr>
            <w:tcW w:w="9628" w:type="dxa"/>
          </w:tcPr>
          <w:p w14:paraId="54597CD4" w14:textId="2491506D" w:rsidR="00213709" w:rsidRDefault="006F1119" w:rsidP="00213709">
            <w:pPr>
              <w:pStyle w:val="ABackCoverStandardText"/>
              <w:framePr w:wrap="auto" w:vAnchor="margin" w:hAnchor="text" w:yAlign="inline"/>
              <w:suppressOverlap w:val="0"/>
            </w:pPr>
            <w:fldSimple w:instr=" DocProperty &quot;cpCompanyAddress&quot; ">
              <w:r w:rsidR="00AA4D7B">
                <w:t>Buchan House, Quarry Road</w:t>
              </w:r>
            </w:fldSimple>
          </w:p>
        </w:tc>
      </w:tr>
      <w:tr w:rsidR="00213709" w14:paraId="321C483B" w14:textId="77777777" w:rsidTr="00213709">
        <w:tc>
          <w:tcPr>
            <w:tcW w:w="9628" w:type="dxa"/>
          </w:tcPr>
          <w:p w14:paraId="68662813" w14:textId="76528EF2" w:rsidR="00213709" w:rsidRDefault="006F1119" w:rsidP="00213709">
            <w:pPr>
              <w:pStyle w:val="ABackCoverStandardText"/>
              <w:framePr w:wrap="auto" w:vAnchor="margin" w:hAnchor="text" w:yAlign="inline"/>
              <w:suppressOverlap w:val="0"/>
            </w:pPr>
            <w:fldSimple w:instr=" DocProperty &quot;CpCompanyCity&quot; ">
              <w:r w:rsidR="00AA4D7B">
                <w:t>Aberdeen</w:t>
              </w:r>
            </w:fldSimple>
          </w:p>
        </w:tc>
      </w:tr>
      <w:tr w:rsidR="00213709" w14:paraId="18A16660" w14:textId="77777777" w:rsidTr="00213709">
        <w:tc>
          <w:tcPr>
            <w:tcW w:w="9628" w:type="dxa"/>
          </w:tcPr>
          <w:p w14:paraId="020BC56C" w14:textId="156C1D08" w:rsidR="00213709" w:rsidRDefault="006F1119" w:rsidP="00213709">
            <w:pPr>
              <w:pStyle w:val="ABackCoverStandardText"/>
              <w:framePr w:wrap="auto" w:vAnchor="margin" w:hAnchor="text" w:yAlign="inline"/>
              <w:suppressOverlap w:val="0"/>
            </w:pPr>
            <w:fldSimple w:instr=" DocProperty &quot;CpCompanyPostcode&quot; ">
              <w:r w:rsidR="00AA4D7B">
                <w:t>AB16 5UU</w:t>
              </w:r>
            </w:fldSimple>
          </w:p>
        </w:tc>
      </w:tr>
      <w:tr w:rsidR="00213709" w14:paraId="14DA3B3D" w14:textId="77777777" w:rsidTr="00213709">
        <w:trPr>
          <w:trHeight w:val="1058"/>
        </w:trPr>
        <w:tc>
          <w:tcPr>
            <w:tcW w:w="9628" w:type="dxa"/>
          </w:tcPr>
          <w:p w14:paraId="02E135D1" w14:textId="77777777" w:rsidR="00213709" w:rsidRDefault="00213709" w:rsidP="00213709">
            <w:pPr>
              <w:pStyle w:val="AMainBodyText"/>
            </w:pPr>
          </w:p>
        </w:tc>
      </w:tr>
    </w:tbl>
    <w:p w14:paraId="131F625D" w14:textId="77777777" w:rsidR="00866FCC" w:rsidRPr="00A6304B" w:rsidRDefault="00866FCC" w:rsidP="00213709">
      <w:pPr>
        <w:pStyle w:val="AHeaderSeperator"/>
      </w:pPr>
    </w:p>
    <w:sectPr w:rsidR="00866FCC" w:rsidRPr="00A6304B" w:rsidSect="008A4146">
      <w:headerReference w:type="default" r:id="rId23"/>
      <w:footerReference w:type="default" r:id="rId24"/>
      <w:pgSz w:w="11906" w:h="16838" w:code="9"/>
      <w:pgMar w:top="1134" w:right="1134" w:bottom="1134" w:left="1134" w:header="709"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AB22B82" w14:textId="77777777" w:rsidR="009C3AF4" w:rsidRDefault="009C3AF4" w:rsidP="00A6304B">
      <w:r>
        <w:separator/>
      </w:r>
    </w:p>
  </w:endnote>
  <w:endnote w:type="continuationSeparator" w:id="0">
    <w:p w14:paraId="3B1413A0" w14:textId="77777777" w:rsidR="009C3AF4" w:rsidRDefault="009C3AF4" w:rsidP="00A630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1D08F7" w14:textId="77777777" w:rsidR="000470BD" w:rsidRDefault="000470B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E0343F" w14:textId="77777777" w:rsidR="000470BD" w:rsidRDefault="000470B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6BDFC8" w14:textId="77777777" w:rsidR="000470BD" w:rsidRDefault="000470BD">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9639" w:type="dxa"/>
      <w:tblBorders>
        <w:top w:val="none" w:sz="0" w:space="0" w:color="auto"/>
        <w:left w:val="none" w:sz="0" w:space="0" w:color="auto"/>
        <w:bottom w:val="none" w:sz="0" w:space="0" w:color="auto"/>
        <w:right w:val="none" w:sz="0" w:space="0" w:color="auto"/>
        <w:insideH w:val="single" w:sz="12" w:space="0" w:color="000099" w:themeColor="accent5"/>
        <w:insideV w:val="none" w:sz="0" w:space="0" w:color="auto"/>
      </w:tblBorders>
      <w:tblLayout w:type="fixed"/>
      <w:tblCellMar>
        <w:left w:w="0" w:type="dxa"/>
        <w:right w:w="0" w:type="dxa"/>
      </w:tblCellMar>
      <w:tblLook w:val="04A0" w:firstRow="1" w:lastRow="0" w:firstColumn="1" w:lastColumn="0" w:noHBand="0" w:noVBand="1"/>
    </w:tblPr>
    <w:tblGrid>
      <w:gridCol w:w="3544"/>
      <w:gridCol w:w="5103"/>
      <w:gridCol w:w="992"/>
    </w:tblGrid>
    <w:tr w:rsidR="00866FCC" w:rsidRPr="00FC7B99" w14:paraId="30DEE72E" w14:textId="77777777" w:rsidTr="007F7DFB">
      <w:tc>
        <w:tcPr>
          <w:tcW w:w="3544" w:type="dxa"/>
        </w:tcPr>
        <w:p w14:paraId="17D2C12D" w14:textId="77777777" w:rsidR="00866FCC" w:rsidRPr="00FC7B99" w:rsidRDefault="00866FCC" w:rsidP="008A4146">
          <w:pPr>
            <w:pStyle w:val="AHeaderFooterLeft"/>
          </w:pPr>
        </w:p>
      </w:tc>
      <w:tc>
        <w:tcPr>
          <w:tcW w:w="5103" w:type="dxa"/>
        </w:tcPr>
        <w:p w14:paraId="0B49A501" w14:textId="77777777" w:rsidR="00866FCC" w:rsidRPr="00FC7B99" w:rsidRDefault="00866FCC" w:rsidP="008A4146">
          <w:pPr>
            <w:pStyle w:val="AHeaderFooterCentre"/>
          </w:pPr>
        </w:p>
      </w:tc>
      <w:tc>
        <w:tcPr>
          <w:tcW w:w="992" w:type="dxa"/>
        </w:tcPr>
        <w:p w14:paraId="234BE00C" w14:textId="77777777" w:rsidR="00866FCC" w:rsidRPr="00FC7B99" w:rsidRDefault="00866FCC" w:rsidP="008A4146">
          <w:pPr>
            <w:pStyle w:val="AHeaderFooterRight"/>
          </w:pPr>
        </w:p>
      </w:tc>
    </w:tr>
    <w:tr w:rsidR="007F7DFB" w:rsidRPr="00FC7B99" w14:paraId="31FF7EBA" w14:textId="77777777" w:rsidTr="001F77F0">
      <w:trPr>
        <w:trHeight w:val="568"/>
      </w:trPr>
      <w:tc>
        <w:tcPr>
          <w:tcW w:w="8647" w:type="dxa"/>
          <w:gridSpan w:val="2"/>
        </w:tcPr>
        <w:p w14:paraId="725799BD" w14:textId="448462A5" w:rsidR="007F7DFB" w:rsidRPr="00FC7B99" w:rsidRDefault="006F1119" w:rsidP="007F7DFB">
          <w:pPr>
            <w:pStyle w:val="AHeaderFooterLeft"/>
          </w:pPr>
          <w:fldSimple w:instr=" DocProperty &quot;Title&quot; ">
            <w:r w:rsidR="00AA4D7B">
              <w:t>CAL-HR-P-0014</w:t>
            </w:r>
          </w:fldSimple>
          <w:r w:rsidR="007F7DFB">
            <w:t xml:space="preserve"> </w:t>
          </w:r>
          <w:fldSimple w:instr=" DocProperty &quot;Subject&quot; ">
            <w:r w:rsidR="00AA4D7B">
              <w:t>Driving at Work Policy</w:t>
            </w:r>
          </w:fldSimple>
          <w:r w:rsidR="007F7DFB">
            <w:t xml:space="preserve"> Issue:</w:t>
          </w:r>
          <w:fldSimple w:instr=" DocProperty &quot;cpRevision&quot; ">
            <w:r w:rsidR="00AA4D7B">
              <w:t>01</w:t>
            </w:r>
          </w:fldSimple>
          <w:r w:rsidR="007F7DFB">
            <w:t xml:space="preserve">, Issue Date: </w:t>
          </w:r>
          <w:fldSimple w:instr=" DocProperty &quot;cpIssueDate&quot; ">
            <w:r w:rsidR="00AA4D7B">
              <w:t>28 Oct 2024</w:t>
            </w:r>
          </w:fldSimple>
        </w:p>
      </w:tc>
      <w:tc>
        <w:tcPr>
          <w:tcW w:w="992" w:type="dxa"/>
        </w:tcPr>
        <w:p w14:paraId="25B1D32F" w14:textId="77777777" w:rsidR="007F7DFB" w:rsidRPr="007F7DFB" w:rsidRDefault="007F7DFB" w:rsidP="007F7DFB">
          <w:pPr>
            <w:pStyle w:val="APageNumberRight"/>
          </w:pPr>
          <w:r w:rsidRPr="007F7DFB">
            <w:fldChar w:fldCharType="begin"/>
          </w:r>
          <w:r w:rsidRPr="007F7DFB">
            <w:instrText xml:space="preserve"> PAGE   \* MERGEFORMAT </w:instrText>
          </w:r>
          <w:r w:rsidRPr="007F7DFB">
            <w:fldChar w:fldCharType="separate"/>
          </w:r>
          <w:r w:rsidRPr="007F7DFB">
            <w:rPr>
              <w:noProof/>
            </w:rPr>
            <w:t>1</w:t>
          </w:r>
          <w:r w:rsidRPr="007F7DFB">
            <w:rPr>
              <w:noProof/>
            </w:rPr>
            <w:fldChar w:fldCharType="end"/>
          </w:r>
        </w:p>
      </w:tc>
    </w:tr>
  </w:tbl>
  <w:p w14:paraId="31AD7871" w14:textId="77777777" w:rsidR="00866FCC" w:rsidRPr="00FC7B99" w:rsidRDefault="00866FCC" w:rsidP="00FC7B99">
    <w:pPr>
      <w:pStyle w:val="AHeaderSeperato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9639" w:type="dxa"/>
      <w:tblBorders>
        <w:top w:val="none" w:sz="0" w:space="0" w:color="auto"/>
        <w:left w:val="none" w:sz="0" w:space="0" w:color="auto"/>
        <w:bottom w:val="none" w:sz="0" w:space="0" w:color="auto"/>
        <w:right w:val="none" w:sz="0" w:space="0" w:color="auto"/>
        <w:insideH w:val="single" w:sz="12" w:space="0" w:color="000099" w:themeColor="accent5"/>
        <w:insideV w:val="none" w:sz="0" w:space="0" w:color="auto"/>
      </w:tblBorders>
      <w:tblLayout w:type="fixed"/>
      <w:tblCellMar>
        <w:left w:w="0" w:type="dxa"/>
        <w:right w:w="0" w:type="dxa"/>
      </w:tblCellMar>
      <w:tblLook w:val="04A0" w:firstRow="1" w:lastRow="0" w:firstColumn="1" w:lastColumn="0" w:noHBand="0" w:noVBand="1"/>
    </w:tblPr>
    <w:tblGrid>
      <w:gridCol w:w="3544"/>
      <w:gridCol w:w="5103"/>
      <w:gridCol w:w="992"/>
    </w:tblGrid>
    <w:tr w:rsidR="001C3D5F" w:rsidRPr="00FC7B99" w14:paraId="39C696C9" w14:textId="77777777" w:rsidTr="0007200A">
      <w:tc>
        <w:tcPr>
          <w:tcW w:w="3544" w:type="dxa"/>
        </w:tcPr>
        <w:p w14:paraId="7AE0A37B" w14:textId="77777777" w:rsidR="001C3D5F" w:rsidRPr="00FC7B99" w:rsidRDefault="001C3D5F" w:rsidP="001C3D5F">
          <w:pPr>
            <w:pStyle w:val="AHeaderFooterLeft"/>
          </w:pPr>
        </w:p>
      </w:tc>
      <w:tc>
        <w:tcPr>
          <w:tcW w:w="5103" w:type="dxa"/>
        </w:tcPr>
        <w:p w14:paraId="16EC9DCC" w14:textId="77777777" w:rsidR="001C3D5F" w:rsidRPr="00FC7B99" w:rsidRDefault="001C3D5F" w:rsidP="001C3D5F">
          <w:pPr>
            <w:pStyle w:val="AHeaderFooterCentre"/>
          </w:pPr>
        </w:p>
      </w:tc>
      <w:tc>
        <w:tcPr>
          <w:tcW w:w="992" w:type="dxa"/>
        </w:tcPr>
        <w:p w14:paraId="0E6E552F" w14:textId="77777777" w:rsidR="001C3D5F" w:rsidRPr="00FC7B99" w:rsidRDefault="001C3D5F" w:rsidP="001C3D5F">
          <w:pPr>
            <w:pStyle w:val="AHeaderFooterRight"/>
          </w:pPr>
        </w:p>
      </w:tc>
    </w:tr>
    <w:tr w:rsidR="001C3D5F" w:rsidRPr="00FC7B99" w14:paraId="3F0AD9A1" w14:textId="77777777" w:rsidTr="0007200A">
      <w:trPr>
        <w:trHeight w:val="568"/>
      </w:trPr>
      <w:tc>
        <w:tcPr>
          <w:tcW w:w="8647" w:type="dxa"/>
          <w:gridSpan w:val="2"/>
        </w:tcPr>
        <w:p w14:paraId="12936507" w14:textId="6869B9D7" w:rsidR="001C3D5F" w:rsidRPr="00FC7B99" w:rsidRDefault="006F1119" w:rsidP="001C3D5F">
          <w:pPr>
            <w:pStyle w:val="AHeaderFooterLeft"/>
          </w:pPr>
          <w:fldSimple w:instr=" DocProperty &quot;Title&quot; ">
            <w:r w:rsidR="00AA4D7B">
              <w:t>CAL-HR-P-0014</w:t>
            </w:r>
          </w:fldSimple>
          <w:r w:rsidR="001C3D5F">
            <w:t xml:space="preserve"> </w:t>
          </w:r>
          <w:fldSimple w:instr=" DocProperty &quot;Subject&quot; ">
            <w:r w:rsidR="00AA4D7B">
              <w:t>Driving at Work Policy</w:t>
            </w:r>
          </w:fldSimple>
          <w:r w:rsidR="001C3D5F">
            <w:t xml:space="preserve"> Issue:</w:t>
          </w:r>
          <w:fldSimple w:instr=" DocProperty &quot;cpRevision&quot; ">
            <w:r w:rsidR="00AA4D7B">
              <w:t>01</w:t>
            </w:r>
          </w:fldSimple>
          <w:r w:rsidR="001C3D5F">
            <w:t xml:space="preserve">, Issue Date: </w:t>
          </w:r>
          <w:fldSimple w:instr=" DocProperty &quot;cpIssueDate&quot; ">
            <w:r w:rsidR="00AA4D7B">
              <w:t>28 Oct 2024</w:t>
            </w:r>
          </w:fldSimple>
        </w:p>
      </w:tc>
      <w:tc>
        <w:tcPr>
          <w:tcW w:w="992" w:type="dxa"/>
        </w:tcPr>
        <w:p w14:paraId="3B978660" w14:textId="332D0727" w:rsidR="001C3D5F" w:rsidRPr="007F7DFB" w:rsidRDefault="001C3D5F" w:rsidP="001C3D5F">
          <w:pPr>
            <w:pStyle w:val="APageNumberRight"/>
          </w:pPr>
          <w:r w:rsidRPr="007F7DFB">
            <w:fldChar w:fldCharType="begin"/>
          </w:r>
          <w:r w:rsidRPr="007F7DFB">
            <w:instrText xml:space="preserve"> PAGE   \* MERGEFORMAT </w:instrText>
          </w:r>
          <w:r w:rsidRPr="007F7DFB">
            <w:fldChar w:fldCharType="separate"/>
          </w:r>
          <w:r>
            <w:t>i</w:t>
          </w:r>
          <w:r w:rsidRPr="007F7DFB">
            <w:rPr>
              <w:noProof/>
            </w:rPr>
            <w:fldChar w:fldCharType="end"/>
          </w:r>
          <w:r>
            <w:rPr>
              <w:noProof/>
            </w:rPr>
            <w:t xml:space="preserve"> of </w:t>
          </w:r>
          <w:r>
            <w:rPr>
              <w:noProof/>
            </w:rPr>
            <w:fldChar w:fldCharType="begin"/>
          </w:r>
          <w:r>
            <w:rPr>
              <w:noProof/>
            </w:rPr>
            <w:instrText xml:space="preserve"> PAGEREF  LastPage \# "0" \* Arabic  \* MERGEFORMAT </w:instrText>
          </w:r>
          <w:r>
            <w:rPr>
              <w:noProof/>
            </w:rPr>
            <w:fldChar w:fldCharType="separate"/>
          </w:r>
          <w:r w:rsidR="00AA4D7B">
            <w:rPr>
              <w:noProof/>
            </w:rPr>
            <w:t>12</w:t>
          </w:r>
          <w:r>
            <w:rPr>
              <w:noProof/>
            </w:rPr>
            <w:fldChar w:fldCharType="end"/>
          </w:r>
        </w:p>
      </w:tc>
    </w:tr>
  </w:tbl>
  <w:p w14:paraId="1E4BDDA4" w14:textId="77777777" w:rsidR="001C3D5F" w:rsidRPr="00FC7B99" w:rsidRDefault="001C3D5F" w:rsidP="001C3D5F">
    <w:pPr>
      <w:pStyle w:val="AHeaderSeperato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240DC1" w14:textId="77777777" w:rsidR="00866FCC" w:rsidRPr="00866FCC" w:rsidRDefault="00866FCC" w:rsidP="00866FC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8D4C73B" w14:textId="77777777" w:rsidR="009C3AF4" w:rsidRDefault="009C3AF4" w:rsidP="00A6304B">
      <w:r>
        <w:separator/>
      </w:r>
    </w:p>
  </w:footnote>
  <w:footnote w:type="continuationSeparator" w:id="0">
    <w:p w14:paraId="24EFCC82" w14:textId="77777777" w:rsidR="009C3AF4" w:rsidRDefault="009C3AF4" w:rsidP="00A630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3EBE8C" w14:textId="77777777" w:rsidR="000470BD" w:rsidRDefault="000470B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FC4DF6" w14:textId="77777777" w:rsidR="000470BD" w:rsidRDefault="000470B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E921DD" w14:textId="77777777" w:rsidR="000470BD" w:rsidRDefault="000470BD">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9639"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2268"/>
      <w:gridCol w:w="5103"/>
      <w:gridCol w:w="2268"/>
    </w:tblGrid>
    <w:tr w:rsidR="00866FCC" w14:paraId="483BA82F" w14:textId="77777777" w:rsidTr="001666EA">
      <w:trPr>
        <w:trHeight w:val="1276"/>
        <w:jc w:val="center"/>
      </w:trPr>
      <w:sdt>
        <w:sdtPr>
          <w:alias w:val="ccLogo"/>
          <w:tag w:val="ccHeaders"/>
          <w:id w:val="-720748982"/>
          <w:picture/>
        </w:sdtPr>
        <w:sdtEndPr/>
        <w:sdtContent>
          <w:tc>
            <w:tcPr>
              <w:tcW w:w="2268" w:type="dxa"/>
            </w:tcPr>
            <w:p w14:paraId="4F07DA6A" w14:textId="741B8945" w:rsidR="00866FCC" w:rsidRDefault="006F1119">
              <w:pPr>
                <w:pStyle w:val="Header"/>
              </w:pPr>
              <w:r>
                <w:rPr>
                  <w:noProof/>
                </w:rPr>
                <w:drawing>
                  <wp:inline distT="0" distB="0" distL="0" distR="0" wp14:anchorId="5F6E06C3" wp14:editId="688CED81">
                    <wp:extent cx="1440000" cy="416508"/>
                    <wp:effectExtent l="0" t="0" r="0" b="3175"/>
                    <wp:docPr id="2010027072" name="Picture 4"/>
                    <wp:cNvGraphicFramePr/>
                    <a:graphic xmlns:a="http://schemas.openxmlformats.org/drawingml/2006/main">
                      <a:graphicData uri="http://schemas.openxmlformats.org/drawingml/2006/picture">
                        <pic:pic xmlns:pic="http://schemas.openxmlformats.org/drawingml/2006/picture">
                          <pic:nvPicPr>
                            <pic:cNvPr id="2010027072" name=""/>
                            <pic:cNvPicPr/>
                          </pic:nvPicPr>
                          <pic:blipFill>
                            <a:blip r:embed="rId1">
                              <a:extLst>
                                <a:ext uri="{28A0092B-C50C-407E-A947-70E740481C1C}">
                                  <a14:useLocalDpi xmlns:a14="http://schemas.microsoft.com/office/drawing/2010/main" val="0"/>
                                </a:ext>
                              </a:extLst>
                            </a:blip>
                            <a:stretch>
                              <a:fillRect/>
                            </a:stretch>
                          </pic:blipFill>
                          <pic:spPr>
                            <a:xfrm>
                              <a:off x="0" y="0"/>
                              <a:ext cx="1440000" cy="416508"/>
                            </a:xfrm>
                            <a:prstGeom prst="rect">
                              <a:avLst/>
                            </a:prstGeom>
                          </pic:spPr>
                        </pic:pic>
                      </a:graphicData>
                    </a:graphic>
                  </wp:inline>
                </w:drawing>
              </w:r>
            </w:p>
          </w:tc>
        </w:sdtContent>
      </w:sdt>
      <w:tc>
        <w:tcPr>
          <w:tcW w:w="5103" w:type="dxa"/>
        </w:tcPr>
        <w:p w14:paraId="7B52E5E0" w14:textId="091929AC" w:rsidR="00866FCC" w:rsidRDefault="006F1119" w:rsidP="001666EA">
          <w:pPr>
            <w:pStyle w:val="AHeaderFooterCentre"/>
          </w:pPr>
          <w:fldSimple w:instr=" DocProperty &quot;Title&quot; ">
            <w:r w:rsidR="00AA4D7B">
              <w:t>CAL-HR-P-0014</w:t>
            </w:r>
          </w:fldSimple>
          <w:r w:rsidR="00866FCC">
            <w:t>-</w:t>
          </w:r>
          <w:fldSimple w:instr=" DocProperty &quot;Subject&quot; ">
            <w:r w:rsidR="00AA4D7B">
              <w:t>Driving at Work Policy</w:t>
            </w:r>
          </w:fldSimple>
        </w:p>
      </w:tc>
      <w:tc>
        <w:tcPr>
          <w:tcW w:w="2268" w:type="dxa"/>
        </w:tcPr>
        <w:p w14:paraId="3649CC9E" w14:textId="77777777" w:rsidR="00866FCC" w:rsidRDefault="00866FCC">
          <w:pPr>
            <w:pStyle w:val="Header"/>
          </w:pPr>
        </w:p>
      </w:tc>
    </w:tr>
  </w:tbl>
  <w:p w14:paraId="33AFE44C" w14:textId="77777777" w:rsidR="00866FCC" w:rsidRDefault="00866FCC" w:rsidP="001666EA">
    <w:pPr>
      <w:pStyle w:val="AHeaderSeperato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A05AF2" w14:textId="77777777" w:rsidR="00866FCC" w:rsidRPr="00866FCC" w:rsidRDefault="00866FCC" w:rsidP="00866FC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F52E79"/>
    <w:multiLevelType w:val="multilevel"/>
    <w:tmpl w:val="D3C499E6"/>
    <w:lvl w:ilvl="0">
      <w:start w:val="1"/>
      <w:numFmt w:val="decimal"/>
      <w:pStyle w:val="ListNumber"/>
      <w:lvlText w:val="(%1)"/>
      <w:lvlJc w:val="left"/>
      <w:pPr>
        <w:ind w:left="720" w:hanging="720"/>
      </w:pPr>
      <w:rPr>
        <w:rFonts w:hint="default"/>
      </w:rPr>
    </w:lvl>
    <w:lvl w:ilvl="1">
      <w:start w:val="1"/>
      <w:numFmt w:val="lowerLetter"/>
      <w:pStyle w:val="ListNumber2"/>
      <w:lvlText w:val="(%2)"/>
      <w:lvlJc w:val="left"/>
      <w:pPr>
        <w:ind w:left="1440" w:hanging="720"/>
      </w:pPr>
      <w:rPr>
        <w:rFonts w:hint="default"/>
      </w:rPr>
    </w:lvl>
    <w:lvl w:ilvl="2">
      <w:start w:val="1"/>
      <w:numFmt w:val="lowerRoman"/>
      <w:pStyle w:val="ListNumber3"/>
      <w:lvlText w:val="(%3)"/>
      <w:lvlJc w:val="left"/>
      <w:pPr>
        <w:ind w:left="2160" w:hanging="720"/>
      </w:pPr>
      <w:rPr>
        <w:rFonts w:hint="default"/>
      </w:rPr>
    </w:lvl>
    <w:lvl w:ilvl="3">
      <w:start w:val="1"/>
      <w:numFmt w:val="decimal"/>
      <w:lvlText w:val="(%4)"/>
      <w:lvlJc w:val="left"/>
      <w:pPr>
        <w:tabs>
          <w:tab w:val="num" w:pos="2880"/>
        </w:tabs>
        <w:ind w:left="3600" w:hanging="720"/>
      </w:pPr>
      <w:rPr>
        <w:rFonts w:hint="default"/>
      </w:rPr>
    </w:lvl>
    <w:lvl w:ilvl="4">
      <w:start w:val="1"/>
      <w:numFmt w:val="lowerLetter"/>
      <w:lvlText w:val="(%5)"/>
      <w:lvlJc w:val="left"/>
      <w:pPr>
        <w:tabs>
          <w:tab w:val="num" w:pos="3600"/>
        </w:tabs>
        <w:ind w:left="4320" w:hanging="720"/>
      </w:pPr>
      <w:rPr>
        <w:rFonts w:hint="default"/>
      </w:rPr>
    </w:lvl>
    <w:lvl w:ilvl="5">
      <w:start w:val="1"/>
      <w:numFmt w:val="lowerRoman"/>
      <w:lvlText w:val="(%6)"/>
      <w:lvlJc w:val="left"/>
      <w:pPr>
        <w:tabs>
          <w:tab w:val="num" w:pos="4320"/>
        </w:tabs>
        <w:ind w:left="5040" w:hanging="720"/>
      </w:pPr>
      <w:rPr>
        <w:rFonts w:hint="default"/>
      </w:rPr>
    </w:lvl>
    <w:lvl w:ilvl="6">
      <w:start w:val="1"/>
      <w:numFmt w:val="decimal"/>
      <w:lvlText w:val="%7."/>
      <w:lvlJc w:val="left"/>
      <w:pPr>
        <w:tabs>
          <w:tab w:val="num" w:pos="5040"/>
        </w:tabs>
        <w:ind w:left="5760" w:hanging="720"/>
      </w:pPr>
      <w:rPr>
        <w:rFonts w:hint="default"/>
      </w:rPr>
    </w:lvl>
    <w:lvl w:ilvl="7">
      <w:start w:val="1"/>
      <w:numFmt w:val="lowerLetter"/>
      <w:lvlText w:val="%8."/>
      <w:lvlJc w:val="left"/>
      <w:pPr>
        <w:tabs>
          <w:tab w:val="num" w:pos="5760"/>
        </w:tabs>
        <w:ind w:left="6480" w:hanging="720"/>
      </w:pPr>
      <w:rPr>
        <w:rFonts w:hint="default"/>
      </w:rPr>
    </w:lvl>
    <w:lvl w:ilvl="8">
      <w:start w:val="1"/>
      <w:numFmt w:val="lowerRoman"/>
      <w:lvlText w:val="%9."/>
      <w:lvlJc w:val="left"/>
      <w:pPr>
        <w:tabs>
          <w:tab w:val="num" w:pos="6480"/>
        </w:tabs>
        <w:ind w:left="7200" w:hanging="720"/>
      </w:pPr>
      <w:rPr>
        <w:rFonts w:hint="default"/>
      </w:rPr>
    </w:lvl>
  </w:abstractNum>
  <w:abstractNum w:abstractNumId="1" w15:restartNumberingAfterBreak="0">
    <w:nsid w:val="282A0533"/>
    <w:multiLevelType w:val="multilevel"/>
    <w:tmpl w:val="7DCC77DA"/>
    <w:styleLink w:val="Headings"/>
    <w:lvl w:ilvl="0">
      <w:start w:val="1"/>
      <w:numFmt w:val="decimal"/>
      <w:pStyle w:val="Heading1"/>
      <w:lvlText w:val="%1.0"/>
      <w:lvlJc w:val="left"/>
      <w:pPr>
        <w:ind w:left="720" w:hanging="720"/>
      </w:pPr>
      <w:rPr>
        <w:rFonts w:hint="default"/>
      </w:rPr>
    </w:lvl>
    <w:lvl w:ilvl="1">
      <w:start w:val="1"/>
      <w:numFmt w:val="decimal"/>
      <w:pStyle w:val="Heading2"/>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pStyle w:val="Heading4"/>
      <w:lvlText w:val="%1.%2.%3.%4"/>
      <w:lvlJc w:val="left"/>
      <w:pPr>
        <w:ind w:left="720" w:hanging="720"/>
      </w:pPr>
      <w:rPr>
        <w:rFonts w:hint="default"/>
      </w:rPr>
    </w:lvl>
    <w:lvl w:ilvl="4">
      <w:start w:val="1"/>
      <w:numFmt w:val="none"/>
      <w:lvlRestart w:val="0"/>
      <w:pStyle w:val="Heading5"/>
      <w:lvlText w:val=""/>
      <w:lvlJc w:val="left"/>
      <w:pPr>
        <w:ind w:left="0" w:firstLine="0"/>
      </w:pPr>
      <w:rPr>
        <w:rFonts w:hint="default"/>
      </w:rPr>
    </w:lvl>
    <w:lvl w:ilvl="5">
      <w:start w:val="1"/>
      <w:numFmt w:val="none"/>
      <w:lvlRestart w:val="0"/>
      <w:pStyle w:val="Heading6"/>
      <w:lvlText w:val=""/>
      <w:lvlJc w:val="left"/>
      <w:pPr>
        <w:ind w:left="0" w:firstLine="0"/>
      </w:pPr>
      <w:rPr>
        <w:rFonts w:hint="default"/>
      </w:rPr>
    </w:lvl>
    <w:lvl w:ilvl="6">
      <w:start w:val="1"/>
      <w:numFmt w:val="upperLetter"/>
      <w:lvlRestart w:val="0"/>
      <w:pStyle w:val="Heading7"/>
      <w:lvlText w:val="Appendix-%7"/>
      <w:lvlJc w:val="left"/>
      <w:pPr>
        <w:ind w:left="0" w:firstLine="0"/>
      </w:pPr>
      <w:rPr>
        <w:rFonts w:hint="default"/>
      </w:rPr>
    </w:lvl>
    <w:lvl w:ilvl="7">
      <w:start w:val="1"/>
      <w:numFmt w:val="decimal"/>
      <w:pStyle w:val="Heading8"/>
      <w:lvlText w:val="%7%8.0"/>
      <w:lvlJc w:val="left"/>
      <w:pPr>
        <w:ind w:left="720" w:hanging="720"/>
      </w:pPr>
      <w:rPr>
        <w:rFonts w:hint="default"/>
      </w:rPr>
    </w:lvl>
    <w:lvl w:ilvl="8">
      <w:start w:val="1"/>
      <w:numFmt w:val="decimal"/>
      <w:pStyle w:val="Heading9"/>
      <w:lvlText w:val="%7%8.%9"/>
      <w:lvlJc w:val="left"/>
      <w:pPr>
        <w:ind w:left="720" w:hanging="720"/>
      </w:pPr>
      <w:rPr>
        <w:rFonts w:hint="default"/>
      </w:rPr>
    </w:lvl>
  </w:abstractNum>
  <w:abstractNum w:abstractNumId="2" w15:restartNumberingAfterBreak="0">
    <w:nsid w:val="35B22A9B"/>
    <w:multiLevelType w:val="hybridMultilevel"/>
    <w:tmpl w:val="05388D08"/>
    <w:lvl w:ilvl="0" w:tplc="CC706F84">
      <w:start w:val="1"/>
      <w:numFmt w:val="decimal"/>
      <w:pStyle w:val="ATableRowNumber"/>
      <w:suff w:val="nothing"/>
      <w:lvlText w:val="%1."/>
      <w:lvlJc w:val="center"/>
      <w:pPr>
        <w:ind w:left="0" w:firstLine="0"/>
      </w:pPr>
      <w:rPr>
        <w:rFonts w:cs="Times New Roman"/>
        <w:b w:val="0"/>
        <w:bCs w:val="0"/>
        <w:i w:val="0"/>
        <w:iCs w:val="0"/>
        <w:caps w:val="0"/>
        <w:smallCaps w:val="0"/>
        <w:strike w:val="0"/>
        <w:dstrike w:val="0"/>
        <w:outline w:val="0"/>
        <w:shadow w:val="0"/>
        <w:emboss w:val="0"/>
        <w:imprint w:val="0"/>
        <w:noProof w:val="0"/>
        <w:vanish w:val="0"/>
        <w:webHidden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 w15:restartNumberingAfterBreak="0">
    <w:nsid w:val="4FBB02D1"/>
    <w:multiLevelType w:val="multilevel"/>
    <w:tmpl w:val="475CFF24"/>
    <w:lvl w:ilvl="0">
      <w:start w:val="1"/>
      <w:numFmt w:val="bullet"/>
      <w:pStyle w:val="ListBullet"/>
      <w:lvlText w:val=""/>
      <w:lvlJc w:val="left"/>
      <w:pPr>
        <w:ind w:left="1440" w:hanging="720"/>
      </w:pPr>
      <w:rPr>
        <w:rFonts w:ascii="Symbol" w:hAnsi="Symbol" w:hint="default"/>
        <w:b w:val="0"/>
        <w:i w:val="0"/>
        <w:color w:val="5D5D5D" w:themeColor="background2"/>
        <w:sz w:val="22"/>
      </w:rPr>
    </w:lvl>
    <w:lvl w:ilvl="1">
      <w:start w:val="1"/>
      <w:numFmt w:val="bullet"/>
      <w:pStyle w:val="ListBullet2"/>
      <w:lvlText w:val=""/>
      <w:lvlJc w:val="left"/>
      <w:pPr>
        <w:ind w:left="2160" w:hanging="720"/>
      </w:pPr>
      <w:rPr>
        <w:rFonts w:ascii="Symbol" w:hAnsi="Symbol" w:hint="default"/>
        <w:b w:val="0"/>
        <w:i w:val="0"/>
        <w:color w:val="5D5D5D" w:themeColor="background2"/>
        <w:sz w:val="22"/>
      </w:rPr>
    </w:lvl>
    <w:lvl w:ilvl="2">
      <w:start w:val="1"/>
      <w:numFmt w:val="bullet"/>
      <w:pStyle w:val="ListBullet3"/>
      <w:lvlText w:val=""/>
      <w:lvlJc w:val="left"/>
      <w:pPr>
        <w:ind w:left="2880" w:hanging="720"/>
      </w:pPr>
      <w:rPr>
        <w:rFonts w:ascii="Symbol" w:hAnsi="Symbol" w:hint="default"/>
        <w:b w:val="0"/>
        <w:i w:val="0"/>
        <w:color w:val="5D5D5D" w:themeColor="background2"/>
        <w:sz w:val="22"/>
      </w:rPr>
    </w:lvl>
    <w:lvl w:ilvl="3">
      <w:start w:val="1"/>
      <w:numFmt w:val="decimal"/>
      <w:lvlText w:val="(%4)"/>
      <w:lvlJc w:val="left"/>
      <w:pPr>
        <w:ind w:left="2880" w:hanging="720"/>
      </w:pPr>
      <w:rPr>
        <w:rFonts w:hint="default"/>
      </w:rPr>
    </w:lvl>
    <w:lvl w:ilvl="4">
      <w:start w:val="1"/>
      <w:numFmt w:val="lowerLetter"/>
      <w:lvlText w:val="(%5)"/>
      <w:lvlJc w:val="left"/>
      <w:pPr>
        <w:ind w:left="3600" w:hanging="720"/>
      </w:pPr>
      <w:rPr>
        <w:rFonts w:hint="default"/>
      </w:rPr>
    </w:lvl>
    <w:lvl w:ilvl="5">
      <w:start w:val="1"/>
      <w:numFmt w:val="lowerRoman"/>
      <w:lvlText w:val="(%6)"/>
      <w:lvlJc w:val="left"/>
      <w:pPr>
        <w:ind w:left="4320" w:hanging="720"/>
      </w:pPr>
      <w:rPr>
        <w:rFonts w:hint="default"/>
      </w:rPr>
    </w:lvl>
    <w:lvl w:ilvl="6">
      <w:start w:val="1"/>
      <w:numFmt w:val="decimal"/>
      <w:lvlText w:val="%7."/>
      <w:lvlJc w:val="left"/>
      <w:pPr>
        <w:ind w:left="5040" w:hanging="720"/>
      </w:pPr>
      <w:rPr>
        <w:rFonts w:hint="default"/>
      </w:rPr>
    </w:lvl>
    <w:lvl w:ilvl="7">
      <w:start w:val="1"/>
      <w:numFmt w:val="lowerLetter"/>
      <w:lvlText w:val="%8."/>
      <w:lvlJc w:val="left"/>
      <w:pPr>
        <w:ind w:left="5760" w:hanging="720"/>
      </w:pPr>
      <w:rPr>
        <w:rFonts w:hint="default"/>
      </w:rPr>
    </w:lvl>
    <w:lvl w:ilvl="8">
      <w:start w:val="1"/>
      <w:numFmt w:val="lowerRoman"/>
      <w:lvlText w:val="%9."/>
      <w:lvlJc w:val="left"/>
      <w:pPr>
        <w:ind w:left="6480" w:hanging="720"/>
      </w:pPr>
      <w:rPr>
        <w:rFonts w:hint="default"/>
      </w:rPr>
    </w:lvl>
  </w:abstractNum>
  <w:abstractNum w:abstractNumId="4" w15:restartNumberingAfterBreak="0">
    <w:nsid w:val="6F9032B2"/>
    <w:multiLevelType w:val="multilevel"/>
    <w:tmpl w:val="1C6A553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408039059">
    <w:abstractNumId w:val="3"/>
  </w:num>
  <w:num w:numId="2" w16cid:durableId="1839535441">
    <w:abstractNumId w:val="1"/>
  </w:num>
  <w:num w:numId="3" w16cid:durableId="1439832992">
    <w:abstractNumId w:val="1"/>
  </w:num>
  <w:num w:numId="4" w16cid:durableId="85881359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764690357">
    <w:abstractNumId w:val="0"/>
  </w:num>
  <w:num w:numId="6" w16cid:durableId="583955566">
    <w:abstractNumId w:val="4"/>
  </w:num>
  <w:num w:numId="7" w16cid:durableId="132967073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755929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42330616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55863502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18262393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43837410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893585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85985726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9331329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7958336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14573489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29336787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48427259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29625420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34181478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1209339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9094314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88660356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85048972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86069830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5607955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8337621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78777235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28342118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59208150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52691591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45733544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94996408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40580493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2544917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95613714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5088540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67229692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54264338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91693696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5152515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66739449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36059746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76338379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65280449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86776578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32300634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201991685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80330698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27486780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28122852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87087479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177636182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53407509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31958269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184859766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10724471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161247200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29001655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117233520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84548460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3AF4"/>
    <w:rsid w:val="000206B2"/>
    <w:rsid w:val="00041476"/>
    <w:rsid w:val="000470BD"/>
    <w:rsid w:val="00065B4E"/>
    <w:rsid w:val="00075279"/>
    <w:rsid w:val="000A0C7F"/>
    <w:rsid w:val="00135E5E"/>
    <w:rsid w:val="001474DC"/>
    <w:rsid w:val="00154B43"/>
    <w:rsid w:val="001666EA"/>
    <w:rsid w:val="001B6ADE"/>
    <w:rsid w:val="001C3D5F"/>
    <w:rsid w:val="001C3E86"/>
    <w:rsid w:val="001F0B86"/>
    <w:rsid w:val="00213709"/>
    <w:rsid w:val="00227018"/>
    <w:rsid w:val="00230DC8"/>
    <w:rsid w:val="002316EB"/>
    <w:rsid w:val="00234B56"/>
    <w:rsid w:val="00237FA4"/>
    <w:rsid w:val="00255D63"/>
    <w:rsid w:val="00256F7F"/>
    <w:rsid w:val="0027373A"/>
    <w:rsid w:val="002753E0"/>
    <w:rsid w:val="00287131"/>
    <w:rsid w:val="002A012B"/>
    <w:rsid w:val="002A08E1"/>
    <w:rsid w:val="002B21B8"/>
    <w:rsid w:val="002D1360"/>
    <w:rsid w:val="003129B5"/>
    <w:rsid w:val="00317154"/>
    <w:rsid w:val="00331D1B"/>
    <w:rsid w:val="00360BB0"/>
    <w:rsid w:val="0037019F"/>
    <w:rsid w:val="0037531A"/>
    <w:rsid w:val="00376A3B"/>
    <w:rsid w:val="003937A3"/>
    <w:rsid w:val="00393BFD"/>
    <w:rsid w:val="003A294E"/>
    <w:rsid w:val="003C0617"/>
    <w:rsid w:val="003D2B92"/>
    <w:rsid w:val="003D4112"/>
    <w:rsid w:val="003D71E0"/>
    <w:rsid w:val="003F7513"/>
    <w:rsid w:val="00402161"/>
    <w:rsid w:val="00410DD9"/>
    <w:rsid w:val="00414E5E"/>
    <w:rsid w:val="00417DFB"/>
    <w:rsid w:val="0042775A"/>
    <w:rsid w:val="004521E9"/>
    <w:rsid w:val="00455633"/>
    <w:rsid w:val="00467B9B"/>
    <w:rsid w:val="004D23D1"/>
    <w:rsid w:val="00505340"/>
    <w:rsid w:val="00514AD9"/>
    <w:rsid w:val="00515B70"/>
    <w:rsid w:val="00544AC1"/>
    <w:rsid w:val="00552FB9"/>
    <w:rsid w:val="00554832"/>
    <w:rsid w:val="00555663"/>
    <w:rsid w:val="005703B9"/>
    <w:rsid w:val="0058087A"/>
    <w:rsid w:val="005A0B53"/>
    <w:rsid w:val="005A544B"/>
    <w:rsid w:val="005F0725"/>
    <w:rsid w:val="00611F0C"/>
    <w:rsid w:val="00613E8A"/>
    <w:rsid w:val="00645108"/>
    <w:rsid w:val="00675E9E"/>
    <w:rsid w:val="00683A25"/>
    <w:rsid w:val="006940CD"/>
    <w:rsid w:val="0069758C"/>
    <w:rsid w:val="006A67F3"/>
    <w:rsid w:val="006D6B3A"/>
    <w:rsid w:val="006E357B"/>
    <w:rsid w:val="006F1119"/>
    <w:rsid w:val="0070720C"/>
    <w:rsid w:val="00713B8E"/>
    <w:rsid w:val="00722589"/>
    <w:rsid w:val="0075785F"/>
    <w:rsid w:val="00784287"/>
    <w:rsid w:val="00795597"/>
    <w:rsid w:val="007A6E5D"/>
    <w:rsid w:val="007B45CE"/>
    <w:rsid w:val="007C07FC"/>
    <w:rsid w:val="007C2906"/>
    <w:rsid w:val="007F7DFB"/>
    <w:rsid w:val="00802E30"/>
    <w:rsid w:val="008459E9"/>
    <w:rsid w:val="008539CF"/>
    <w:rsid w:val="00866FCC"/>
    <w:rsid w:val="00882821"/>
    <w:rsid w:val="00892B6F"/>
    <w:rsid w:val="008A4146"/>
    <w:rsid w:val="008D2924"/>
    <w:rsid w:val="008E412C"/>
    <w:rsid w:val="009366F2"/>
    <w:rsid w:val="00950686"/>
    <w:rsid w:val="00990DE2"/>
    <w:rsid w:val="009A67C0"/>
    <w:rsid w:val="009B1BCC"/>
    <w:rsid w:val="009C3AF4"/>
    <w:rsid w:val="009E79A7"/>
    <w:rsid w:val="009F7CAB"/>
    <w:rsid w:val="00A11585"/>
    <w:rsid w:val="00A278A5"/>
    <w:rsid w:val="00A3220E"/>
    <w:rsid w:val="00A44D34"/>
    <w:rsid w:val="00A571B2"/>
    <w:rsid w:val="00A6304B"/>
    <w:rsid w:val="00A75E30"/>
    <w:rsid w:val="00A95C87"/>
    <w:rsid w:val="00AA37A9"/>
    <w:rsid w:val="00AA4D7B"/>
    <w:rsid w:val="00AA6368"/>
    <w:rsid w:val="00AA7635"/>
    <w:rsid w:val="00AB402C"/>
    <w:rsid w:val="00AC0500"/>
    <w:rsid w:val="00AE0658"/>
    <w:rsid w:val="00B03CF6"/>
    <w:rsid w:val="00B06664"/>
    <w:rsid w:val="00B30B0A"/>
    <w:rsid w:val="00B3580E"/>
    <w:rsid w:val="00B55FD8"/>
    <w:rsid w:val="00BA09F8"/>
    <w:rsid w:val="00BA5971"/>
    <w:rsid w:val="00BE58D0"/>
    <w:rsid w:val="00BF44B2"/>
    <w:rsid w:val="00C06D3B"/>
    <w:rsid w:val="00C23696"/>
    <w:rsid w:val="00C2625F"/>
    <w:rsid w:val="00C50999"/>
    <w:rsid w:val="00C727AA"/>
    <w:rsid w:val="00C835C2"/>
    <w:rsid w:val="00CA1880"/>
    <w:rsid w:val="00D10EC6"/>
    <w:rsid w:val="00D3521A"/>
    <w:rsid w:val="00D35DF3"/>
    <w:rsid w:val="00D51412"/>
    <w:rsid w:val="00D86BA3"/>
    <w:rsid w:val="00DC1899"/>
    <w:rsid w:val="00DE03A2"/>
    <w:rsid w:val="00E00FBC"/>
    <w:rsid w:val="00E154FC"/>
    <w:rsid w:val="00E206DC"/>
    <w:rsid w:val="00E356F9"/>
    <w:rsid w:val="00E60A83"/>
    <w:rsid w:val="00E728B9"/>
    <w:rsid w:val="00E8365C"/>
    <w:rsid w:val="00EA344E"/>
    <w:rsid w:val="00EC5D3A"/>
    <w:rsid w:val="00ED3F96"/>
    <w:rsid w:val="00F03481"/>
    <w:rsid w:val="00F325B5"/>
    <w:rsid w:val="00F436F4"/>
    <w:rsid w:val="00F504C4"/>
    <w:rsid w:val="00F675CB"/>
    <w:rsid w:val="00F84322"/>
    <w:rsid w:val="00FA4345"/>
    <w:rsid w:val="00FB2ADE"/>
    <w:rsid w:val="00FC057C"/>
    <w:rsid w:val="00FC7B99"/>
    <w:rsid w:val="00FD446D"/>
    <w:rsid w:val="00FD7B43"/>
    <w:rsid w:val="00FE3300"/>
    <w:rsid w:val="00FE631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3583FE47"/>
  <w15:chartTrackingRefBased/>
  <w15:docId w15:val="{8FB530DB-4C2F-416C-B6EE-75DF23DA09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Times New Roman" w:hAnsi="Arial" w:cs="Times New Roman"/>
        <w:color w:val="000000" w:themeColor="text1"/>
        <w:sz w:val="22"/>
        <w:szCs w:val="22"/>
        <w:lang w:val="en-GB"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iPriority="0"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qFormat="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qFormat="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next w:val="AMainBodyText"/>
    <w:qFormat/>
    <w:rsid w:val="009B1BCC"/>
  </w:style>
  <w:style w:type="paragraph" w:styleId="Heading1">
    <w:name w:val="heading 1"/>
    <w:next w:val="AMainBodyText"/>
    <w:link w:val="Heading1Char"/>
    <w:qFormat/>
    <w:rsid w:val="00AA6368"/>
    <w:pPr>
      <w:keepNext/>
      <w:keepLines/>
      <w:numPr>
        <w:numId w:val="3"/>
      </w:numPr>
      <w:spacing w:after="120"/>
      <w:outlineLvl w:val="0"/>
    </w:pPr>
    <w:rPr>
      <w:rFonts w:asciiTheme="majorHAnsi" w:hAnsiTheme="majorHAnsi" w:cs="Arial"/>
      <w:b/>
      <w:bCs/>
      <w:caps/>
      <w:color w:val="4472C4" w:themeColor="text2"/>
      <w:sz w:val="24"/>
    </w:rPr>
  </w:style>
  <w:style w:type="paragraph" w:styleId="Heading2">
    <w:name w:val="heading 2"/>
    <w:next w:val="AMainBodyText"/>
    <w:link w:val="Heading2Char"/>
    <w:qFormat/>
    <w:rsid w:val="00AA6368"/>
    <w:pPr>
      <w:keepNext/>
      <w:keepLines/>
      <w:numPr>
        <w:ilvl w:val="1"/>
        <w:numId w:val="3"/>
      </w:numPr>
      <w:spacing w:after="120"/>
      <w:outlineLvl w:val="1"/>
    </w:pPr>
    <w:rPr>
      <w:rFonts w:asciiTheme="majorHAnsi" w:hAnsiTheme="majorHAnsi" w:cs="Arial"/>
      <w:b/>
      <w:color w:val="4472C4" w:themeColor="text2"/>
    </w:rPr>
  </w:style>
  <w:style w:type="paragraph" w:styleId="Heading3">
    <w:name w:val="heading 3"/>
    <w:basedOn w:val="Heading2"/>
    <w:next w:val="AMainBodyText"/>
    <w:link w:val="Heading3Char"/>
    <w:uiPriority w:val="9"/>
    <w:qFormat/>
    <w:rsid w:val="00AA6368"/>
    <w:pPr>
      <w:numPr>
        <w:ilvl w:val="2"/>
        <w:numId w:val="6"/>
      </w:numPr>
      <w:outlineLvl w:val="2"/>
    </w:pPr>
  </w:style>
  <w:style w:type="paragraph" w:styleId="Heading4">
    <w:name w:val="heading 4"/>
    <w:basedOn w:val="Heading2"/>
    <w:next w:val="AMainBodyText"/>
    <w:link w:val="Heading4Char"/>
    <w:qFormat/>
    <w:rsid w:val="00AA6368"/>
    <w:pPr>
      <w:numPr>
        <w:ilvl w:val="3"/>
      </w:numPr>
      <w:outlineLvl w:val="3"/>
    </w:pPr>
    <w:rPr>
      <w:rFonts w:asciiTheme="minorHAnsi" w:hAnsiTheme="minorHAnsi"/>
      <w:bCs/>
    </w:rPr>
  </w:style>
  <w:style w:type="paragraph" w:styleId="Heading5">
    <w:name w:val="heading 5"/>
    <w:basedOn w:val="Heading4"/>
    <w:next w:val="AMainBodyText"/>
    <w:link w:val="Heading5Char"/>
    <w:qFormat/>
    <w:rsid w:val="00AA6368"/>
    <w:pPr>
      <w:numPr>
        <w:ilvl w:val="4"/>
      </w:numPr>
      <w:outlineLvl w:val="4"/>
    </w:pPr>
    <w:rPr>
      <w:b w:val="0"/>
      <w:iCs/>
    </w:rPr>
  </w:style>
  <w:style w:type="paragraph" w:styleId="Heading6">
    <w:name w:val="heading 6"/>
    <w:next w:val="AMainBodyText"/>
    <w:link w:val="Heading6Char"/>
    <w:qFormat/>
    <w:rsid w:val="00AA6368"/>
    <w:pPr>
      <w:keepNext/>
      <w:keepLines/>
      <w:numPr>
        <w:ilvl w:val="5"/>
        <w:numId w:val="3"/>
      </w:numPr>
      <w:spacing w:after="120"/>
      <w:outlineLvl w:val="5"/>
    </w:pPr>
    <w:rPr>
      <w:rFonts w:asciiTheme="majorHAnsi" w:hAnsiTheme="majorHAnsi" w:cs="Arial"/>
      <w:b/>
      <w:bCs/>
      <w:color w:val="4472C4" w:themeColor="text2"/>
      <w:sz w:val="24"/>
    </w:rPr>
  </w:style>
  <w:style w:type="paragraph" w:styleId="Heading7">
    <w:name w:val="heading 7"/>
    <w:next w:val="Heading8"/>
    <w:link w:val="Heading7Char"/>
    <w:rsid w:val="00AA6368"/>
    <w:pPr>
      <w:keepNext/>
      <w:numPr>
        <w:ilvl w:val="6"/>
        <w:numId w:val="3"/>
      </w:numPr>
      <w:overflowPunct w:val="0"/>
      <w:autoSpaceDE w:val="0"/>
      <w:autoSpaceDN w:val="0"/>
      <w:adjustRightInd w:val="0"/>
      <w:spacing w:after="120"/>
      <w:textAlignment w:val="baseline"/>
      <w:outlineLvl w:val="6"/>
    </w:pPr>
    <w:rPr>
      <w:rFonts w:asciiTheme="majorHAnsi" w:hAnsiTheme="majorHAnsi" w:cs="Arial"/>
      <w:b/>
      <w:color w:val="4472C4" w:themeColor="text2"/>
      <w:sz w:val="24"/>
    </w:rPr>
  </w:style>
  <w:style w:type="paragraph" w:styleId="Heading8">
    <w:name w:val="heading 8"/>
    <w:next w:val="AMainBodyText"/>
    <w:link w:val="Heading8Char"/>
    <w:qFormat/>
    <w:rsid w:val="00AA6368"/>
    <w:pPr>
      <w:keepNext/>
      <w:keepLines/>
      <w:numPr>
        <w:ilvl w:val="7"/>
        <w:numId w:val="3"/>
      </w:numPr>
      <w:overflowPunct w:val="0"/>
      <w:autoSpaceDE w:val="0"/>
      <w:autoSpaceDN w:val="0"/>
      <w:adjustRightInd w:val="0"/>
      <w:spacing w:after="120"/>
      <w:textAlignment w:val="baseline"/>
      <w:outlineLvl w:val="7"/>
    </w:pPr>
    <w:rPr>
      <w:rFonts w:asciiTheme="majorHAnsi" w:hAnsiTheme="majorHAnsi" w:cs="Arial"/>
      <w:b/>
      <w:color w:val="4472C4" w:themeColor="text2"/>
      <w:sz w:val="24"/>
    </w:rPr>
  </w:style>
  <w:style w:type="paragraph" w:styleId="Heading9">
    <w:name w:val="heading 9"/>
    <w:basedOn w:val="Heading2"/>
    <w:next w:val="AMainBodyText"/>
    <w:link w:val="Heading9Char"/>
    <w:qFormat/>
    <w:rsid w:val="00AA6368"/>
    <w:pPr>
      <w:numPr>
        <w:ilvl w:val="8"/>
      </w:numPr>
      <w:overflowPunct w:val="0"/>
      <w:autoSpaceDE w:val="0"/>
      <w:autoSpaceDN w:val="0"/>
      <w:adjustRightInd w:val="0"/>
      <w:textAlignment w:val="baseline"/>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AddressBlock">
    <w:name w:val="A_AddressBlock"/>
    <w:qFormat/>
    <w:rsid w:val="009A67C0"/>
    <w:rPr>
      <w:rFonts w:asciiTheme="minorHAnsi" w:hAnsiTheme="minorHAnsi" w:cs="Arial"/>
      <w:color w:val="6AA2DA" w:themeColor="accent2"/>
      <w:lang w:val="en-US" w:eastAsia="en-GB"/>
    </w:rPr>
  </w:style>
  <w:style w:type="paragraph" w:customStyle="1" w:styleId="AAddressRight">
    <w:name w:val="A_AddressRight"/>
    <w:qFormat/>
    <w:rsid w:val="009A67C0"/>
    <w:pPr>
      <w:spacing w:before="60" w:after="60"/>
      <w:jc w:val="right"/>
    </w:pPr>
    <w:rPr>
      <w:rFonts w:asciiTheme="minorHAnsi" w:hAnsiTheme="minorHAnsi" w:cs="Arial"/>
      <w:color w:val="6AA2DA" w:themeColor="accent2"/>
      <w:lang w:eastAsia="en-GB"/>
    </w:rPr>
  </w:style>
  <w:style w:type="paragraph" w:customStyle="1" w:styleId="AAppointmentLine">
    <w:name w:val="A_AppointmentLine"/>
    <w:qFormat/>
    <w:rsid w:val="009A67C0"/>
    <w:pPr>
      <w:spacing w:before="60" w:after="120"/>
    </w:pPr>
    <w:rPr>
      <w:rFonts w:asciiTheme="minorHAnsi" w:hAnsiTheme="minorHAnsi" w:cs="Arial"/>
      <w:b/>
      <w:color w:val="6AA2DA" w:themeColor="accent2"/>
      <w:lang w:eastAsia="en-GB"/>
    </w:rPr>
  </w:style>
  <w:style w:type="paragraph" w:customStyle="1" w:styleId="AMainBodyText">
    <w:name w:val="A_MainBodyText"/>
    <w:qFormat/>
    <w:rsid w:val="009E79A7"/>
    <w:pPr>
      <w:spacing w:after="120" w:line="240" w:lineRule="atLeast"/>
    </w:pPr>
    <w:rPr>
      <w:rFonts w:asciiTheme="minorHAnsi" w:hAnsiTheme="minorHAnsi"/>
    </w:rPr>
  </w:style>
  <w:style w:type="paragraph" w:customStyle="1" w:styleId="ABackCoverHeading">
    <w:name w:val="A_BackCoverHeading"/>
    <w:basedOn w:val="AMainBodyText"/>
    <w:qFormat/>
    <w:rsid w:val="009A67C0"/>
    <w:pPr>
      <w:framePr w:wrap="around" w:vAnchor="page" w:hAnchor="margin" w:y="10207"/>
      <w:suppressOverlap/>
    </w:pPr>
    <w:rPr>
      <w:rFonts w:asciiTheme="majorHAnsi" w:hAnsiTheme="majorHAnsi"/>
      <w:color w:val="FFFFFF" w:themeColor="background1"/>
      <w:sz w:val="26"/>
      <w:szCs w:val="26"/>
    </w:rPr>
  </w:style>
  <w:style w:type="paragraph" w:customStyle="1" w:styleId="ABackCoverStandardText">
    <w:name w:val="A_BackCoverStandardText"/>
    <w:basedOn w:val="AMainBodyText"/>
    <w:qFormat/>
    <w:rsid w:val="00213709"/>
    <w:pPr>
      <w:framePr w:wrap="around" w:vAnchor="page" w:hAnchor="margin" w:y="10207"/>
      <w:suppressOverlap/>
    </w:pPr>
    <w:rPr>
      <w:color w:val="4472C4" w:themeColor="text2"/>
      <w:sz w:val="18"/>
      <w:szCs w:val="18"/>
    </w:rPr>
  </w:style>
  <w:style w:type="paragraph" w:customStyle="1" w:styleId="ABackCoverSubHeading">
    <w:name w:val="A_BackCoverSubHeading"/>
    <w:basedOn w:val="AMainBodyText"/>
    <w:qFormat/>
    <w:rsid w:val="009A67C0"/>
    <w:pPr>
      <w:framePr w:wrap="around" w:vAnchor="page" w:hAnchor="margin" w:y="10207"/>
      <w:suppressOverlap/>
    </w:pPr>
    <w:rPr>
      <w:rFonts w:asciiTheme="majorHAnsi" w:hAnsiTheme="majorHAnsi"/>
      <w:color w:val="FFFFFF" w:themeColor="background1"/>
      <w:sz w:val="18"/>
      <w:szCs w:val="18"/>
    </w:rPr>
  </w:style>
  <w:style w:type="paragraph" w:customStyle="1" w:styleId="ABackCoverText">
    <w:name w:val="A_BackCoverText"/>
    <w:qFormat/>
    <w:rsid w:val="009A67C0"/>
    <w:pPr>
      <w:framePr w:wrap="around" w:vAnchor="page" w:hAnchor="margin" w:xAlign="right" w:y="11341"/>
      <w:suppressOverlap/>
    </w:pPr>
    <w:rPr>
      <w:rFonts w:asciiTheme="minorHAnsi" w:hAnsiTheme="minorHAnsi"/>
      <w:color w:val="FFFFFF" w:themeColor="background1"/>
    </w:rPr>
  </w:style>
  <w:style w:type="paragraph" w:customStyle="1" w:styleId="ACommentBlock">
    <w:name w:val="A_CommentBlock"/>
    <w:basedOn w:val="AMainBodyText"/>
    <w:next w:val="AMainBodyText"/>
    <w:qFormat/>
    <w:rsid w:val="009A67C0"/>
    <w:pPr>
      <w:pBdr>
        <w:top w:val="single" w:sz="12" w:space="1" w:color="5D5D5D" w:themeColor="background2"/>
        <w:left w:val="single" w:sz="12" w:space="4" w:color="5D5D5D" w:themeColor="background2"/>
        <w:bottom w:val="single" w:sz="12" w:space="1" w:color="5D5D5D" w:themeColor="background2"/>
        <w:right w:val="single" w:sz="12" w:space="4" w:color="5D5D5D" w:themeColor="background2"/>
      </w:pBdr>
      <w:shd w:val="clear" w:color="auto" w:fill="344165" w:themeFill="accent3"/>
    </w:pPr>
    <w:rPr>
      <w:noProof/>
    </w:rPr>
  </w:style>
  <w:style w:type="paragraph" w:customStyle="1" w:styleId="AControlHeader">
    <w:name w:val="A_ControlHeader"/>
    <w:qFormat/>
    <w:rsid w:val="009A67C0"/>
    <w:pPr>
      <w:spacing w:before="60" w:after="60"/>
      <w:jc w:val="center"/>
    </w:pPr>
    <w:rPr>
      <w:rFonts w:asciiTheme="majorHAnsi" w:hAnsiTheme="majorHAnsi" w:cs="Arial"/>
      <w:color w:val="FFFFFF" w:themeColor="background1"/>
      <w:sz w:val="18"/>
      <w:lang w:eastAsia="en-GB"/>
    </w:rPr>
  </w:style>
  <w:style w:type="paragraph" w:customStyle="1" w:styleId="AControlHeaderLeft">
    <w:name w:val="A_ControlHeaderLeft"/>
    <w:qFormat/>
    <w:rsid w:val="003D2B92"/>
    <w:pPr>
      <w:spacing w:before="60" w:after="60"/>
    </w:pPr>
    <w:rPr>
      <w:rFonts w:asciiTheme="majorHAnsi" w:hAnsiTheme="majorHAnsi" w:cs="Arial"/>
      <w:b/>
      <w:color w:val="FFFFFF" w:themeColor="background1"/>
      <w:sz w:val="20"/>
      <w:lang w:eastAsia="en-GB"/>
    </w:rPr>
  </w:style>
  <w:style w:type="paragraph" w:customStyle="1" w:styleId="AControlHeaderLeftDark">
    <w:name w:val="A_ControlHeaderLeftDark"/>
    <w:basedOn w:val="AControlHeaderLeft"/>
    <w:qFormat/>
    <w:rsid w:val="009A67C0"/>
    <w:rPr>
      <w:color w:val="6AA2DA" w:themeColor="accent2"/>
      <w:lang w:eastAsia="en-US"/>
    </w:rPr>
  </w:style>
  <w:style w:type="paragraph" w:customStyle="1" w:styleId="AControlLeft">
    <w:name w:val="A_ControlLeft"/>
    <w:qFormat/>
    <w:rsid w:val="003D2B92"/>
    <w:pPr>
      <w:spacing w:before="60" w:after="60"/>
    </w:pPr>
    <w:rPr>
      <w:rFonts w:asciiTheme="minorHAnsi" w:hAnsiTheme="minorHAnsi" w:cs="Arial"/>
      <w:sz w:val="20"/>
      <w:lang w:eastAsia="en-GB"/>
    </w:rPr>
  </w:style>
  <w:style w:type="paragraph" w:customStyle="1" w:styleId="AControlMainHeaderLeft">
    <w:name w:val="A_ControlMainHeaderLeft"/>
    <w:qFormat/>
    <w:rsid w:val="009A67C0"/>
    <w:pPr>
      <w:spacing w:before="60" w:after="60"/>
    </w:pPr>
    <w:rPr>
      <w:rFonts w:asciiTheme="majorHAnsi" w:hAnsiTheme="majorHAnsi" w:cs="Arial"/>
      <w:color w:val="FFFFFF" w:themeColor="background1"/>
    </w:rPr>
  </w:style>
  <w:style w:type="paragraph" w:customStyle="1" w:styleId="ACoverRevisionText">
    <w:name w:val="A_CoverRevisionText"/>
    <w:qFormat/>
    <w:rsid w:val="009A67C0"/>
    <w:pPr>
      <w:spacing w:after="240" w:line="240" w:lineRule="atLeast"/>
    </w:pPr>
    <w:rPr>
      <w:rFonts w:asciiTheme="minorHAnsi" w:hAnsiTheme="minorHAnsi" w:cs="Arial"/>
      <w:color w:val="5D5D5D" w:themeColor="background2"/>
      <w:sz w:val="28"/>
      <w:lang w:val="en-US"/>
    </w:rPr>
  </w:style>
  <w:style w:type="paragraph" w:customStyle="1" w:styleId="ADocumentName">
    <w:name w:val="A_DocumentName"/>
    <w:qFormat/>
    <w:rsid w:val="009A67C0"/>
    <w:pPr>
      <w:framePr w:wrap="around" w:vAnchor="page" w:hAnchor="page" w:xAlign="right" w:y="2269"/>
      <w:suppressOverlap/>
      <w:jc w:val="right"/>
    </w:pPr>
    <w:rPr>
      <w:rFonts w:asciiTheme="majorHAnsi" w:hAnsiTheme="majorHAnsi"/>
      <w:color w:val="FFFFFF" w:themeColor="background1"/>
      <w:sz w:val="32"/>
      <w:szCs w:val="32"/>
    </w:rPr>
  </w:style>
  <w:style w:type="character" w:customStyle="1" w:styleId="ADocumentReference">
    <w:name w:val="A_DocumentReference"/>
    <w:basedOn w:val="Emphasis"/>
    <w:uiPriority w:val="1"/>
    <w:qFormat/>
    <w:rsid w:val="009A67C0"/>
    <w:rPr>
      <w:i/>
      <w:iCs/>
      <w:color w:val="800000" w:themeColor="accent1"/>
    </w:rPr>
  </w:style>
  <w:style w:type="character" w:styleId="Emphasis">
    <w:name w:val="Emphasis"/>
    <w:basedOn w:val="DefaultParagraphFont"/>
    <w:qFormat/>
    <w:rsid w:val="009A67C0"/>
    <w:rPr>
      <w:i/>
      <w:iCs/>
    </w:rPr>
  </w:style>
  <w:style w:type="paragraph" w:customStyle="1" w:styleId="ADocumentTitleDescriptor">
    <w:name w:val="A_DocumentTitleDescriptor"/>
    <w:qFormat/>
    <w:rsid w:val="009A67C0"/>
    <w:pPr>
      <w:framePr w:wrap="around" w:vAnchor="page" w:hAnchor="page" w:xAlign="right" w:y="2269"/>
      <w:suppressOverlap/>
      <w:jc w:val="right"/>
    </w:pPr>
    <w:rPr>
      <w:rFonts w:asciiTheme="minorHAnsi" w:hAnsiTheme="minorHAnsi"/>
      <w:color w:val="FFFFFF" w:themeColor="background1"/>
      <w:sz w:val="28"/>
      <w:szCs w:val="28"/>
    </w:rPr>
  </w:style>
  <w:style w:type="paragraph" w:customStyle="1" w:styleId="ADocumentTTypeTitle">
    <w:name w:val="A_DocumentTTypeTitle"/>
    <w:qFormat/>
    <w:rsid w:val="009A67C0"/>
    <w:pPr>
      <w:framePr w:wrap="around" w:vAnchor="page" w:hAnchor="page" w:xAlign="right" w:y="2269"/>
      <w:suppressOverlap/>
      <w:jc w:val="right"/>
    </w:pPr>
    <w:rPr>
      <w:rFonts w:asciiTheme="majorHAnsi" w:hAnsiTheme="majorHAnsi"/>
      <w:color w:val="FFFFFF" w:themeColor="background1"/>
      <w:sz w:val="60"/>
      <w:szCs w:val="60"/>
    </w:rPr>
  </w:style>
  <w:style w:type="character" w:customStyle="1" w:styleId="AEmphasis">
    <w:name w:val="A_Emphasis"/>
    <w:basedOn w:val="DefaultParagraphFont"/>
    <w:uiPriority w:val="1"/>
    <w:qFormat/>
    <w:rsid w:val="009A67C0"/>
    <w:rPr>
      <w:b/>
      <w:color w:val="5D5D5D" w:themeColor="background2"/>
    </w:rPr>
  </w:style>
  <w:style w:type="character" w:customStyle="1" w:styleId="AEmphasisBlack">
    <w:name w:val="A_Emphasis_Black"/>
    <w:basedOn w:val="AEmphasis"/>
    <w:uiPriority w:val="1"/>
    <w:qFormat/>
    <w:rsid w:val="008539CF"/>
    <w:rPr>
      <w:rFonts w:asciiTheme="majorHAnsi" w:hAnsiTheme="majorHAnsi"/>
      <w:b/>
      <w:color w:val="000000" w:themeColor="text1"/>
    </w:rPr>
  </w:style>
  <w:style w:type="paragraph" w:customStyle="1" w:styleId="AEnclosures">
    <w:name w:val="A_Enclosures"/>
    <w:qFormat/>
    <w:rsid w:val="009A67C0"/>
    <w:pPr>
      <w:spacing w:before="60" w:after="60"/>
    </w:pPr>
    <w:rPr>
      <w:rFonts w:asciiTheme="minorHAnsi" w:hAnsiTheme="minorHAnsi" w:cs="Arial"/>
      <w:color w:val="6AA2DA" w:themeColor="accent2"/>
      <w:szCs w:val="24"/>
      <w:lang w:eastAsia="en-GB"/>
    </w:rPr>
  </w:style>
  <w:style w:type="paragraph" w:customStyle="1" w:styleId="AFooterLeft">
    <w:name w:val="A_FooterLeft"/>
    <w:qFormat/>
    <w:rsid w:val="009A67C0"/>
    <w:rPr>
      <w:rFonts w:asciiTheme="minorHAnsi" w:hAnsiTheme="minorHAnsi" w:cs="Arial"/>
      <w:color w:val="6AA2DA" w:themeColor="accent2"/>
      <w:sz w:val="18"/>
      <w:szCs w:val="24"/>
    </w:rPr>
  </w:style>
  <w:style w:type="paragraph" w:customStyle="1" w:styleId="AFooterStrapline">
    <w:name w:val="A_FooterStrapline"/>
    <w:qFormat/>
    <w:rsid w:val="009A67C0"/>
    <w:pPr>
      <w:spacing w:after="60"/>
      <w:jc w:val="right"/>
    </w:pPr>
    <w:rPr>
      <w:rFonts w:asciiTheme="majorHAnsi" w:hAnsiTheme="majorHAnsi"/>
      <w:b/>
      <w:i/>
      <w:iCs/>
      <w:color w:val="5D5D5D" w:themeColor="background2"/>
      <w:sz w:val="18"/>
    </w:rPr>
  </w:style>
  <w:style w:type="paragraph" w:customStyle="1" w:styleId="AFrontCoverStrapLine">
    <w:name w:val="A_FrontCoverStrapLine"/>
    <w:qFormat/>
    <w:rsid w:val="009A67C0"/>
    <w:rPr>
      <w:rFonts w:cs="Arial"/>
      <w:b/>
      <w:color w:val="4472C4" w:themeColor="text2"/>
      <w:sz w:val="32"/>
      <w:szCs w:val="24"/>
    </w:rPr>
  </w:style>
  <w:style w:type="paragraph" w:customStyle="1" w:styleId="AGraphicCentre">
    <w:name w:val="A_GraphicCentre"/>
    <w:basedOn w:val="AMainBodyText"/>
    <w:qFormat/>
    <w:rsid w:val="009A67C0"/>
    <w:pPr>
      <w:jc w:val="center"/>
    </w:pPr>
    <w:rPr>
      <w:noProof/>
    </w:rPr>
  </w:style>
  <w:style w:type="paragraph" w:customStyle="1" w:styleId="AGraphicsLeft">
    <w:name w:val="A_GraphicsLeft"/>
    <w:basedOn w:val="AGraphicCentre"/>
    <w:next w:val="AMainBodyText"/>
    <w:qFormat/>
    <w:rsid w:val="009A67C0"/>
    <w:pPr>
      <w:spacing w:after="240" w:line="300" w:lineRule="atLeast"/>
      <w:jc w:val="left"/>
    </w:pPr>
    <w:rPr>
      <w:rFonts w:cs="Arial"/>
      <w:szCs w:val="20"/>
    </w:rPr>
  </w:style>
  <w:style w:type="paragraph" w:customStyle="1" w:styleId="AGraphicsRight">
    <w:name w:val="A_GraphicsRight"/>
    <w:basedOn w:val="Normal"/>
    <w:next w:val="Normal"/>
    <w:qFormat/>
    <w:rsid w:val="009A67C0"/>
    <w:pPr>
      <w:spacing w:after="240" w:line="300" w:lineRule="atLeast"/>
      <w:jc w:val="right"/>
    </w:pPr>
    <w:rPr>
      <w:rFonts w:cs="Arial"/>
      <w:szCs w:val="20"/>
    </w:rPr>
  </w:style>
  <w:style w:type="paragraph" w:customStyle="1" w:styleId="AHeaderFooterLeft">
    <w:name w:val="A_HeaderFooterLeft"/>
    <w:qFormat/>
    <w:rsid w:val="007F7DFB"/>
    <w:pPr>
      <w:spacing w:before="40" w:after="60"/>
    </w:pPr>
    <w:rPr>
      <w:rFonts w:asciiTheme="minorHAnsi" w:hAnsiTheme="minorHAnsi"/>
      <w:color w:val="5D5D5D" w:themeColor="background2"/>
      <w:sz w:val="18"/>
    </w:rPr>
  </w:style>
  <w:style w:type="paragraph" w:customStyle="1" w:styleId="AHeaderFooterRight">
    <w:name w:val="A_HeaderFooterRight"/>
    <w:basedOn w:val="AHeaderFooterLeft"/>
    <w:qFormat/>
    <w:rsid w:val="009A67C0"/>
    <w:pPr>
      <w:jc w:val="right"/>
    </w:pPr>
    <w:rPr>
      <w:sz w:val="20"/>
    </w:rPr>
  </w:style>
  <w:style w:type="paragraph" w:customStyle="1" w:styleId="AHeaderDocumentTitle">
    <w:name w:val="A_HeaderDocumentTitle"/>
    <w:basedOn w:val="AHeaderFooterRight"/>
    <w:qFormat/>
    <w:rsid w:val="00B55FD8"/>
    <w:pPr>
      <w:framePr w:wrap="around" w:vAnchor="page" w:hAnchor="margin" w:xAlign="right" w:y="681"/>
      <w:suppressOverlap/>
    </w:pPr>
    <w:rPr>
      <w:color w:val="000000" w:themeColor="text1"/>
    </w:rPr>
  </w:style>
  <w:style w:type="paragraph" w:customStyle="1" w:styleId="AHeaderFooterCentre">
    <w:name w:val="A_HeaderFooterCentre"/>
    <w:basedOn w:val="AHeaderFooterLeft"/>
    <w:qFormat/>
    <w:rsid w:val="00B55FD8"/>
    <w:pPr>
      <w:jc w:val="center"/>
    </w:pPr>
    <w:rPr>
      <w:color w:val="000000" w:themeColor="text1"/>
      <w:sz w:val="20"/>
    </w:rPr>
  </w:style>
  <w:style w:type="paragraph" w:customStyle="1" w:styleId="AHeaderFooterEmphasis">
    <w:name w:val="A_HeaderFooterEmphasis"/>
    <w:basedOn w:val="AHeaderFooterRight"/>
    <w:qFormat/>
    <w:rsid w:val="00B55FD8"/>
    <w:pPr>
      <w:framePr w:wrap="around" w:vAnchor="page" w:hAnchor="margin" w:xAlign="right" w:y="681"/>
      <w:spacing w:after="0"/>
      <w:suppressOverlap/>
    </w:pPr>
    <w:rPr>
      <w:color w:val="000099" w:themeColor="accent5"/>
    </w:rPr>
  </w:style>
  <w:style w:type="paragraph" w:customStyle="1" w:styleId="AHeaderFooterRightBold">
    <w:name w:val="A_HeaderFooterRightBold"/>
    <w:basedOn w:val="AHeaderFooterRight"/>
    <w:qFormat/>
    <w:rsid w:val="009A67C0"/>
    <w:pPr>
      <w:framePr w:wrap="around" w:vAnchor="page" w:hAnchor="margin" w:xAlign="right" w:y="681"/>
      <w:suppressOverlap/>
    </w:pPr>
    <w:rPr>
      <w:b/>
      <w:bCs/>
    </w:rPr>
  </w:style>
  <w:style w:type="paragraph" w:customStyle="1" w:styleId="AHeaderSeperator">
    <w:name w:val="A_HeaderSeperator"/>
    <w:qFormat/>
    <w:rsid w:val="00B55FD8"/>
    <w:rPr>
      <w:rFonts w:asciiTheme="minorHAnsi" w:hAnsiTheme="minorHAnsi"/>
      <w:sz w:val="14"/>
      <w:szCs w:val="14"/>
    </w:rPr>
  </w:style>
  <w:style w:type="paragraph" w:customStyle="1" w:styleId="AItalicNote">
    <w:name w:val="A_ItalicNote"/>
    <w:basedOn w:val="AMainBodyText"/>
    <w:rsid w:val="0037019F"/>
    <w:pPr>
      <w:spacing w:after="240" w:line="300" w:lineRule="atLeast"/>
    </w:pPr>
    <w:rPr>
      <w:i/>
      <w:iCs/>
      <w:szCs w:val="20"/>
    </w:rPr>
  </w:style>
  <w:style w:type="paragraph" w:customStyle="1" w:styleId="AReference">
    <w:name w:val="A_Reference"/>
    <w:qFormat/>
    <w:rsid w:val="009A67C0"/>
    <w:pPr>
      <w:spacing w:after="120"/>
      <w:ind w:left="720" w:hanging="720"/>
    </w:pPr>
    <w:rPr>
      <w:rFonts w:asciiTheme="minorHAnsi" w:hAnsiTheme="minorHAnsi"/>
      <w:bCs/>
      <w:color w:val="6AA2DA" w:themeColor="accent2"/>
    </w:rPr>
  </w:style>
  <w:style w:type="paragraph" w:customStyle="1" w:styleId="AReferenceLine">
    <w:name w:val="A_ReferenceLine"/>
    <w:basedOn w:val="AMainBodyText"/>
    <w:qFormat/>
    <w:rsid w:val="009A67C0"/>
    <w:pPr>
      <w:spacing w:line="300" w:lineRule="atLeast"/>
    </w:pPr>
    <w:rPr>
      <w:rFonts w:cs="Arial"/>
      <w:szCs w:val="20"/>
    </w:rPr>
  </w:style>
  <w:style w:type="paragraph" w:customStyle="1" w:styleId="ATitle">
    <w:name w:val="A_Title"/>
    <w:basedOn w:val="AMainBodyText"/>
    <w:qFormat/>
    <w:rsid w:val="009A67C0"/>
    <w:pPr>
      <w:framePr w:wrap="around" w:vAnchor="page" w:hAnchor="margin" w:xAlign="right" w:y="4537"/>
      <w:spacing w:after="240" w:line="240" w:lineRule="auto"/>
      <w:jc w:val="right"/>
    </w:pPr>
    <w:rPr>
      <w:sz w:val="32"/>
      <w:szCs w:val="28"/>
    </w:rPr>
  </w:style>
  <w:style w:type="paragraph" w:customStyle="1" w:styleId="AReportSubTitle">
    <w:name w:val="A_ReportSubTitle"/>
    <w:basedOn w:val="ATitle"/>
    <w:qFormat/>
    <w:rsid w:val="009A67C0"/>
    <w:pPr>
      <w:framePr w:wrap="around"/>
    </w:pPr>
    <w:rPr>
      <w:b/>
      <w:sz w:val="28"/>
      <w:szCs w:val="24"/>
    </w:rPr>
  </w:style>
  <w:style w:type="paragraph" w:customStyle="1" w:styleId="ASalutation">
    <w:name w:val="A_Salutation"/>
    <w:basedOn w:val="AMainBodyText"/>
    <w:qFormat/>
    <w:rsid w:val="009A67C0"/>
    <w:pPr>
      <w:spacing w:before="480" w:line="240" w:lineRule="auto"/>
    </w:pPr>
    <w:rPr>
      <w:rFonts w:cs="Arial"/>
      <w:szCs w:val="20"/>
    </w:rPr>
  </w:style>
  <w:style w:type="paragraph" w:customStyle="1" w:styleId="ASenderDetails">
    <w:name w:val="A_SenderDetails"/>
    <w:basedOn w:val="Normal"/>
    <w:qFormat/>
    <w:rsid w:val="009A67C0"/>
    <w:pPr>
      <w:spacing w:after="240"/>
    </w:pPr>
    <w:rPr>
      <w:rFonts w:cs="Arial"/>
      <w:color w:val="6AA2DA" w:themeColor="accent2"/>
      <w:lang w:val="en-US" w:eastAsia="en-GB"/>
    </w:rPr>
  </w:style>
  <w:style w:type="paragraph" w:customStyle="1" w:styleId="ASubjectLine">
    <w:name w:val="A_SubjectLine"/>
    <w:qFormat/>
    <w:rsid w:val="009A67C0"/>
    <w:pPr>
      <w:spacing w:after="60"/>
    </w:pPr>
    <w:rPr>
      <w:rFonts w:asciiTheme="minorHAnsi" w:hAnsiTheme="minorHAnsi" w:cs="Arial"/>
      <w:b/>
      <w:bCs/>
      <w:color w:val="6AA2DA" w:themeColor="accent2"/>
      <w:lang w:eastAsia="en-GB"/>
    </w:rPr>
  </w:style>
  <w:style w:type="paragraph" w:customStyle="1" w:styleId="ATableHeadingLeft">
    <w:name w:val="A_TableHeadingLeft"/>
    <w:qFormat/>
    <w:rsid w:val="00FE6317"/>
    <w:pPr>
      <w:spacing w:before="60" w:after="60"/>
    </w:pPr>
    <w:rPr>
      <w:rFonts w:asciiTheme="minorHAnsi" w:hAnsiTheme="minorHAnsi"/>
      <w:b/>
      <w:color w:val="FFFFFF" w:themeColor="background1"/>
      <w:sz w:val="20"/>
    </w:rPr>
  </w:style>
  <w:style w:type="paragraph" w:customStyle="1" w:styleId="ATableBodyLeft">
    <w:name w:val="A_TableBodyLeft"/>
    <w:qFormat/>
    <w:rsid w:val="00713B8E"/>
    <w:pPr>
      <w:spacing w:before="60" w:after="60"/>
    </w:pPr>
    <w:rPr>
      <w:rFonts w:asciiTheme="minorHAnsi" w:hAnsiTheme="minorHAnsi"/>
      <w:sz w:val="20"/>
      <w:szCs w:val="20"/>
    </w:rPr>
  </w:style>
  <w:style w:type="paragraph" w:customStyle="1" w:styleId="ATableBodyCentre">
    <w:name w:val="A_TableBodyCentre"/>
    <w:qFormat/>
    <w:rsid w:val="00892B6F"/>
    <w:pPr>
      <w:spacing w:before="60" w:after="60"/>
      <w:jc w:val="center"/>
    </w:pPr>
    <w:rPr>
      <w:sz w:val="20"/>
    </w:rPr>
  </w:style>
  <w:style w:type="paragraph" w:customStyle="1" w:styleId="ATableBodyRight">
    <w:name w:val="A_TableBodyRight"/>
    <w:basedOn w:val="ATableBodyCentre"/>
    <w:qFormat/>
    <w:rsid w:val="0037019F"/>
    <w:pPr>
      <w:jc w:val="right"/>
    </w:pPr>
  </w:style>
  <w:style w:type="character" w:customStyle="1" w:styleId="Heading1Char">
    <w:name w:val="Heading 1 Char"/>
    <w:link w:val="Heading1"/>
    <w:rsid w:val="00AA6368"/>
    <w:rPr>
      <w:rFonts w:asciiTheme="majorHAnsi" w:hAnsiTheme="majorHAnsi" w:cs="Arial"/>
      <w:b/>
      <w:bCs/>
      <w:caps/>
      <w:color w:val="4472C4" w:themeColor="text2"/>
      <w:sz w:val="24"/>
    </w:rPr>
  </w:style>
  <w:style w:type="character" w:customStyle="1" w:styleId="Heading2Char">
    <w:name w:val="Heading 2 Char"/>
    <w:link w:val="Heading2"/>
    <w:rsid w:val="00AA6368"/>
    <w:rPr>
      <w:rFonts w:asciiTheme="majorHAnsi" w:hAnsiTheme="majorHAnsi" w:cs="Arial"/>
      <w:b/>
      <w:color w:val="4472C4" w:themeColor="text2"/>
    </w:rPr>
  </w:style>
  <w:style w:type="character" w:customStyle="1" w:styleId="Heading3Char">
    <w:name w:val="Heading 3 Char"/>
    <w:link w:val="Heading3"/>
    <w:uiPriority w:val="9"/>
    <w:rsid w:val="00AA6368"/>
    <w:rPr>
      <w:rFonts w:asciiTheme="majorHAnsi" w:hAnsiTheme="majorHAnsi" w:cs="Arial"/>
      <w:b/>
      <w:color w:val="4472C4" w:themeColor="text2"/>
    </w:rPr>
  </w:style>
  <w:style w:type="character" w:customStyle="1" w:styleId="Heading4Char">
    <w:name w:val="Heading 4 Char"/>
    <w:link w:val="Heading4"/>
    <w:rsid w:val="005A0B53"/>
    <w:rPr>
      <w:rFonts w:asciiTheme="minorHAnsi" w:hAnsiTheme="minorHAnsi" w:cs="Arial"/>
      <w:b/>
      <w:bCs/>
      <w:color w:val="4472C4" w:themeColor="text2"/>
    </w:rPr>
  </w:style>
  <w:style w:type="character" w:customStyle="1" w:styleId="Heading5Char">
    <w:name w:val="Heading 5 Char"/>
    <w:link w:val="Heading5"/>
    <w:rsid w:val="00B03CF6"/>
    <w:rPr>
      <w:rFonts w:asciiTheme="minorHAnsi" w:hAnsiTheme="minorHAnsi" w:cs="Arial"/>
      <w:bCs/>
      <w:iCs/>
      <w:color w:val="4472C4" w:themeColor="text2"/>
    </w:rPr>
  </w:style>
  <w:style w:type="character" w:customStyle="1" w:styleId="Heading6Char">
    <w:name w:val="Heading 6 Char"/>
    <w:link w:val="Heading6"/>
    <w:rsid w:val="00B03CF6"/>
    <w:rPr>
      <w:rFonts w:asciiTheme="majorHAnsi" w:hAnsiTheme="majorHAnsi" w:cs="Arial"/>
      <w:b/>
      <w:bCs/>
      <w:color w:val="4472C4" w:themeColor="text2"/>
      <w:sz w:val="24"/>
    </w:rPr>
  </w:style>
  <w:style w:type="character" w:customStyle="1" w:styleId="Heading7Char">
    <w:name w:val="Heading 7 Char"/>
    <w:link w:val="Heading7"/>
    <w:rsid w:val="00B03CF6"/>
    <w:rPr>
      <w:rFonts w:asciiTheme="majorHAnsi" w:hAnsiTheme="majorHAnsi" w:cs="Arial"/>
      <w:b/>
      <w:color w:val="4472C4" w:themeColor="text2"/>
      <w:sz w:val="24"/>
    </w:rPr>
  </w:style>
  <w:style w:type="character" w:customStyle="1" w:styleId="Heading8Char">
    <w:name w:val="Heading 8 Char"/>
    <w:link w:val="Heading8"/>
    <w:rsid w:val="00B03CF6"/>
    <w:rPr>
      <w:rFonts w:asciiTheme="majorHAnsi" w:hAnsiTheme="majorHAnsi" w:cs="Arial"/>
      <w:b/>
      <w:color w:val="4472C4" w:themeColor="text2"/>
      <w:sz w:val="24"/>
    </w:rPr>
  </w:style>
  <w:style w:type="character" w:customStyle="1" w:styleId="Heading9Char">
    <w:name w:val="Heading 9 Char"/>
    <w:link w:val="Heading9"/>
    <w:rsid w:val="005A0B53"/>
    <w:rPr>
      <w:rFonts w:asciiTheme="majorHAnsi" w:hAnsiTheme="majorHAnsi" w:cs="Arial"/>
      <w:b/>
      <w:color w:val="4472C4" w:themeColor="text2"/>
    </w:rPr>
  </w:style>
  <w:style w:type="paragraph" w:customStyle="1" w:styleId="ATableHeader">
    <w:name w:val="A_TableHeader"/>
    <w:qFormat/>
    <w:rsid w:val="003F7513"/>
    <w:pPr>
      <w:spacing w:before="60" w:after="60"/>
      <w:jc w:val="center"/>
    </w:pPr>
    <w:rPr>
      <w:rFonts w:asciiTheme="majorHAnsi" w:hAnsiTheme="majorHAnsi"/>
      <w:b/>
      <w:bCs/>
      <w:color w:val="FFFFFF" w:themeColor="background1"/>
      <w:sz w:val="20"/>
    </w:rPr>
  </w:style>
  <w:style w:type="paragraph" w:customStyle="1" w:styleId="AWarningText">
    <w:name w:val="A_WarningText"/>
    <w:basedOn w:val="AMainBodyText"/>
    <w:next w:val="AMainBodyText"/>
    <w:qFormat/>
    <w:rsid w:val="009A67C0"/>
    <w:pPr>
      <w:spacing w:after="240" w:line="300" w:lineRule="atLeast"/>
    </w:pPr>
    <w:rPr>
      <w:rFonts w:cs="Arial"/>
      <w:color w:val="C00000" w:themeColor="accent4"/>
      <w:szCs w:val="20"/>
    </w:rPr>
  </w:style>
  <w:style w:type="paragraph" w:styleId="Caption">
    <w:name w:val="caption"/>
    <w:next w:val="AMainBodyText"/>
    <w:uiPriority w:val="35"/>
    <w:unhideWhenUsed/>
    <w:qFormat/>
    <w:rsid w:val="00CA1880"/>
    <w:pPr>
      <w:spacing w:after="120"/>
    </w:pPr>
    <w:rPr>
      <w:rFonts w:asciiTheme="majorHAnsi" w:hAnsiTheme="majorHAnsi"/>
      <w:iCs/>
      <w:color w:val="4472C4" w:themeColor="text2"/>
      <w:sz w:val="20"/>
      <w:szCs w:val="18"/>
    </w:rPr>
  </w:style>
  <w:style w:type="character" w:styleId="EndnoteReference">
    <w:name w:val="endnote reference"/>
    <w:basedOn w:val="DefaultParagraphFont"/>
    <w:uiPriority w:val="99"/>
    <w:semiHidden/>
    <w:unhideWhenUsed/>
    <w:rsid w:val="009A67C0"/>
    <w:rPr>
      <w:color w:val="6AA2DA" w:themeColor="accent2"/>
      <w:vertAlign w:val="superscript"/>
    </w:rPr>
  </w:style>
  <w:style w:type="paragraph" w:styleId="EndnoteText">
    <w:name w:val="endnote text"/>
    <w:link w:val="EndnoteTextChar"/>
    <w:uiPriority w:val="99"/>
    <w:semiHidden/>
    <w:unhideWhenUsed/>
    <w:rsid w:val="009A67C0"/>
    <w:rPr>
      <w:rFonts w:asciiTheme="minorHAnsi" w:hAnsiTheme="minorHAnsi"/>
      <w:color w:val="6AA2DA" w:themeColor="accent2"/>
    </w:rPr>
  </w:style>
  <w:style w:type="character" w:customStyle="1" w:styleId="EndnoteTextChar">
    <w:name w:val="Endnote Text Char"/>
    <w:basedOn w:val="DefaultParagraphFont"/>
    <w:link w:val="EndnoteText"/>
    <w:uiPriority w:val="99"/>
    <w:semiHidden/>
    <w:rsid w:val="009A67C0"/>
    <w:rPr>
      <w:rFonts w:asciiTheme="minorHAnsi" w:hAnsiTheme="minorHAnsi"/>
      <w:color w:val="6AA2DA" w:themeColor="accent2"/>
      <w:sz w:val="22"/>
      <w:szCs w:val="22"/>
    </w:rPr>
  </w:style>
  <w:style w:type="paragraph" w:styleId="Footer">
    <w:name w:val="footer"/>
    <w:basedOn w:val="AHeaderFooterLeft"/>
    <w:link w:val="FooterChar"/>
    <w:uiPriority w:val="99"/>
    <w:unhideWhenUsed/>
    <w:qFormat/>
    <w:rsid w:val="00B55FD8"/>
    <w:pPr>
      <w:spacing w:after="120"/>
    </w:pPr>
    <w:rPr>
      <w:color w:val="000000" w:themeColor="text1"/>
    </w:rPr>
  </w:style>
  <w:style w:type="character" w:customStyle="1" w:styleId="FooterChar">
    <w:name w:val="Footer Char"/>
    <w:basedOn w:val="DefaultParagraphFont"/>
    <w:link w:val="Footer"/>
    <w:uiPriority w:val="99"/>
    <w:rsid w:val="00B55FD8"/>
    <w:rPr>
      <w:rFonts w:asciiTheme="minorHAnsi" w:hAnsiTheme="minorHAnsi"/>
      <w:color w:val="000000" w:themeColor="text1"/>
      <w:sz w:val="18"/>
      <w:szCs w:val="22"/>
    </w:rPr>
  </w:style>
  <w:style w:type="character" w:styleId="FootnoteReference">
    <w:name w:val="footnote reference"/>
    <w:basedOn w:val="DefaultParagraphFont"/>
    <w:uiPriority w:val="99"/>
    <w:semiHidden/>
    <w:unhideWhenUsed/>
    <w:rsid w:val="009A67C0"/>
    <w:rPr>
      <w:color w:val="6AA2DA" w:themeColor="accent2"/>
      <w:vertAlign w:val="superscript"/>
    </w:rPr>
  </w:style>
  <w:style w:type="paragraph" w:styleId="FootnoteText">
    <w:name w:val="footnote text"/>
    <w:link w:val="FootnoteTextChar"/>
    <w:semiHidden/>
    <w:unhideWhenUsed/>
    <w:qFormat/>
    <w:rsid w:val="009A67C0"/>
    <w:rPr>
      <w:rFonts w:asciiTheme="minorHAnsi" w:hAnsiTheme="minorHAnsi"/>
      <w:color w:val="6AA2DA" w:themeColor="accent2"/>
      <w:sz w:val="18"/>
    </w:rPr>
  </w:style>
  <w:style w:type="character" w:customStyle="1" w:styleId="FootnoteTextChar">
    <w:name w:val="Footnote Text Char"/>
    <w:basedOn w:val="DefaultParagraphFont"/>
    <w:link w:val="FootnoteText"/>
    <w:semiHidden/>
    <w:rsid w:val="009A67C0"/>
    <w:rPr>
      <w:rFonts w:asciiTheme="minorHAnsi" w:hAnsiTheme="minorHAnsi"/>
      <w:color w:val="6AA2DA" w:themeColor="accent2"/>
      <w:sz w:val="18"/>
      <w:szCs w:val="22"/>
    </w:rPr>
  </w:style>
  <w:style w:type="paragraph" w:styleId="Header">
    <w:name w:val="header"/>
    <w:basedOn w:val="AHeaderFooterLeft"/>
    <w:link w:val="HeaderChar"/>
    <w:uiPriority w:val="99"/>
    <w:unhideWhenUsed/>
    <w:qFormat/>
    <w:rsid w:val="00B55FD8"/>
    <w:pPr>
      <w:spacing w:after="0"/>
    </w:pPr>
    <w:rPr>
      <w:color w:val="000000" w:themeColor="text1"/>
      <w:sz w:val="20"/>
    </w:rPr>
  </w:style>
  <w:style w:type="character" w:customStyle="1" w:styleId="HeaderChar">
    <w:name w:val="Header Char"/>
    <w:basedOn w:val="DefaultParagraphFont"/>
    <w:link w:val="Header"/>
    <w:uiPriority w:val="99"/>
    <w:rsid w:val="00B55FD8"/>
    <w:rPr>
      <w:rFonts w:asciiTheme="minorHAnsi" w:hAnsiTheme="minorHAnsi"/>
      <w:color w:val="000000" w:themeColor="text1"/>
      <w:szCs w:val="22"/>
    </w:rPr>
  </w:style>
  <w:style w:type="paragraph" w:styleId="ListBullet">
    <w:name w:val="List Bullet"/>
    <w:uiPriority w:val="99"/>
    <w:unhideWhenUsed/>
    <w:qFormat/>
    <w:rsid w:val="0037019F"/>
    <w:pPr>
      <w:numPr>
        <w:numId w:val="1"/>
      </w:numPr>
      <w:spacing w:after="120" w:line="240" w:lineRule="atLeast"/>
      <w:contextualSpacing/>
    </w:pPr>
    <w:rPr>
      <w:rFonts w:asciiTheme="minorHAnsi" w:hAnsiTheme="minorHAnsi"/>
    </w:rPr>
  </w:style>
  <w:style w:type="paragraph" w:styleId="ListBullet2">
    <w:name w:val="List Bullet 2"/>
    <w:uiPriority w:val="99"/>
    <w:unhideWhenUsed/>
    <w:qFormat/>
    <w:rsid w:val="0037019F"/>
    <w:pPr>
      <w:numPr>
        <w:ilvl w:val="1"/>
        <w:numId w:val="1"/>
      </w:numPr>
      <w:spacing w:after="120" w:line="240" w:lineRule="atLeast"/>
      <w:contextualSpacing/>
    </w:pPr>
    <w:rPr>
      <w:rFonts w:asciiTheme="minorHAnsi" w:hAnsiTheme="minorHAnsi"/>
    </w:rPr>
  </w:style>
  <w:style w:type="paragraph" w:styleId="ListBullet3">
    <w:name w:val="List Bullet 3"/>
    <w:uiPriority w:val="99"/>
    <w:unhideWhenUsed/>
    <w:qFormat/>
    <w:rsid w:val="0037019F"/>
    <w:pPr>
      <w:numPr>
        <w:ilvl w:val="2"/>
        <w:numId w:val="1"/>
      </w:numPr>
      <w:spacing w:after="120" w:line="240" w:lineRule="atLeast"/>
      <w:contextualSpacing/>
    </w:pPr>
    <w:rPr>
      <w:rFonts w:asciiTheme="minorHAnsi" w:hAnsiTheme="minorHAnsi"/>
    </w:rPr>
  </w:style>
  <w:style w:type="paragraph" w:styleId="ListNumber">
    <w:name w:val="List Number"/>
    <w:basedOn w:val="AMainBodyText"/>
    <w:uiPriority w:val="99"/>
    <w:unhideWhenUsed/>
    <w:qFormat/>
    <w:rsid w:val="00DC1899"/>
    <w:pPr>
      <w:keepLines/>
      <w:numPr>
        <w:numId w:val="5"/>
      </w:numPr>
      <w:spacing w:line="320" w:lineRule="atLeast"/>
    </w:pPr>
  </w:style>
  <w:style w:type="paragraph" w:styleId="ListNumber2">
    <w:name w:val="List Number 2"/>
    <w:basedOn w:val="AMainBodyText"/>
    <w:uiPriority w:val="99"/>
    <w:unhideWhenUsed/>
    <w:rsid w:val="00DC1899"/>
    <w:pPr>
      <w:numPr>
        <w:ilvl w:val="1"/>
        <w:numId w:val="5"/>
      </w:numPr>
      <w:spacing w:line="320" w:lineRule="atLeast"/>
    </w:pPr>
  </w:style>
  <w:style w:type="paragraph" w:styleId="ListNumber3">
    <w:name w:val="List Number 3"/>
    <w:basedOn w:val="AMainBodyText"/>
    <w:uiPriority w:val="99"/>
    <w:unhideWhenUsed/>
    <w:rsid w:val="00DC1899"/>
    <w:pPr>
      <w:numPr>
        <w:ilvl w:val="2"/>
        <w:numId w:val="5"/>
      </w:numPr>
      <w:spacing w:line="320" w:lineRule="atLeast"/>
    </w:pPr>
  </w:style>
  <w:style w:type="paragraph" w:styleId="TOC1">
    <w:name w:val="toc 1"/>
    <w:next w:val="AMainBodyText"/>
    <w:uiPriority w:val="39"/>
    <w:unhideWhenUsed/>
    <w:qFormat/>
    <w:rsid w:val="00FD446D"/>
    <w:pPr>
      <w:tabs>
        <w:tab w:val="left" w:pos="567"/>
        <w:tab w:val="right" w:leader="dot" w:pos="9628"/>
      </w:tabs>
      <w:spacing w:after="120"/>
    </w:pPr>
    <w:rPr>
      <w:rFonts w:asciiTheme="majorHAnsi" w:hAnsiTheme="majorHAnsi" w:cs="Arial"/>
      <w:bCs/>
      <w:sz w:val="24"/>
    </w:rPr>
  </w:style>
  <w:style w:type="paragraph" w:styleId="TOC2">
    <w:name w:val="toc 2"/>
    <w:next w:val="AMainBodyText"/>
    <w:uiPriority w:val="39"/>
    <w:unhideWhenUsed/>
    <w:qFormat/>
    <w:rsid w:val="00287131"/>
    <w:pPr>
      <w:spacing w:before="60" w:after="60"/>
      <w:ind w:left="567"/>
    </w:pPr>
    <w:rPr>
      <w:rFonts w:asciiTheme="majorHAnsi" w:hAnsiTheme="majorHAnsi" w:cs="Arial"/>
    </w:rPr>
  </w:style>
  <w:style w:type="paragraph" w:styleId="TOC3">
    <w:name w:val="toc 3"/>
    <w:next w:val="AMainBodyText"/>
    <w:uiPriority w:val="39"/>
    <w:unhideWhenUsed/>
    <w:qFormat/>
    <w:rsid w:val="0037019F"/>
    <w:pPr>
      <w:ind w:left="1134"/>
    </w:pPr>
    <w:rPr>
      <w:rFonts w:asciiTheme="majorHAnsi" w:hAnsiTheme="majorHAnsi" w:cs="Arial"/>
      <w:color w:val="4472C4" w:themeColor="text2"/>
    </w:rPr>
  </w:style>
  <w:style w:type="numbering" w:customStyle="1" w:styleId="Headings">
    <w:name w:val="Headings"/>
    <w:uiPriority w:val="99"/>
    <w:rsid w:val="00FD7B43"/>
    <w:pPr>
      <w:numPr>
        <w:numId w:val="2"/>
      </w:numPr>
    </w:pPr>
  </w:style>
  <w:style w:type="table" w:styleId="TableGrid">
    <w:name w:val="Table Grid"/>
    <w:basedOn w:val="TableNormal"/>
    <w:uiPriority w:val="59"/>
    <w:rsid w:val="001666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PageNumberRight">
    <w:name w:val="A_PageNumberRight"/>
    <w:basedOn w:val="AHeaderFooterRight"/>
    <w:qFormat/>
    <w:rsid w:val="007F7DFB"/>
    <w:rPr>
      <w:color w:val="000000" w:themeColor="text1"/>
    </w:rPr>
  </w:style>
  <w:style w:type="character" w:styleId="Hyperlink">
    <w:name w:val="Hyperlink"/>
    <w:basedOn w:val="DefaultParagraphFont"/>
    <w:uiPriority w:val="99"/>
    <w:unhideWhenUsed/>
    <w:rsid w:val="00892B6F"/>
    <w:rPr>
      <w:color w:val="0563C1" w:themeColor="hyperlink"/>
      <w:u w:val="single"/>
    </w:rPr>
  </w:style>
  <w:style w:type="paragraph" w:styleId="TOC7">
    <w:name w:val="toc 7"/>
    <w:basedOn w:val="Heading1"/>
    <w:next w:val="AMainBodyText"/>
    <w:uiPriority w:val="39"/>
    <w:unhideWhenUsed/>
    <w:qFormat/>
    <w:rsid w:val="00FD446D"/>
    <w:pPr>
      <w:numPr>
        <w:numId w:val="0"/>
      </w:numPr>
      <w:spacing w:before="240" w:after="240"/>
    </w:pPr>
    <w:rPr>
      <w:b w:val="0"/>
      <w:color w:val="000000" w:themeColor="text1"/>
    </w:rPr>
  </w:style>
  <w:style w:type="paragraph" w:styleId="TableofFigures">
    <w:name w:val="table of figures"/>
    <w:basedOn w:val="TOC1"/>
    <w:next w:val="AMainBodyText"/>
    <w:uiPriority w:val="99"/>
    <w:unhideWhenUsed/>
    <w:qFormat/>
    <w:rsid w:val="00FD446D"/>
    <w:rPr>
      <w:sz w:val="22"/>
    </w:rPr>
  </w:style>
  <w:style w:type="paragraph" w:customStyle="1" w:styleId="ASectionHeading">
    <w:name w:val="A_SectionHeading"/>
    <w:next w:val="Heading1"/>
    <w:qFormat/>
    <w:rsid w:val="00C727AA"/>
    <w:pPr>
      <w:pageBreakBefore/>
      <w:spacing w:after="240"/>
    </w:pPr>
    <w:rPr>
      <w:rFonts w:asciiTheme="majorHAnsi" w:hAnsiTheme="majorHAnsi" w:cstheme="majorHAnsi"/>
      <w:b/>
      <w:caps/>
      <w:color w:val="4472C4" w:themeColor="text2"/>
      <w:sz w:val="28"/>
      <w:szCs w:val="28"/>
    </w:rPr>
  </w:style>
  <w:style w:type="paragraph" w:styleId="TOC5">
    <w:name w:val="toc 5"/>
    <w:basedOn w:val="TOC1"/>
    <w:next w:val="TOC1"/>
    <w:autoRedefine/>
    <w:uiPriority w:val="39"/>
    <w:semiHidden/>
    <w:unhideWhenUsed/>
    <w:qFormat/>
    <w:rsid w:val="00227018"/>
    <w:pPr>
      <w:spacing w:before="240"/>
    </w:pPr>
  </w:style>
  <w:style w:type="paragraph" w:customStyle="1" w:styleId="ABodytextBoldCentre">
    <w:name w:val="A_BodytextBoldCentre"/>
    <w:uiPriority w:val="99"/>
    <w:qFormat/>
    <w:rsid w:val="00AA6368"/>
    <w:pPr>
      <w:spacing w:after="120" w:line="360" w:lineRule="auto"/>
      <w:jc w:val="center"/>
    </w:pPr>
    <w:rPr>
      <w:rFonts w:asciiTheme="majorHAnsi" w:hAnsiTheme="majorHAnsi" w:cs="Arial"/>
      <w:b/>
      <w:szCs w:val="20"/>
    </w:rPr>
  </w:style>
  <w:style w:type="paragraph" w:customStyle="1" w:styleId="ATableRowNumber">
    <w:name w:val="A_TableRowNumber"/>
    <w:basedOn w:val="AMainBodyText"/>
    <w:uiPriority w:val="99"/>
    <w:qFormat/>
    <w:rsid w:val="00AA6368"/>
    <w:pPr>
      <w:numPr>
        <w:numId w:val="4"/>
      </w:numPr>
      <w:jc w:val="center"/>
    </w:pPr>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image" Target="media/image2.png"/><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24" Type="http://schemas.openxmlformats.org/officeDocument/2006/relationships/footer" Target="footer6.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eader" Target="header5.xml"/><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image" Target="media/image3.png"/></Relationships>
</file>

<file path=word/_rels/header4.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M2S">
      <a:dk1>
        <a:sysClr val="windowText" lastClr="000000"/>
      </a:dk1>
      <a:lt1>
        <a:sysClr val="window" lastClr="FFFFFF"/>
      </a:lt1>
      <a:dk2>
        <a:srgbClr val="4472C4"/>
      </a:dk2>
      <a:lt2>
        <a:srgbClr val="5D5D5D"/>
      </a:lt2>
      <a:accent1>
        <a:srgbClr val="800000"/>
      </a:accent1>
      <a:accent2>
        <a:srgbClr val="6AA2DA"/>
      </a:accent2>
      <a:accent3>
        <a:srgbClr val="344165"/>
      </a:accent3>
      <a:accent4>
        <a:srgbClr val="C00000"/>
      </a:accent4>
      <a:accent5>
        <a:srgbClr val="000099"/>
      </a:accent5>
      <a:accent6>
        <a:srgbClr val="365F91"/>
      </a:accent6>
      <a:hlink>
        <a:srgbClr val="0563C1"/>
      </a:hlink>
      <a:folHlink>
        <a:srgbClr val="954F72"/>
      </a:folHlink>
    </a:clrScheme>
    <a:fontScheme name="M2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494463d7-a150-4157-98e7-6f3078a7b388" xsi:nil="true"/>
    <lcf76f155ced4ddcb4097134ff3c332f xmlns="503c78ab-065d-407b-aab1-dce0e809da11">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F3BA380F8CA56D40AA458A2520D14394" ma:contentTypeVersion="18" ma:contentTypeDescription="Create a new document." ma:contentTypeScope="" ma:versionID="b7917fcdec4f3fda261b11b1db669043">
  <xsd:schema xmlns:xsd="http://www.w3.org/2001/XMLSchema" xmlns:xs="http://www.w3.org/2001/XMLSchema" xmlns:p="http://schemas.microsoft.com/office/2006/metadata/properties" xmlns:ns2="503c78ab-065d-407b-aab1-dce0e809da11" xmlns:ns3="494463d7-a150-4157-98e7-6f3078a7b388" targetNamespace="http://schemas.microsoft.com/office/2006/metadata/properties" ma:root="true" ma:fieldsID="3a3036fbc967bf6d7eff611c1f2012dd" ns2:_="" ns3:_="">
    <xsd:import namespace="503c78ab-065d-407b-aab1-dce0e809da11"/>
    <xsd:import namespace="494463d7-a150-4157-98e7-6f3078a7b388"/>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3c78ab-065d-407b-aab1-dce0e809da1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c0141a81-6f0f-4fad-9680-ee900ea23f9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94463d7-a150-4157-98e7-6f3078a7b38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3f56d00b-6e2e-4deb-9112-2e77b4361558}" ma:internalName="TaxCatchAll" ma:showField="CatchAllData" ma:web="494463d7-a150-4157-98e7-6f3078a7b38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78A2F77-7CC8-4F7E-8B70-E059366BA9FF}">
  <ds:schemaRefs>
    <ds:schemaRef ds:uri="http://schemas.microsoft.com/office/2006/documentManagement/types"/>
    <ds:schemaRef ds:uri="http://schemas.microsoft.com/office/2006/metadata/properties"/>
    <ds:schemaRef ds:uri="http://www.w3.org/XML/1998/namespace"/>
    <ds:schemaRef ds:uri="a8b3e0c7-379b-488a-8f7a-5ab0f5216d4b"/>
    <ds:schemaRef ds:uri="http://schemas.openxmlformats.org/package/2006/metadata/core-properties"/>
    <ds:schemaRef ds:uri="http://purl.org/dc/dcmitype/"/>
    <ds:schemaRef ds:uri="http://purl.org/dc/terms/"/>
    <ds:schemaRef ds:uri="http://schemas.microsoft.com/office/infopath/2007/PartnerControls"/>
    <ds:schemaRef ds:uri="http://purl.org/dc/elements/1.1/"/>
    <ds:schemaRef ds:uri="494463d7-a150-4157-98e7-6f3078a7b388"/>
    <ds:schemaRef ds:uri="503c78ab-065d-407b-aab1-dce0e809da11"/>
  </ds:schemaRefs>
</ds:datastoreItem>
</file>

<file path=customXml/itemProps2.xml><?xml version="1.0" encoding="utf-8"?>
<ds:datastoreItem xmlns:ds="http://schemas.openxmlformats.org/officeDocument/2006/customXml" ds:itemID="{A4BE2E80-967E-4E0A-8E47-826A258FAF3E}">
  <ds:schemaRefs>
    <ds:schemaRef ds:uri="http://schemas.microsoft.com/sharepoint/v3/contenttype/forms"/>
  </ds:schemaRefs>
</ds:datastoreItem>
</file>

<file path=customXml/itemProps3.xml><?xml version="1.0" encoding="utf-8"?>
<ds:datastoreItem xmlns:ds="http://schemas.openxmlformats.org/officeDocument/2006/customXml" ds:itemID="{5DD38252-C168-41EA-A27F-49E81A641E20}">
  <ds:schemaRefs>
    <ds:schemaRef ds:uri="http://schemas.openxmlformats.org/officeDocument/2006/bibliography"/>
  </ds:schemaRefs>
</ds:datastoreItem>
</file>

<file path=customXml/itemProps4.xml><?xml version="1.0" encoding="utf-8"?>
<ds:datastoreItem xmlns:ds="http://schemas.openxmlformats.org/officeDocument/2006/customXml" ds:itemID="{1CBB101A-4EB5-4584-B049-6860C5E12A22}"/>
</file>

<file path=docProps/app.xml><?xml version="1.0" encoding="utf-8"?>
<Properties xmlns="http://schemas.openxmlformats.org/officeDocument/2006/extended-properties" xmlns:vt="http://schemas.openxmlformats.org/officeDocument/2006/docPropsVTypes">
  <Template>Normal.dotm</Template>
  <TotalTime>23</TotalTime>
  <Pages>17</Pages>
  <Words>4544</Words>
  <Characters>23133</Characters>
  <Application>Microsoft Office Word</Application>
  <DocSecurity>0</DocSecurity>
  <Lines>593</Lines>
  <Paragraphs>395</Paragraphs>
  <ScaleCrop>false</ScaleCrop>
  <HeadingPairs>
    <vt:vector size="2" baseType="variant">
      <vt:variant>
        <vt:lpstr>Title</vt:lpstr>
      </vt:variant>
      <vt:variant>
        <vt:i4>1</vt:i4>
      </vt:variant>
    </vt:vector>
  </HeadingPairs>
  <TitlesOfParts>
    <vt:vector size="1" baseType="lpstr">
      <vt:lpstr>M2S-HR-P-0014</vt:lpstr>
    </vt:vector>
  </TitlesOfParts>
  <Manager>Director</Manager>
  <Company>Calforth Construction Ltd</Company>
  <LinksUpToDate>false</LinksUpToDate>
  <CharactersWithSpaces>27282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CAL-HR-P-0014</dc:title>
  <dc:subject>Driving at Work Policy</dc:subject>
  <dc:creator>Fraser Morrison</dc:creator>
  <cp:keywords/>
  <dc:description/>
  <cp:lastModifiedBy>Fraser Morrison | M2Safety</cp:lastModifiedBy>
  <cp:revision>20</cp:revision>
  <dcterms:created xsi:type="dcterms:W3CDTF">2020-02-29T18:40:00Z</dcterms:created>
  <dcterms:modified xsi:type="dcterms:W3CDTF">2024-10-28T19:09:00Z</dcterms:modified>
  <cp:category>Templates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pCompanyAddress">
    <vt:lpwstr>Buchan House, Quarry Road</vt:lpwstr>
  </property>
  <property fmtid="{D5CDD505-2E9C-101B-9397-08002B2CF9AE}" pid="3" name="CpCompanyCity">
    <vt:lpwstr>Aberdeen</vt:lpwstr>
  </property>
  <property fmtid="{D5CDD505-2E9C-101B-9397-08002B2CF9AE}" pid="4" name="CpCompanyPostcode">
    <vt:lpwstr>AB16 5UU</vt:lpwstr>
  </property>
  <property fmtid="{D5CDD505-2E9C-101B-9397-08002B2CF9AE}" pid="5" name="cpCompanyCountry">
    <vt:lpwstr>Scotland</vt:lpwstr>
  </property>
  <property fmtid="{D5CDD505-2E9C-101B-9397-08002B2CF9AE}" pid="6" name="cpManagerName">
    <vt:lpwstr>Fraser Morrison CMIOSH</vt:lpwstr>
  </property>
  <property fmtid="{D5CDD505-2E9C-101B-9397-08002B2CF9AE}" pid="7" name="cpManagerEmail">
    <vt:lpwstr>fraser@m2safety.co.uk</vt:lpwstr>
  </property>
  <property fmtid="{D5CDD505-2E9C-101B-9397-08002B2CF9AE}" pid="8" name="cpManagerMobile">
    <vt:lpwstr>07717 220204</vt:lpwstr>
  </property>
  <property fmtid="{D5CDD505-2E9C-101B-9397-08002B2CF9AE}" pid="9" name="cpIssueDate">
    <vt:lpwstr>28 Oct 2024</vt:lpwstr>
  </property>
  <property fmtid="{D5CDD505-2E9C-101B-9397-08002B2CF9AE}" pid="10" name="cpRevision">
    <vt:lpwstr>01</vt:lpwstr>
  </property>
  <property fmtid="{D5CDD505-2E9C-101B-9397-08002B2CF9AE}" pid="11" name="cpDocumentType">
    <vt:lpwstr>Policy Manual (document type custom property)</vt:lpwstr>
  </property>
  <property fmtid="{D5CDD505-2E9C-101B-9397-08002B2CF9AE}" pid="12" name="cpApprovedBy">
    <vt:lpwstr>Approved By</vt:lpwstr>
  </property>
  <property fmtid="{D5CDD505-2E9C-101B-9397-08002B2CF9AE}" pid="13" name="cpAuthorName">
    <vt:lpwstr>Author Name</vt:lpwstr>
  </property>
  <property fmtid="{D5CDD505-2E9C-101B-9397-08002B2CF9AE}" pid="14" name="cpAmendedDate">
    <vt:lpwstr>Amended Date</vt:lpwstr>
  </property>
  <property fmtid="{D5CDD505-2E9C-101B-9397-08002B2CF9AE}" pid="15" name="cpDocumentStatus">
    <vt:lpwstr>Draft</vt:lpwstr>
  </property>
  <property fmtid="{D5CDD505-2E9C-101B-9397-08002B2CF9AE}" pid="16" name="cpAdvisor1Name">
    <vt:lpwstr>Name</vt:lpwstr>
  </property>
  <property fmtid="{D5CDD505-2E9C-101B-9397-08002B2CF9AE}" pid="17" name="cpAdvisor1Mobile">
    <vt:lpwstr>Mobile</vt:lpwstr>
  </property>
  <property fmtid="{D5CDD505-2E9C-101B-9397-08002B2CF9AE}" pid="18" name="cpAdvisor1Title">
    <vt:lpwstr>Title</vt:lpwstr>
  </property>
  <property fmtid="{D5CDD505-2E9C-101B-9397-08002B2CF9AE}" pid="19" name="cpAdvisorCompany">
    <vt:lpwstr>M2 Safety Consultants Limited</vt:lpwstr>
  </property>
  <property fmtid="{D5CDD505-2E9C-101B-9397-08002B2CF9AE}" pid="20" name="cpAdvisorAddress">
    <vt:lpwstr>Address</vt:lpwstr>
  </property>
  <property fmtid="{D5CDD505-2E9C-101B-9397-08002B2CF9AE}" pid="21" name="cpAdvisorCity">
    <vt:lpwstr>City</vt:lpwstr>
  </property>
  <property fmtid="{D5CDD505-2E9C-101B-9397-08002B2CF9AE}" pid="22" name="cpAdvisorPostCode">
    <vt:lpwstr>Postcode</vt:lpwstr>
  </property>
  <property fmtid="{D5CDD505-2E9C-101B-9397-08002B2CF9AE}" pid="23" name="cpAdvisor2Name">
    <vt:lpwstr>Name</vt:lpwstr>
  </property>
  <property fmtid="{D5CDD505-2E9C-101B-9397-08002B2CF9AE}" pid="24" name="cpAdvisor2Title">
    <vt:lpwstr>Title</vt:lpwstr>
  </property>
  <property fmtid="{D5CDD505-2E9C-101B-9397-08002B2CF9AE}" pid="25" name="cpAdvisor2Mobile">
    <vt:lpwstr>Mobile</vt:lpwstr>
  </property>
  <property fmtid="{D5CDD505-2E9C-101B-9397-08002B2CF9AE}" pid="26" name="ContentTypeId">
    <vt:lpwstr>0x010100F3BA380F8CA56D40AA458A2520D14394</vt:lpwstr>
  </property>
  <property fmtid="{D5CDD505-2E9C-101B-9397-08002B2CF9AE}" pid="27" name="MediaServiceImageTags">
    <vt:lpwstr/>
  </property>
</Properties>
</file>