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75785F" w14:paraId="696481A7" w14:textId="77777777" w:rsidTr="0075785F">
        <w:trPr>
          <w:trHeight w:val="1134"/>
          <w:jc w:val="center"/>
        </w:trPr>
        <w:tc>
          <w:tcPr>
            <w:tcW w:w="9639" w:type="dxa"/>
          </w:tcPr>
          <w:p w14:paraId="09B1144D" w14:textId="77777777" w:rsidR="0075785F" w:rsidRDefault="0075785F" w:rsidP="00866FCC">
            <w:pPr>
              <w:pStyle w:val="AMainBodyText"/>
            </w:pPr>
          </w:p>
        </w:tc>
      </w:tr>
      <w:tr w:rsidR="0075785F" w14:paraId="4C5EBA62" w14:textId="77777777" w:rsidTr="0075785F">
        <w:trPr>
          <w:trHeight w:val="3814"/>
          <w:jc w:val="center"/>
        </w:trPr>
        <w:sdt>
          <w:sdtPr>
            <w:alias w:val="ccFrontCoverLogo"/>
            <w:tag w:val="ccFrontCover"/>
            <w:id w:val="1866709831"/>
            <w:picture/>
          </w:sdtPr>
          <w:sdtEndPr/>
          <w:sdtContent>
            <w:tc>
              <w:tcPr>
                <w:tcW w:w="9639" w:type="dxa"/>
              </w:tcPr>
              <w:p w14:paraId="4FCED218" w14:textId="2040D10B" w:rsidR="0075785F" w:rsidRDefault="00BC07F7" w:rsidP="00866FCC">
                <w:pPr>
                  <w:pStyle w:val="AMainBodyText"/>
                </w:pPr>
                <w:r>
                  <w:rPr>
                    <w:noProof/>
                  </w:rPr>
                  <w:drawing>
                    <wp:inline distT="0" distB="0" distL="0" distR="0" wp14:anchorId="71A04DD0" wp14:editId="5B17796A">
                      <wp:extent cx="2340000" cy="676825"/>
                      <wp:effectExtent l="0" t="0" r="3175" b="9525"/>
                      <wp:docPr id="1649214556" name="Pictur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49214556" name="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40000" cy="6768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6FCC" w14:paraId="39232D53" w14:textId="77777777" w:rsidTr="0075785F">
        <w:trPr>
          <w:jc w:val="center"/>
        </w:trPr>
        <w:tc>
          <w:tcPr>
            <w:tcW w:w="9639" w:type="dxa"/>
          </w:tcPr>
          <w:p w14:paraId="69212F5F" w14:textId="20BF385A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"Title"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3304A4">
              <w:rPr>
                <w:b/>
                <w:bCs/>
                <w:color w:val="4472C4" w:themeColor="text2"/>
                <w:sz w:val="44"/>
                <w:szCs w:val="44"/>
              </w:rPr>
              <w:t>CAL-HS-PD-3203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8B162BF" w14:textId="77777777" w:rsidTr="00515B70">
        <w:trPr>
          <w:trHeight w:val="1070"/>
          <w:jc w:val="center"/>
        </w:trPr>
        <w:tc>
          <w:tcPr>
            <w:tcW w:w="9639" w:type="dxa"/>
          </w:tcPr>
          <w:p w14:paraId="158E8C84" w14:textId="037397AA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"Subject"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3304A4">
              <w:rPr>
                <w:b/>
                <w:bCs/>
                <w:color w:val="4472C4" w:themeColor="text2"/>
                <w:sz w:val="44"/>
                <w:szCs w:val="44"/>
              </w:rPr>
              <w:t>Abrasive Wheels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338DDBC" w14:textId="77777777" w:rsidTr="0075785F">
        <w:trPr>
          <w:jc w:val="center"/>
        </w:trPr>
        <w:tc>
          <w:tcPr>
            <w:tcW w:w="9639" w:type="dxa"/>
          </w:tcPr>
          <w:p w14:paraId="6825F51A" w14:textId="7777777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</w:p>
        </w:tc>
      </w:tr>
      <w:tr w:rsidR="00866FCC" w14:paraId="00E8FA3A" w14:textId="77777777" w:rsidTr="00515B70">
        <w:trPr>
          <w:trHeight w:val="1953"/>
          <w:jc w:val="center"/>
        </w:trPr>
        <w:tc>
          <w:tcPr>
            <w:tcW w:w="9639" w:type="dxa"/>
          </w:tcPr>
          <w:p w14:paraId="079F2F5F" w14:textId="5A263D3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"cpDocumentType"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3304A4">
              <w:rPr>
                <w:b/>
                <w:bCs/>
                <w:color w:val="4472C4" w:themeColor="text2"/>
                <w:sz w:val="44"/>
                <w:szCs w:val="44"/>
              </w:rPr>
              <w:t>Procedure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59914950" w14:textId="77777777" w:rsidTr="00515B70">
        <w:trPr>
          <w:trHeight w:val="3248"/>
          <w:jc w:val="center"/>
        </w:trPr>
        <w:tc>
          <w:tcPr>
            <w:tcW w:w="9639" w:type="dxa"/>
          </w:tcPr>
          <w:p w14:paraId="04D424B8" w14:textId="77777777" w:rsidR="00866FCC" w:rsidRDefault="00866FCC" w:rsidP="00866FCC">
            <w:pPr>
              <w:pStyle w:val="AMainBodyText"/>
            </w:pPr>
          </w:p>
        </w:tc>
      </w:tr>
      <w:tr w:rsidR="00866FCC" w14:paraId="2F1A2A42" w14:textId="77777777" w:rsidTr="0075785F">
        <w:trPr>
          <w:jc w:val="center"/>
        </w:trPr>
        <w:tc>
          <w:tcPr>
            <w:tcW w:w="9639" w:type="dxa"/>
          </w:tcPr>
          <w:p w14:paraId="35B65651" w14:textId="1A59DDF0" w:rsidR="00866FCC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Number: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"cpRevision"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3304A4">
              <w:rPr>
                <w:color w:val="4472C4" w:themeColor="text2"/>
                <w:sz w:val="28"/>
                <w:szCs w:val="28"/>
              </w:rPr>
              <w:t>01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  <w:tr w:rsidR="0075785F" w14:paraId="727A6415" w14:textId="77777777" w:rsidTr="0075785F">
        <w:trPr>
          <w:trHeight w:val="1118"/>
          <w:jc w:val="center"/>
        </w:trPr>
        <w:tc>
          <w:tcPr>
            <w:tcW w:w="9639" w:type="dxa"/>
          </w:tcPr>
          <w:p w14:paraId="19D3EEBC" w14:textId="20C4B290" w:rsidR="0075785F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Date: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"cpIssueDate"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3304A4">
              <w:rPr>
                <w:color w:val="4472C4" w:themeColor="text2"/>
                <w:sz w:val="28"/>
                <w:szCs w:val="28"/>
              </w:rPr>
              <w:t>28 Oct 2024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</w:tbl>
    <w:p w14:paraId="5C5E65E6" w14:textId="77777777" w:rsidR="00F84322" w:rsidRDefault="00F84322" w:rsidP="0075785F">
      <w:pPr>
        <w:pStyle w:val="AHeaderSeperator"/>
      </w:pPr>
    </w:p>
    <w:p w14:paraId="2C781487" w14:textId="77777777" w:rsidR="00866FCC" w:rsidRDefault="00866FCC" w:rsidP="00866FCC">
      <w:pPr>
        <w:pStyle w:val="AMainBodyText"/>
      </w:pPr>
    </w:p>
    <w:p w14:paraId="15B84F12" w14:textId="77777777" w:rsidR="00866FCC" w:rsidRDefault="00866FCC" w:rsidP="00866FCC">
      <w:pPr>
        <w:pStyle w:val="AMainBodyText"/>
        <w:sectPr w:rsidR="00866FCC" w:rsidSect="008A414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709" w:footer="284" w:gutter="0"/>
          <w:cols w:space="708"/>
          <w:docGrid w:linePitch="360"/>
        </w:sectPr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964"/>
        <w:gridCol w:w="852"/>
        <w:gridCol w:w="2416"/>
      </w:tblGrid>
      <w:tr w:rsidR="005E6E3A" w14:paraId="436FEA0F" w14:textId="77777777" w:rsidTr="005E6E3A">
        <w:trPr>
          <w:trHeight w:val="340"/>
        </w:trPr>
        <w:tc>
          <w:tcPr>
            <w:tcW w:w="96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C592868" w14:textId="77777777" w:rsidR="005E6E3A" w:rsidRDefault="005E6E3A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Document Control</w:t>
            </w:r>
          </w:p>
        </w:tc>
      </w:tr>
      <w:tr w:rsidR="005E6E3A" w14:paraId="02A1A924" w14:textId="77777777" w:rsidTr="005E6E3A">
        <w:trPr>
          <w:trHeight w:val="45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77317D8" w14:textId="77777777" w:rsidR="005E6E3A" w:rsidRDefault="005E6E3A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Status: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67D81" w14:textId="77777777" w:rsidR="005E6E3A" w:rsidRDefault="005E6E3A">
            <w:pPr>
              <w:pStyle w:val="ATableBodyLeft"/>
            </w:pPr>
            <w:r>
              <w:t>Live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7E99501" w14:textId="77777777" w:rsidR="005E6E3A" w:rsidRDefault="005E6E3A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2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62AB8" w14:textId="14D6CB1F" w:rsidR="005E6E3A" w:rsidRDefault="00F94C4A">
            <w:pPr>
              <w:pStyle w:val="ATableBodyLeft"/>
            </w:pPr>
            <w:fldSimple w:instr=" DocProperty &quot;cpIssueDate&quot; ">
              <w:r w:rsidR="003304A4">
                <w:t>28 Oct 2024</w:t>
              </w:r>
            </w:fldSimple>
          </w:p>
        </w:tc>
      </w:tr>
    </w:tbl>
    <w:p w14:paraId="0EE28AD2" w14:textId="77777777" w:rsidR="005E6E3A" w:rsidRDefault="005E6E3A" w:rsidP="005E6E3A">
      <w:pPr>
        <w:pStyle w:val="ATableBodyLeft"/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003"/>
        <w:gridCol w:w="4223"/>
      </w:tblGrid>
      <w:tr w:rsidR="005E6E3A" w14:paraId="6DFC4504" w14:textId="77777777" w:rsidTr="00E61839">
        <w:trPr>
          <w:trHeight w:val="340"/>
        </w:trPr>
        <w:tc>
          <w:tcPr>
            <w:tcW w:w="96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23F44B5F" w14:textId="77777777" w:rsidR="005E6E3A" w:rsidRDefault="005E6E3A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Approval / Acceptance</w:t>
            </w:r>
          </w:p>
        </w:tc>
      </w:tr>
      <w:tr w:rsidR="005E6E3A" w14:paraId="14F5E3BB" w14:textId="77777777" w:rsidTr="00E61839">
        <w:trPr>
          <w:trHeight w:val="283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</w:tcPr>
          <w:p w14:paraId="01F08B90" w14:textId="77777777" w:rsidR="005E6E3A" w:rsidRDefault="005E6E3A">
            <w:pPr>
              <w:pStyle w:val="AControlHeader"/>
              <w:rPr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0426D661" w14:textId="77777777" w:rsidR="005E6E3A" w:rsidRDefault="005E6E3A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Author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0FAEA28" w14:textId="77777777" w:rsidR="005E6E3A" w:rsidRDefault="005E6E3A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Approved</w:t>
            </w:r>
          </w:p>
        </w:tc>
      </w:tr>
      <w:tr w:rsidR="00E61839" w14:paraId="75C03F61" w14:textId="77777777" w:rsidTr="00E6183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82E3402" w14:textId="77777777" w:rsidR="00E61839" w:rsidRDefault="00E61839" w:rsidP="00E6183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Title: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8DF79B" w14:textId="6A40488E" w:rsidR="00E61839" w:rsidRDefault="00E61839" w:rsidP="00E61839">
            <w:pPr>
              <w:pStyle w:val="ATableBodyLeft"/>
            </w:pPr>
            <w:r>
              <w:t>Director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0EF11" w14:textId="77777777" w:rsidR="00E61839" w:rsidRDefault="00E61839" w:rsidP="00E61839">
            <w:pPr>
              <w:pStyle w:val="ATableBodyLeft"/>
            </w:pPr>
          </w:p>
        </w:tc>
      </w:tr>
      <w:tr w:rsidR="00E61839" w14:paraId="3D64432A" w14:textId="77777777" w:rsidTr="00E6183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6B4C7521" w14:textId="77777777" w:rsidR="00E61839" w:rsidRDefault="00E61839" w:rsidP="00E6183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Company: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366DCB" w14:textId="266D6E32" w:rsidR="00E61839" w:rsidRDefault="00E61839" w:rsidP="00E61839">
            <w:pPr>
              <w:pStyle w:val="ATableBodyLeft"/>
            </w:pPr>
            <w:r>
              <w:t xml:space="preserve">M2 Safety Consultants Ltd 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EF9DD" w14:textId="77777777" w:rsidR="00E61839" w:rsidRDefault="00E61839" w:rsidP="00E61839">
            <w:pPr>
              <w:pStyle w:val="ATableBodyLeft"/>
            </w:pPr>
          </w:p>
        </w:tc>
      </w:tr>
      <w:tr w:rsidR="00E61839" w14:paraId="5B62272F" w14:textId="77777777" w:rsidTr="00E6183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A717EB8" w14:textId="77777777" w:rsidR="00E61839" w:rsidRDefault="00E61839" w:rsidP="00E6183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Name: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73839" w14:textId="7B55340E" w:rsidR="00E61839" w:rsidRDefault="00E61839" w:rsidP="00E61839">
            <w:pPr>
              <w:pStyle w:val="ATableBodyLeft"/>
            </w:pPr>
            <w:r>
              <w:t>Fraser Morrison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4EBAD" w14:textId="77777777" w:rsidR="00E61839" w:rsidRDefault="00E61839" w:rsidP="00E61839">
            <w:pPr>
              <w:pStyle w:val="ATableBodyLeft"/>
            </w:pPr>
          </w:p>
        </w:tc>
      </w:tr>
      <w:tr w:rsidR="005E6E3A" w14:paraId="4B2FB6C4" w14:textId="77777777" w:rsidTr="00E61839">
        <w:trPr>
          <w:trHeight w:val="113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F862005" w14:textId="77777777" w:rsidR="005E6E3A" w:rsidRDefault="005E6E3A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Signature:</w:t>
            </w:r>
          </w:p>
        </w:tc>
        <w:sdt>
          <w:sdtPr>
            <w:rPr>
              <w:noProof/>
            </w:rPr>
            <w:alias w:val="ccAuthorSignature"/>
            <w:tag w:val="ccAuthorSignature"/>
            <w:id w:val="1516800964"/>
            <w:picture/>
          </w:sdtPr>
          <w:sdtEndPr/>
          <w:sdtContent>
            <w:tc>
              <w:tcPr>
                <w:tcW w:w="400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378759E0" w14:textId="47935158" w:rsidR="005E6E3A" w:rsidRDefault="005E6E3A">
                <w:pPr>
                  <w:pStyle w:val="ATableBodyLeft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A7F9A8E" wp14:editId="0BE0BBDA">
                      <wp:extent cx="1905000" cy="463550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FBC17" w14:textId="77777777" w:rsidR="005E6E3A" w:rsidRDefault="005E6E3A">
            <w:pPr>
              <w:pStyle w:val="ATableBodyLeft"/>
            </w:pPr>
          </w:p>
        </w:tc>
      </w:tr>
      <w:tr w:rsidR="005E6E3A" w14:paraId="0802F789" w14:textId="77777777" w:rsidTr="00E6183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00835313" w14:textId="77777777" w:rsidR="005E6E3A" w:rsidRDefault="005E6E3A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6B986" w14:textId="6A0D33B1" w:rsidR="005E6E3A" w:rsidRDefault="00F94C4A">
            <w:pPr>
              <w:pStyle w:val="ATableBodyLeft"/>
            </w:pPr>
            <w:fldSimple w:instr=" DocProperty &quot;cpAmendedDate&quot; ">
              <w:r w:rsidR="003304A4">
                <w:t>05 Feb 2020</w:t>
              </w:r>
            </w:fldSimple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8174F" w14:textId="77777777" w:rsidR="005E6E3A" w:rsidRDefault="005E6E3A">
            <w:pPr>
              <w:pStyle w:val="ATableBodyLeft"/>
            </w:pPr>
          </w:p>
        </w:tc>
      </w:tr>
    </w:tbl>
    <w:p w14:paraId="09A1FA44" w14:textId="77777777" w:rsidR="002753E0" w:rsidRPr="00713B8E" w:rsidRDefault="002753E0" w:rsidP="00D3521A">
      <w:pPr>
        <w:pStyle w:val="ATableBodyLeft"/>
      </w:pPr>
    </w:p>
    <w:tbl>
      <w:tblPr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40" w:firstRow="0" w:lastRow="1" w:firstColumn="0" w:lastColumn="0" w:noHBand="0" w:noVBand="0"/>
      </w:tblPr>
      <w:tblGrid>
        <w:gridCol w:w="668"/>
        <w:gridCol w:w="1474"/>
        <w:gridCol w:w="2402"/>
        <w:gridCol w:w="2403"/>
        <w:gridCol w:w="1342"/>
        <w:gridCol w:w="1350"/>
      </w:tblGrid>
      <w:tr w:rsidR="002753E0" w:rsidRPr="005F6A79" w14:paraId="03551BE3" w14:textId="77777777" w:rsidTr="007C2906">
        <w:trPr>
          <w:trHeight w:val="340"/>
        </w:trPr>
        <w:tc>
          <w:tcPr>
            <w:tcW w:w="9639" w:type="dxa"/>
            <w:gridSpan w:val="6"/>
            <w:shd w:val="clear" w:color="auto" w:fill="6AA2DA" w:themeFill="accent2"/>
          </w:tcPr>
          <w:p w14:paraId="260AB1D6" w14:textId="77777777" w:rsidR="002753E0" w:rsidRPr="005F6A79" w:rsidRDefault="002753E0" w:rsidP="007C2906">
            <w:pPr>
              <w:pStyle w:val="AControlHeaderLeft"/>
            </w:pPr>
            <w:r w:rsidRPr="006159C2">
              <w:t>Revision History</w:t>
            </w:r>
          </w:p>
        </w:tc>
      </w:tr>
      <w:tr w:rsidR="00075279" w:rsidRPr="00075279" w14:paraId="2AAED7EE" w14:textId="77777777" w:rsidTr="007C2906">
        <w:trPr>
          <w:trHeight w:val="227"/>
        </w:trPr>
        <w:tc>
          <w:tcPr>
            <w:tcW w:w="9639" w:type="dxa"/>
            <w:gridSpan w:val="6"/>
            <w:shd w:val="clear" w:color="auto" w:fill="auto"/>
          </w:tcPr>
          <w:p w14:paraId="731B8F54" w14:textId="77777777" w:rsidR="002753E0" w:rsidRPr="00713B8E" w:rsidRDefault="002753E0" w:rsidP="00713B8E">
            <w:pPr>
              <w:pStyle w:val="ATableBodyLeft"/>
            </w:pPr>
            <w:r w:rsidRPr="00713B8E">
              <w:t>This document should be reviewed at least every 12 months to maintain its effectiveness.</w:t>
            </w:r>
          </w:p>
          <w:p w14:paraId="03568EBF" w14:textId="77777777" w:rsidR="002753E0" w:rsidRPr="003D2B92" w:rsidRDefault="002753E0" w:rsidP="00713B8E">
            <w:pPr>
              <w:pStyle w:val="ATableBodyLeft"/>
            </w:pPr>
            <w:r w:rsidRPr="00713B8E">
              <w:t>Record the details of any changes made as a result of these reviews in the table below:</w:t>
            </w:r>
          </w:p>
        </w:tc>
      </w:tr>
      <w:tr w:rsidR="007C2906" w:rsidRPr="006159C2" w14:paraId="63CED1E9" w14:textId="77777777" w:rsidTr="007C2906">
        <w:trPr>
          <w:trHeight w:val="283"/>
        </w:trPr>
        <w:tc>
          <w:tcPr>
            <w:tcW w:w="668" w:type="dxa"/>
            <w:shd w:val="clear" w:color="auto" w:fill="6AA2DA" w:themeFill="accent2"/>
          </w:tcPr>
          <w:p w14:paraId="109E9530" w14:textId="77777777" w:rsidR="002753E0" w:rsidRPr="006159C2" w:rsidRDefault="002753E0" w:rsidP="0007200A">
            <w:pPr>
              <w:pStyle w:val="AControlHeader"/>
            </w:pPr>
            <w:r w:rsidRPr="006159C2">
              <w:t>Rev:</w:t>
            </w:r>
          </w:p>
        </w:tc>
        <w:tc>
          <w:tcPr>
            <w:tcW w:w="1474" w:type="dxa"/>
            <w:shd w:val="clear" w:color="auto" w:fill="6AA2DA" w:themeFill="accent2"/>
          </w:tcPr>
          <w:p w14:paraId="2ECE101B" w14:textId="77777777" w:rsidR="002753E0" w:rsidRPr="006159C2" w:rsidRDefault="002753E0" w:rsidP="0007200A">
            <w:pPr>
              <w:pStyle w:val="AControlHeader"/>
            </w:pPr>
            <w:r w:rsidRPr="006159C2">
              <w:t>Date:</w:t>
            </w:r>
          </w:p>
        </w:tc>
        <w:tc>
          <w:tcPr>
            <w:tcW w:w="2402" w:type="dxa"/>
            <w:shd w:val="clear" w:color="auto" w:fill="6AA2DA" w:themeFill="accent2"/>
          </w:tcPr>
          <w:p w14:paraId="324CA218" w14:textId="77777777" w:rsidR="002753E0" w:rsidRPr="006159C2" w:rsidRDefault="002753E0" w:rsidP="0007200A">
            <w:pPr>
              <w:pStyle w:val="AControlHeader"/>
            </w:pPr>
            <w:r w:rsidRPr="006159C2">
              <w:t>Reason for Review:</w:t>
            </w:r>
          </w:p>
        </w:tc>
        <w:tc>
          <w:tcPr>
            <w:tcW w:w="2403" w:type="dxa"/>
            <w:shd w:val="clear" w:color="auto" w:fill="6AA2DA" w:themeFill="accent2"/>
          </w:tcPr>
          <w:p w14:paraId="40F334BB" w14:textId="77777777" w:rsidR="002753E0" w:rsidRPr="006159C2" w:rsidRDefault="002753E0" w:rsidP="0007200A">
            <w:pPr>
              <w:pStyle w:val="AControlHeader"/>
            </w:pPr>
            <w:r w:rsidRPr="006159C2">
              <w:t>Nature of Changes:</w:t>
            </w:r>
          </w:p>
        </w:tc>
        <w:tc>
          <w:tcPr>
            <w:tcW w:w="1342" w:type="dxa"/>
            <w:shd w:val="clear" w:color="auto" w:fill="6AA2DA" w:themeFill="accent2"/>
          </w:tcPr>
          <w:p w14:paraId="4D3AC4BF" w14:textId="77777777" w:rsidR="002753E0" w:rsidRPr="006159C2" w:rsidRDefault="002753E0" w:rsidP="0007200A">
            <w:pPr>
              <w:pStyle w:val="AControlHeader"/>
            </w:pPr>
            <w:r w:rsidRPr="006159C2">
              <w:t>Prepared by:</w:t>
            </w:r>
          </w:p>
        </w:tc>
        <w:tc>
          <w:tcPr>
            <w:tcW w:w="1350" w:type="dxa"/>
            <w:shd w:val="clear" w:color="auto" w:fill="6AA2DA" w:themeFill="accent2"/>
          </w:tcPr>
          <w:p w14:paraId="629AB2EB" w14:textId="77777777" w:rsidR="002753E0" w:rsidRPr="006159C2" w:rsidRDefault="002753E0" w:rsidP="0007200A">
            <w:pPr>
              <w:pStyle w:val="AControlHeader"/>
            </w:pPr>
            <w:r w:rsidRPr="006159C2">
              <w:t>Checked by:</w:t>
            </w:r>
          </w:p>
        </w:tc>
      </w:tr>
      <w:tr w:rsidR="00713B8E" w:rsidRPr="00713B8E" w14:paraId="6E38DE89" w14:textId="77777777" w:rsidTr="007C2906">
        <w:tc>
          <w:tcPr>
            <w:tcW w:w="668" w:type="dxa"/>
            <w:shd w:val="clear" w:color="auto" w:fill="auto"/>
          </w:tcPr>
          <w:p w14:paraId="1057D11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3FDBD2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084E0119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338CC8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3AF81EA6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5BBC9F5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737659BA" w14:textId="77777777" w:rsidTr="007C2906">
        <w:tc>
          <w:tcPr>
            <w:tcW w:w="668" w:type="dxa"/>
            <w:shd w:val="clear" w:color="auto" w:fill="auto"/>
          </w:tcPr>
          <w:p w14:paraId="16BE0E2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430D23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2FFE6E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4EE5571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F4A1A9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68E9FC0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434D4A7" w14:textId="77777777" w:rsidTr="007C2906">
        <w:tc>
          <w:tcPr>
            <w:tcW w:w="668" w:type="dxa"/>
            <w:shd w:val="clear" w:color="auto" w:fill="auto"/>
          </w:tcPr>
          <w:p w14:paraId="1E5D35D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78E69FD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428FD4A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22DEC03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568025B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0D33B85F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5CD7B009" w14:textId="77777777" w:rsidTr="007C2906">
        <w:tc>
          <w:tcPr>
            <w:tcW w:w="668" w:type="dxa"/>
            <w:shd w:val="clear" w:color="auto" w:fill="auto"/>
          </w:tcPr>
          <w:p w14:paraId="49CED0B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E2A430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565ABDC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72308C9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B8F116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4A9BFA2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2287C022" w14:textId="77777777" w:rsidTr="007C2906"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989204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A77FC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DD120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8E38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D246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F3A818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5133E02" w14:textId="77777777" w:rsidTr="007C2906">
        <w:tc>
          <w:tcPr>
            <w:tcW w:w="6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E292A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20A9EC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237E6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B4193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37515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38E0C3" w14:textId="77777777" w:rsidR="002753E0" w:rsidRPr="00713B8E" w:rsidRDefault="002753E0" w:rsidP="00713B8E">
            <w:pPr>
              <w:pStyle w:val="ATableBodyLeft"/>
            </w:pPr>
          </w:p>
        </w:tc>
      </w:tr>
    </w:tbl>
    <w:p w14:paraId="1E3E89CD" w14:textId="77777777" w:rsidR="002753E0" w:rsidRDefault="002753E0" w:rsidP="00D3521A">
      <w:pPr>
        <w:pStyle w:val="ATableBodyLeft"/>
      </w:pPr>
    </w:p>
    <w:p w14:paraId="6039445A" w14:textId="77777777" w:rsidR="00D35DF3" w:rsidRDefault="00D35DF3">
      <w:r>
        <w:br w:type="page"/>
      </w:r>
    </w:p>
    <w:p w14:paraId="10002A75" w14:textId="77777777" w:rsidR="00D35DF3" w:rsidRDefault="00D35DF3" w:rsidP="00D35DF3">
      <w:pPr>
        <w:pStyle w:val="Heading6"/>
      </w:pPr>
      <w:r>
        <w:lastRenderedPageBreak/>
        <w:t>Contents</w:t>
      </w:r>
    </w:p>
    <w:p w14:paraId="3604815B" w14:textId="51380923" w:rsidR="003304A4" w:rsidRDefault="00892B6F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r>
        <w:fldChar w:fldCharType="begin"/>
      </w:r>
      <w:r>
        <w:instrText xml:space="preserve"> TOC \o "1-2" \h \z \u \t "Heading 7,7" </w:instrText>
      </w:r>
      <w:r>
        <w:fldChar w:fldCharType="separate"/>
      </w:r>
      <w:hyperlink w:anchor="_Toc181035792" w:history="1">
        <w:r w:rsidR="003304A4" w:rsidRPr="002B75D6">
          <w:rPr>
            <w:rStyle w:val="Hyperlink"/>
            <w:noProof/>
          </w:rPr>
          <w:t>1.0</w:t>
        </w:r>
        <w:r w:rsidR="003304A4"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="003304A4" w:rsidRPr="002B75D6">
          <w:rPr>
            <w:rStyle w:val="Hyperlink"/>
            <w:noProof/>
          </w:rPr>
          <w:t>PURPOSE</w:t>
        </w:r>
        <w:r w:rsidR="003304A4">
          <w:rPr>
            <w:noProof/>
            <w:webHidden/>
          </w:rPr>
          <w:tab/>
        </w:r>
        <w:r w:rsidR="003304A4">
          <w:rPr>
            <w:noProof/>
            <w:webHidden/>
          </w:rPr>
          <w:fldChar w:fldCharType="begin"/>
        </w:r>
        <w:r w:rsidR="003304A4">
          <w:rPr>
            <w:noProof/>
            <w:webHidden/>
          </w:rPr>
          <w:instrText xml:space="preserve"> PAGEREF _Toc181035792 \h </w:instrText>
        </w:r>
        <w:r w:rsidR="003304A4">
          <w:rPr>
            <w:noProof/>
            <w:webHidden/>
          </w:rPr>
        </w:r>
        <w:r w:rsidR="003304A4">
          <w:rPr>
            <w:noProof/>
            <w:webHidden/>
          </w:rPr>
          <w:fldChar w:fldCharType="separate"/>
        </w:r>
        <w:r w:rsidR="003304A4">
          <w:rPr>
            <w:noProof/>
            <w:webHidden/>
          </w:rPr>
          <w:t>1</w:t>
        </w:r>
        <w:r w:rsidR="003304A4">
          <w:rPr>
            <w:noProof/>
            <w:webHidden/>
          </w:rPr>
          <w:fldChar w:fldCharType="end"/>
        </w:r>
      </w:hyperlink>
    </w:p>
    <w:p w14:paraId="65E349F0" w14:textId="7A5EAEAD" w:rsidR="003304A4" w:rsidRDefault="003304A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93" w:history="1">
        <w:r w:rsidRPr="002B75D6">
          <w:rPr>
            <w:rStyle w:val="Hyperlink"/>
            <w:noProof/>
          </w:rPr>
          <w:t>2.0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2B75D6">
          <w:rPr>
            <w:rStyle w:val="Hyperlink"/>
            <w:noProof/>
          </w:rPr>
          <w:t>EXPOSURE TO OTHERS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B9859C6" w14:textId="37F4BBCD" w:rsidR="003304A4" w:rsidRDefault="003304A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94" w:history="1">
        <w:r w:rsidRPr="002B75D6">
          <w:rPr>
            <w:rStyle w:val="Hyperlink"/>
            <w:noProof/>
          </w:rPr>
          <w:t>3.0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2B75D6">
          <w:rPr>
            <w:rStyle w:val="Hyperlink"/>
            <w:noProof/>
          </w:rPr>
          <w:t>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EB8D5BF" w14:textId="284F73DE" w:rsidR="003304A4" w:rsidRDefault="003304A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95" w:history="1">
        <w:r w:rsidRPr="002B75D6">
          <w:rPr>
            <w:rStyle w:val="Hyperlink"/>
            <w:noProof/>
          </w:rPr>
          <w:t>4.0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2B75D6">
          <w:rPr>
            <w:rStyle w:val="Hyperlink"/>
            <w:noProof/>
          </w:rPr>
          <w:t>OPERATORS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3ECF1E8" w14:textId="47AC03E7" w:rsidR="003304A4" w:rsidRDefault="003304A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96" w:history="1">
        <w:r w:rsidRPr="002B75D6">
          <w:rPr>
            <w:rStyle w:val="Hyperlink"/>
            <w:noProof/>
          </w:rPr>
          <w:t>5.0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2B75D6">
          <w:rPr>
            <w:rStyle w:val="Hyperlink"/>
            <w:noProof/>
          </w:rPr>
          <w:t>GENERAL OPERATING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9E34AAF" w14:textId="04090BF4" w:rsidR="00257AA1" w:rsidRPr="00D35DF3" w:rsidRDefault="00892B6F" w:rsidP="00257AA1">
      <w:pPr>
        <w:pStyle w:val="Heading6"/>
      </w:pPr>
      <w:r>
        <w:fldChar w:fldCharType="end"/>
      </w:r>
      <w:r w:rsidR="00257AA1" w:rsidRPr="00D35DF3">
        <w:t xml:space="preserve"> </w:t>
      </w:r>
    </w:p>
    <w:p w14:paraId="21337CBD" w14:textId="1DE8E314" w:rsidR="00892B6F" w:rsidRPr="00D35DF3" w:rsidRDefault="00892B6F" w:rsidP="00D35DF3">
      <w:pPr>
        <w:pStyle w:val="AMainBodyText"/>
      </w:pPr>
    </w:p>
    <w:p w14:paraId="4F451728" w14:textId="77777777" w:rsidR="00D35DF3" w:rsidRDefault="00D35DF3" w:rsidP="00866FCC">
      <w:pPr>
        <w:pStyle w:val="AMainBodyText"/>
      </w:pPr>
    </w:p>
    <w:p w14:paraId="289631B9" w14:textId="77777777" w:rsidR="00866FCC" w:rsidRDefault="00866FCC" w:rsidP="00866FCC">
      <w:pPr>
        <w:pStyle w:val="AMainBodyText"/>
        <w:sectPr w:rsidR="00866FCC" w:rsidSect="007F7DFB">
          <w:headerReference w:type="default" r:id="rId19"/>
          <w:footerReference w:type="default" r:id="rId20"/>
          <w:pgSz w:w="11906" w:h="16838" w:code="9"/>
          <w:pgMar w:top="1134" w:right="1134" w:bottom="1134" w:left="1134" w:header="709" w:footer="284" w:gutter="0"/>
          <w:pgNumType w:fmt="lowerRoman" w:start="1"/>
          <w:cols w:space="708"/>
          <w:docGrid w:linePitch="360"/>
        </w:sectPr>
      </w:pPr>
    </w:p>
    <w:p w14:paraId="24FE5808" w14:textId="605089CA" w:rsidR="00866FCC" w:rsidRDefault="00257AA1" w:rsidP="0027373A">
      <w:pPr>
        <w:pStyle w:val="Heading1"/>
        <w:numPr>
          <w:ilvl w:val="0"/>
          <w:numId w:val="4"/>
        </w:numPr>
      </w:pPr>
      <w:bookmarkStart w:id="0" w:name="_Toc181035792"/>
      <w:r>
        <w:lastRenderedPageBreak/>
        <w:t>PURPOSE</w:t>
      </w:r>
      <w:bookmarkEnd w:id="0"/>
    </w:p>
    <w:p w14:paraId="6DABAE90" w14:textId="77777777" w:rsidR="00257AA1" w:rsidRDefault="00257AA1" w:rsidP="00257AA1">
      <w:pPr>
        <w:pStyle w:val="ListNumber"/>
      </w:pPr>
      <w:r>
        <w:t>The purpose of this procedure is to prevent injury whilst operating abrasive wheels.</w:t>
      </w:r>
    </w:p>
    <w:p w14:paraId="6E54BC33" w14:textId="77777777" w:rsidR="00257AA1" w:rsidRDefault="00257AA1" w:rsidP="00257AA1">
      <w:pPr>
        <w:pStyle w:val="ListNumber"/>
      </w:pPr>
      <w:r>
        <w:t>The procedure should alert employees and others to the hazards associated with the process and the measures necessary to reduce and control significant risks to an acceptable level.</w:t>
      </w:r>
    </w:p>
    <w:p w14:paraId="43C4F454" w14:textId="77777777" w:rsidR="00257AA1" w:rsidRDefault="00257AA1" w:rsidP="00257AA1">
      <w:pPr>
        <w:pStyle w:val="ListNumber"/>
      </w:pPr>
      <w:r>
        <w:t>The purpose of this procedure is to set out the controls to protect persons from:</w:t>
      </w:r>
    </w:p>
    <w:p w14:paraId="75DE0178" w14:textId="77777777" w:rsidR="00257AA1" w:rsidRDefault="00257AA1" w:rsidP="00257AA1">
      <w:pPr>
        <w:pStyle w:val="ListBullet"/>
      </w:pPr>
      <w:r>
        <w:t>noise/hearing damage.</w:t>
      </w:r>
    </w:p>
    <w:p w14:paraId="60EB5952" w14:textId="1CE6868C" w:rsidR="00257AA1" w:rsidRDefault="00257AA1" w:rsidP="00257AA1">
      <w:pPr>
        <w:pStyle w:val="ListBullet"/>
      </w:pPr>
      <w:r>
        <w:t>contact with moving blades resulting in major cuts or amputation</w:t>
      </w:r>
    </w:p>
    <w:p w14:paraId="3FCE7B07" w14:textId="1B8EC121" w:rsidR="00257AA1" w:rsidRDefault="00257AA1" w:rsidP="00257AA1">
      <w:pPr>
        <w:pStyle w:val="ListBullet"/>
      </w:pPr>
      <w:r>
        <w:t>dusts</w:t>
      </w:r>
    </w:p>
    <w:p w14:paraId="6F528605" w14:textId="7CC82DEA" w:rsidR="00257AA1" w:rsidRDefault="00257AA1" w:rsidP="00257AA1">
      <w:pPr>
        <w:pStyle w:val="ListBullet"/>
      </w:pPr>
      <w:r>
        <w:t>ejection of materials</w:t>
      </w:r>
    </w:p>
    <w:p w14:paraId="447364D5" w14:textId="55483499" w:rsidR="0060025F" w:rsidRDefault="00257AA1" w:rsidP="00257AA1">
      <w:pPr>
        <w:pStyle w:val="ListBullet"/>
      </w:pPr>
      <w:r>
        <w:t>hazards when adjusting/maintaining the machine</w:t>
      </w:r>
    </w:p>
    <w:p w14:paraId="4E16C199" w14:textId="7DD0A290" w:rsidR="00257AA1" w:rsidRDefault="00257AA1" w:rsidP="00257AA1">
      <w:pPr>
        <w:pStyle w:val="AMainBodyText"/>
      </w:pPr>
    </w:p>
    <w:p w14:paraId="4D381B8C" w14:textId="71232FA1" w:rsidR="00257AA1" w:rsidRDefault="00257AA1" w:rsidP="00257AA1">
      <w:pPr>
        <w:pStyle w:val="Heading1"/>
      </w:pPr>
      <w:bookmarkStart w:id="1" w:name="_Toc181035793"/>
      <w:r>
        <w:t>EXPOSURE TO OTHERS</w:t>
      </w:r>
      <w:bookmarkEnd w:id="1"/>
    </w:p>
    <w:p w14:paraId="7C85B7ED" w14:textId="77777777" w:rsidR="00257AA1" w:rsidRDefault="00257AA1" w:rsidP="00257AA1">
      <w:pPr>
        <w:pStyle w:val="ListNumber"/>
        <w:numPr>
          <w:ilvl w:val="0"/>
          <w:numId w:val="27"/>
        </w:numPr>
      </w:pPr>
      <w:r>
        <w:t>Other personnel should not be exposed to hazards arising from these activities.</w:t>
      </w:r>
    </w:p>
    <w:p w14:paraId="30EDF8C8" w14:textId="77777777" w:rsidR="00257AA1" w:rsidRDefault="00257AA1" w:rsidP="00257AA1">
      <w:pPr>
        <w:pStyle w:val="ListNumber"/>
      </w:pPr>
      <w:r>
        <w:t>All employees should be advised of the hazards arising from the use of abrasive wheels and a general requirement implemented that they remain at a safe distance during operations.</w:t>
      </w:r>
    </w:p>
    <w:p w14:paraId="346DE9E6" w14:textId="44A5975E" w:rsidR="00257AA1" w:rsidRDefault="00257AA1" w:rsidP="00257AA1">
      <w:pPr>
        <w:pStyle w:val="AMainBodyText"/>
      </w:pPr>
    </w:p>
    <w:p w14:paraId="1FACBF01" w14:textId="2BECAC1D" w:rsidR="00257AA1" w:rsidRDefault="00257AA1" w:rsidP="00257AA1">
      <w:pPr>
        <w:pStyle w:val="Heading1"/>
      </w:pPr>
      <w:bookmarkStart w:id="2" w:name="_Toc181035794"/>
      <w:r>
        <w:t>MANAGEMENT</w:t>
      </w:r>
      <w:bookmarkEnd w:id="2"/>
    </w:p>
    <w:p w14:paraId="77B2DCD7" w14:textId="55201DB2" w:rsidR="00257AA1" w:rsidRDefault="00257AA1" w:rsidP="00257AA1">
      <w:pPr>
        <w:pStyle w:val="ListNumber"/>
        <w:numPr>
          <w:ilvl w:val="0"/>
          <w:numId w:val="28"/>
        </w:numPr>
      </w:pPr>
      <w:r>
        <w:t>The Line Manager or Supervisor appointed has the responsibility, so far as is reasonably practicable, to ensure:</w:t>
      </w:r>
    </w:p>
    <w:p w14:paraId="23CF1E77" w14:textId="77777777" w:rsidR="00257AA1" w:rsidRDefault="00257AA1" w:rsidP="00257AA1">
      <w:pPr>
        <w:pStyle w:val="ListBullet"/>
      </w:pPr>
      <w:r>
        <w:t>That everyone who may be affected by the operation of this work equipment is aware of this procedure and adheres to it.</w:t>
      </w:r>
    </w:p>
    <w:p w14:paraId="5BD08688" w14:textId="77777777" w:rsidR="00257AA1" w:rsidRDefault="00257AA1" w:rsidP="00257AA1">
      <w:pPr>
        <w:pStyle w:val="ListBullet"/>
      </w:pPr>
      <w:r>
        <w:t>That only authorised persons have access to and the use of, this work equipment.</w:t>
      </w:r>
    </w:p>
    <w:p w14:paraId="69C5FE4C" w14:textId="77777777" w:rsidR="00257AA1" w:rsidRDefault="00257AA1" w:rsidP="00257AA1">
      <w:pPr>
        <w:pStyle w:val="ListBullet"/>
      </w:pPr>
      <w:r>
        <w:t>The availability of adequate and sufficient resources for training, instruction and information relating to this procedure.</w:t>
      </w:r>
    </w:p>
    <w:p w14:paraId="6BB9A337" w14:textId="77777777" w:rsidR="00257AA1" w:rsidRDefault="00257AA1" w:rsidP="00257AA1">
      <w:pPr>
        <w:pStyle w:val="ListBullet"/>
      </w:pPr>
      <w:r>
        <w:t>That sufficient and suitable personal protective equipment (PPE) is identified, supplied, used and maintained and that users are trained in its use.</w:t>
      </w:r>
    </w:p>
    <w:p w14:paraId="4BB76D9D" w14:textId="77777777" w:rsidR="00257AA1" w:rsidRDefault="00257AA1" w:rsidP="00257AA1">
      <w:pPr>
        <w:pStyle w:val="ListBullet"/>
      </w:pPr>
      <w:r>
        <w:t>That equipment selected is suitable for purpose and meets all required standards.</w:t>
      </w:r>
    </w:p>
    <w:p w14:paraId="56F50AF5" w14:textId="77777777" w:rsidR="00257AA1" w:rsidRDefault="00257AA1" w:rsidP="00257AA1">
      <w:pPr>
        <w:pStyle w:val="ListBullet"/>
      </w:pPr>
      <w:r>
        <w:t>That operators are physically and mentally suitable for the allotted task.</w:t>
      </w:r>
    </w:p>
    <w:p w14:paraId="11B23A90" w14:textId="77777777" w:rsidR="00257AA1" w:rsidRDefault="00257AA1" w:rsidP="00257AA1">
      <w:pPr>
        <w:pStyle w:val="ListBullet"/>
      </w:pPr>
      <w:r>
        <w:t>That operators are trained and competent for their allotted task.</w:t>
      </w:r>
    </w:p>
    <w:p w14:paraId="7D7D6CD1" w14:textId="27B869D3" w:rsidR="00257AA1" w:rsidRDefault="00257AA1" w:rsidP="00257AA1">
      <w:pPr>
        <w:pStyle w:val="ListBullet"/>
      </w:pPr>
      <w:r>
        <w:t>That all necessary checks, inspections, examinations and tests on the machine, its safety systems and its environment are conducted in the prescribed manner and recorded as necessary.</w:t>
      </w:r>
    </w:p>
    <w:p w14:paraId="4FC48B35" w14:textId="6F424E0A" w:rsidR="00257AA1" w:rsidRDefault="00257AA1" w:rsidP="00257AA1">
      <w:pPr>
        <w:pStyle w:val="AMainBodyText"/>
      </w:pPr>
    </w:p>
    <w:p w14:paraId="5DB8D276" w14:textId="512FCAF4" w:rsidR="00257AA1" w:rsidRDefault="00257AA1" w:rsidP="00257AA1">
      <w:pPr>
        <w:pStyle w:val="AMainBodyText"/>
      </w:pPr>
    </w:p>
    <w:p w14:paraId="3189CB0F" w14:textId="2C4D8FD9" w:rsidR="00257AA1" w:rsidRDefault="00257AA1" w:rsidP="00257AA1">
      <w:pPr>
        <w:pStyle w:val="AMainBodyText"/>
      </w:pPr>
    </w:p>
    <w:p w14:paraId="36943606" w14:textId="77777777" w:rsidR="00257AA1" w:rsidRDefault="00257AA1" w:rsidP="00257AA1">
      <w:pPr>
        <w:pStyle w:val="AMainBodyText"/>
      </w:pPr>
    </w:p>
    <w:p w14:paraId="2B7EE1D9" w14:textId="6796E218" w:rsidR="00257AA1" w:rsidRDefault="00257AA1" w:rsidP="00257AA1">
      <w:pPr>
        <w:pStyle w:val="Heading1"/>
      </w:pPr>
      <w:bookmarkStart w:id="3" w:name="_Toc181035795"/>
      <w:r>
        <w:lastRenderedPageBreak/>
        <w:t>OPERATORS</w:t>
      </w:r>
      <w:bookmarkEnd w:id="3"/>
    </w:p>
    <w:p w14:paraId="421D3EB4" w14:textId="1DD041A7" w:rsidR="00257AA1" w:rsidRDefault="00257AA1" w:rsidP="00257AA1">
      <w:pPr>
        <w:pStyle w:val="ListNumber"/>
        <w:numPr>
          <w:ilvl w:val="0"/>
          <w:numId w:val="29"/>
        </w:numPr>
      </w:pPr>
      <w:r>
        <w:t>Work Equipment Operators have the responsibility, so far as is reasonably practicable, to ensure:</w:t>
      </w:r>
    </w:p>
    <w:p w14:paraId="76FB600C" w14:textId="77777777" w:rsidR="00257AA1" w:rsidRDefault="00257AA1" w:rsidP="00257AA1">
      <w:pPr>
        <w:pStyle w:val="ListBullet"/>
      </w:pPr>
      <w:r>
        <w:t>That they are aware the procedure for safe operation and adhere to it.</w:t>
      </w:r>
    </w:p>
    <w:p w14:paraId="24A09257" w14:textId="77777777" w:rsidR="00257AA1" w:rsidRDefault="00257AA1" w:rsidP="00257AA1">
      <w:pPr>
        <w:pStyle w:val="ListBullet"/>
      </w:pPr>
      <w:r>
        <w:t>That any person who may be affected by the operation of this work equipment has been warned and is safe from health and safety risk resulting from its operation.</w:t>
      </w:r>
    </w:p>
    <w:p w14:paraId="3F1ACF53" w14:textId="77777777" w:rsidR="00257AA1" w:rsidRDefault="00257AA1" w:rsidP="00257AA1">
      <w:pPr>
        <w:pStyle w:val="ListBullet"/>
      </w:pPr>
      <w:r>
        <w:t>That the work equipment which they select is suitable for purpose.</w:t>
      </w:r>
    </w:p>
    <w:p w14:paraId="02907414" w14:textId="77777777" w:rsidR="00257AA1" w:rsidRDefault="00257AA1" w:rsidP="00257AA1">
      <w:pPr>
        <w:pStyle w:val="ListBullet"/>
      </w:pPr>
      <w:r>
        <w:t>That they are physically and mentally suitable for their allotted task.</w:t>
      </w:r>
    </w:p>
    <w:p w14:paraId="7AC1DD55" w14:textId="77777777" w:rsidR="00257AA1" w:rsidRDefault="00257AA1" w:rsidP="00257AA1">
      <w:pPr>
        <w:pStyle w:val="ListBullet"/>
      </w:pPr>
      <w:r>
        <w:t>That they are trained and competent in their allotted task.</w:t>
      </w:r>
    </w:p>
    <w:p w14:paraId="7A54FD50" w14:textId="77777777" w:rsidR="00257AA1" w:rsidRDefault="00257AA1" w:rsidP="00257AA1">
      <w:pPr>
        <w:pStyle w:val="ListBullet"/>
      </w:pPr>
      <w:r>
        <w:t>That they use and maintain identified PPE when necessary and correctly.</w:t>
      </w:r>
    </w:p>
    <w:p w14:paraId="2986EB83" w14:textId="77777777" w:rsidR="00257AA1" w:rsidRDefault="00257AA1" w:rsidP="00257AA1">
      <w:pPr>
        <w:pStyle w:val="ListBullet"/>
      </w:pPr>
      <w:r>
        <w:t>That all necessary checks, inspections, examinations and tests on the machine, its safety systems and its environment are in place.</w:t>
      </w:r>
    </w:p>
    <w:p w14:paraId="3805C766" w14:textId="77777777" w:rsidR="00257AA1" w:rsidRDefault="00257AA1" w:rsidP="00257AA1">
      <w:pPr>
        <w:pStyle w:val="ListBullet"/>
      </w:pPr>
      <w:r>
        <w:t>That they carry out a visual examination of the work equipment prior to use.</w:t>
      </w:r>
    </w:p>
    <w:p w14:paraId="50BF607B" w14:textId="77777777" w:rsidR="00257AA1" w:rsidRDefault="00257AA1" w:rsidP="00257AA1">
      <w:pPr>
        <w:pStyle w:val="ListBullet"/>
      </w:pPr>
      <w:r>
        <w:t>That all safety devices, guards, etc. are operational before they use the work equipment.</w:t>
      </w:r>
    </w:p>
    <w:p w14:paraId="58E53303" w14:textId="77777777" w:rsidR="00257AA1" w:rsidRDefault="00257AA1" w:rsidP="00257AA1">
      <w:pPr>
        <w:pStyle w:val="ListBullet"/>
      </w:pPr>
      <w:r>
        <w:t>That the work equipment is left in a clean and safe condition after they use it.</w:t>
      </w:r>
    </w:p>
    <w:p w14:paraId="6BE2DC3E" w14:textId="77777777" w:rsidR="00257AA1" w:rsidRDefault="00257AA1" w:rsidP="00257AA1">
      <w:pPr>
        <w:pStyle w:val="ListBullet"/>
      </w:pPr>
      <w:r>
        <w:t>That they report all defects and prevent the use of defective or dangerous work equipment by others.</w:t>
      </w:r>
    </w:p>
    <w:p w14:paraId="792834C6" w14:textId="77777777" w:rsidR="00257AA1" w:rsidRDefault="00257AA1" w:rsidP="00257AA1">
      <w:pPr>
        <w:pStyle w:val="AMainBodyText"/>
      </w:pPr>
    </w:p>
    <w:p w14:paraId="167D92AF" w14:textId="5D2DEB75" w:rsidR="00257AA1" w:rsidRDefault="00257AA1" w:rsidP="00257AA1">
      <w:pPr>
        <w:pStyle w:val="Heading1"/>
      </w:pPr>
      <w:bookmarkStart w:id="4" w:name="_Toc181035796"/>
      <w:r>
        <w:t>GENERAL OPERATING</w:t>
      </w:r>
      <w:bookmarkEnd w:id="4"/>
    </w:p>
    <w:p w14:paraId="6A70F5B3" w14:textId="77777777" w:rsidR="00257AA1" w:rsidRDefault="00257AA1" w:rsidP="00257AA1">
      <w:pPr>
        <w:pStyle w:val="ListNumber"/>
        <w:numPr>
          <w:ilvl w:val="0"/>
          <w:numId w:val="30"/>
        </w:numPr>
      </w:pPr>
      <w:r>
        <w:t>The operator is properly trained in the safe use of grinding machines.</w:t>
      </w:r>
    </w:p>
    <w:p w14:paraId="0A8EC1BA" w14:textId="77777777" w:rsidR="00257AA1" w:rsidRDefault="00257AA1" w:rsidP="00257AA1">
      <w:pPr>
        <w:pStyle w:val="ListNumber"/>
      </w:pPr>
      <w:r>
        <w:t>All equipment is inspected before use.</w:t>
      </w:r>
    </w:p>
    <w:p w14:paraId="21AAAD0D" w14:textId="77777777" w:rsidR="00257AA1" w:rsidRDefault="00257AA1" w:rsidP="00257AA1">
      <w:pPr>
        <w:pStyle w:val="ListNumber"/>
      </w:pPr>
      <w:r>
        <w:t>Floors immediately surrounding fixed grinding machines are maintained in good condition and free from obstruction.</w:t>
      </w:r>
    </w:p>
    <w:p w14:paraId="2BBD9335" w14:textId="77777777" w:rsidR="00257AA1" w:rsidRDefault="00257AA1" w:rsidP="00257AA1">
      <w:pPr>
        <w:pStyle w:val="ListNumber"/>
      </w:pPr>
      <w:r>
        <w:t>Splash guards are used when appropriate to prevent the floor from becoming slippery.</w:t>
      </w:r>
    </w:p>
    <w:p w14:paraId="22C516AC" w14:textId="55031FE0" w:rsidR="00257AA1" w:rsidRDefault="00257AA1" w:rsidP="00257AA1">
      <w:pPr>
        <w:pStyle w:val="ListNumber"/>
      </w:pPr>
      <w:r>
        <w:t>Only those people who have been appointed by the management as trained and competent can mount and use abrasive wheels.</w:t>
      </w:r>
    </w:p>
    <w:p w14:paraId="7E0383B8" w14:textId="5F78732C" w:rsidR="00257AA1" w:rsidRDefault="00257AA1" w:rsidP="00257AA1">
      <w:pPr>
        <w:pStyle w:val="ListNumber"/>
      </w:pPr>
      <w:r>
        <w:t>The maximum speed marked on the wheel must not be exceeded under any circumstances and must be checked against the machine speed before fitting.</w:t>
      </w:r>
    </w:p>
    <w:p w14:paraId="67E135BC" w14:textId="77777777" w:rsidR="00257AA1" w:rsidRDefault="00257AA1" w:rsidP="00257AA1">
      <w:pPr>
        <w:pStyle w:val="ListNumber"/>
      </w:pPr>
      <w:r>
        <w:t>The wheel guard is always secured in position and properly adjusted before the wheel is run.</w:t>
      </w:r>
    </w:p>
    <w:p w14:paraId="45D74BEE" w14:textId="77777777" w:rsidR="00257AA1" w:rsidRDefault="00257AA1" w:rsidP="00257AA1">
      <w:pPr>
        <w:pStyle w:val="ListNumber"/>
      </w:pPr>
      <w:r>
        <w:t>Work rests are always adjusted as close as possible to the wheel.</w:t>
      </w:r>
    </w:p>
    <w:p w14:paraId="6F88D31B" w14:textId="77777777" w:rsidR="00257AA1" w:rsidRDefault="00257AA1" w:rsidP="00257AA1">
      <w:pPr>
        <w:pStyle w:val="ListNumber"/>
      </w:pPr>
      <w:r>
        <w:t>The side of straight sided wheels are not used for grinding.</w:t>
      </w:r>
    </w:p>
    <w:p w14:paraId="6F17B75B" w14:textId="77777777" w:rsidR="00257AA1" w:rsidRDefault="00257AA1" w:rsidP="00257AA1">
      <w:pPr>
        <w:pStyle w:val="ListNumber"/>
      </w:pPr>
      <w:r>
        <w:t>Wheels are dressed as often as necessary to ensure that work rests can be adjusted close to the wheel surface.</w:t>
      </w:r>
    </w:p>
    <w:p w14:paraId="7BE20455" w14:textId="77777777" w:rsidR="00257AA1" w:rsidRDefault="00257AA1" w:rsidP="00257AA1">
      <w:pPr>
        <w:pStyle w:val="ListNumber"/>
      </w:pPr>
      <w:r>
        <w:t>Machines are maintained and lubricated in accordance with the manufacturer’s instructions.</w:t>
      </w:r>
    </w:p>
    <w:p w14:paraId="28CD2ED6" w14:textId="77777777" w:rsidR="00257AA1" w:rsidRDefault="00257AA1" w:rsidP="00257AA1">
      <w:pPr>
        <w:pStyle w:val="ListNumber"/>
      </w:pPr>
      <w:r>
        <w:t>Wheels are not brought to rest by applying pressure to the periphery or the face when the power is switched off.</w:t>
      </w:r>
    </w:p>
    <w:p w14:paraId="628A8841" w14:textId="77777777" w:rsidR="00257AA1" w:rsidRDefault="00257AA1" w:rsidP="00257AA1">
      <w:pPr>
        <w:pStyle w:val="ListNumber"/>
      </w:pPr>
      <w:r>
        <w:lastRenderedPageBreak/>
        <w:t>For mounted wheels and points, the overhang does not exceed that which is appropriate to the speed and size or point and diameter of the mandrel.</w:t>
      </w:r>
    </w:p>
    <w:p w14:paraId="779A0E83" w14:textId="77777777" w:rsidR="00257AA1" w:rsidRDefault="00257AA1" w:rsidP="00257AA1">
      <w:pPr>
        <w:pStyle w:val="ListNumber"/>
      </w:pPr>
      <w:r>
        <w:t>Suitable eye protection to EN 166 1B is worn for all grinding operations, or alternatively a transparent screen of the correct standard is fitted to intercept sparks and particles.</w:t>
      </w:r>
    </w:p>
    <w:p w14:paraId="6C2B9CD1" w14:textId="77777777" w:rsidR="00257AA1" w:rsidRDefault="00257AA1" w:rsidP="00257AA1">
      <w:pPr>
        <w:pStyle w:val="ListNumber"/>
      </w:pPr>
      <w:r>
        <w:t>Loose clothing, such as ties or coat sleeves or loose jewellery is not worn.</w:t>
      </w:r>
    </w:p>
    <w:p w14:paraId="602BE70C" w14:textId="77777777" w:rsidR="00257AA1" w:rsidRDefault="00257AA1" w:rsidP="00257AA1">
      <w:pPr>
        <w:pStyle w:val="ListNumber"/>
      </w:pPr>
      <w:r>
        <w:t>Rags and waste are not used near a revolving wheel as they may become entangled.</w:t>
      </w:r>
    </w:p>
    <w:p w14:paraId="0F4BB192" w14:textId="77777777" w:rsidR="00257AA1" w:rsidRDefault="00257AA1" w:rsidP="00257AA1">
      <w:pPr>
        <w:pStyle w:val="ListNumber"/>
      </w:pPr>
      <w:r>
        <w:t>Hearing protection, if required, is worn in accordance with instructions.</w:t>
      </w:r>
    </w:p>
    <w:p w14:paraId="47F95D22" w14:textId="65E7EB54" w:rsidR="00257AA1" w:rsidRDefault="00257AA1" w:rsidP="00257AA1">
      <w:pPr>
        <w:pStyle w:val="ListNumber"/>
      </w:pPr>
      <w:r>
        <w:t>Dust/spark control equipment is used at all times.</w:t>
      </w:r>
      <w:r>
        <w:tab/>
      </w:r>
    </w:p>
    <w:p w14:paraId="17A27E79" w14:textId="1A546DBD" w:rsidR="00257AA1" w:rsidRDefault="00257AA1" w:rsidP="00257AA1">
      <w:pPr>
        <w:pStyle w:val="AMainBodyText"/>
      </w:pPr>
    </w:p>
    <w:p w14:paraId="3402988B" w14:textId="77777777" w:rsidR="00257AA1" w:rsidRPr="009F7CAB" w:rsidRDefault="00257AA1" w:rsidP="00257AA1">
      <w:pPr>
        <w:pStyle w:val="AMainBodyText"/>
      </w:pPr>
    </w:p>
    <w:p w14:paraId="19B7EFC7" w14:textId="77777777" w:rsidR="001C3D5F" w:rsidRDefault="001C3D5F" w:rsidP="00866FCC">
      <w:pPr>
        <w:pStyle w:val="AMainBodyText"/>
      </w:pPr>
      <w:bookmarkStart w:id="5" w:name="LastPage"/>
    </w:p>
    <w:bookmarkEnd w:id="5"/>
    <w:p w14:paraId="40766AD4" w14:textId="77777777" w:rsidR="00866FCC" w:rsidRDefault="00866FCC" w:rsidP="00866FCC">
      <w:pPr>
        <w:pStyle w:val="AMainBodyText"/>
        <w:sectPr w:rsidR="00866FCC" w:rsidSect="001C3D5F">
          <w:footerReference w:type="default" r:id="rId21"/>
          <w:pgSz w:w="11906" w:h="16838" w:code="9"/>
          <w:pgMar w:top="1134" w:right="1134" w:bottom="1134" w:left="1134" w:header="709" w:footer="284" w:gutter="0"/>
          <w:pgNumType w:start="1"/>
          <w:cols w:space="708"/>
          <w:docGrid w:linePitch="360"/>
        </w:sectPr>
      </w:pPr>
    </w:p>
    <w:tbl>
      <w:tblPr>
        <w:tblStyle w:val="TableGrid"/>
        <w:tblpPr w:vertAnchor="page" w:horzAnchor="margin" w:tblpY="1134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3709" w14:paraId="368E6033" w14:textId="77777777" w:rsidTr="00213709">
        <w:trPr>
          <w:trHeight w:val="1412"/>
        </w:trPr>
        <w:tc>
          <w:tcPr>
            <w:tcW w:w="9628" w:type="dxa"/>
          </w:tcPr>
          <w:p w14:paraId="19ED1013" w14:textId="77777777" w:rsidR="00213709" w:rsidRDefault="00213709" w:rsidP="00213709">
            <w:pPr>
              <w:pStyle w:val="AMainBodyText"/>
            </w:pPr>
            <w:r>
              <w:rPr>
                <w:noProof/>
              </w:rPr>
              <w:drawing>
                <wp:inline distT="0" distB="0" distL="0" distR="0" wp14:anchorId="4CE6524D" wp14:editId="3AF02C04">
                  <wp:extent cx="1324949" cy="719455"/>
                  <wp:effectExtent l="0" t="0" r="8890" b="4445"/>
                  <wp:docPr id="15" name="lgCompanyLogo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 Logo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9"/>
                          <a:stretch/>
                        </pic:blipFill>
                        <pic:spPr bwMode="auto">
                          <a:xfrm>
                            <a:off x="0" y="0"/>
                            <a:ext cx="1325953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709" w14:paraId="0F34CA76" w14:textId="77777777" w:rsidTr="00213709">
        <w:tc>
          <w:tcPr>
            <w:tcW w:w="9628" w:type="dxa"/>
          </w:tcPr>
          <w:p w14:paraId="0F0D6051" w14:textId="751F6D04" w:rsidR="00213709" w:rsidRDefault="00F11446" w:rsidP="00213709">
            <w:pPr>
              <w:pStyle w:val="ABackCoverStandardText"/>
              <w:framePr w:wrap="auto" w:vAnchor="margin" w:hAnchor="text" w:yAlign="inline"/>
              <w:suppressOverlap w:val="0"/>
            </w:pPr>
            <w:r>
              <w:rPr>
                <w:color w:val="auto"/>
              </w:rPr>
              <w:t>M2 Safety Consultants Ltd</w:t>
            </w:r>
          </w:p>
        </w:tc>
      </w:tr>
      <w:tr w:rsidR="00213709" w14:paraId="1863A8B6" w14:textId="77777777" w:rsidTr="00213709">
        <w:tc>
          <w:tcPr>
            <w:tcW w:w="9628" w:type="dxa"/>
          </w:tcPr>
          <w:p w14:paraId="7747CBD5" w14:textId="752C41A0" w:rsidR="00213709" w:rsidRDefault="003149D3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Address&quot; ">
              <w:r w:rsidR="003304A4">
                <w:t>Buchan House, Quarry Road</w:t>
              </w:r>
            </w:fldSimple>
          </w:p>
        </w:tc>
      </w:tr>
      <w:tr w:rsidR="00213709" w14:paraId="7A55E555" w14:textId="77777777" w:rsidTr="00213709">
        <w:tc>
          <w:tcPr>
            <w:tcW w:w="9628" w:type="dxa"/>
          </w:tcPr>
          <w:p w14:paraId="424C0B2F" w14:textId="1D6950E6" w:rsidR="00213709" w:rsidRDefault="003149D3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City&quot; ">
              <w:r w:rsidR="003304A4">
                <w:t>Aberdeen</w:t>
              </w:r>
            </w:fldSimple>
          </w:p>
        </w:tc>
      </w:tr>
      <w:tr w:rsidR="00213709" w14:paraId="19581D9A" w14:textId="77777777" w:rsidTr="00213709">
        <w:tc>
          <w:tcPr>
            <w:tcW w:w="9628" w:type="dxa"/>
          </w:tcPr>
          <w:p w14:paraId="4C4BF739" w14:textId="07886316" w:rsidR="00213709" w:rsidRDefault="003149D3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Postcode&quot; ">
              <w:r w:rsidR="003304A4">
                <w:t>AB16 5UU</w:t>
              </w:r>
            </w:fldSimple>
          </w:p>
        </w:tc>
      </w:tr>
      <w:tr w:rsidR="00213709" w14:paraId="5D9CECA3" w14:textId="77777777" w:rsidTr="00213709">
        <w:trPr>
          <w:trHeight w:val="1058"/>
        </w:trPr>
        <w:tc>
          <w:tcPr>
            <w:tcW w:w="9628" w:type="dxa"/>
          </w:tcPr>
          <w:p w14:paraId="647452E4" w14:textId="77777777" w:rsidR="00213709" w:rsidRDefault="00213709" w:rsidP="00213709">
            <w:pPr>
              <w:pStyle w:val="AMainBodyText"/>
            </w:pPr>
          </w:p>
        </w:tc>
      </w:tr>
    </w:tbl>
    <w:p w14:paraId="682F140F" w14:textId="77777777" w:rsidR="00866FCC" w:rsidRPr="00A6304B" w:rsidRDefault="00866FCC" w:rsidP="00213709">
      <w:pPr>
        <w:pStyle w:val="AHeaderSeperator"/>
      </w:pPr>
    </w:p>
    <w:sectPr w:rsidR="00866FCC" w:rsidRPr="00A6304B" w:rsidSect="008A4146">
      <w:headerReference w:type="default" r:id="rId23"/>
      <w:footerReference w:type="default" r:id="rId24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58121" w14:textId="77777777" w:rsidR="00CB583E" w:rsidRDefault="00CB583E" w:rsidP="00A6304B">
      <w:r>
        <w:separator/>
      </w:r>
    </w:p>
  </w:endnote>
  <w:endnote w:type="continuationSeparator" w:id="0">
    <w:p w14:paraId="39113623" w14:textId="77777777" w:rsidR="00CB583E" w:rsidRDefault="00CB583E" w:rsidP="00A6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084C2" w14:textId="77777777" w:rsidR="00F94C4A" w:rsidRDefault="00F94C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B18EB" w14:textId="77777777" w:rsidR="00F94C4A" w:rsidRDefault="00F94C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BB6EA" w14:textId="77777777" w:rsidR="00F94C4A" w:rsidRDefault="00F94C4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866FCC" w:rsidRPr="00FC7B99" w14:paraId="19F519BA" w14:textId="77777777" w:rsidTr="007F7DFB">
      <w:tc>
        <w:tcPr>
          <w:tcW w:w="3544" w:type="dxa"/>
        </w:tcPr>
        <w:p w14:paraId="6E8DAB99" w14:textId="77777777" w:rsidR="00866FCC" w:rsidRPr="00FC7B99" w:rsidRDefault="00866FCC" w:rsidP="008A4146">
          <w:pPr>
            <w:pStyle w:val="AHeaderFooterLeft"/>
          </w:pPr>
        </w:p>
      </w:tc>
      <w:tc>
        <w:tcPr>
          <w:tcW w:w="5103" w:type="dxa"/>
        </w:tcPr>
        <w:p w14:paraId="4BFD019F" w14:textId="77777777" w:rsidR="00866FCC" w:rsidRPr="00FC7B99" w:rsidRDefault="00866FCC" w:rsidP="008A4146">
          <w:pPr>
            <w:pStyle w:val="AHeaderFooterCentre"/>
          </w:pPr>
        </w:p>
      </w:tc>
      <w:tc>
        <w:tcPr>
          <w:tcW w:w="992" w:type="dxa"/>
        </w:tcPr>
        <w:p w14:paraId="4434001C" w14:textId="77777777" w:rsidR="00866FCC" w:rsidRPr="00FC7B99" w:rsidRDefault="00866FCC" w:rsidP="008A4146">
          <w:pPr>
            <w:pStyle w:val="AHeaderFooterRight"/>
          </w:pPr>
        </w:p>
      </w:tc>
    </w:tr>
    <w:tr w:rsidR="007F7DFB" w:rsidRPr="00FC7B99" w14:paraId="2F5F24C4" w14:textId="77777777" w:rsidTr="001F77F0">
      <w:trPr>
        <w:trHeight w:val="568"/>
      </w:trPr>
      <w:tc>
        <w:tcPr>
          <w:tcW w:w="8647" w:type="dxa"/>
          <w:gridSpan w:val="2"/>
        </w:tcPr>
        <w:p w14:paraId="6AE8A918" w14:textId="11ACA3CD" w:rsidR="007F7DFB" w:rsidRPr="00FC7B99" w:rsidRDefault="003149D3" w:rsidP="007F7DFB">
          <w:pPr>
            <w:pStyle w:val="AHeaderFooterLeft"/>
          </w:pPr>
          <w:fldSimple w:instr=" DocProperty &quot;Title&quot; ">
            <w:r w:rsidR="003304A4">
              <w:t>CAL-HS-PD-3203</w:t>
            </w:r>
          </w:fldSimple>
          <w:r w:rsidR="007F7DFB">
            <w:t xml:space="preserve"> </w:t>
          </w:r>
          <w:fldSimple w:instr=" DocProperty &quot;Subject&quot; ">
            <w:r w:rsidR="003304A4">
              <w:t>Abrasive Wheels</w:t>
            </w:r>
          </w:fldSimple>
          <w:r w:rsidR="007F7DFB">
            <w:t xml:space="preserve"> Issue:</w:t>
          </w:r>
          <w:fldSimple w:instr=" DocProperty &quot;cpRevision&quot; ">
            <w:r w:rsidR="003304A4">
              <w:t>01</w:t>
            </w:r>
          </w:fldSimple>
          <w:r w:rsidR="007F7DFB">
            <w:t xml:space="preserve">, Issue Date: </w:t>
          </w:r>
          <w:fldSimple w:instr=" DocProperty &quot;cpIssueDate&quot; ">
            <w:r w:rsidR="003304A4">
              <w:t>28 Oct 2024</w:t>
            </w:r>
          </w:fldSimple>
        </w:p>
      </w:tc>
      <w:tc>
        <w:tcPr>
          <w:tcW w:w="992" w:type="dxa"/>
        </w:tcPr>
        <w:p w14:paraId="7AABE438" w14:textId="77777777" w:rsidR="007F7DFB" w:rsidRPr="007F7DFB" w:rsidRDefault="007F7DFB" w:rsidP="007F7DFB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 w:rsidRPr="007F7DFB">
            <w:rPr>
              <w:noProof/>
            </w:rPr>
            <w:t>1</w:t>
          </w:r>
          <w:r w:rsidRPr="007F7DFB">
            <w:rPr>
              <w:noProof/>
            </w:rPr>
            <w:fldChar w:fldCharType="end"/>
          </w:r>
        </w:p>
      </w:tc>
    </w:tr>
  </w:tbl>
  <w:p w14:paraId="701246BF" w14:textId="77777777" w:rsidR="00866FCC" w:rsidRPr="00FC7B99" w:rsidRDefault="00866FCC" w:rsidP="00FC7B99">
    <w:pPr>
      <w:pStyle w:val="AHeaderSeperato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1C3D5F" w:rsidRPr="00FC7B99" w14:paraId="7C660873" w14:textId="77777777" w:rsidTr="0007200A">
      <w:tc>
        <w:tcPr>
          <w:tcW w:w="3544" w:type="dxa"/>
        </w:tcPr>
        <w:p w14:paraId="5A2E6AD8" w14:textId="77777777" w:rsidR="001C3D5F" w:rsidRPr="00FC7B99" w:rsidRDefault="001C3D5F" w:rsidP="001C3D5F">
          <w:pPr>
            <w:pStyle w:val="AHeaderFooterLeft"/>
          </w:pPr>
        </w:p>
      </w:tc>
      <w:tc>
        <w:tcPr>
          <w:tcW w:w="5103" w:type="dxa"/>
        </w:tcPr>
        <w:p w14:paraId="41C5C386" w14:textId="77777777" w:rsidR="001C3D5F" w:rsidRPr="00FC7B99" w:rsidRDefault="001C3D5F" w:rsidP="001C3D5F">
          <w:pPr>
            <w:pStyle w:val="AHeaderFooterCentre"/>
          </w:pPr>
        </w:p>
      </w:tc>
      <w:tc>
        <w:tcPr>
          <w:tcW w:w="992" w:type="dxa"/>
        </w:tcPr>
        <w:p w14:paraId="5AEACA76" w14:textId="77777777" w:rsidR="001C3D5F" w:rsidRPr="00FC7B99" w:rsidRDefault="001C3D5F" w:rsidP="001C3D5F">
          <w:pPr>
            <w:pStyle w:val="AHeaderFooterRight"/>
          </w:pPr>
        </w:p>
      </w:tc>
    </w:tr>
    <w:tr w:rsidR="001C3D5F" w:rsidRPr="00FC7B99" w14:paraId="70127994" w14:textId="77777777" w:rsidTr="0007200A">
      <w:trPr>
        <w:trHeight w:val="568"/>
      </w:trPr>
      <w:tc>
        <w:tcPr>
          <w:tcW w:w="8647" w:type="dxa"/>
          <w:gridSpan w:val="2"/>
        </w:tcPr>
        <w:p w14:paraId="715F2015" w14:textId="603E56A8" w:rsidR="001C3D5F" w:rsidRPr="00FC7B99" w:rsidRDefault="003149D3" w:rsidP="001C3D5F">
          <w:pPr>
            <w:pStyle w:val="AHeaderFooterLeft"/>
          </w:pPr>
          <w:fldSimple w:instr=" DocProperty &quot;Title&quot; ">
            <w:r w:rsidR="003304A4">
              <w:t>CAL-HS-PD-3203</w:t>
            </w:r>
          </w:fldSimple>
          <w:r w:rsidR="001C3D5F">
            <w:t xml:space="preserve"> </w:t>
          </w:r>
          <w:fldSimple w:instr=" DocProperty &quot;Subject&quot; ">
            <w:r w:rsidR="003304A4">
              <w:t>Abrasive Wheels</w:t>
            </w:r>
          </w:fldSimple>
          <w:r w:rsidR="001C3D5F">
            <w:t xml:space="preserve"> Issue:</w:t>
          </w:r>
          <w:fldSimple w:instr=" DocProperty &quot;cpRevision&quot; ">
            <w:r w:rsidR="003304A4">
              <w:t>01</w:t>
            </w:r>
          </w:fldSimple>
          <w:r w:rsidR="001C3D5F">
            <w:t xml:space="preserve">, Issue Date: </w:t>
          </w:r>
          <w:fldSimple w:instr=" DocProperty &quot;cpIssueDate&quot; ">
            <w:r w:rsidR="003304A4">
              <w:t>28 Oct 2024</w:t>
            </w:r>
          </w:fldSimple>
        </w:p>
      </w:tc>
      <w:tc>
        <w:tcPr>
          <w:tcW w:w="992" w:type="dxa"/>
        </w:tcPr>
        <w:p w14:paraId="695EACA7" w14:textId="3BC6F7A6" w:rsidR="001C3D5F" w:rsidRPr="007F7DFB" w:rsidRDefault="001C3D5F" w:rsidP="001C3D5F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>
            <w:t>i</w:t>
          </w:r>
          <w:r w:rsidRPr="007F7DFB">
            <w:rPr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 LastPage \# "0" \* Arabic  \* MERGEFORMAT </w:instrText>
          </w:r>
          <w:r>
            <w:rPr>
              <w:noProof/>
            </w:rPr>
            <w:fldChar w:fldCharType="separate"/>
          </w:r>
          <w:r w:rsidR="003304A4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  <w:p w14:paraId="0FCF06B9" w14:textId="77777777" w:rsidR="001C3D5F" w:rsidRPr="00FC7B99" w:rsidRDefault="001C3D5F" w:rsidP="001C3D5F">
    <w:pPr>
      <w:pStyle w:val="AHeaderSeperato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1976" w14:textId="77777777" w:rsidR="00866FCC" w:rsidRPr="00866FCC" w:rsidRDefault="00866FCC" w:rsidP="00866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F687B" w14:textId="77777777" w:rsidR="00CB583E" w:rsidRDefault="00CB583E" w:rsidP="00A6304B">
      <w:r>
        <w:separator/>
      </w:r>
    </w:p>
  </w:footnote>
  <w:footnote w:type="continuationSeparator" w:id="0">
    <w:p w14:paraId="4DC9056A" w14:textId="77777777" w:rsidR="00CB583E" w:rsidRDefault="00CB583E" w:rsidP="00A6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F7F49" w14:textId="77777777" w:rsidR="00F94C4A" w:rsidRDefault="00F94C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F1778" w14:textId="77777777" w:rsidR="00F94C4A" w:rsidRDefault="00F94C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61D04" w14:textId="77777777" w:rsidR="00F94C4A" w:rsidRDefault="00F94C4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5103"/>
      <w:gridCol w:w="2268"/>
    </w:tblGrid>
    <w:tr w:rsidR="00866FCC" w14:paraId="61DD2507" w14:textId="77777777" w:rsidTr="001666EA">
      <w:trPr>
        <w:trHeight w:val="1276"/>
        <w:jc w:val="center"/>
      </w:trPr>
      <w:sdt>
        <w:sdtPr>
          <w:alias w:val="ccLogo"/>
          <w:tag w:val="ccHeaders"/>
          <w:id w:val="-720748982"/>
          <w:picture/>
        </w:sdtPr>
        <w:sdtEndPr/>
        <w:sdtContent>
          <w:tc>
            <w:tcPr>
              <w:tcW w:w="2268" w:type="dxa"/>
            </w:tcPr>
            <w:p w14:paraId="463371B8" w14:textId="2E23BE99" w:rsidR="00866FCC" w:rsidRDefault="003149D3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 wp14:anchorId="2C53D092" wp14:editId="08601CE5">
                    <wp:extent cx="1440000" cy="416508"/>
                    <wp:effectExtent l="0" t="0" r="0" b="3175"/>
                    <wp:docPr id="1648379062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48379062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000" cy="4165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3" w:type="dxa"/>
        </w:tcPr>
        <w:p w14:paraId="3E9E7D48" w14:textId="2CAD7C60" w:rsidR="00866FCC" w:rsidRDefault="003149D3" w:rsidP="001666EA">
          <w:pPr>
            <w:pStyle w:val="AHeaderFooterCentre"/>
          </w:pPr>
          <w:fldSimple w:instr=" DocProperty &quot;Title&quot; ">
            <w:r w:rsidR="003304A4">
              <w:t>CAL-HS-PD-3203</w:t>
            </w:r>
          </w:fldSimple>
          <w:r w:rsidR="00866FCC">
            <w:t>-</w:t>
          </w:r>
          <w:fldSimple w:instr=" DocProperty &quot;Subject&quot; ">
            <w:r w:rsidR="003304A4">
              <w:t>Abrasive Wheels</w:t>
            </w:r>
          </w:fldSimple>
        </w:p>
      </w:tc>
      <w:tc>
        <w:tcPr>
          <w:tcW w:w="2268" w:type="dxa"/>
        </w:tcPr>
        <w:p w14:paraId="6138FA09" w14:textId="77777777" w:rsidR="00866FCC" w:rsidRDefault="00866FCC">
          <w:pPr>
            <w:pStyle w:val="Header"/>
          </w:pPr>
        </w:p>
      </w:tc>
    </w:tr>
  </w:tbl>
  <w:p w14:paraId="7BE25DBF" w14:textId="77777777" w:rsidR="00866FCC" w:rsidRDefault="00866FCC" w:rsidP="001666EA">
    <w:pPr>
      <w:pStyle w:val="AHeaderSeperato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E88E" w14:textId="77777777" w:rsidR="00866FCC" w:rsidRPr="00866FCC" w:rsidRDefault="00866FCC" w:rsidP="00866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E79"/>
    <w:multiLevelType w:val="multilevel"/>
    <w:tmpl w:val="D3C499E6"/>
    <w:lvl w:ilvl="0">
      <w:start w:val="1"/>
      <w:numFmt w:val="decimal"/>
      <w:pStyle w:val="ListNumber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7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7200" w:hanging="720"/>
      </w:pPr>
      <w:rPr>
        <w:rFonts w:hint="default"/>
      </w:rPr>
    </w:lvl>
  </w:abstractNum>
  <w:abstractNum w:abstractNumId="1" w15:restartNumberingAfterBreak="0">
    <w:nsid w:val="282A0533"/>
    <w:multiLevelType w:val="multilevel"/>
    <w:tmpl w:val="7DCC77DA"/>
    <w:styleLink w:val="Headings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none"/>
      <w:lvlRestart w:val="0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-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7%8.0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7%8.%9"/>
      <w:lvlJc w:val="left"/>
      <w:pPr>
        <w:ind w:left="720" w:hanging="720"/>
      </w:pPr>
      <w:rPr>
        <w:rFonts w:hint="default"/>
      </w:rPr>
    </w:lvl>
  </w:abstractNum>
  <w:abstractNum w:abstractNumId="2" w15:restartNumberingAfterBreak="0">
    <w:nsid w:val="35B22A9B"/>
    <w:multiLevelType w:val="hybridMultilevel"/>
    <w:tmpl w:val="05388D08"/>
    <w:lvl w:ilvl="0" w:tplc="CC706F84">
      <w:start w:val="1"/>
      <w:numFmt w:val="decimal"/>
      <w:pStyle w:val="ATableRowNumber"/>
      <w:suff w:val="nothing"/>
      <w:lvlText w:val="%1."/>
      <w:lvlJc w:val="center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B02D1"/>
    <w:multiLevelType w:val="multilevel"/>
    <w:tmpl w:val="475CFF24"/>
    <w:lvl w:ilvl="0">
      <w:start w:val="1"/>
      <w:numFmt w:val="bullet"/>
      <w:pStyle w:val="ListBullet"/>
      <w:lvlText w:val=""/>
      <w:lvlJc w:val="left"/>
      <w:pPr>
        <w:ind w:left="144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1">
      <w:start w:val="1"/>
      <w:numFmt w:val="bullet"/>
      <w:pStyle w:val="ListBullet2"/>
      <w:lvlText w:val=""/>
      <w:lvlJc w:val="left"/>
      <w:pPr>
        <w:ind w:left="216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2">
      <w:start w:val="1"/>
      <w:numFmt w:val="bullet"/>
      <w:pStyle w:val="ListBullet3"/>
      <w:lvlText w:val=""/>
      <w:lvlJc w:val="left"/>
      <w:pPr>
        <w:ind w:left="288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4" w15:restartNumberingAfterBreak="0">
    <w:nsid w:val="6F9032B2"/>
    <w:multiLevelType w:val="multilevel"/>
    <w:tmpl w:val="1C6A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7867159">
    <w:abstractNumId w:val="3"/>
  </w:num>
  <w:num w:numId="2" w16cid:durableId="2120836111">
    <w:abstractNumId w:val="0"/>
  </w:num>
  <w:num w:numId="3" w16cid:durableId="1650400518">
    <w:abstractNumId w:val="1"/>
  </w:num>
  <w:num w:numId="4" w16cid:durableId="336344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776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4370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024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758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0884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582167">
    <w:abstractNumId w:val="0"/>
  </w:num>
  <w:num w:numId="11" w16cid:durableId="1083572502">
    <w:abstractNumId w:val="0"/>
  </w:num>
  <w:num w:numId="12" w16cid:durableId="1866869851">
    <w:abstractNumId w:val="1"/>
  </w:num>
  <w:num w:numId="13" w16cid:durableId="323778534">
    <w:abstractNumId w:val="1"/>
  </w:num>
  <w:num w:numId="14" w16cid:durableId="1580560541">
    <w:abstractNumId w:val="1"/>
  </w:num>
  <w:num w:numId="15" w16cid:durableId="421144715">
    <w:abstractNumId w:val="1"/>
  </w:num>
  <w:num w:numId="16" w16cid:durableId="960764354">
    <w:abstractNumId w:val="0"/>
  </w:num>
  <w:num w:numId="17" w16cid:durableId="726412825">
    <w:abstractNumId w:val="1"/>
  </w:num>
  <w:num w:numId="18" w16cid:durableId="1782215940">
    <w:abstractNumId w:val="1"/>
  </w:num>
  <w:num w:numId="19" w16cid:durableId="2098822790">
    <w:abstractNumId w:val="0"/>
  </w:num>
  <w:num w:numId="20" w16cid:durableId="975178995">
    <w:abstractNumId w:val="0"/>
  </w:num>
  <w:num w:numId="21" w16cid:durableId="1326546780">
    <w:abstractNumId w:val="1"/>
  </w:num>
  <w:num w:numId="22" w16cid:durableId="1947616270">
    <w:abstractNumId w:val="0"/>
  </w:num>
  <w:num w:numId="23" w16cid:durableId="586572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4639017">
    <w:abstractNumId w:val="0"/>
  </w:num>
  <w:num w:numId="25" w16cid:durableId="1920363279">
    <w:abstractNumId w:val="4"/>
  </w:num>
  <w:num w:numId="26" w16cid:durableId="94522080">
    <w:abstractNumId w:val="2"/>
  </w:num>
  <w:num w:numId="27" w16cid:durableId="1720591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83481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35245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172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2MDU3MDExMDQ1MrFU0lEKTi0uzszPAykwrAUANTZmpywAAAA="/>
  </w:docVars>
  <w:rsids>
    <w:rsidRoot w:val="009E2522"/>
    <w:rsid w:val="000206B2"/>
    <w:rsid w:val="00041476"/>
    <w:rsid w:val="000517D5"/>
    <w:rsid w:val="00075279"/>
    <w:rsid w:val="000A0C7F"/>
    <w:rsid w:val="00135E5E"/>
    <w:rsid w:val="001666EA"/>
    <w:rsid w:val="001B6ADE"/>
    <w:rsid w:val="001C3D5F"/>
    <w:rsid w:val="001C3E86"/>
    <w:rsid w:val="001F0B86"/>
    <w:rsid w:val="00213709"/>
    <w:rsid w:val="00227018"/>
    <w:rsid w:val="00230DC8"/>
    <w:rsid w:val="002316EB"/>
    <w:rsid w:val="00234B56"/>
    <w:rsid w:val="00237FA4"/>
    <w:rsid w:val="00257AA1"/>
    <w:rsid w:val="0027373A"/>
    <w:rsid w:val="002753E0"/>
    <w:rsid w:val="00287131"/>
    <w:rsid w:val="002A012B"/>
    <w:rsid w:val="002A08E1"/>
    <w:rsid w:val="002A10F3"/>
    <w:rsid w:val="002B21B8"/>
    <w:rsid w:val="002D1360"/>
    <w:rsid w:val="003129B5"/>
    <w:rsid w:val="003149D3"/>
    <w:rsid w:val="00317154"/>
    <w:rsid w:val="003304A4"/>
    <w:rsid w:val="00331D1B"/>
    <w:rsid w:val="00360BB0"/>
    <w:rsid w:val="00361C12"/>
    <w:rsid w:val="0037019F"/>
    <w:rsid w:val="0037531A"/>
    <w:rsid w:val="00376A3B"/>
    <w:rsid w:val="003937A3"/>
    <w:rsid w:val="00393BFD"/>
    <w:rsid w:val="003A294E"/>
    <w:rsid w:val="003C0617"/>
    <w:rsid w:val="003D2B92"/>
    <w:rsid w:val="003D4112"/>
    <w:rsid w:val="003D71E0"/>
    <w:rsid w:val="003F7513"/>
    <w:rsid w:val="00402161"/>
    <w:rsid w:val="00410DD9"/>
    <w:rsid w:val="00414E5E"/>
    <w:rsid w:val="00417DFB"/>
    <w:rsid w:val="0042775A"/>
    <w:rsid w:val="00455633"/>
    <w:rsid w:val="004D23D1"/>
    <w:rsid w:val="00505340"/>
    <w:rsid w:val="00514AD9"/>
    <w:rsid w:val="00515B70"/>
    <w:rsid w:val="00552FB9"/>
    <w:rsid w:val="00554832"/>
    <w:rsid w:val="00555663"/>
    <w:rsid w:val="005703B9"/>
    <w:rsid w:val="005A0B53"/>
    <w:rsid w:val="005A544B"/>
    <w:rsid w:val="005E6E3A"/>
    <w:rsid w:val="0060025F"/>
    <w:rsid w:val="00611F0C"/>
    <w:rsid w:val="00613E8A"/>
    <w:rsid w:val="00675E9E"/>
    <w:rsid w:val="00683A25"/>
    <w:rsid w:val="006940CD"/>
    <w:rsid w:val="0069758C"/>
    <w:rsid w:val="006A67F3"/>
    <w:rsid w:val="0070720C"/>
    <w:rsid w:val="00713B8E"/>
    <w:rsid w:val="00722589"/>
    <w:rsid w:val="0075785F"/>
    <w:rsid w:val="00784287"/>
    <w:rsid w:val="00795597"/>
    <w:rsid w:val="007A6E5D"/>
    <w:rsid w:val="007B45CE"/>
    <w:rsid w:val="007C07FC"/>
    <w:rsid w:val="007C2906"/>
    <w:rsid w:val="007F7DFB"/>
    <w:rsid w:val="00802E30"/>
    <w:rsid w:val="008459E9"/>
    <w:rsid w:val="008539CF"/>
    <w:rsid w:val="00866FCC"/>
    <w:rsid w:val="00882821"/>
    <w:rsid w:val="00892B6F"/>
    <w:rsid w:val="008A4146"/>
    <w:rsid w:val="008A75E2"/>
    <w:rsid w:val="008D2924"/>
    <w:rsid w:val="008E412C"/>
    <w:rsid w:val="009366F2"/>
    <w:rsid w:val="00950686"/>
    <w:rsid w:val="00990DE2"/>
    <w:rsid w:val="009A67C0"/>
    <w:rsid w:val="009B1BCC"/>
    <w:rsid w:val="009E2522"/>
    <w:rsid w:val="009E79A7"/>
    <w:rsid w:val="009F7CAB"/>
    <w:rsid w:val="00A11585"/>
    <w:rsid w:val="00A278A5"/>
    <w:rsid w:val="00A3220E"/>
    <w:rsid w:val="00A44D34"/>
    <w:rsid w:val="00A6304B"/>
    <w:rsid w:val="00A75E30"/>
    <w:rsid w:val="00A95C87"/>
    <w:rsid w:val="00AA37A9"/>
    <w:rsid w:val="00AA6368"/>
    <w:rsid w:val="00AA7635"/>
    <w:rsid w:val="00AB402C"/>
    <w:rsid w:val="00AC0500"/>
    <w:rsid w:val="00AE0658"/>
    <w:rsid w:val="00B03CF6"/>
    <w:rsid w:val="00B06664"/>
    <w:rsid w:val="00B30B0A"/>
    <w:rsid w:val="00B3580E"/>
    <w:rsid w:val="00B55FD8"/>
    <w:rsid w:val="00B83106"/>
    <w:rsid w:val="00BA09F8"/>
    <w:rsid w:val="00BA5971"/>
    <w:rsid w:val="00BC07F7"/>
    <w:rsid w:val="00BE58D0"/>
    <w:rsid w:val="00BF44B2"/>
    <w:rsid w:val="00C23696"/>
    <w:rsid w:val="00C2625F"/>
    <w:rsid w:val="00C50999"/>
    <w:rsid w:val="00C727AA"/>
    <w:rsid w:val="00C835C2"/>
    <w:rsid w:val="00CA1880"/>
    <w:rsid w:val="00CB583E"/>
    <w:rsid w:val="00D10EC6"/>
    <w:rsid w:val="00D3521A"/>
    <w:rsid w:val="00D35DF3"/>
    <w:rsid w:val="00D51412"/>
    <w:rsid w:val="00D86BA3"/>
    <w:rsid w:val="00DC1899"/>
    <w:rsid w:val="00DE03A2"/>
    <w:rsid w:val="00E154FC"/>
    <w:rsid w:val="00E206DC"/>
    <w:rsid w:val="00E356F9"/>
    <w:rsid w:val="00E60A83"/>
    <w:rsid w:val="00E61839"/>
    <w:rsid w:val="00E728B9"/>
    <w:rsid w:val="00E8365C"/>
    <w:rsid w:val="00EA344E"/>
    <w:rsid w:val="00EC5D3A"/>
    <w:rsid w:val="00ED3F96"/>
    <w:rsid w:val="00F11446"/>
    <w:rsid w:val="00F325B5"/>
    <w:rsid w:val="00F436F4"/>
    <w:rsid w:val="00F504C4"/>
    <w:rsid w:val="00F675CB"/>
    <w:rsid w:val="00F84322"/>
    <w:rsid w:val="00F94C4A"/>
    <w:rsid w:val="00FA4345"/>
    <w:rsid w:val="00FB2ADE"/>
    <w:rsid w:val="00FC057C"/>
    <w:rsid w:val="00FC7B99"/>
    <w:rsid w:val="00FD446D"/>
    <w:rsid w:val="00FD7B43"/>
    <w:rsid w:val="00FE3300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F239032"/>
  <w15:chartTrackingRefBased/>
  <w15:docId w15:val="{0282E691-6B48-49C6-A9F8-101FC5B4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color w:val="000000" w:themeColor="text1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AMainBodyText"/>
    <w:qFormat/>
    <w:rsid w:val="009B1BCC"/>
  </w:style>
  <w:style w:type="paragraph" w:styleId="Heading1">
    <w:name w:val="heading 1"/>
    <w:next w:val="AMainBodyText"/>
    <w:link w:val="Heading1Char"/>
    <w:qFormat/>
    <w:rsid w:val="00AA6368"/>
    <w:pPr>
      <w:keepNext/>
      <w:keepLines/>
      <w:numPr>
        <w:numId w:val="21"/>
      </w:numPr>
      <w:spacing w:after="120"/>
      <w:outlineLvl w:val="0"/>
    </w:pPr>
    <w:rPr>
      <w:rFonts w:asciiTheme="majorHAnsi" w:hAnsiTheme="majorHAnsi" w:cs="Arial"/>
      <w:b/>
      <w:bCs/>
      <w:caps/>
      <w:color w:val="4472C4" w:themeColor="text2"/>
      <w:sz w:val="24"/>
    </w:rPr>
  </w:style>
  <w:style w:type="paragraph" w:styleId="Heading2">
    <w:name w:val="heading 2"/>
    <w:next w:val="AMainBodyText"/>
    <w:link w:val="Heading2Char"/>
    <w:qFormat/>
    <w:rsid w:val="00AA6368"/>
    <w:pPr>
      <w:keepNext/>
      <w:keepLines/>
      <w:numPr>
        <w:ilvl w:val="1"/>
        <w:numId w:val="21"/>
      </w:numPr>
      <w:spacing w:after="120"/>
      <w:outlineLvl w:val="1"/>
    </w:pPr>
    <w:rPr>
      <w:rFonts w:asciiTheme="majorHAnsi" w:hAnsiTheme="majorHAnsi" w:cs="Arial"/>
      <w:b/>
      <w:color w:val="4472C4" w:themeColor="text2"/>
    </w:rPr>
  </w:style>
  <w:style w:type="paragraph" w:styleId="Heading3">
    <w:name w:val="heading 3"/>
    <w:basedOn w:val="Heading2"/>
    <w:next w:val="AMainBodyText"/>
    <w:link w:val="Heading3Char"/>
    <w:uiPriority w:val="9"/>
    <w:qFormat/>
    <w:rsid w:val="00AA6368"/>
    <w:pPr>
      <w:numPr>
        <w:ilvl w:val="2"/>
        <w:numId w:val="25"/>
      </w:numPr>
      <w:outlineLvl w:val="2"/>
    </w:pPr>
  </w:style>
  <w:style w:type="paragraph" w:styleId="Heading4">
    <w:name w:val="heading 4"/>
    <w:basedOn w:val="Heading2"/>
    <w:next w:val="AMainBodyText"/>
    <w:link w:val="Heading4Char"/>
    <w:qFormat/>
    <w:rsid w:val="00AA6368"/>
    <w:pPr>
      <w:numPr>
        <w:ilvl w:val="3"/>
      </w:numPr>
      <w:outlineLvl w:val="3"/>
    </w:pPr>
    <w:rPr>
      <w:rFonts w:asciiTheme="minorHAnsi" w:hAnsiTheme="minorHAnsi"/>
      <w:bCs/>
    </w:rPr>
  </w:style>
  <w:style w:type="paragraph" w:styleId="Heading5">
    <w:name w:val="heading 5"/>
    <w:basedOn w:val="Heading4"/>
    <w:next w:val="AMainBodyText"/>
    <w:link w:val="Heading5Char"/>
    <w:qFormat/>
    <w:rsid w:val="00AA6368"/>
    <w:pPr>
      <w:numPr>
        <w:ilvl w:val="4"/>
      </w:numPr>
      <w:outlineLvl w:val="4"/>
    </w:pPr>
    <w:rPr>
      <w:b w:val="0"/>
      <w:iCs/>
    </w:rPr>
  </w:style>
  <w:style w:type="paragraph" w:styleId="Heading6">
    <w:name w:val="heading 6"/>
    <w:next w:val="AMainBodyText"/>
    <w:link w:val="Heading6Char"/>
    <w:qFormat/>
    <w:rsid w:val="00AA6368"/>
    <w:pPr>
      <w:keepNext/>
      <w:keepLines/>
      <w:numPr>
        <w:ilvl w:val="5"/>
        <w:numId w:val="21"/>
      </w:numPr>
      <w:spacing w:after="120"/>
      <w:outlineLvl w:val="5"/>
    </w:pPr>
    <w:rPr>
      <w:rFonts w:asciiTheme="majorHAnsi" w:hAnsiTheme="majorHAnsi" w:cs="Arial"/>
      <w:b/>
      <w:bCs/>
      <w:color w:val="4472C4" w:themeColor="text2"/>
      <w:sz w:val="24"/>
    </w:rPr>
  </w:style>
  <w:style w:type="paragraph" w:styleId="Heading7">
    <w:name w:val="heading 7"/>
    <w:next w:val="Heading8"/>
    <w:link w:val="Heading7Char"/>
    <w:rsid w:val="00AA6368"/>
    <w:pPr>
      <w:keepNext/>
      <w:numPr>
        <w:ilvl w:val="6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6"/>
    </w:pPr>
    <w:rPr>
      <w:rFonts w:asciiTheme="majorHAnsi" w:hAnsiTheme="majorHAnsi" w:cs="Arial"/>
      <w:b/>
      <w:color w:val="4472C4" w:themeColor="text2"/>
      <w:sz w:val="24"/>
    </w:rPr>
  </w:style>
  <w:style w:type="paragraph" w:styleId="Heading8">
    <w:name w:val="heading 8"/>
    <w:next w:val="AMainBodyText"/>
    <w:link w:val="Heading8Char"/>
    <w:qFormat/>
    <w:rsid w:val="00AA6368"/>
    <w:pPr>
      <w:keepNext/>
      <w:keepLines/>
      <w:numPr>
        <w:ilvl w:val="7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7"/>
    </w:pPr>
    <w:rPr>
      <w:rFonts w:asciiTheme="majorHAnsi" w:hAnsiTheme="majorHAnsi" w:cs="Arial"/>
      <w:b/>
      <w:color w:val="4472C4" w:themeColor="text2"/>
      <w:sz w:val="24"/>
    </w:rPr>
  </w:style>
  <w:style w:type="paragraph" w:styleId="Heading9">
    <w:name w:val="heading 9"/>
    <w:basedOn w:val="Heading2"/>
    <w:next w:val="AMainBodyText"/>
    <w:link w:val="Heading9Char"/>
    <w:qFormat/>
    <w:rsid w:val="00AA6368"/>
    <w:pPr>
      <w:numPr>
        <w:ilvl w:val="8"/>
      </w:numPr>
      <w:overflowPunct w:val="0"/>
      <w:autoSpaceDE w:val="0"/>
      <w:autoSpaceDN w:val="0"/>
      <w:adjustRightInd w:val="0"/>
      <w:textAlignment w:val="baseline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ddressBlock">
    <w:name w:val="A_AddressBlock"/>
    <w:qFormat/>
    <w:rsid w:val="009A67C0"/>
    <w:rPr>
      <w:rFonts w:asciiTheme="minorHAnsi" w:hAnsiTheme="minorHAnsi" w:cs="Arial"/>
      <w:color w:val="6AA2DA" w:themeColor="accent2"/>
      <w:lang w:val="en-US" w:eastAsia="en-GB"/>
    </w:rPr>
  </w:style>
  <w:style w:type="paragraph" w:customStyle="1" w:styleId="AAddressRight">
    <w:name w:val="A_AddressRight"/>
    <w:qFormat/>
    <w:rsid w:val="009A67C0"/>
    <w:pPr>
      <w:spacing w:before="60" w:after="60"/>
      <w:jc w:val="right"/>
    </w:pPr>
    <w:rPr>
      <w:rFonts w:asciiTheme="minorHAnsi" w:hAnsiTheme="minorHAnsi" w:cs="Arial"/>
      <w:color w:val="6AA2DA" w:themeColor="accent2"/>
      <w:lang w:eastAsia="en-GB"/>
    </w:rPr>
  </w:style>
  <w:style w:type="paragraph" w:customStyle="1" w:styleId="AAppointmentLine">
    <w:name w:val="A_AppointmentLine"/>
    <w:qFormat/>
    <w:rsid w:val="009A67C0"/>
    <w:pPr>
      <w:spacing w:before="60" w:after="120"/>
    </w:pPr>
    <w:rPr>
      <w:rFonts w:asciiTheme="minorHAnsi" w:hAnsiTheme="minorHAnsi" w:cs="Arial"/>
      <w:b/>
      <w:color w:val="6AA2DA" w:themeColor="accent2"/>
      <w:lang w:eastAsia="en-GB"/>
    </w:rPr>
  </w:style>
  <w:style w:type="paragraph" w:customStyle="1" w:styleId="AMainBodyText">
    <w:name w:val="A_MainBodyText"/>
    <w:qFormat/>
    <w:rsid w:val="009E79A7"/>
    <w:pPr>
      <w:spacing w:after="120" w:line="240" w:lineRule="atLeast"/>
    </w:pPr>
    <w:rPr>
      <w:rFonts w:asciiTheme="minorHAnsi" w:hAnsiTheme="minorHAnsi"/>
    </w:rPr>
  </w:style>
  <w:style w:type="paragraph" w:customStyle="1" w:styleId="ABackCoverHeading">
    <w:name w:val="A_BackCover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26"/>
      <w:szCs w:val="26"/>
    </w:rPr>
  </w:style>
  <w:style w:type="paragraph" w:customStyle="1" w:styleId="ABackCoverStandardText">
    <w:name w:val="A_BackCoverStandardText"/>
    <w:basedOn w:val="AMainBodyText"/>
    <w:qFormat/>
    <w:rsid w:val="00213709"/>
    <w:pPr>
      <w:framePr w:wrap="around" w:vAnchor="page" w:hAnchor="margin" w:y="10207"/>
      <w:suppressOverlap/>
    </w:pPr>
    <w:rPr>
      <w:color w:val="4472C4" w:themeColor="text2"/>
      <w:sz w:val="18"/>
      <w:szCs w:val="18"/>
    </w:rPr>
  </w:style>
  <w:style w:type="paragraph" w:customStyle="1" w:styleId="ABackCoverSubHeading">
    <w:name w:val="A_BackCoverSub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18"/>
      <w:szCs w:val="18"/>
    </w:rPr>
  </w:style>
  <w:style w:type="paragraph" w:customStyle="1" w:styleId="ABackCoverText">
    <w:name w:val="A_BackCoverText"/>
    <w:qFormat/>
    <w:rsid w:val="009A67C0"/>
    <w:pPr>
      <w:framePr w:wrap="around" w:vAnchor="page" w:hAnchor="margin" w:xAlign="right" w:y="11341"/>
      <w:suppressOverlap/>
    </w:pPr>
    <w:rPr>
      <w:rFonts w:asciiTheme="minorHAnsi" w:hAnsiTheme="minorHAnsi"/>
      <w:color w:val="FFFFFF" w:themeColor="background1"/>
    </w:rPr>
  </w:style>
  <w:style w:type="paragraph" w:customStyle="1" w:styleId="ACommentBlock">
    <w:name w:val="A_CommentBlock"/>
    <w:basedOn w:val="AMainBodyText"/>
    <w:next w:val="AMainBodyText"/>
    <w:qFormat/>
    <w:rsid w:val="009A67C0"/>
    <w:pPr>
      <w:pBdr>
        <w:top w:val="single" w:sz="12" w:space="1" w:color="5D5D5D" w:themeColor="background2"/>
        <w:left w:val="single" w:sz="12" w:space="4" w:color="5D5D5D" w:themeColor="background2"/>
        <w:bottom w:val="single" w:sz="12" w:space="1" w:color="5D5D5D" w:themeColor="background2"/>
        <w:right w:val="single" w:sz="12" w:space="4" w:color="5D5D5D" w:themeColor="background2"/>
      </w:pBdr>
      <w:shd w:val="clear" w:color="auto" w:fill="344165" w:themeFill="accent3"/>
    </w:pPr>
    <w:rPr>
      <w:noProof/>
    </w:rPr>
  </w:style>
  <w:style w:type="paragraph" w:customStyle="1" w:styleId="AControlHeader">
    <w:name w:val="A_ControlHeader"/>
    <w:qFormat/>
    <w:rsid w:val="009A67C0"/>
    <w:pPr>
      <w:spacing w:before="60" w:after="60"/>
      <w:jc w:val="center"/>
    </w:pPr>
    <w:rPr>
      <w:rFonts w:asciiTheme="majorHAnsi" w:hAnsiTheme="majorHAnsi" w:cs="Arial"/>
      <w:color w:val="FFFFFF" w:themeColor="background1"/>
      <w:sz w:val="18"/>
      <w:lang w:eastAsia="en-GB"/>
    </w:rPr>
  </w:style>
  <w:style w:type="paragraph" w:customStyle="1" w:styleId="AControlHeaderLeft">
    <w:name w:val="A_ControlHeaderLeft"/>
    <w:qFormat/>
    <w:rsid w:val="003D2B92"/>
    <w:pPr>
      <w:spacing w:before="60" w:after="60"/>
    </w:pPr>
    <w:rPr>
      <w:rFonts w:asciiTheme="majorHAnsi" w:hAnsiTheme="majorHAnsi" w:cs="Arial"/>
      <w:b/>
      <w:color w:val="FFFFFF" w:themeColor="background1"/>
      <w:sz w:val="20"/>
      <w:lang w:eastAsia="en-GB"/>
    </w:rPr>
  </w:style>
  <w:style w:type="paragraph" w:customStyle="1" w:styleId="AControlHeaderLeftDark">
    <w:name w:val="A_ControlHeaderLeftDark"/>
    <w:basedOn w:val="AControlHeaderLeft"/>
    <w:qFormat/>
    <w:rsid w:val="009A67C0"/>
    <w:rPr>
      <w:color w:val="6AA2DA" w:themeColor="accent2"/>
      <w:lang w:eastAsia="en-US"/>
    </w:rPr>
  </w:style>
  <w:style w:type="paragraph" w:customStyle="1" w:styleId="AControlLeft">
    <w:name w:val="A_ControlLeft"/>
    <w:qFormat/>
    <w:rsid w:val="003D2B92"/>
    <w:pPr>
      <w:spacing w:before="60" w:after="60"/>
    </w:pPr>
    <w:rPr>
      <w:rFonts w:asciiTheme="minorHAnsi" w:hAnsiTheme="minorHAnsi" w:cs="Arial"/>
      <w:sz w:val="20"/>
      <w:lang w:eastAsia="en-GB"/>
    </w:rPr>
  </w:style>
  <w:style w:type="paragraph" w:customStyle="1" w:styleId="AControlMainHeaderLeft">
    <w:name w:val="A_ControlMainHeaderLeft"/>
    <w:qFormat/>
    <w:rsid w:val="009A67C0"/>
    <w:pPr>
      <w:spacing w:before="60" w:after="60"/>
    </w:pPr>
    <w:rPr>
      <w:rFonts w:asciiTheme="majorHAnsi" w:hAnsiTheme="majorHAnsi" w:cs="Arial"/>
      <w:color w:val="FFFFFF" w:themeColor="background1"/>
    </w:rPr>
  </w:style>
  <w:style w:type="paragraph" w:customStyle="1" w:styleId="ACoverRevisionText">
    <w:name w:val="A_CoverRevisionText"/>
    <w:qFormat/>
    <w:rsid w:val="009A67C0"/>
    <w:pPr>
      <w:spacing w:after="240" w:line="240" w:lineRule="atLeast"/>
    </w:pPr>
    <w:rPr>
      <w:rFonts w:asciiTheme="minorHAnsi" w:hAnsiTheme="minorHAnsi" w:cs="Arial"/>
      <w:color w:val="5D5D5D" w:themeColor="background2"/>
      <w:sz w:val="28"/>
      <w:lang w:val="en-US"/>
    </w:rPr>
  </w:style>
  <w:style w:type="paragraph" w:customStyle="1" w:styleId="ADocumentName">
    <w:name w:val="A_DocumentNam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ADocumentReference">
    <w:name w:val="A_DocumentReference"/>
    <w:basedOn w:val="Emphasis"/>
    <w:uiPriority w:val="1"/>
    <w:qFormat/>
    <w:rsid w:val="009A67C0"/>
    <w:rPr>
      <w:i/>
      <w:iCs/>
      <w:color w:val="800000" w:themeColor="accent1"/>
    </w:rPr>
  </w:style>
  <w:style w:type="character" w:styleId="Emphasis">
    <w:name w:val="Emphasis"/>
    <w:basedOn w:val="DefaultParagraphFont"/>
    <w:qFormat/>
    <w:rsid w:val="009A67C0"/>
    <w:rPr>
      <w:i/>
      <w:iCs/>
    </w:rPr>
  </w:style>
  <w:style w:type="paragraph" w:customStyle="1" w:styleId="ADocumentTitleDescriptor">
    <w:name w:val="A_DocumentTitleDescriptor"/>
    <w:qFormat/>
    <w:rsid w:val="009A67C0"/>
    <w:pPr>
      <w:framePr w:wrap="around" w:vAnchor="page" w:hAnchor="page" w:xAlign="right" w:y="2269"/>
      <w:suppressOverlap/>
      <w:jc w:val="right"/>
    </w:pPr>
    <w:rPr>
      <w:rFonts w:asciiTheme="minorHAnsi" w:hAnsiTheme="minorHAnsi"/>
      <w:color w:val="FFFFFF" w:themeColor="background1"/>
      <w:sz w:val="28"/>
      <w:szCs w:val="28"/>
    </w:rPr>
  </w:style>
  <w:style w:type="paragraph" w:customStyle="1" w:styleId="ADocumentTTypeTitle">
    <w:name w:val="A_DocumentTTypeTitl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60"/>
      <w:szCs w:val="60"/>
    </w:rPr>
  </w:style>
  <w:style w:type="character" w:customStyle="1" w:styleId="AEmphasis">
    <w:name w:val="A_Emphasis"/>
    <w:basedOn w:val="DefaultParagraphFont"/>
    <w:uiPriority w:val="1"/>
    <w:qFormat/>
    <w:rsid w:val="009A67C0"/>
    <w:rPr>
      <w:b/>
      <w:color w:val="5D5D5D" w:themeColor="background2"/>
    </w:rPr>
  </w:style>
  <w:style w:type="character" w:customStyle="1" w:styleId="AEmphasisBlack">
    <w:name w:val="A_Emphasis_Black"/>
    <w:basedOn w:val="AEmphasis"/>
    <w:uiPriority w:val="1"/>
    <w:qFormat/>
    <w:rsid w:val="008539CF"/>
    <w:rPr>
      <w:rFonts w:asciiTheme="majorHAnsi" w:hAnsiTheme="majorHAnsi"/>
      <w:b/>
      <w:color w:val="000000" w:themeColor="text1"/>
    </w:rPr>
  </w:style>
  <w:style w:type="paragraph" w:customStyle="1" w:styleId="AEnclosures">
    <w:name w:val="A_Enclosures"/>
    <w:qFormat/>
    <w:rsid w:val="009A67C0"/>
    <w:pPr>
      <w:spacing w:before="60" w:after="60"/>
    </w:pPr>
    <w:rPr>
      <w:rFonts w:asciiTheme="minorHAnsi" w:hAnsiTheme="minorHAnsi" w:cs="Arial"/>
      <w:color w:val="6AA2DA" w:themeColor="accent2"/>
      <w:szCs w:val="24"/>
      <w:lang w:eastAsia="en-GB"/>
    </w:rPr>
  </w:style>
  <w:style w:type="paragraph" w:customStyle="1" w:styleId="AFooterLeft">
    <w:name w:val="A_FooterLeft"/>
    <w:qFormat/>
    <w:rsid w:val="009A67C0"/>
    <w:rPr>
      <w:rFonts w:asciiTheme="minorHAnsi" w:hAnsiTheme="minorHAnsi" w:cs="Arial"/>
      <w:color w:val="6AA2DA" w:themeColor="accent2"/>
      <w:sz w:val="18"/>
      <w:szCs w:val="24"/>
    </w:rPr>
  </w:style>
  <w:style w:type="paragraph" w:customStyle="1" w:styleId="AFooterStrapline">
    <w:name w:val="A_FooterStrapline"/>
    <w:qFormat/>
    <w:rsid w:val="009A67C0"/>
    <w:pPr>
      <w:spacing w:after="60"/>
      <w:jc w:val="right"/>
    </w:pPr>
    <w:rPr>
      <w:rFonts w:asciiTheme="majorHAnsi" w:hAnsiTheme="majorHAnsi"/>
      <w:b/>
      <w:i/>
      <w:iCs/>
      <w:color w:val="5D5D5D" w:themeColor="background2"/>
      <w:sz w:val="18"/>
    </w:rPr>
  </w:style>
  <w:style w:type="paragraph" w:customStyle="1" w:styleId="AFrontCoverStrapLine">
    <w:name w:val="A_FrontCoverStrapLine"/>
    <w:qFormat/>
    <w:rsid w:val="009A67C0"/>
    <w:rPr>
      <w:rFonts w:cs="Arial"/>
      <w:b/>
      <w:color w:val="4472C4" w:themeColor="text2"/>
      <w:sz w:val="32"/>
      <w:szCs w:val="24"/>
    </w:rPr>
  </w:style>
  <w:style w:type="paragraph" w:customStyle="1" w:styleId="AGraphicCentre">
    <w:name w:val="A_GraphicCentre"/>
    <w:basedOn w:val="AMainBodyText"/>
    <w:qFormat/>
    <w:rsid w:val="009A67C0"/>
    <w:pPr>
      <w:jc w:val="center"/>
    </w:pPr>
    <w:rPr>
      <w:noProof/>
    </w:rPr>
  </w:style>
  <w:style w:type="paragraph" w:customStyle="1" w:styleId="AGraphicsLeft">
    <w:name w:val="A_GraphicsLeft"/>
    <w:basedOn w:val="AGraphicCentre"/>
    <w:next w:val="AMainBodyText"/>
    <w:qFormat/>
    <w:rsid w:val="009A67C0"/>
    <w:pPr>
      <w:spacing w:after="240" w:line="300" w:lineRule="atLeast"/>
      <w:jc w:val="left"/>
    </w:pPr>
    <w:rPr>
      <w:rFonts w:cs="Arial"/>
      <w:szCs w:val="20"/>
    </w:rPr>
  </w:style>
  <w:style w:type="paragraph" w:customStyle="1" w:styleId="AGraphicsRight">
    <w:name w:val="A_GraphicsRight"/>
    <w:basedOn w:val="Normal"/>
    <w:next w:val="Normal"/>
    <w:qFormat/>
    <w:rsid w:val="009A67C0"/>
    <w:pPr>
      <w:spacing w:after="240" w:line="300" w:lineRule="atLeast"/>
      <w:jc w:val="right"/>
    </w:pPr>
    <w:rPr>
      <w:rFonts w:cs="Arial"/>
      <w:szCs w:val="20"/>
    </w:rPr>
  </w:style>
  <w:style w:type="paragraph" w:customStyle="1" w:styleId="AHeaderFooterLeft">
    <w:name w:val="A_HeaderFooterLeft"/>
    <w:qFormat/>
    <w:rsid w:val="007F7DFB"/>
    <w:pPr>
      <w:spacing w:before="40" w:after="60"/>
    </w:pPr>
    <w:rPr>
      <w:rFonts w:asciiTheme="minorHAnsi" w:hAnsiTheme="minorHAnsi"/>
      <w:color w:val="5D5D5D" w:themeColor="background2"/>
      <w:sz w:val="18"/>
    </w:rPr>
  </w:style>
  <w:style w:type="paragraph" w:customStyle="1" w:styleId="AHeaderFooterRight">
    <w:name w:val="A_HeaderFooterRight"/>
    <w:basedOn w:val="AHeaderFooterLeft"/>
    <w:qFormat/>
    <w:rsid w:val="009A67C0"/>
    <w:pPr>
      <w:jc w:val="right"/>
    </w:pPr>
    <w:rPr>
      <w:sz w:val="20"/>
    </w:rPr>
  </w:style>
  <w:style w:type="paragraph" w:customStyle="1" w:styleId="AHeaderDocumentTitle">
    <w:name w:val="A_HeaderDocumentTitle"/>
    <w:basedOn w:val="AHeaderFooterRight"/>
    <w:qFormat/>
    <w:rsid w:val="00B55FD8"/>
    <w:pPr>
      <w:framePr w:wrap="around" w:vAnchor="page" w:hAnchor="margin" w:xAlign="right" w:y="681"/>
      <w:suppressOverlap/>
    </w:pPr>
    <w:rPr>
      <w:color w:val="000000" w:themeColor="text1"/>
    </w:rPr>
  </w:style>
  <w:style w:type="paragraph" w:customStyle="1" w:styleId="AHeaderFooterCentre">
    <w:name w:val="A_HeaderFooterCentre"/>
    <w:basedOn w:val="AHeaderFooterLeft"/>
    <w:qFormat/>
    <w:rsid w:val="00B55FD8"/>
    <w:pPr>
      <w:jc w:val="center"/>
    </w:pPr>
    <w:rPr>
      <w:color w:val="000000" w:themeColor="text1"/>
      <w:sz w:val="20"/>
    </w:rPr>
  </w:style>
  <w:style w:type="paragraph" w:customStyle="1" w:styleId="AHeaderFooterEmphasis">
    <w:name w:val="A_HeaderFooterEmphasis"/>
    <w:basedOn w:val="AHeaderFooterRight"/>
    <w:qFormat/>
    <w:rsid w:val="00B55FD8"/>
    <w:pPr>
      <w:framePr w:wrap="around" w:vAnchor="page" w:hAnchor="margin" w:xAlign="right" w:y="681"/>
      <w:spacing w:after="0"/>
      <w:suppressOverlap/>
    </w:pPr>
    <w:rPr>
      <w:color w:val="000099" w:themeColor="accent5"/>
    </w:rPr>
  </w:style>
  <w:style w:type="paragraph" w:customStyle="1" w:styleId="AHeaderFooterRightBold">
    <w:name w:val="A_HeaderFooterRightBold"/>
    <w:basedOn w:val="AHeaderFooterRight"/>
    <w:qFormat/>
    <w:rsid w:val="009A67C0"/>
    <w:pPr>
      <w:framePr w:wrap="around" w:vAnchor="page" w:hAnchor="margin" w:xAlign="right" w:y="681"/>
      <w:suppressOverlap/>
    </w:pPr>
    <w:rPr>
      <w:b/>
      <w:bCs/>
    </w:rPr>
  </w:style>
  <w:style w:type="paragraph" w:customStyle="1" w:styleId="AHeaderSeperator">
    <w:name w:val="A_HeaderSeperator"/>
    <w:qFormat/>
    <w:rsid w:val="00B55FD8"/>
    <w:rPr>
      <w:rFonts w:asciiTheme="minorHAnsi" w:hAnsiTheme="minorHAnsi"/>
      <w:sz w:val="14"/>
      <w:szCs w:val="14"/>
    </w:rPr>
  </w:style>
  <w:style w:type="paragraph" w:customStyle="1" w:styleId="AItalicNote">
    <w:name w:val="A_ItalicNote"/>
    <w:basedOn w:val="AMainBodyText"/>
    <w:rsid w:val="0037019F"/>
    <w:pPr>
      <w:spacing w:after="240" w:line="300" w:lineRule="atLeast"/>
    </w:pPr>
    <w:rPr>
      <w:i/>
      <w:iCs/>
      <w:szCs w:val="20"/>
    </w:rPr>
  </w:style>
  <w:style w:type="paragraph" w:customStyle="1" w:styleId="AReference">
    <w:name w:val="A_Reference"/>
    <w:qFormat/>
    <w:rsid w:val="009A67C0"/>
    <w:pPr>
      <w:spacing w:after="120"/>
      <w:ind w:left="720" w:hanging="720"/>
    </w:pPr>
    <w:rPr>
      <w:rFonts w:asciiTheme="minorHAnsi" w:hAnsiTheme="minorHAnsi"/>
      <w:bCs/>
      <w:color w:val="6AA2DA" w:themeColor="accent2"/>
    </w:rPr>
  </w:style>
  <w:style w:type="paragraph" w:customStyle="1" w:styleId="AReferenceLine">
    <w:name w:val="A_ReferenceLine"/>
    <w:basedOn w:val="AMainBodyText"/>
    <w:qFormat/>
    <w:rsid w:val="009A67C0"/>
    <w:pPr>
      <w:spacing w:line="300" w:lineRule="atLeast"/>
    </w:pPr>
    <w:rPr>
      <w:rFonts w:cs="Arial"/>
      <w:szCs w:val="20"/>
    </w:rPr>
  </w:style>
  <w:style w:type="paragraph" w:customStyle="1" w:styleId="ATitle">
    <w:name w:val="A_Title"/>
    <w:basedOn w:val="AMainBodyText"/>
    <w:qFormat/>
    <w:rsid w:val="009A67C0"/>
    <w:pPr>
      <w:framePr w:wrap="around" w:vAnchor="page" w:hAnchor="margin" w:xAlign="right" w:y="4537"/>
      <w:spacing w:after="240" w:line="240" w:lineRule="auto"/>
      <w:jc w:val="right"/>
    </w:pPr>
    <w:rPr>
      <w:sz w:val="32"/>
      <w:szCs w:val="28"/>
    </w:rPr>
  </w:style>
  <w:style w:type="paragraph" w:customStyle="1" w:styleId="AReportSubTitle">
    <w:name w:val="A_ReportSubTitle"/>
    <w:basedOn w:val="ATitle"/>
    <w:qFormat/>
    <w:rsid w:val="009A67C0"/>
    <w:pPr>
      <w:framePr w:wrap="around"/>
    </w:pPr>
    <w:rPr>
      <w:b/>
      <w:sz w:val="28"/>
      <w:szCs w:val="24"/>
    </w:rPr>
  </w:style>
  <w:style w:type="paragraph" w:customStyle="1" w:styleId="ASalutation">
    <w:name w:val="A_Salutation"/>
    <w:basedOn w:val="AMainBodyText"/>
    <w:qFormat/>
    <w:rsid w:val="009A67C0"/>
    <w:pPr>
      <w:spacing w:before="480" w:line="240" w:lineRule="auto"/>
    </w:pPr>
    <w:rPr>
      <w:rFonts w:cs="Arial"/>
      <w:szCs w:val="20"/>
    </w:rPr>
  </w:style>
  <w:style w:type="paragraph" w:customStyle="1" w:styleId="ASenderDetails">
    <w:name w:val="A_SenderDetails"/>
    <w:basedOn w:val="Normal"/>
    <w:qFormat/>
    <w:rsid w:val="009A67C0"/>
    <w:pPr>
      <w:spacing w:after="240"/>
    </w:pPr>
    <w:rPr>
      <w:rFonts w:cs="Arial"/>
      <w:color w:val="6AA2DA" w:themeColor="accent2"/>
      <w:lang w:val="en-US" w:eastAsia="en-GB"/>
    </w:rPr>
  </w:style>
  <w:style w:type="paragraph" w:customStyle="1" w:styleId="ASubjectLine">
    <w:name w:val="A_SubjectLine"/>
    <w:qFormat/>
    <w:rsid w:val="009A67C0"/>
    <w:pPr>
      <w:spacing w:after="60"/>
    </w:pPr>
    <w:rPr>
      <w:rFonts w:asciiTheme="minorHAnsi" w:hAnsiTheme="minorHAnsi" w:cs="Arial"/>
      <w:b/>
      <w:bCs/>
      <w:color w:val="6AA2DA" w:themeColor="accent2"/>
      <w:lang w:eastAsia="en-GB"/>
    </w:rPr>
  </w:style>
  <w:style w:type="paragraph" w:customStyle="1" w:styleId="ATableHeadingLeft">
    <w:name w:val="A_TableHeadingLeft"/>
    <w:qFormat/>
    <w:rsid w:val="00FE6317"/>
    <w:pPr>
      <w:spacing w:before="60" w:after="60"/>
    </w:pPr>
    <w:rPr>
      <w:rFonts w:asciiTheme="minorHAnsi" w:hAnsiTheme="minorHAnsi"/>
      <w:b/>
      <w:color w:val="FFFFFF" w:themeColor="background1"/>
      <w:sz w:val="20"/>
    </w:rPr>
  </w:style>
  <w:style w:type="paragraph" w:customStyle="1" w:styleId="ATableBodyLeft">
    <w:name w:val="A_TableBodyLeft"/>
    <w:qFormat/>
    <w:rsid w:val="00713B8E"/>
    <w:pPr>
      <w:spacing w:before="60" w:after="60"/>
    </w:pPr>
    <w:rPr>
      <w:rFonts w:asciiTheme="minorHAnsi" w:hAnsiTheme="minorHAnsi"/>
      <w:sz w:val="20"/>
      <w:szCs w:val="20"/>
    </w:rPr>
  </w:style>
  <w:style w:type="paragraph" w:customStyle="1" w:styleId="ATableBodyCentre">
    <w:name w:val="A_TableBodyCentre"/>
    <w:qFormat/>
    <w:rsid w:val="00892B6F"/>
    <w:pPr>
      <w:spacing w:before="60" w:after="60"/>
      <w:jc w:val="center"/>
    </w:pPr>
    <w:rPr>
      <w:sz w:val="20"/>
    </w:rPr>
  </w:style>
  <w:style w:type="paragraph" w:customStyle="1" w:styleId="ATableBodyRight">
    <w:name w:val="A_TableBodyRight"/>
    <w:basedOn w:val="ATableBodyCentre"/>
    <w:qFormat/>
    <w:rsid w:val="0037019F"/>
    <w:pPr>
      <w:jc w:val="right"/>
    </w:pPr>
  </w:style>
  <w:style w:type="character" w:customStyle="1" w:styleId="Heading1Char">
    <w:name w:val="Heading 1 Char"/>
    <w:link w:val="Heading1"/>
    <w:rsid w:val="00AA6368"/>
    <w:rPr>
      <w:rFonts w:asciiTheme="majorHAnsi" w:hAnsiTheme="majorHAnsi" w:cs="Arial"/>
      <w:b/>
      <w:bCs/>
      <w:caps/>
      <w:color w:val="4472C4" w:themeColor="text2"/>
      <w:sz w:val="24"/>
    </w:rPr>
  </w:style>
  <w:style w:type="character" w:customStyle="1" w:styleId="Heading2Char">
    <w:name w:val="Heading 2 Char"/>
    <w:link w:val="Heading2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3Char">
    <w:name w:val="Heading 3 Char"/>
    <w:link w:val="Heading3"/>
    <w:uiPriority w:val="9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4Char">
    <w:name w:val="Heading 4 Char"/>
    <w:link w:val="Heading4"/>
    <w:rsid w:val="005A0B53"/>
    <w:rPr>
      <w:rFonts w:asciiTheme="minorHAnsi" w:hAnsiTheme="minorHAnsi" w:cs="Arial"/>
      <w:bCs/>
      <w:color w:val="4472C4" w:themeColor="text2"/>
    </w:rPr>
  </w:style>
  <w:style w:type="character" w:customStyle="1" w:styleId="Heading5Char">
    <w:name w:val="Heading 5 Char"/>
    <w:link w:val="Heading5"/>
    <w:rsid w:val="00B03CF6"/>
    <w:rPr>
      <w:rFonts w:asciiTheme="minorHAnsi" w:hAnsiTheme="minorHAnsi" w:cs="Arial"/>
      <w:b/>
      <w:bCs/>
      <w:iCs/>
      <w:color w:val="4472C4" w:themeColor="text2"/>
    </w:rPr>
  </w:style>
  <w:style w:type="character" w:customStyle="1" w:styleId="Heading6Char">
    <w:name w:val="Heading 6 Char"/>
    <w:link w:val="Heading6"/>
    <w:rsid w:val="00B03CF6"/>
    <w:rPr>
      <w:rFonts w:asciiTheme="majorHAnsi" w:hAnsiTheme="majorHAnsi" w:cs="Arial"/>
      <w:b/>
      <w:bCs/>
      <w:color w:val="4472C4" w:themeColor="text2"/>
      <w:sz w:val="24"/>
    </w:rPr>
  </w:style>
  <w:style w:type="character" w:customStyle="1" w:styleId="Heading7Char">
    <w:name w:val="Heading 7 Char"/>
    <w:link w:val="Heading7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8Char">
    <w:name w:val="Heading 8 Char"/>
    <w:link w:val="Heading8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9Char">
    <w:name w:val="Heading 9 Char"/>
    <w:link w:val="Heading9"/>
    <w:rsid w:val="005A0B53"/>
    <w:rPr>
      <w:rFonts w:asciiTheme="majorHAnsi" w:hAnsiTheme="majorHAnsi" w:cs="Arial"/>
      <w:color w:val="4472C4" w:themeColor="text2"/>
    </w:rPr>
  </w:style>
  <w:style w:type="paragraph" w:customStyle="1" w:styleId="ATableHeader">
    <w:name w:val="A_TableHeader"/>
    <w:qFormat/>
    <w:rsid w:val="003F7513"/>
    <w:pPr>
      <w:spacing w:before="60" w:after="60"/>
      <w:jc w:val="center"/>
    </w:pPr>
    <w:rPr>
      <w:rFonts w:asciiTheme="majorHAnsi" w:hAnsiTheme="majorHAnsi"/>
      <w:b/>
      <w:bCs/>
      <w:color w:val="FFFFFF" w:themeColor="background1"/>
      <w:sz w:val="20"/>
    </w:rPr>
  </w:style>
  <w:style w:type="paragraph" w:customStyle="1" w:styleId="AWarningText">
    <w:name w:val="A_WarningText"/>
    <w:basedOn w:val="AMainBodyText"/>
    <w:next w:val="AMainBodyText"/>
    <w:qFormat/>
    <w:rsid w:val="009A67C0"/>
    <w:pPr>
      <w:spacing w:after="240" w:line="300" w:lineRule="atLeast"/>
    </w:pPr>
    <w:rPr>
      <w:rFonts w:cs="Arial"/>
      <w:color w:val="C00000" w:themeColor="accent4"/>
      <w:szCs w:val="20"/>
    </w:rPr>
  </w:style>
  <w:style w:type="paragraph" w:styleId="Caption">
    <w:name w:val="caption"/>
    <w:next w:val="AMainBodyText"/>
    <w:uiPriority w:val="35"/>
    <w:unhideWhenUsed/>
    <w:qFormat/>
    <w:rsid w:val="00CA1880"/>
    <w:pPr>
      <w:spacing w:after="120"/>
    </w:pPr>
    <w:rPr>
      <w:rFonts w:asciiTheme="majorHAnsi" w:hAnsiTheme="majorHAnsi"/>
      <w:iCs/>
      <w:color w:val="4472C4" w:themeColor="text2"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EndnoteText">
    <w:name w:val="endnote text"/>
    <w:link w:val="EndnoteTextChar"/>
    <w:uiPriority w:val="99"/>
    <w:semiHidden/>
    <w:unhideWhenUsed/>
    <w:rsid w:val="009A67C0"/>
    <w:rPr>
      <w:rFonts w:asciiTheme="minorHAnsi" w:hAnsiTheme="minorHAnsi"/>
      <w:color w:val="6AA2DA" w:themeColor="accent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67C0"/>
    <w:rPr>
      <w:rFonts w:asciiTheme="minorHAnsi" w:hAnsiTheme="minorHAnsi"/>
      <w:color w:val="6AA2DA" w:themeColor="accent2"/>
      <w:sz w:val="22"/>
      <w:szCs w:val="22"/>
    </w:rPr>
  </w:style>
  <w:style w:type="paragraph" w:styleId="Footer">
    <w:name w:val="footer"/>
    <w:basedOn w:val="AHeaderFooterLeft"/>
    <w:link w:val="FooterChar"/>
    <w:uiPriority w:val="99"/>
    <w:unhideWhenUsed/>
    <w:qFormat/>
    <w:rsid w:val="00B55FD8"/>
    <w:pPr>
      <w:spacing w:after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B55FD8"/>
    <w:rPr>
      <w:rFonts w:asciiTheme="minorHAnsi" w:hAnsiTheme="minorHAnsi"/>
      <w:color w:val="000000" w:themeColor="text1"/>
      <w:sz w:val="18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FootnoteText">
    <w:name w:val="footnote text"/>
    <w:link w:val="FootnoteTextChar"/>
    <w:semiHidden/>
    <w:unhideWhenUsed/>
    <w:qFormat/>
    <w:rsid w:val="009A67C0"/>
    <w:rPr>
      <w:rFonts w:asciiTheme="minorHAnsi" w:hAnsiTheme="minorHAnsi"/>
      <w:color w:val="6AA2DA" w:themeColor="accent2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A67C0"/>
    <w:rPr>
      <w:rFonts w:asciiTheme="minorHAnsi" w:hAnsiTheme="minorHAnsi"/>
      <w:color w:val="6AA2DA" w:themeColor="accent2"/>
      <w:sz w:val="18"/>
      <w:szCs w:val="22"/>
    </w:rPr>
  </w:style>
  <w:style w:type="paragraph" w:styleId="Header">
    <w:name w:val="header"/>
    <w:basedOn w:val="AHeaderFooterLeft"/>
    <w:link w:val="HeaderChar"/>
    <w:uiPriority w:val="99"/>
    <w:unhideWhenUsed/>
    <w:qFormat/>
    <w:rsid w:val="00B55FD8"/>
    <w:pPr>
      <w:spacing w:after="0"/>
    </w:pPr>
    <w:rPr>
      <w:color w:val="000000" w:themeColor="text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55FD8"/>
    <w:rPr>
      <w:rFonts w:asciiTheme="minorHAnsi" w:hAnsiTheme="minorHAnsi"/>
      <w:color w:val="000000" w:themeColor="text1"/>
      <w:szCs w:val="22"/>
    </w:rPr>
  </w:style>
  <w:style w:type="paragraph" w:styleId="ListBullet">
    <w:name w:val="List Bullet"/>
    <w:uiPriority w:val="99"/>
    <w:unhideWhenUsed/>
    <w:qFormat/>
    <w:rsid w:val="0037019F"/>
    <w:pPr>
      <w:numPr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2">
    <w:name w:val="List Bullet 2"/>
    <w:uiPriority w:val="99"/>
    <w:unhideWhenUsed/>
    <w:qFormat/>
    <w:rsid w:val="0037019F"/>
    <w:pPr>
      <w:numPr>
        <w:ilvl w:val="1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3">
    <w:name w:val="List Bullet 3"/>
    <w:uiPriority w:val="99"/>
    <w:unhideWhenUsed/>
    <w:qFormat/>
    <w:rsid w:val="0037019F"/>
    <w:pPr>
      <w:numPr>
        <w:ilvl w:val="2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Number">
    <w:name w:val="List Number"/>
    <w:basedOn w:val="AMainBodyText"/>
    <w:uiPriority w:val="99"/>
    <w:unhideWhenUsed/>
    <w:qFormat/>
    <w:rsid w:val="00DC1899"/>
    <w:pPr>
      <w:keepLines/>
      <w:numPr>
        <w:numId w:val="24"/>
      </w:numPr>
      <w:spacing w:line="320" w:lineRule="atLeast"/>
    </w:pPr>
  </w:style>
  <w:style w:type="paragraph" w:styleId="ListNumber2">
    <w:name w:val="List Number 2"/>
    <w:basedOn w:val="AMainBodyText"/>
    <w:uiPriority w:val="99"/>
    <w:unhideWhenUsed/>
    <w:rsid w:val="00DC1899"/>
    <w:pPr>
      <w:numPr>
        <w:ilvl w:val="1"/>
        <w:numId w:val="24"/>
      </w:numPr>
      <w:spacing w:line="320" w:lineRule="atLeast"/>
    </w:pPr>
  </w:style>
  <w:style w:type="paragraph" w:styleId="ListNumber3">
    <w:name w:val="List Number 3"/>
    <w:basedOn w:val="AMainBodyText"/>
    <w:uiPriority w:val="99"/>
    <w:unhideWhenUsed/>
    <w:rsid w:val="00DC1899"/>
    <w:pPr>
      <w:numPr>
        <w:ilvl w:val="2"/>
        <w:numId w:val="24"/>
      </w:numPr>
      <w:spacing w:line="320" w:lineRule="atLeast"/>
    </w:pPr>
  </w:style>
  <w:style w:type="paragraph" w:styleId="TOC1">
    <w:name w:val="toc 1"/>
    <w:next w:val="AMainBodyText"/>
    <w:uiPriority w:val="39"/>
    <w:unhideWhenUsed/>
    <w:qFormat/>
    <w:rsid w:val="00FD446D"/>
    <w:pPr>
      <w:tabs>
        <w:tab w:val="left" w:pos="567"/>
        <w:tab w:val="right" w:leader="dot" w:pos="9628"/>
      </w:tabs>
      <w:spacing w:after="120"/>
    </w:pPr>
    <w:rPr>
      <w:rFonts w:asciiTheme="majorHAnsi" w:hAnsiTheme="majorHAnsi" w:cs="Arial"/>
      <w:bCs/>
      <w:sz w:val="24"/>
    </w:rPr>
  </w:style>
  <w:style w:type="paragraph" w:styleId="TOC2">
    <w:name w:val="toc 2"/>
    <w:next w:val="AMainBodyText"/>
    <w:uiPriority w:val="39"/>
    <w:unhideWhenUsed/>
    <w:qFormat/>
    <w:rsid w:val="00287131"/>
    <w:pPr>
      <w:spacing w:before="60" w:after="60"/>
      <w:ind w:left="567"/>
    </w:pPr>
    <w:rPr>
      <w:rFonts w:asciiTheme="majorHAnsi" w:hAnsiTheme="majorHAnsi" w:cs="Arial"/>
    </w:rPr>
  </w:style>
  <w:style w:type="paragraph" w:styleId="TOC3">
    <w:name w:val="toc 3"/>
    <w:next w:val="AMainBodyText"/>
    <w:uiPriority w:val="39"/>
    <w:unhideWhenUsed/>
    <w:qFormat/>
    <w:rsid w:val="0037019F"/>
    <w:pPr>
      <w:ind w:left="1134"/>
    </w:pPr>
    <w:rPr>
      <w:rFonts w:asciiTheme="majorHAnsi" w:hAnsiTheme="majorHAnsi" w:cs="Arial"/>
      <w:color w:val="4472C4" w:themeColor="text2"/>
    </w:rPr>
  </w:style>
  <w:style w:type="numbering" w:customStyle="1" w:styleId="Headings">
    <w:name w:val="Headings"/>
    <w:uiPriority w:val="99"/>
    <w:rsid w:val="00FD7B43"/>
    <w:pPr>
      <w:numPr>
        <w:numId w:val="3"/>
      </w:numPr>
    </w:pPr>
  </w:style>
  <w:style w:type="table" w:styleId="TableGrid">
    <w:name w:val="Table Grid"/>
    <w:basedOn w:val="TableNormal"/>
    <w:uiPriority w:val="59"/>
    <w:rsid w:val="00166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ageNumberRight">
    <w:name w:val="A_PageNumberRight"/>
    <w:basedOn w:val="AHeaderFooterRight"/>
    <w:qFormat/>
    <w:rsid w:val="007F7DFB"/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892B6F"/>
    <w:rPr>
      <w:color w:val="0563C1" w:themeColor="hyperlink"/>
      <w:u w:val="single"/>
    </w:rPr>
  </w:style>
  <w:style w:type="paragraph" w:styleId="TOC7">
    <w:name w:val="toc 7"/>
    <w:basedOn w:val="Heading1"/>
    <w:next w:val="AMainBodyText"/>
    <w:uiPriority w:val="39"/>
    <w:unhideWhenUsed/>
    <w:qFormat/>
    <w:rsid w:val="00FD446D"/>
    <w:pPr>
      <w:numPr>
        <w:numId w:val="0"/>
      </w:numPr>
      <w:spacing w:before="240" w:after="240"/>
    </w:pPr>
    <w:rPr>
      <w:b w:val="0"/>
      <w:color w:val="000000" w:themeColor="text1"/>
    </w:rPr>
  </w:style>
  <w:style w:type="paragraph" w:styleId="TableofFigures">
    <w:name w:val="table of figures"/>
    <w:basedOn w:val="TOC1"/>
    <w:next w:val="AMainBodyText"/>
    <w:uiPriority w:val="99"/>
    <w:unhideWhenUsed/>
    <w:qFormat/>
    <w:rsid w:val="00FD446D"/>
    <w:rPr>
      <w:sz w:val="22"/>
    </w:rPr>
  </w:style>
  <w:style w:type="paragraph" w:customStyle="1" w:styleId="ASectionHeading">
    <w:name w:val="A_SectionHeading"/>
    <w:next w:val="Heading1"/>
    <w:qFormat/>
    <w:rsid w:val="00C727AA"/>
    <w:pPr>
      <w:pageBreakBefore/>
      <w:spacing w:after="240"/>
    </w:pPr>
    <w:rPr>
      <w:rFonts w:asciiTheme="majorHAnsi" w:hAnsiTheme="majorHAnsi" w:cstheme="majorHAnsi"/>
      <w:b/>
      <w:caps/>
      <w:color w:val="4472C4" w:themeColor="text2"/>
      <w:sz w:val="28"/>
      <w:szCs w:val="28"/>
    </w:rPr>
  </w:style>
  <w:style w:type="paragraph" w:styleId="TOC5">
    <w:name w:val="toc 5"/>
    <w:basedOn w:val="TOC1"/>
    <w:next w:val="TOC1"/>
    <w:autoRedefine/>
    <w:uiPriority w:val="39"/>
    <w:semiHidden/>
    <w:unhideWhenUsed/>
    <w:qFormat/>
    <w:rsid w:val="00227018"/>
    <w:pPr>
      <w:spacing w:before="240"/>
    </w:pPr>
  </w:style>
  <w:style w:type="paragraph" w:customStyle="1" w:styleId="ABodytextBoldCentre">
    <w:name w:val="A_BodytextBoldCentre"/>
    <w:uiPriority w:val="99"/>
    <w:qFormat/>
    <w:rsid w:val="00AA6368"/>
    <w:pPr>
      <w:spacing w:after="120" w:line="360" w:lineRule="auto"/>
      <w:jc w:val="center"/>
    </w:pPr>
    <w:rPr>
      <w:rFonts w:asciiTheme="majorHAnsi" w:hAnsiTheme="majorHAnsi" w:cs="Arial"/>
      <w:b/>
      <w:szCs w:val="20"/>
    </w:rPr>
  </w:style>
  <w:style w:type="paragraph" w:customStyle="1" w:styleId="ATableRowNumber">
    <w:name w:val="A_TableRowNumber"/>
    <w:basedOn w:val="AMainBodyText"/>
    <w:uiPriority w:val="99"/>
    <w:qFormat/>
    <w:rsid w:val="00AA6368"/>
    <w:pPr>
      <w:numPr>
        <w:numId w:val="23"/>
      </w:num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ser%20Morrison\M2Safety\M2S\04-Management_Systems\04-05-Templates\M2S-TEM-P-0001-PolicyTemplate.dotm" TargetMode="External"/></Relationships>
</file>

<file path=word/theme/theme1.xml><?xml version="1.0" encoding="utf-8"?>
<a:theme xmlns:a="http://schemas.openxmlformats.org/drawingml/2006/main" name="Office Theme">
  <a:themeElements>
    <a:clrScheme name="M2S">
      <a:dk1>
        <a:sysClr val="windowText" lastClr="000000"/>
      </a:dk1>
      <a:lt1>
        <a:sysClr val="window" lastClr="FFFFFF"/>
      </a:lt1>
      <a:dk2>
        <a:srgbClr val="4472C4"/>
      </a:dk2>
      <a:lt2>
        <a:srgbClr val="5D5D5D"/>
      </a:lt2>
      <a:accent1>
        <a:srgbClr val="800000"/>
      </a:accent1>
      <a:accent2>
        <a:srgbClr val="6AA2DA"/>
      </a:accent2>
      <a:accent3>
        <a:srgbClr val="344165"/>
      </a:accent3>
      <a:accent4>
        <a:srgbClr val="C00000"/>
      </a:accent4>
      <a:accent5>
        <a:srgbClr val="000099"/>
      </a:accent5>
      <a:accent6>
        <a:srgbClr val="365F91"/>
      </a:accent6>
      <a:hlink>
        <a:srgbClr val="0563C1"/>
      </a:hlink>
      <a:folHlink>
        <a:srgbClr val="954F72"/>
      </a:folHlink>
    </a:clrScheme>
    <a:fontScheme name="M2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A380F8CA56D40AA458A2520D14394" ma:contentTypeVersion="18" ma:contentTypeDescription="Create a new document." ma:contentTypeScope="" ma:versionID="b7917fcdec4f3fda261b11b1db669043">
  <xsd:schema xmlns:xsd="http://www.w3.org/2001/XMLSchema" xmlns:xs="http://www.w3.org/2001/XMLSchema" xmlns:p="http://schemas.microsoft.com/office/2006/metadata/properties" xmlns:ns2="503c78ab-065d-407b-aab1-dce0e809da11" xmlns:ns3="494463d7-a150-4157-98e7-6f3078a7b388" targetNamespace="http://schemas.microsoft.com/office/2006/metadata/properties" ma:root="true" ma:fieldsID="3a3036fbc967bf6d7eff611c1f2012dd" ns2:_="" ns3:_="">
    <xsd:import namespace="503c78ab-065d-407b-aab1-dce0e809da11"/>
    <xsd:import namespace="494463d7-a150-4157-98e7-6f3078a7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c78ab-065d-407b-aab1-dce0e809d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0141a81-6f0f-4fad-9680-ee900ea23f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463d7-a150-4157-98e7-6f3078a7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56d00b-6e2e-4deb-9112-2e77b4361558}" ma:internalName="TaxCatchAll" ma:showField="CatchAllData" ma:web="494463d7-a150-4157-98e7-6f3078a7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4463d7-a150-4157-98e7-6f3078a7b388" xsi:nil="true"/>
    <lcf76f155ced4ddcb4097134ff3c332f xmlns="503c78ab-065d-407b-aab1-dce0e809da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8BC68D-9A8D-43F4-BA51-87DA6F6B5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363CF9-125A-4A58-B165-B2FA996B5DC1}"/>
</file>

<file path=customXml/itemProps3.xml><?xml version="1.0" encoding="utf-8"?>
<ds:datastoreItem xmlns:ds="http://schemas.openxmlformats.org/officeDocument/2006/customXml" ds:itemID="{93E6466D-1F7F-4082-A290-B913D25878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A9653-19DF-4EE5-85C3-2FD5D15F85C5}">
  <ds:schemaRefs>
    <ds:schemaRef ds:uri="http://schemas.microsoft.com/office/2006/metadata/properties"/>
    <ds:schemaRef ds:uri="http://schemas.microsoft.com/office/infopath/2007/PartnerControls"/>
    <ds:schemaRef ds:uri="494463d7-a150-4157-98e7-6f3078a7b388"/>
    <ds:schemaRef ds:uri="503c78ab-065d-407b-aab1-dce0e809da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M2S-TEM-P-0001-PolicyTemplate.dotm</Template>
  <TotalTime>11</TotalTime>
  <Pages>7</Pages>
  <Words>987</Words>
  <Characters>5146</Characters>
  <Application>Microsoft Office Word</Application>
  <DocSecurity>0</DocSecurity>
  <Lines>214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M2S-HS-PD-3203</vt:lpstr>
    </vt:vector>
  </TitlesOfParts>
  <Manager>Director</Manager>
  <Company>Calforth Construction Ltd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CAL-HS-PD-3203</dc:title>
  <dc:subject>Abrasive Wheels</dc:subject>
  <dc:creator>Fraser Morrison</dc:creator>
  <cp:keywords/>
  <dc:description/>
  <cp:lastModifiedBy>Fraser Morrison | M2Safety</cp:lastModifiedBy>
  <cp:revision>12</cp:revision>
  <dcterms:created xsi:type="dcterms:W3CDTF">2020-02-05T14:15:00Z</dcterms:created>
  <dcterms:modified xsi:type="dcterms:W3CDTF">2024-10-28T19:12:00Z</dcterms:modified>
  <cp:category>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ompanyAddress">
    <vt:lpwstr>Buchan House, Quarry Road</vt:lpwstr>
  </property>
  <property fmtid="{D5CDD505-2E9C-101B-9397-08002B2CF9AE}" pid="3" name="CpCompanyCity">
    <vt:lpwstr>Aberdeen</vt:lpwstr>
  </property>
  <property fmtid="{D5CDD505-2E9C-101B-9397-08002B2CF9AE}" pid="4" name="CpCompanyPostcode">
    <vt:lpwstr>AB16 5UU</vt:lpwstr>
  </property>
  <property fmtid="{D5CDD505-2E9C-101B-9397-08002B2CF9AE}" pid="5" name="cpCompanyCountry">
    <vt:lpwstr>Scotland</vt:lpwstr>
  </property>
  <property fmtid="{D5CDD505-2E9C-101B-9397-08002B2CF9AE}" pid="6" name="cpManagerName">
    <vt:lpwstr>Fraser Morrison CMIOSH</vt:lpwstr>
  </property>
  <property fmtid="{D5CDD505-2E9C-101B-9397-08002B2CF9AE}" pid="7" name="cpManagerEmail">
    <vt:lpwstr>fraser@m2safety.co.uk</vt:lpwstr>
  </property>
  <property fmtid="{D5CDD505-2E9C-101B-9397-08002B2CF9AE}" pid="8" name="cpManagerMobile">
    <vt:lpwstr>07717 220204</vt:lpwstr>
  </property>
  <property fmtid="{D5CDD505-2E9C-101B-9397-08002B2CF9AE}" pid="9" name="cpIssueDate">
    <vt:lpwstr>28 Oct 2024</vt:lpwstr>
  </property>
  <property fmtid="{D5CDD505-2E9C-101B-9397-08002B2CF9AE}" pid="10" name="cpRevision">
    <vt:lpwstr>01</vt:lpwstr>
  </property>
  <property fmtid="{D5CDD505-2E9C-101B-9397-08002B2CF9AE}" pid="11" name="cpDocumentType">
    <vt:lpwstr>Procedure</vt:lpwstr>
  </property>
  <property fmtid="{D5CDD505-2E9C-101B-9397-08002B2CF9AE}" pid="12" name="cpApprovedBy">
    <vt:lpwstr>Fraser Morrison</vt:lpwstr>
  </property>
  <property fmtid="{D5CDD505-2E9C-101B-9397-08002B2CF9AE}" pid="13" name="cpAuthorName">
    <vt:lpwstr>Fraser Morrison</vt:lpwstr>
  </property>
  <property fmtid="{D5CDD505-2E9C-101B-9397-08002B2CF9AE}" pid="14" name="cpAmendedDate">
    <vt:lpwstr>05 Feb 2020</vt:lpwstr>
  </property>
  <property fmtid="{D5CDD505-2E9C-101B-9397-08002B2CF9AE}" pid="15" name="cpDocumentStatus">
    <vt:lpwstr>Draft</vt:lpwstr>
  </property>
  <property fmtid="{D5CDD505-2E9C-101B-9397-08002B2CF9AE}" pid="16" name="cpAdvisor1Name">
    <vt:lpwstr>Name</vt:lpwstr>
  </property>
  <property fmtid="{D5CDD505-2E9C-101B-9397-08002B2CF9AE}" pid="17" name="cpAdvisor1Mobile">
    <vt:lpwstr>Mobile</vt:lpwstr>
  </property>
  <property fmtid="{D5CDD505-2E9C-101B-9397-08002B2CF9AE}" pid="18" name="cpAdvisor1Title">
    <vt:lpwstr>Title</vt:lpwstr>
  </property>
  <property fmtid="{D5CDD505-2E9C-101B-9397-08002B2CF9AE}" pid="19" name="cpAdvisorCompany">
    <vt:lpwstr>M2 Safety Consultants Limited</vt:lpwstr>
  </property>
  <property fmtid="{D5CDD505-2E9C-101B-9397-08002B2CF9AE}" pid="20" name="cpAdvisorAddress">
    <vt:lpwstr>Address</vt:lpwstr>
  </property>
  <property fmtid="{D5CDD505-2E9C-101B-9397-08002B2CF9AE}" pid="21" name="cpAdvisorCity">
    <vt:lpwstr>City</vt:lpwstr>
  </property>
  <property fmtid="{D5CDD505-2E9C-101B-9397-08002B2CF9AE}" pid="22" name="cpAdvisorPostCode">
    <vt:lpwstr>Postcode</vt:lpwstr>
  </property>
  <property fmtid="{D5CDD505-2E9C-101B-9397-08002B2CF9AE}" pid="23" name="cpAdvisor2Name">
    <vt:lpwstr>Name</vt:lpwstr>
  </property>
  <property fmtid="{D5CDD505-2E9C-101B-9397-08002B2CF9AE}" pid="24" name="cpAdvisor2Title">
    <vt:lpwstr>Title</vt:lpwstr>
  </property>
  <property fmtid="{D5CDD505-2E9C-101B-9397-08002B2CF9AE}" pid="25" name="cpAdvisor2Mobile">
    <vt:lpwstr>Mobile</vt:lpwstr>
  </property>
  <property fmtid="{D5CDD505-2E9C-101B-9397-08002B2CF9AE}" pid="26" name="ContentTypeId">
    <vt:lpwstr>0x010100F3BA380F8CA56D40AA458A2520D14394</vt:lpwstr>
  </property>
  <property fmtid="{D5CDD505-2E9C-101B-9397-08002B2CF9AE}" pid="27" name="MediaServiceImageTags">
    <vt:lpwstr/>
  </property>
</Properties>
</file>