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32538" w14:textId="77777777" w:rsidR="009A417C" w:rsidRDefault="009A417C" w:rsidP="009A417C">
      <w:pPr>
        <w:pStyle w:val="NormalWeb"/>
        <w:jc w:val="center"/>
        <w:rPr>
          <w:b/>
          <w:bCs/>
          <w:noProof/>
          <w:color w:val="2B2A2C"/>
          <w:sz w:val="22"/>
          <w:szCs w:val="22"/>
          <w:shd w:val="clear" w:color="auto" w:fill="FFFFFF"/>
        </w:rPr>
      </w:pPr>
    </w:p>
    <w:p w14:paraId="152E6127" w14:textId="77777777" w:rsidR="009A417C" w:rsidRDefault="0090436A" w:rsidP="009A417C">
      <w:pPr>
        <w:pStyle w:val="NormalWeb"/>
        <w:jc w:val="center"/>
        <w:rPr>
          <w:noProof/>
        </w:rPr>
      </w:pPr>
      <w:r>
        <w:rPr>
          <w:b/>
          <w:bCs/>
          <w:noProof/>
          <w:color w:val="2B2A2C"/>
          <w:sz w:val="22"/>
          <w:szCs w:val="22"/>
          <w:shd w:val="clear" w:color="auto" w:fill="FFFFFF"/>
        </w:rPr>
        <w:drawing>
          <wp:inline distT="0" distB="0" distL="0" distR="0" wp14:anchorId="1BB7335F" wp14:editId="5E3A8094">
            <wp:extent cx="1158249" cy="1155032"/>
            <wp:effectExtent l="0" t="0" r="0" b="1270"/>
            <wp:docPr id="1475050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050129" name="Picture 14750501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8395" cy="117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F2057" w14:textId="2E688C5D" w:rsidR="0090436A" w:rsidRPr="00072E57" w:rsidRDefault="009A417C" w:rsidP="00072E57">
      <w:pPr>
        <w:pStyle w:val="NormalWeb"/>
        <w:jc w:val="center"/>
      </w:pPr>
      <w:r>
        <w:rPr>
          <w:noProof/>
        </w:rPr>
        <w:drawing>
          <wp:inline distT="0" distB="0" distL="0" distR="0" wp14:anchorId="233C9E9A" wp14:editId="3D7B2C56">
            <wp:extent cx="1594677" cy="723265"/>
            <wp:effectExtent l="0" t="0" r="5715" b="635"/>
            <wp:docPr id="1" name="Picture 1" descr="A black and white image of a des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image of a dese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418" cy="75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9B0F0" w14:textId="7B08A6E7" w:rsidR="005C2965" w:rsidRPr="00FA2670" w:rsidRDefault="0090436A" w:rsidP="0090436A">
      <w:pPr>
        <w:pStyle w:val="Style"/>
        <w:shd w:val="clear" w:color="auto" w:fill="FFFFFF"/>
        <w:ind w:right="1"/>
        <w:jc w:val="center"/>
        <w:rPr>
          <w:b/>
          <w:bCs/>
          <w:color w:val="2B2A2C"/>
          <w:sz w:val="28"/>
          <w:szCs w:val="28"/>
          <w:shd w:val="clear" w:color="auto" w:fill="FFFFFF"/>
        </w:rPr>
      </w:pPr>
      <w:r w:rsidRPr="00FA2670">
        <w:rPr>
          <w:b/>
          <w:bCs/>
          <w:color w:val="2B2A2C"/>
          <w:sz w:val="28"/>
          <w:szCs w:val="28"/>
          <w:shd w:val="clear" w:color="auto" w:fill="FFFFFF"/>
        </w:rPr>
        <w:t>Call for Presentations</w:t>
      </w:r>
      <w:r w:rsidR="0097017D">
        <w:rPr>
          <w:b/>
          <w:bCs/>
          <w:color w:val="2B2A2C"/>
          <w:sz w:val="28"/>
          <w:szCs w:val="28"/>
          <w:shd w:val="clear" w:color="auto" w:fill="FFFFFF"/>
        </w:rPr>
        <w:t xml:space="preserve"> </w:t>
      </w:r>
    </w:p>
    <w:p w14:paraId="258ABA72" w14:textId="46A17436" w:rsidR="0090436A" w:rsidRPr="0097017D" w:rsidRDefault="0090436A" w:rsidP="0090436A">
      <w:pPr>
        <w:pStyle w:val="Style"/>
        <w:shd w:val="clear" w:color="auto" w:fill="FFFFFF"/>
        <w:ind w:right="1"/>
        <w:jc w:val="center"/>
        <w:rPr>
          <w:color w:val="2B2A2C"/>
          <w:sz w:val="28"/>
          <w:szCs w:val="28"/>
          <w:shd w:val="clear" w:color="auto" w:fill="FFFFFF"/>
        </w:rPr>
      </w:pPr>
      <w:r w:rsidRPr="0097017D">
        <w:rPr>
          <w:color w:val="2B2A2C"/>
          <w:sz w:val="28"/>
          <w:szCs w:val="28"/>
          <w:shd w:val="clear" w:color="auto" w:fill="FFFFFF"/>
        </w:rPr>
        <w:t>202</w:t>
      </w:r>
      <w:r w:rsidR="00C469E8" w:rsidRPr="0097017D">
        <w:rPr>
          <w:color w:val="2B2A2C"/>
          <w:sz w:val="28"/>
          <w:szCs w:val="28"/>
          <w:shd w:val="clear" w:color="auto" w:fill="FFFFFF"/>
        </w:rPr>
        <w:t>5</w:t>
      </w:r>
      <w:r w:rsidRPr="0097017D">
        <w:rPr>
          <w:color w:val="2B2A2C"/>
          <w:sz w:val="28"/>
          <w:szCs w:val="28"/>
          <w:shd w:val="clear" w:color="auto" w:fill="FFFFFF"/>
        </w:rPr>
        <w:t xml:space="preserve"> </w:t>
      </w:r>
      <w:r w:rsidR="009A417C">
        <w:rPr>
          <w:color w:val="2B2A2C"/>
          <w:sz w:val="28"/>
          <w:szCs w:val="28"/>
          <w:shd w:val="clear" w:color="auto" w:fill="FFFFFF"/>
        </w:rPr>
        <w:t xml:space="preserve">Joint </w:t>
      </w:r>
      <w:r w:rsidRPr="0097017D">
        <w:rPr>
          <w:color w:val="2B2A2C"/>
          <w:sz w:val="28"/>
          <w:szCs w:val="28"/>
          <w:shd w:val="clear" w:color="auto" w:fill="FFFFFF"/>
        </w:rPr>
        <w:t>New Mexico</w:t>
      </w:r>
      <w:r w:rsidR="009A417C">
        <w:rPr>
          <w:color w:val="2B2A2C"/>
          <w:sz w:val="28"/>
          <w:szCs w:val="28"/>
          <w:shd w:val="clear" w:color="auto" w:fill="FFFFFF"/>
        </w:rPr>
        <w:t>-Arizona</w:t>
      </w:r>
      <w:r w:rsidRPr="0097017D">
        <w:rPr>
          <w:color w:val="2B2A2C"/>
          <w:sz w:val="28"/>
          <w:szCs w:val="28"/>
          <w:shd w:val="clear" w:color="auto" w:fill="FFFFFF"/>
        </w:rPr>
        <w:t xml:space="preserve"> History Conference</w:t>
      </w:r>
    </w:p>
    <w:p w14:paraId="3811F0E4" w14:textId="0CF8BF2A" w:rsidR="000D571A" w:rsidRPr="00FA2670" w:rsidRDefault="000D571A" w:rsidP="00042C7B">
      <w:pPr>
        <w:pStyle w:val="Style"/>
        <w:shd w:val="clear" w:color="auto" w:fill="FFFFFF"/>
        <w:ind w:left="3618" w:right="120"/>
        <w:rPr>
          <w:b/>
          <w:bCs/>
          <w:color w:val="2B2A2C"/>
          <w:sz w:val="22"/>
          <w:szCs w:val="22"/>
          <w:shd w:val="clear" w:color="auto" w:fill="FFFFFF"/>
        </w:rPr>
      </w:pPr>
    </w:p>
    <w:p w14:paraId="71FC75A0" w14:textId="43F8B0EA" w:rsidR="00FA2670" w:rsidRDefault="009228CF" w:rsidP="00FA2670">
      <w:pPr>
        <w:pStyle w:val="Style"/>
        <w:shd w:val="clear" w:color="auto" w:fill="FFFFFF"/>
        <w:snapToGrid w:val="0"/>
        <w:rPr>
          <w:color w:val="2B2A2C"/>
          <w:sz w:val="22"/>
          <w:szCs w:val="22"/>
          <w:shd w:val="clear" w:color="auto" w:fill="FFFFFF"/>
        </w:rPr>
      </w:pPr>
      <w:r w:rsidRPr="00FA2670">
        <w:rPr>
          <w:color w:val="2B2A2C"/>
          <w:sz w:val="22"/>
          <w:szCs w:val="22"/>
          <w:shd w:val="clear" w:color="auto" w:fill="FFFFFF"/>
        </w:rPr>
        <w:t xml:space="preserve">The Historical Society of New Mexico invites proposals for presentations for the </w:t>
      </w:r>
      <w:r w:rsidR="00BF1439" w:rsidRPr="00BF1439">
        <w:rPr>
          <w:b/>
          <w:bCs/>
          <w:color w:val="2B2A2C"/>
          <w:sz w:val="22"/>
          <w:szCs w:val="22"/>
          <w:shd w:val="clear" w:color="auto" w:fill="FFFFFF"/>
        </w:rPr>
        <w:t>rescheduled</w:t>
      </w:r>
      <w:r w:rsidR="00BF1439">
        <w:rPr>
          <w:color w:val="2B2A2C"/>
          <w:sz w:val="22"/>
          <w:szCs w:val="22"/>
          <w:shd w:val="clear" w:color="auto" w:fill="FFFFFF"/>
        </w:rPr>
        <w:t xml:space="preserve"> </w:t>
      </w:r>
      <w:r w:rsidRPr="00FA2670">
        <w:rPr>
          <w:color w:val="2B2A2C"/>
          <w:sz w:val="22"/>
          <w:szCs w:val="22"/>
          <w:shd w:val="clear" w:color="auto" w:fill="FFFFFF"/>
        </w:rPr>
        <w:t>202</w:t>
      </w:r>
      <w:r w:rsidR="00677D65" w:rsidRPr="00FA2670">
        <w:rPr>
          <w:color w:val="2B2A2C"/>
          <w:sz w:val="22"/>
          <w:szCs w:val="22"/>
          <w:shd w:val="clear" w:color="auto" w:fill="FFFFFF"/>
        </w:rPr>
        <w:t>5</w:t>
      </w:r>
      <w:r w:rsidRPr="00FA2670">
        <w:rPr>
          <w:color w:val="2B2A2C"/>
          <w:sz w:val="22"/>
          <w:szCs w:val="22"/>
          <w:shd w:val="clear" w:color="auto" w:fill="FFFFFF"/>
        </w:rPr>
        <w:t xml:space="preserve"> New Mexico History Conference</w:t>
      </w:r>
      <w:r w:rsidR="00CD0966">
        <w:rPr>
          <w:color w:val="2B2A2C"/>
          <w:sz w:val="22"/>
          <w:szCs w:val="22"/>
          <w:shd w:val="clear" w:color="auto" w:fill="FFFFFF"/>
        </w:rPr>
        <w:t>,</w:t>
      </w:r>
      <w:r w:rsidRPr="00FA2670">
        <w:rPr>
          <w:color w:val="2B2A2C"/>
          <w:sz w:val="22"/>
          <w:szCs w:val="22"/>
          <w:shd w:val="clear" w:color="auto" w:fill="FFFFFF"/>
        </w:rPr>
        <w:t xml:space="preserve"> </w:t>
      </w:r>
      <w:r w:rsidRPr="00BF1439">
        <w:rPr>
          <w:b/>
          <w:bCs/>
          <w:color w:val="2B2A2C"/>
          <w:sz w:val="22"/>
          <w:szCs w:val="22"/>
          <w:shd w:val="clear" w:color="auto" w:fill="FFFFFF"/>
        </w:rPr>
        <w:t xml:space="preserve">to be held </w:t>
      </w:r>
      <w:r w:rsidR="00EB6BF4" w:rsidRPr="00BF1439">
        <w:rPr>
          <w:b/>
          <w:bCs/>
          <w:color w:val="2B2A2C"/>
          <w:sz w:val="22"/>
          <w:szCs w:val="22"/>
          <w:shd w:val="clear" w:color="auto" w:fill="FFFFFF"/>
        </w:rPr>
        <w:t xml:space="preserve">in </w:t>
      </w:r>
      <w:r w:rsidR="00BF1439" w:rsidRPr="00BF1439">
        <w:rPr>
          <w:b/>
          <w:bCs/>
          <w:color w:val="2B2A2C"/>
          <w:sz w:val="22"/>
          <w:szCs w:val="22"/>
          <w:shd w:val="clear" w:color="auto" w:fill="FFFFFF"/>
        </w:rPr>
        <w:t>Las Cruces, September 25-27</w:t>
      </w:r>
      <w:r w:rsidR="000E318B">
        <w:rPr>
          <w:color w:val="2B2A2C"/>
          <w:sz w:val="22"/>
          <w:szCs w:val="22"/>
          <w:shd w:val="clear" w:color="auto" w:fill="FFFFFF"/>
        </w:rPr>
        <w:t xml:space="preserve"> </w:t>
      </w:r>
      <w:r w:rsidR="00E3394F">
        <w:rPr>
          <w:color w:val="2B2A2C"/>
          <w:sz w:val="22"/>
          <w:szCs w:val="22"/>
          <w:shd w:val="clear" w:color="auto" w:fill="FFFFFF"/>
        </w:rPr>
        <w:t xml:space="preserve">in </w:t>
      </w:r>
      <w:r w:rsidR="000E318B">
        <w:rPr>
          <w:color w:val="2B2A2C"/>
          <w:sz w:val="22"/>
          <w:szCs w:val="22"/>
          <w:shd w:val="clear" w:color="auto" w:fill="FFFFFF"/>
        </w:rPr>
        <w:t>partnership with the Doña Ana County Historical Society</w:t>
      </w:r>
      <w:r w:rsidR="00BF1439">
        <w:rPr>
          <w:color w:val="2B2A2C"/>
          <w:sz w:val="22"/>
          <w:szCs w:val="22"/>
          <w:shd w:val="clear" w:color="auto" w:fill="FFFFFF"/>
        </w:rPr>
        <w:t>.</w:t>
      </w:r>
      <w:r w:rsidR="002462D7">
        <w:rPr>
          <w:color w:val="2B2A2C"/>
          <w:sz w:val="22"/>
          <w:szCs w:val="22"/>
          <w:shd w:val="clear" w:color="auto" w:fill="FFFFFF"/>
        </w:rPr>
        <w:t xml:space="preserve"> </w:t>
      </w:r>
      <w:r w:rsidR="000E318B">
        <w:rPr>
          <w:color w:val="2B2A2C"/>
          <w:sz w:val="22"/>
          <w:szCs w:val="22"/>
          <w:shd w:val="clear" w:color="auto" w:fill="FFFFFF"/>
        </w:rPr>
        <w:t xml:space="preserve">Given the change of venue, HSNM is also pleased to welcome a collaboration </w:t>
      </w:r>
      <w:r w:rsidR="002462D7">
        <w:rPr>
          <w:color w:val="2B2A2C"/>
          <w:sz w:val="22"/>
          <w:szCs w:val="22"/>
          <w:shd w:val="clear" w:color="auto" w:fill="FFFFFF"/>
        </w:rPr>
        <w:t>with the Arizona History Convention</w:t>
      </w:r>
      <w:r w:rsidR="000E318B">
        <w:rPr>
          <w:color w:val="2B2A2C"/>
          <w:sz w:val="22"/>
          <w:szCs w:val="22"/>
          <w:shd w:val="clear" w:color="auto" w:fill="FFFFFF"/>
        </w:rPr>
        <w:t xml:space="preserve"> in hosting the conference</w:t>
      </w:r>
      <w:r w:rsidR="002462D7">
        <w:rPr>
          <w:color w:val="2B2A2C"/>
          <w:sz w:val="22"/>
          <w:szCs w:val="22"/>
          <w:shd w:val="clear" w:color="auto" w:fill="FFFFFF"/>
        </w:rPr>
        <w:t xml:space="preserve">. </w:t>
      </w:r>
      <w:r w:rsidR="00BF1439">
        <w:rPr>
          <w:color w:val="2B2A2C"/>
          <w:sz w:val="22"/>
          <w:szCs w:val="22"/>
          <w:shd w:val="clear" w:color="auto" w:fill="FFFFFF"/>
        </w:rPr>
        <w:t xml:space="preserve"> </w:t>
      </w:r>
    </w:p>
    <w:p w14:paraId="1E65D80F" w14:textId="77777777" w:rsidR="00FA2670" w:rsidRDefault="00FA2670" w:rsidP="00FA2670">
      <w:pPr>
        <w:pStyle w:val="Style"/>
        <w:shd w:val="clear" w:color="auto" w:fill="FFFFFF"/>
        <w:snapToGrid w:val="0"/>
        <w:rPr>
          <w:color w:val="2B2A2C"/>
          <w:sz w:val="22"/>
          <w:szCs w:val="22"/>
          <w:shd w:val="clear" w:color="auto" w:fill="FFFFFF"/>
        </w:rPr>
      </w:pPr>
    </w:p>
    <w:p w14:paraId="767305E3" w14:textId="53805479" w:rsidR="00B81203" w:rsidRDefault="00B351F2" w:rsidP="00B81203">
      <w:pPr>
        <w:pStyle w:val="Style"/>
        <w:shd w:val="clear" w:color="auto" w:fill="FFFFFF"/>
        <w:spacing w:before="52"/>
        <w:ind w:left="18" w:right="231"/>
        <w:rPr>
          <w:color w:val="2B2A2C"/>
          <w:sz w:val="22"/>
          <w:szCs w:val="22"/>
          <w:shd w:val="clear" w:color="auto" w:fill="FFFFFF"/>
        </w:rPr>
      </w:pPr>
      <w:r>
        <w:rPr>
          <w:b/>
          <w:bCs/>
        </w:rPr>
        <w:t>The deadline</w:t>
      </w:r>
      <w:r w:rsidRPr="00914F28">
        <w:rPr>
          <w:b/>
          <w:bCs/>
        </w:rPr>
        <w:t xml:space="preserve"> </w:t>
      </w:r>
      <w:r>
        <w:rPr>
          <w:b/>
          <w:bCs/>
        </w:rPr>
        <w:t>for proposal submissions has been extended to</w:t>
      </w:r>
      <w:r w:rsidRPr="00914F28">
        <w:rPr>
          <w:b/>
          <w:bCs/>
        </w:rPr>
        <w:t xml:space="preserve"> </w:t>
      </w:r>
      <w:r>
        <w:rPr>
          <w:b/>
          <w:bCs/>
        </w:rPr>
        <w:t>FRIDAY</w:t>
      </w:r>
      <w:r w:rsidRPr="00914F28">
        <w:rPr>
          <w:b/>
          <w:bCs/>
        </w:rPr>
        <w:t xml:space="preserve">, </w:t>
      </w:r>
      <w:r>
        <w:rPr>
          <w:b/>
          <w:bCs/>
        </w:rPr>
        <w:t>APRIL 4, 2025</w:t>
      </w:r>
      <w:r w:rsidRPr="00914F28">
        <w:rPr>
          <w:b/>
          <w:bCs/>
        </w:rPr>
        <w:t xml:space="preserve">. </w:t>
      </w:r>
      <w:r w:rsidR="00B81203" w:rsidRPr="00FA2670">
        <w:rPr>
          <w:color w:val="2B2A2C"/>
          <w:sz w:val="22"/>
          <w:szCs w:val="22"/>
          <w:shd w:val="clear" w:color="auto" w:fill="FFFFFF"/>
        </w:rPr>
        <w:t>Proposals on any aspect of New Mexico, Southwest, or Borderlands history and culture are welcome</w:t>
      </w:r>
      <w:r w:rsidR="0097017D">
        <w:rPr>
          <w:color w:val="2B2A2C"/>
          <w:sz w:val="22"/>
          <w:szCs w:val="22"/>
          <w:shd w:val="clear" w:color="auto" w:fill="FFFFFF"/>
        </w:rPr>
        <w:t xml:space="preserve">. </w:t>
      </w:r>
      <w:r w:rsidR="00B81203" w:rsidRPr="00FA2670">
        <w:rPr>
          <w:color w:val="2B2A2C"/>
          <w:sz w:val="22"/>
          <w:szCs w:val="22"/>
          <w:shd w:val="clear" w:color="auto" w:fill="FFFFFF"/>
        </w:rPr>
        <w:t xml:space="preserve">Topics of particular interest include Native American and other ethnic groups, communities, mining, military, ranching, trails, women's history, border relations, architecture and preservation, cultural traditions, colorful </w:t>
      </w:r>
      <w:r w:rsidR="00B81203">
        <w:rPr>
          <w:color w:val="2B2A2C"/>
          <w:sz w:val="22"/>
          <w:szCs w:val="22"/>
          <w:shd w:val="clear" w:color="auto" w:fill="FFFFFF"/>
        </w:rPr>
        <w:t>or</w:t>
      </w:r>
      <w:r w:rsidR="00B81203" w:rsidRPr="00FA2670">
        <w:rPr>
          <w:color w:val="2B2A2C"/>
          <w:sz w:val="22"/>
          <w:szCs w:val="22"/>
          <w:shd w:val="clear" w:color="auto" w:fill="FFFFFF"/>
        </w:rPr>
        <w:t xml:space="preserve"> influential </w:t>
      </w:r>
      <w:r w:rsidR="00B81203">
        <w:rPr>
          <w:color w:val="2B2A2C"/>
          <w:sz w:val="22"/>
          <w:szCs w:val="22"/>
          <w:shd w:val="clear" w:color="auto" w:fill="FFFFFF"/>
        </w:rPr>
        <w:t>historical figures</w:t>
      </w:r>
      <w:r w:rsidR="00B81203" w:rsidRPr="00FA2670">
        <w:rPr>
          <w:color w:val="2B2A2C"/>
          <w:sz w:val="22"/>
          <w:szCs w:val="22"/>
          <w:shd w:val="clear" w:color="auto" w:fill="FFFFFF"/>
        </w:rPr>
        <w:t xml:space="preserve">, and work of local historical organizations. Proposals related to </w:t>
      </w:r>
      <w:r w:rsidR="00BF1439">
        <w:rPr>
          <w:color w:val="2B2A2C"/>
          <w:sz w:val="22"/>
          <w:szCs w:val="22"/>
          <w:shd w:val="clear" w:color="auto" w:fill="FFFFFF"/>
        </w:rPr>
        <w:t>Las Cruces-</w:t>
      </w:r>
      <w:r w:rsidR="00B81203" w:rsidRPr="00FA2670">
        <w:rPr>
          <w:color w:val="2B2A2C"/>
          <w:sz w:val="22"/>
          <w:szCs w:val="22"/>
          <w:shd w:val="clear" w:color="auto" w:fill="FFFFFF"/>
        </w:rPr>
        <w:t>area history are especially encouraged.</w:t>
      </w:r>
    </w:p>
    <w:p w14:paraId="32EAD826" w14:textId="77777777" w:rsidR="00B81203" w:rsidRDefault="00B81203" w:rsidP="00FA2670">
      <w:pPr>
        <w:pStyle w:val="Style"/>
        <w:shd w:val="clear" w:color="auto" w:fill="FFFFFF"/>
        <w:snapToGrid w:val="0"/>
        <w:rPr>
          <w:color w:val="2B2A2C"/>
          <w:sz w:val="22"/>
          <w:szCs w:val="22"/>
          <w:shd w:val="clear" w:color="auto" w:fill="FFFFFF"/>
        </w:rPr>
      </w:pPr>
    </w:p>
    <w:p w14:paraId="6EEBE60E" w14:textId="5417927C" w:rsidR="00FA2670" w:rsidRPr="00FA2670" w:rsidRDefault="009228CF" w:rsidP="00FA2670">
      <w:pPr>
        <w:pStyle w:val="Style"/>
        <w:shd w:val="clear" w:color="auto" w:fill="FFFFFF"/>
        <w:snapToGrid w:val="0"/>
        <w:rPr>
          <w:color w:val="2B2A2C"/>
          <w:sz w:val="22"/>
          <w:szCs w:val="22"/>
          <w:shd w:val="clear" w:color="auto" w:fill="FFFFFF"/>
        </w:rPr>
      </w:pPr>
      <w:r w:rsidRPr="00FA2670">
        <w:rPr>
          <w:color w:val="2B2A2C"/>
          <w:sz w:val="22"/>
          <w:szCs w:val="22"/>
          <w:shd w:val="clear" w:color="auto" w:fill="FFFFFF"/>
        </w:rPr>
        <w:t xml:space="preserve">Conference sessions are 90 minutes in length. </w:t>
      </w:r>
      <w:r w:rsidR="00B81203">
        <w:rPr>
          <w:color w:val="2B2A2C"/>
          <w:sz w:val="22"/>
          <w:szCs w:val="22"/>
          <w:shd w:val="clear" w:color="auto" w:fill="FFFFFF"/>
        </w:rPr>
        <w:t>S</w:t>
      </w:r>
      <w:r w:rsidRPr="00FA2670">
        <w:rPr>
          <w:color w:val="2B2A2C"/>
          <w:sz w:val="22"/>
          <w:szCs w:val="22"/>
          <w:shd w:val="clear" w:color="auto" w:fill="FFFFFF"/>
        </w:rPr>
        <w:t>essions will consist of two or three individual</w:t>
      </w:r>
      <w:r w:rsidR="00042C7B" w:rsidRPr="00FA2670">
        <w:rPr>
          <w:color w:val="2B2A2C"/>
          <w:sz w:val="22"/>
          <w:szCs w:val="22"/>
          <w:shd w:val="clear" w:color="auto" w:fill="FFFFFF"/>
        </w:rPr>
        <w:t xml:space="preserve"> </w:t>
      </w:r>
      <w:r w:rsidRPr="00FA2670">
        <w:rPr>
          <w:color w:val="2B2A2C"/>
          <w:sz w:val="22"/>
          <w:szCs w:val="22"/>
          <w:shd w:val="clear" w:color="auto" w:fill="FFFFFF"/>
        </w:rPr>
        <w:t xml:space="preserve">presentations delivered orally, each approximately 20-25 minutes, allowing time for a moderator's introduction and </w:t>
      </w:r>
      <w:r w:rsidR="00FA2670">
        <w:rPr>
          <w:color w:val="2B2A2C"/>
          <w:sz w:val="22"/>
          <w:szCs w:val="22"/>
          <w:shd w:val="clear" w:color="auto" w:fill="FFFFFF"/>
        </w:rPr>
        <w:t xml:space="preserve">audience </w:t>
      </w:r>
      <w:r w:rsidRPr="00FA2670">
        <w:rPr>
          <w:color w:val="2B2A2C"/>
          <w:sz w:val="22"/>
          <w:szCs w:val="22"/>
          <w:shd w:val="clear" w:color="auto" w:fill="FFFFFF"/>
        </w:rPr>
        <w:t>questions.</w:t>
      </w:r>
      <w:r w:rsidR="00FA2670">
        <w:rPr>
          <w:color w:val="2B2A2C"/>
          <w:sz w:val="22"/>
          <w:szCs w:val="22"/>
          <w:shd w:val="clear" w:color="auto" w:fill="FFFFFF"/>
        </w:rPr>
        <w:t xml:space="preserve"> </w:t>
      </w:r>
      <w:r w:rsidR="00B81203" w:rsidRPr="00FA2670">
        <w:rPr>
          <w:color w:val="2B2A2C"/>
          <w:sz w:val="22"/>
          <w:szCs w:val="22"/>
          <w:shd w:val="clear" w:color="auto" w:fill="FFFFFF"/>
        </w:rPr>
        <w:t xml:space="preserve">The Program Committee will match proposals for </w:t>
      </w:r>
      <w:r w:rsidR="00B81203">
        <w:rPr>
          <w:color w:val="2B2A2C"/>
          <w:sz w:val="22"/>
          <w:szCs w:val="22"/>
          <w:shd w:val="clear" w:color="auto" w:fill="FFFFFF"/>
        </w:rPr>
        <w:t>individual</w:t>
      </w:r>
      <w:r w:rsidR="00B81203" w:rsidRPr="00FA2670">
        <w:rPr>
          <w:color w:val="2B2A2C"/>
          <w:sz w:val="22"/>
          <w:szCs w:val="22"/>
          <w:shd w:val="clear" w:color="auto" w:fill="FFFFFF"/>
        </w:rPr>
        <w:t xml:space="preserve"> presentations with similar topics to constitute a full session.</w:t>
      </w:r>
    </w:p>
    <w:p w14:paraId="625C4966" w14:textId="77777777" w:rsidR="00B81203" w:rsidRDefault="00B81203" w:rsidP="00042C7B">
      <w:pPr>
        <w:pStyle w:val="Style"/>
        <w:shd w:val="clear" w:color="auto" w:fill="FFFFFF"/>
        <w:spacing w:before="52"/>
        <w:ind w:left="18" w:right="231"/>
        <w:rPr>
          <w:color w:val="2B2A2C"/>
          <w:sz w:val="22"/>
          <w:szCs w:val="22"/>
          <w:shd w:val="clear" w:color="auto" w:fill="FFFFFF"/>
        </w:rPr>
      </w:pPr>
    </w:p>
    <w:p w14:paraId="69C2967A" w14:textId="77777777" w:rsidR="009B2228" w:rsidRDefault="00B81203" w:rsidP="00042C7B">
      <w:pPr>
        <w:pStyle w:val="Style"/>
        <w:shd w:val="clear" w:color="auto" w:fill="FFFFFF"/>
        <w:tabs>
          <w:tab w:val="right" w:pos="6662"/>
          <w:tab w:val="left" w:pos="6748"/>
          <w:tab w:val="right" w:pos="7368"/>
          <w:tab w:val="left" w:pos="7780"/>
        </w:tabs>
        <w:ind w:right="212"/>
        <w:rPr>
          <w:color w:val="2B2A2C"/>
          <w:sz w:val="22"/>
          <w:szCs w:val="22"/>
          <w:shd w:val="clear" w:color="auto" w:fill="FFFFFF"/>
        </w:rPr>
      </w:pPr>
      <w:r w:rsidRPr="00FA2670">
        <w:rPr>
          <w:b/>
          <w:bCs/>
          <w:color w:val="2B2A2C"/>
          <w:sz w:val="22"/>
          <w:szCs w:val="22"/>
          <w:shd w:val="clear" w:color="auto" w:fill="FFFFFF"/>
        </w:rPr>
        <w:t>Proposals for topical sessions occupying a full 90-minute period are especially encouraged.</w:t>
      </w:r>
      <w:r w:rsidRPr="00FA2670">
        <w:rPr>
          <w:color w:val="2B2A2C"/>
          <w:sz w:val="22"/>
          <w:szCs w:val="22"/>
          <w:shd w:val="clear" w:color="auto" w:fill="FFFFFF"/>
        </w:rPr>
        <w:t xml:space="preserve"> </w:t>
      </w:r>
    </w:p>
    <w:p w14:paraId="3569433A" w14:textId="77777777" w:rsidR="009B2228" w:rsidRDefault="009B2228" w:rsidP="00042C7B">
      <w:pPr>
        <w:pStyle w:val="Style"/>
        <w:shd w:val="clear" w:color="auto" w:fill="FFFFFF"/>
        <w:tabs>
          <w:tab w:val="right" w:pos="6662"/>
          <w:tab w:val="left" w:pos="6748"/>
          <w:tab w:val="right" w:pos="7368"/>
          <w:tab w:val="left" w:pos="7780"/>
        </w:tabs>
        <w:ind w:right="212"/>
        <w:rPr>
          <w:color w:val="2B2A2C"/>
          <w:sz w:val="22"/>
          <w:szCs w:val="22"/>
          <w:shd w:val="clear" w:color="auto" w:fill="FFFFFF"/>
        </w:rPr>
      </w:pPr>
    </w:p>
    <w:p w14:paraId="0175C623" w14:textId="5F51019C" w:rsidR="00245939" w:rsidRPr="00FA2670" w:rsidRDefault="00B81203" w:rsidP="00042C7B">
      <w:pPr>
        <w:pStyle w:val="Style"/>
        <w:shd w:val="clear" w:color="auto" w:fill="FFFFFF"/>
        <w:tabs>
          <w:tab w:val="right" w:pos="6662"/>
          <w:tab w:val="left" w:pos="6748"/>
          <w:tab w:val="right" w:pos="7368"/>
          <w:tab w:val="left" w:pos="7780"/>
        </w:tabs>
        <w:ind w:right="212"/>
        <w:rPr>
          <w:sz w:val="22"/>
          <w:szCs w:val="22"/>
        </w:rPr>
      </w:pPr>
      <w:r w:rsidRPr="00FA2670">
        <w:rPr>
          <w:color w:val="2B2A2C"/>
          <w:sz w:val="22"/>
          <w:szCs w:val="22"/>
          <w:shd w:val="clear" w:color="auto" w:fill="FFFFFF"/>
        </w:rPr>
        <w:t xml:space="preserve">All presenters must register as conference participants. Each session room will be equipped with laptop, digital projector, and screen. </w:t>
      </w:r>
      <w:r w:rsidRPr="00FA2670">
        <w:rPr>
          <w:color w:val="000000" w:themeColor="text1"/>
          <w:sz w:val="22"/>
          <w:szCs w:val="22"/>
          <w:shd w:val="clear" w:color="auto" w:fill="FFFFFF"/>
        </w:rPr>
        <w:t xml:space="preserve">Presentations should be compatible with PowerPoint. Speakers must bring </w:t>
      </w:r>
      <w:r w:rsidR="00E5376D">
        <w:rPr>
          <w:color w:val="000000" w:themeColor="text1"/>
          <w:sz w:val="22"/>
          <w:szCs w:val="22"/>
          <w:shd w:val="clear" w:color="auto" w:fill="FFFFFF"/>
        </w:rPr>
        <w:t xml:space="preserve">their </w:t>
      </w:r>
      <w:r w:rsidRPr="00FA2670">
        <w:rPr>
          <w:color w:val="000000" w:themeColor="text1"/>
          <w:sz w:val="22"/>
          <w:szCs w:val="22"/>
          <w:shd w:val="clear" w:color="auto" w:fill="FFFFFF"/>
        </w:rPr>
        <w:t>own projection equipment if videos are used</w:t>
      </w:r>
      <w:r w:rsidR="001C344E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12E0D555" w14:textId="77777777" w:rsidR="006F733E" w:rsidRPr="00FA2670" w:rsidRDefault="006F733E" w:rsidP="006F733E">
      <w:pPr>
        <w:pStyle w:val="Style"/>
        <w:shd w:val="clear" w:color="auto" w:fill="FFFFFF"/>
        <w:spacing w:before="52"/>
        <w:ind w:left="18" w:right="231"/>
        <w:rPr>
          <w:b/>
          <w:bCs/>
          <w:color w:val="2B2A2C"/>
          <w:sz w:val="22"/>
          <w:szCs w:val="22"/>
          <w:shd w:val="clear" w:color="auto" w:fill="FFFFFF"/>
        </w:rPr>
      </w:pPr>
    </w:p>
    <w:p w14:paraId="1F1FEED9" w14:textId="6AD1C58B" w:rsidR="001A19E0" w:rsidRDefault="005C2965" w:rsidP="005C2965">
      <w:pPr>
        <w:rPr>
          <w:rFonts w:ascii="Arial" w:hAnsi="Arial" w:cs="Arial"/>
        </w:rPr>
      </w:pPr>
      <w:r w:rsidRPr="00FA2670">
        <w:rPr>
          <w:rFonts w:ascii="Arial" w:hAnsi="Arial" w:cs="Arial"/>
          <w:b/>
          <w:bCs/>
        </w:rPr>
        <w:t>A Presentation Proposal form is required for each presentation</w:t>
      </w:r>
      <w:r w:rsidRPr="00FA2670">
        <w:rPr>
          <w:rFonts w:ascii="Arial" w:hAnsi="Arial" w:cs="Arial"/>
        </w:rPr>
        <w:t>, whether submitted individually or as part of session.</w:t>
      </w:r>
      <w:r w:rsidR="001A19E0" w:rsidRPr="00FA2670">
        <w:rPr>
          <w:rFonts w:ascii="Arial" w:hAnsi="Arial" w:cs="Arial"/>
        </w:rPr>
        <w:t xml:space="preserve"> Please download the </w:t>
      </w:r>
      <w:r w:rsidR="0097017D">
        <w:rPr>
          <w:rFonts w:ascii="Arial" w:hAnsi="Arial" w:cs="Arial"/>
        </w:rPr>
        <w:t>f</w:t>
      </w:r>
      <w:r w:rsidR="001A19E0" w:rsidRPr="00FA2670">
        <w:rPr>
          <w:rFonts w:ascii="Arial" w:hAnsi="Arial" w:cs="Arial"/>
        </w:rPr>
        <w:t>illable Word form, save it to your computer, and enter the requested information.</w:t>
      </w:r>
      <w:r w:rsidR="00DD7DFB">
        <w:rPr>
          <w:rFonts w:ascii="Arial" w:hAnsi="Arial" w:cs="Arial"/>
        </w:rPr>
        <w:t xml:space="preserve"> </w:t>
      </w:r>
      <w:r w:rsidR="00072E57">
        <w:rPr>
          <w:rFonts w:ascii="Arial" w:hAnsi="Arial" w:cs="Arial"/>
        </w:rPr>
        <w:t>You can find the form at:</w:t>
      </w:r>
      <w:r w:rsidR="00184C9A">
        <w:rPr>
          <w:rFonts w:ascii="Arial" w:hAnsi="Arial" w:cs="Arial"/>
        </w:rPr>
        <w:t xml:space="preserve"> </w:t>
      </w:r>
    </w:p>
    <w:p w14:paraId="17DE23E2" w14:textId="389359CE" w:rsidR="00971F0F" w:rsidRPr="00072E57" w:rsidRDefault="00971F0F" w:rsidP="00971F0F">
      <w:pPr>
        <w:jc w:val="center"/>
        <w:rPr>
          <w:rFonts w:ascii="Arial" w:hAnsi="Arial" w:cs="Arial"/>
          <w:sz w:val="40"/>
          <w:szCs w:val="40"/>
        </w:rPr>
      </w:pPr>
      <w:hyperlink r:id="rId7" w:history="1">
        <w:r w:rsidRPr="00072E57">
          <w:rPr>
            <w:rStyle w:val="Hyperlink"/>
            <w:rFonts w:ascii="Arial" w:hAnsi="Arial" w:cs="Arial"/>
            <w:sz w:val="40"/>
            <w:szCs w:val="40"/>
          </w:rPr>
          <w:t>https://hsnm.org/history-conference/</w:t>
        </w:r>
      </w:hyperlink>
    </w:p>
    <w:p w14:paraId="182CF484" w14:textId="77777777" w:rsidR="00971F0F" w:rsidRPr="00FA2670" w:rsidRDefault="00971F0F" w:rsidP="00971F0F">
      <w:pPr>
        <w:jc w:val="center"/>
        <w:rPr>
          <w:rFonts w:ascii="Arial" w:hAnsi="Arial" w:cs="Arial"/>
        </w:rPr>
      </w:pPr>
    </w:p>
    <w:p w14:paraId="51D815F4" w14:textId="743F7F6D" w:rsidR="001A19E0" w:rsidRPr="00FA2670" w:rsidRDefault="001A19E0" w:rsidP="001A19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A2670">
        <w:rPr>
          <w:rFonts w:ascii="Arial" w:hAnsi="Arial" w:cs="Arial"/>
          <w:b/>
          <w:bCs/>
        </w:rPr>
        <w:lastRenderedPageBreak/>
        <w:t>If your proposal is an individual submission</w:t>
      </w:r>
      <w:r w:rsidRPr="00FA2670">
        <w:rPr>
          <w:rFonts w:ascii="Arial" w:hAnsi="Arial" w:cs="Arial"/>
        </w:rPr>
        <w:t xml:space="preserve">, </w:t>
      </w:r>
      <w:r w:rsidR="009878BD">
        <w:rPr>
          <w:rFonts w:ascii="Arial" w:hAnsi="Arial" w:cs="Arial"/>
        </w:rPr>
        <w:t xml:space="preserve">send </w:t>
      </w:r>
      <w:r w:rsidR="00DD7DFB">
        <w:rPr>
          <w:rFonts w:ascii="Arial" w:hAnsi="Arial" w:cs="Arial"/>
        </w:rPr>
        <w:t xml:space="preserve">completed form </w:t>
      </w:r>
      <w:r w:rsidR="00DD7DFB" w:rsidRPr="00DD7DFB">
        <w:rPr>
          <w:rFonts w:ascii="Arial" w:hAnsi="Arial" w:cs="Arial"/>
          <w:b/>
          <w:bCs/>
        </w:rPr>
        <w:t>in original Word format</w:t>
      </w:r>
      <w:r w:rsidR="00DD7DFB">
        <w:rPr>
          <w:rFonts w:ascii="Arial" w:hAnsi="Arial" w:cs="Arial"/>
        </w:rPr>
        <w:t xml:space="preserve"> </w:t>
      </w:r>
      <w:r w:rsidRPr="00FA2670">
        <w:rPr>
          <w:rFonts w:ascii="Arial" w:hAnsi="Arial" w:cs="Arial"/>
        </w:rPr>
        <w:t xml:space="preserve">as an email attachment to </w:t>
      </w:r>
      <w:hyperlink r:id="rId8" w:history="1">
        <w:r w:rsidRPr="00FA2670">
          <w:rPr>
            <w:rStyle w:val="Hyperlink"/>
            <w:rFonts w:ascii="Arial" w:hAnsi="Arial" w:cs="Arial"/>
          </w:rPr>
          <w:t>program25@hsnm.org</w:t>
        </w:r>
      </w:hyperlink>
      <w:r w:rsidRPr="00FA2670">
        <w:rPr>
          <w:rFonts w:ascii="Arial" w:hAnsi="Arial" w:cs="Arial"/>
        </w:rPr>
        <w:t>.</w:t>
      </w:r>
    </w:p>
    <w:p w14:paraId="7114B019" w14:textId="6466ABC2" w:rsidR="001A19E0" w:rsidRPr="00FA2670" w:rsidRDefault="001A19E0" w:rsidP="001A19E0">
      <w:pPr>
        <w:pStyle w:val="ListParagraph"/>
        <w:rPr>
          <w:rFonts w:ascii="Arial" w:hAnsi="Arial" w:cs="Arial"/>
        </w:rPr>
      </w:pPr>
      <w:r w:rsidRPr="00FA2670">
        <w:rPr>
          <w:rFonts w:ascii="Arial" w:hAnsi="Arial" w:cs="Arial"/>
        </w:rPr>
        <w:t xml:space="preserve"> </w:t>
      </w:r>
    </w:p>
    <w:p w14:paraId="21C66066" w14:textId="653D40DF" w:rsidR="00914F28" w:rsidRDefault="001A19E0" w:rsidP="00FA26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A2670">
        <w:rPr>
          <w:rFonts w:ascii="Arial" w:hAnsi="Arial" w:cs="Arial"/>
          <w:b/>
          <w:bCs/>
        </w:rPr>
        <w:t>If recruited to participate in a particular session</w:t>
      </w:r>
      <w:r w:rsidRPr="00FA2670">
        <w:rPr>
          <w:rFonts w:ascii="Arial" w:hAnsi="Arial" w:cs="Arial"/>
        </w:rPr>
        <w:t xml:space="preserve">, send completed form </w:t>
      </w:r>
      <w:r w:rsidR="00DD7DFB" w:rsidRPr="00DD7DFB">
        <w:rPr>
          <w:rFonts w:ascii="Arial" w:hAnsi="Arial" w:cs="Arial"/>
          <w:b/>
          <w:bCs/>
        </w:rPr>
        <w:t xml:space="preserve">in original Word format </w:t>
      </w:r>
      <w:r w:rsidRPr="00FA2670">
        <w:rPr>
          <w:rFonts w:ascii="Arial" w:hAnsi="Arial" w:cs="Arial"/>
        </w:rPr>
        <w:t xml:space="preserve">directly to your Session Organizer, who will compile and </w:t>
      </w:r>
      <w:r w:rsidR="003419C4">
        <w:rPr>
          <w:rFonts w:ascii="Arial" w:hAnsi="Arial" w:cs="Arial"/>
        </w:rPr>
        <w:t xml:space="preserve">transmit </w:t>
      </w:r>
      <w:r w:rsidRPr="00FA2670">
        <w:rPr>
          <w:rFonts w:ascii="Arial" w:hAnsi="Arial" w:cs="Arial"/>
        </w:rPr>
        <w:t>the forms from the session’s presenters to the Program C</w:t>
      </w:r>
      <w:r w:rsidR="00480E2A">
        <w:rPr>
          <w:rFonts w:ascii="Arial" w:hAnsi="Arial" w:cs="Arial"/>
        </w:rPr>
        <w:t>ommittee</w:t>
      </w:r>
      <w:r w:rsidRPr="00FA2670">
        <w:rPr>
          <w:rFonts w:ascii="Arial" w:hAnsi="Arial" w:cs="Arial"/>
        </w:rPr>
        <w:t xml:space="preserve">. </w:t>
      </w:r>
      <w:r w:rsidR="005C2965" w:rsidRPr="00FA2670">
        <w:rPr>
          <w:rFonts w:ascii="Arial" w:hAnsi="Arial" w:cs="Arial"/>
          <w:b/>
          <w:bCs/>
        </w:rPr>
        <w:t>Session Organizers</w:t>
      </w:r>
      <w:r w:rsidR="005C2965" w:rsidRPr="00FA2670">
        <w:rPr>
          <w:rFonts w:ascii="Arial" w:hAnsi="Arial" w:cs="Arial"/>
        </w:rPr>
        <w:t xml:space="preserve"> </w:t>
      </w:r>
      <w:r w:rsidR="005C2965" w:rsidRPr="00FA2670">
        <w:rPr>
          <w:rFonts w:ascii="Arial" w:hAnsi="Arial" w:cs="Arial"/>
          <w:b/>
          <w:bCs/>
        </w:rPr>
        <w:t xml:space="preserve">will </w:t>
      </w:r>
      <w:r w:rsidR="00480E2A">
        <w:rPr>
          <w:rFonts w:ascii="Arial" w:hAnsi="Arial" w:cs="Arial"/>
          <w:b/>
          <w:bCs/>
        </w:rPr>
        <w:t xml:space="preserve">also </w:t>
      </w:r>
      <w:r w:rsidR="005C2965" w:rsidRPr="00FA2670">
        <w:rPr>
          <w:rFonts w:ascii="Arial" w:hAnsi="Arial" w:cs="Arial"/>
          <w:b/>
          <w:bCs/>
        </w:rPr>
        <w:t xml:space="preserve">need to </w:t>
      </w:r>
      <w:r w:rsidRPr="00FA2670">
        <w:rPr>
          <w:rFonts w:ascii="Arial" w:hAnsi="Arial" w:cs="Arial"/>
          <w:b/>
          <w:bCs/>
        </w:rPr>
        <w:t>complete</w:t>
      </w:r>
      <w:r w:rsidR="00FA2670" w:rsidRPr="00FA2670">
        <w:rPr>
          <w:rFonts w:ascii="Arial" w:hAnsi="Arial" w:cs="Arial"/>
          <w:b/>
          <w:bCs/>
        </w:rPr>
        <w:t xml:space="preserve"> </w:t>
      </w:r>
      <w:r w:rsidRPr="00FA2670">
        <w:rPr>
          <w:rFonts w:ascii="Arial" w:hAnsi="Arial" w:cs="Arial"/>
          <w:b/>
          <w:bCs/>
        </w:rPr>
        <w:t>a</w:t>
      </w:r>
      <w:r w:rsidR="005C2965" w:rsidRPr="00FA2670">
        <w:rPr>
          <w:rFonts w:ascii="Arial" w:hAnsi="Arial" w:cs="Arial"/>
          <w:b/>
          <w:bCs/>
        </w:rPr>
        <w:t xml:space="preserve"> Session Proposal form</w:t>
      </w:r>
      <w:r w:rsidR="00FA2670" w:rsidRPr="00FA2670">
        <w:rPr>
          <w:rFonts w:ascii="Arial" w:hAnsi="Arial" w:cs="Arial"/>
          <w:b/>
          <w:bCs/>
        </w:rPr>
        <w:t xml:space="preserve"> </w:t>
      </w:r>
      <w:r w:rsidR="00FA2670" w:rsidRPr="00FA2670">
        <w:rPr>
          <w:rFonts w:ascii="Arial" w:hAnsi="Arial" w:cs="Arial"/>
        </w:rPr>
        <w:t xml:space="preserve">and transmit it </w:t>
      </w:r>
      <w:r w:rsidR="00B351F2">
        <w:rPr>
          <w:rFonts w:ascii="Arial" w:hAnsi="Arial" w:cs="Arial"/>
        </w:rPr>
        <w:t xml:space="preserve">to </w:t>
      </w:r>
      <w:hyperlink r:id="rId9" w:history="1">
        <w:r w:rsidR="00B351F2" w:rsidRPr="00226362">
          <w:rPr>
            <w:rStyle w:val="Hyperlink"/>
            <w:rFonts w:ascii="Arial" w:hAnsi="Arial" w:cs="Arial"/>
          </w:rPr>
          <w:t>program25@hsnm.org</w:t>
        </w:r>
      </w:hyperlink>
      <w:r w:rsidR="00B351F2">
        <w:rPr>
          <w:rFonts w:ascii="Arial" w:hAnsi="Arial" w:cs="Arial"/>
        </w:rPr>
        <w:t xml:space="preserve"> </w:t>
      </w:r>
      <w:r w:rsidR="00FA2670" w:rsidRPr="00FA2670">
        <w:rPr>
          <w:rFonts w:ascii="Arial" w:hAnsi="Arial" w:cs="Arial"/>
        </w:rPr>
        <w:t>along with the presentation proposals in their session.</w:t>
      </w:r>
    </w:p>
    <w:p w14:paraId="526CE213" w14:textId="77777777" w:rsidR="00914F28" w:rsidRPr="00914F28" w:rsidRDefault="00914F28" w:rsidP="00914F28">
      <w:pPr>
        <w:pStyle w:val="ListParagraph"/>
        <w:rPr>
          <w:rFonts w:ascii="Arial" w:hAnsi="Arial" w:cs="Arial"/>
          <w:b/>
          <w:bCs/>
        </w:rPr>
      </w:pPr>
    </w:p>
    <w:p w14:paraId="3EDA960E" w14:textId="720928F2" w:rsidR="009228CF" w:rsidRDefault="000E318B" w:rsidP="000E318B">
      <w:pPr>
        <w:rPr>
          <w:rFonts w:ascii="Arial" w:hAnsi="Arial" w:cs="Arial"/>
          <w:color w:val="2B2A2C"/>
          <w:shd w:val="clear" w:color="auto" w:fill="FFFFFF"/>
        </w:rPr>
      </w:pPr>
      <w:r>
        <w:rPr>
          <w:rFonts w:ascii="Arial" w:hAnsi="Arial" w:cs="Arial"/>
          <w:color w:val="2B2A2C"/>
          <w:shd w:val="clear" w:color="auto" w:fill="FFFFFF"/>
        </w:rPr>
        <w:t>Notices</w:t>
      </w:r>
      <w:r w:rsidR="005C2965" w:rsidRPr="00914F28">
        <w:rPr>
          <w:rFonts w:ascii="Arial" w:hAnsi="Arial" w:cs="Arial"/>
          <w:color w:val="2B2A2C"/>
          <w:shd w:val="clear" w:color="auto" w:fill="FFFFFF"/>
        </w:rPr>
        <w:t xml:space="preserve"> of acceptance and </w:t>
      </w:r>
      <w:r>
        <w:rPr>
          <w:rFonts w:ascii="Arial" w:hAnsi="Arial" w:cs="Arial"/>
          <w:color w:val="2B2A2C"/>
          <w:shd w:val="clear" w:color="auto" w:fill="FFFFFF"/>
        </w:rPr>
        <w:t xml:space="preserve">program </w:t>
      </w:r>
      <w:r w:rsidR="005C2965" w:rsidRPr="00914F28">
        <w:rPr>
          <w:rFonts w:ascii="Arial" w:hAnsi="Arial" w:cs="Arial"/>
          <w:color w:val="2B2A2C"/>
          <w:shd w:val="clear" w:color="auto" w:fill="FFFFFF"/>
        </w:rPr>
        <w:t xml:space="preserve">scheduling will be sent </w:t>
      </w:r>
      <w:r w:rsidR="001A19E0" w:rsidRPr="00914F28">
        <w:rPr>
          <w:rFonts w:ascii="Arial" w:hAnsi="Arial" w:cs="Arial"/>
          <w:color w:val="2B2A2C"/>
          <w:shd w:val="clear" w:color="auto" w:fill="FFFFFF"/>
        </w:rPr>
        <w:t xml:space="preserve">early </w:t>
      </w:r>
      <w:r w:rsidR="00FA4B8E" w:rsidRPr="00914F28">
        <w:rPr>
          <w:rFonts w:ascii="Arial" w:hAnsi="Arial" w:cs="Arial"/>
          <w:color w:val="2B2A2C"/>
          <w:shd w:val="clear" w:color="auto" w:fill="FFFFFF"/>
        </w:rPr>
        <w:t>in</w:t>
      </w:r>
      <w:r w:rsidR="00E317DA">
        <w:rPr>
          <w:rFonts w:ascii="Arial" w:hAnsi="Arial" w:cs="Arial"/>
          <w:color w:val="2B2A2C"/>
          <w:shd w:val="clear" w:color="auto" w:fill="FFFFFF"/>
        </w:rPr>
        <w:t xml:space="preserve"> June</w:t>
      </w:r>
      <w:r w:rsidR="005C2965" w:rsidRPr="00914F28">
        <w:rPr>
          <w:rFonts w:ascii="Arial" w:hAnsi="Arial" w:cs="Arial"/>
          <w:color w:val="2B2A2C"/>
          <w:shd w:val="clear" w:color="auto" w:fill="FFFFFF"/>
        </w:rPr>
        <w:t xml:space="preserve">. </w:t>
      </w:r>
      <w:r w:rsidR="0016083A" w:rsidRPr="00914F28">
        <w:rPr>
          <w:rFonts w:ascii="Arial" w:hAnsi="Arial" w:cs="Arial"/>
          <w:color w:val="2B2A2C"/>
          <w:shd w:val="clear" w:color="auto" w:fill="FFFFFF"/>
        </w:rPr>
        <w:t xml:space="preserve">Please direct any questions to </w:t>
      </w:r>
      <w:hyperlink r:id="rId10" w:history="1">
        <w:r w:rsidR="0016083A" w:rsidRPr="00914F28">
          <w:rPr>
            <w:rStyle w:val="Hyperlink"/>
            <w:rFonts w:ascii="Arial" w:hAnsi="Arial" w:cs="Arial"/>
            <w:shd w:val="clear" w:color="auto" w:fill="FFFFFF"/>
          </w:rPr>
          <w:t>program25@hsnm.org</w:t>
        </w:r>
      </w:hyperlink>
      <w:r w:rsidR="0016083A" w:rsidRPr="00914F28">
        <w:rPr>
          <w:rFonts w:ascii="Arial" w:hAnsi="Arial" w:cs="Arial"/>
          <w:color w:val="2B2A2C"/>
          <w:shd w:val="clear" w:color="auto" w:fill="FFFFFF"/>
        </w:rPr>
        <w:t xml:space="preserve">. </w:t>
      </w:r>
    </w:p>
    <w:p w14:paraId="1769FDA3" w14:textId="77777777" w:rsidR="00226348" w:rsidRDefault="00226348" w:rsidP="000E318B">
      <w:pPr>
        <w:rPr>
          <w:rFonts w:ascii="Arial" w:hAnsi="Arial" w:cs="Arial"/>
          <w:color w:val="2B2A2C"/>
          <w:shd w:val="clear" w:color="auto" w:fill="FFFFFF"/>
        </w:rPr>
      </w:pPr>
    </w:p>
    <w:p w14:paraId="5EAC7DAC" w14:textId="0220541F" w:rsidR="00226348" w:rsidRDefault="00226348" w:rsidP="00226348">
      <w:pPr>
        <w:jc w:val="center"/>
        <w:rPr>
          <w:b/>
          <w:bCs/>
          <w:sz w:val="28"/>
          <w:szCs w:val="28"/>
        </w:rPr>
      </w:pPr>
    </w:p>
    <w:sectPr w:rsidR="00226348" w:rsidSect="00E7151C">
      <w:type w:val="continuous"/>
      <w:pgSz w:w="12241" w:h="15842" w:code="1"/>
      <w:pgMar w:top="1440" w:right="1080" w:bottom="108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51D3A"/>
    <w:multiLevelType w:val="hybridMultilevel"/>
    <w:tmpl w:val="4A96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1CB2"/>
    <w:multiLevelType w:val="hybridMultilevel"/>
    <w:tmpl w:val="11F0A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5809178">
    <w:abstractNumId w:val="0"/>
  </w:num>
  <w:num w:numId="2" w16cid:durableId="1022319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0782A"/>
    <w:rsid w:val="00042C7B"/>
    <w:rsid w:val="000513B9"/>
    <w:rsid w:val="00072E57"/>
    <w:rsid w:val="000742BB"/>
    <w:rsid w:val="00074748"/>
    <w:rsid w:val="00083A7B"/>
    <w:rsid w:val="000855E1"/>
    <w:rsid w:val="000D571A"/>
    <w:rsid w:val="000E318B"/>
    <w:rsid w:val="001238B2"/>
    <w:rsid w:val="0016083A"/>
    <w:rsid w:val="00184C9A"/>
    <w:rsid w:val="001A19E0"/>
    <w:rsid w:val="001C344E"/>
    <w:rsid w:val="001E532C"/>
    <w:rsid w:val="00210D84"/>
    <w:rsid w:val="00214702"/>
    <w:rsid w:val="00226348"/>
    <w:rsid w:val="00245939"/>
    <w:rsid w:val="002462D7"/>
    <w:rsid w:val="002A5E9F"/>
    <w:rsid w:val="002C2D2E"/>
    <w:rsid w:val="003419C4"/>
    <w:rsid w:val="00343063"/>
    <w:rsid w:val="00372168"/>
    <w:rsid w:val="0037517C"/>
    <w:rsid w:val="00462E34"/>
    <w:rsid w:val="00480E2A"/>
    <w:rsid w:val="00482E35"/>
    <w:rsid w:val="005B08EC"/>
    <w:rsid w:val="005C2965"/>
    <w:rsid w:val="006049A4"/>
    <w:rsid w:val="00620EBD"/>
    <w:rsid w:val="00670B7C"/>
    <w:rsid w:val="00672BA8"/>
    <w:rsid w:val="006755D1"/>
    <w:rsid w:val="00677D65"/>
    <w:rsid w:val="00694021"/>
    <w:rsid w:val="0069634B"/>
    <w:rsid w:val="006D0EC2"/>
    <w:rsid w:val="006F733E"/>
    <w:rsid w:val="007273F3"/>
    <w:rsid w:val="00791760"/>
    <w:rsid w:val="0079543B"/>
    <w:rsid w:val="007D2DBB"/>
    <w:rsid w:val="008059C9"/>
    <w:rsid w:val="00810EFD"/>
    <w:rsid w:val="00876D28"/>
    <w:rsid w:val="008A2B8B"/>
    <w:rsid w:val="0090436A"/>
    <w:rsid w:val="009101F7"/>
    <w:rsid w:val="00914F28"/>
    <w:rsid w:val="009228CF"/>
    <w:rsid w:val="009270BC"/>
    <w:rsid w:val="009411E5"/>
    <w:rsid w:val="009437C4"/>
    <w:rsid w:val="009470AA"/>
    <w:rsid w:val="0097017D"/>
    <w:rsid w:val="00971F0F"/>
    <w:rsid w:val="00977D9D"/>
    <w:rsid w:val="009878BD"/>
    <w:rsid w:val="00987F54"/>
    <w:rsid w:val="009A417C"/>
    <w:rsid w:val="009B2228"/>
    <w:rsid w:val="009E4722"/>
    <w:rsid w:val="00AA5D8E"/>
    <w:rsid w:val="00AD787B"/>
    <w:rsid w:val="00B351F2"/>
    <w:rsid w:val="00B71E1C"/>
    <w:rsid w:val="00B81203"/>
    <w:rsid w:val="00BC54FE"/>
    <w:rsid w:val="00BF1439"/>
    <w:rsid w:val="00C469E8"/>
    <w:rsid w:val="00C97EFB"/>
    <w:rsid w:val="00CD0966"/>
    <w:rsid w:val="00CE1369"/>
    <w:rsid w:val="00CF6F7D"/>
    <w:rsid w:val="00D22F2F"/>
    <w:rsid w:val="00D3776D"/>
    <w:rsid w:val="00DD7DFB"/>
    <w:rsid w:val="00E317DA"/>
    <w:rsid w:val="00E3394F"/>
    <w:rsid w:val="00E5376D"/>
    <w:rsid w:val="00E657B4"/>
    <w:rsid w:val="00E7151C"/>
    <w:rsid w:val="00E71701"/>
    <w:rsid w:val="00E85E2B"/>
    <w:rsid w:val="00EB6BF4"/>
    <w:rsid w:val="00EF40FD"/>
    <w:rsid w:val="00F12A53"/>
    <w:rsid w:val="00F30722"/>
    <w:rsid w:val="00F55A63"/>
    <w:rsid w:val="00FA1511"/>
    <w:rsid w:val="00FA2670"/>
    <w:rsid w:val="00FA4B8E"/>
    <w:rsid w:val="00FA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CB703"/>
  <w14:defaultImageDpi w14:val="0"/>
  <w15:docId w15:val="{61A4F37D-E506-6944-B6E6-FC0B438F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78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8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87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87B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57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7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733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19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417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226348"/>
    <w:pPr>
      <w:spacing w:after="0" w:line="240" w:lineRule="auto"/>
    </w:pPr>
    <w:rPr>
      <w:rFonts w:eastAsiaTheme="minorHAnsi" w:cstheme="minorBidi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25@hsnm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snm.org/history-conferen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program25@hsn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gram25@hsn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Zimmerman</dc:creator>
  <cp:keywords>CreatedByIRIS_DPE_12.03</cp:keywords>
  <dc:description/>
  <cp:lastModifiedBy>Heidi Osselaer</cp:lastModifiedBy>
  <cp:revision>9</cp:revision>
  <dcterms:created xsi:type="dcterms:W3CDTF">2024-11-18T17:07:00Z</dcterms:created>
  <dcterms:modified xsi:type="dcterms:W3CDTF">2024-11-19T14:47:00Z</dcterms:modified>
</cp:coreProperties>
</file>