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6CF" w14:textId="7AD3E01B" w:rsidR="00B419BD" w:rsidRPr="00D72995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D53EDF">
        <w:rPr>
          <w:rFonts w:ascii="Arial" w:hAnsi="Arial" w:cs="Arial"/>
          <w:sz w:val="28"/>
          <w:szCs w:val="28"/>
        </w:rPr>
        <w:t xml:space="preserve"> </w:t>
      </w:r>
      <w:r w:rsidR="00B419BD" w:rsidRPr="00D72995">
        <w:rPr>
          <w:rFonts w:ascii="Arial" w:hAnsi="Arial" w:cs="Arial"/>
          <w:sz w:val="28"/>
          <w:szCs w:val="28"/>
        </w:rPr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1A12E99A" w:rsidR="00912563" w:rsidRPr="00D72995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1ED07D2" w:rsidR="00B419BD" w:rsidRPr="00D72995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8C44BE2">
        <w:rPr>
          <w:rFonts w:ascii="Arial" w:hAnsi="Arial" w:cs="Arial"/>
          <w:sz w:val="22"/>
          <w:szCs w:val="22"/>
        </w:rPr>
        <w:t>S</w:t>
      </w:r>
      <w:r w:rsidR="00B419BD" w:rsidRPr="18C44BE2">
        <w:rPr>
          <w:rFonts w:ascii="Arial" w:hAnsi="Arial" w:cs="Arial"/>
          <w:sz w:val="22"/>
          <w:szCs w:val="22"/>
        </w:rPr>
        <w:t>ome parents</w:t>
      </w:r>
      <w:r w:rsidR="02F1ED2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18C44BE2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18C44BE2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18C44BE2">
        <w:rPr>
          <w:rFonts w:ascii="Arial" w:hAnsi="Arial" w:cs="Arial"/>
          <w:sz w:val="22"/>
          <w:szCs w:val="22"/>
        </w:rPr>
        <w:t>any food to play with that</w:t>
      </w:r>
      <w:r w:rsidR="00B419BD" w:rsidRPr="18C44BE2">
        <w:rPr>
          <w:rFonts w:ascii="Arial" w:hAnsi="Arial" w:cs="Arial"/>
          <w:sz w:val="22"/>
          <w:szCs w:val="22"/>
        </w:rPr>
        <w:t xml:space="preserve"> contains animal products (Gelatine). Parents</w:t>
      </w:r>
      <w:r w:rsidR="2886B03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>’ views should be sought on this.</w:t>
      </w:r>
      <w:r w:rsidR="00946B66" w:rsidRPr="18C44BE2">
        <w:rPr>
          <w:rFonts w:ascii="Arial" w:hAnsi="Arial" w:cs="Arial"/>
          <w:sz w:val="22"/>
          <w:szCs w:val="22"/>
        </w:rPr>
        <w:t xml:space="preserve"> </w:t>
      </w:r>
      <w:r w:rsidR="00E57FEB" w:rsidRPr="18C44BE2">
        <w:rPr>
          <w:rFonts w:ascii="Arial" w:hAnsi="Arial" w:cs="Arial"/>
          <w:sz w:val="22"/>
          <w:szCs w:val="22"/>
        </w:rPr>
        <w:t>In some cases</w:t>
      </w:r>
      <w:r w:rsidR="00A63985" w:rsidRPr="18C44BE2">
        <w:rPr>
          <w:rFonts w:ascii="Arial" w:hAnsi="Arial" w:cs="Arial"/>
          <w:sz w:val="22"/>
          <w:szCs w:val="22"/>
        </w:rPr>
        <w:t>,</w:t>
      </w:r>
      <w:r w:rsidR="00E57FEB" w:rsidRPr="18C44BE2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2112225C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Cornflower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5B55F8BF" w14:textId="51644762" w:rsidR="00B419BD" w:rsidRPr="00D72995" w:rsidRDefault="00B419BD" w:rsidP="00CE623B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3DDEEB8E" w14:textId="51780504" w:rsidR="00B419BD" w:rsidRPr="00D72995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</w:t>
      </w:r>
      <w:r w:rsidR="00B419BD" w:rsidRPr="00D72995">
        <w:rPr>
          <w:rFonts w:ascii="Arial" w:hAnsi="Arial" w:cs="Arial"/>
          <w:sz w:val="22"/>
          <w:szCs w:val="22"/>
        </w:rPr>
        <w:t>ooked food</w:t>
      </w:r>
      <w:r w:rsidRPr="00D72995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D72995">
        <w:rPr>
          <w:rFonts w:ascii="Arial" w:hAnsi="Arial" w:cs="Arial"/>
          <w:sz w:val="22"/>
          <w:szCs w:val="22"/>
        </w:rPr>
        <w:t xml:space="preserve"> paper food bag</w:t>
      </w:r>
      <w:r w:rsidR="00811FED"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>and refrigerated until home time.</w:t>
      </w:r>
    </w:p>
    <w:p w14:paraId="14878DF8" w14:textId="5CCB6FAA" w:rsidR="00B419BD" w:rsidRDefault="003B080A" w:rsidP="00A97CF6">
      <w:pPr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653D547B" w14:textId="77777777" w:rsidR="005929E3" w:rsidRPr="005929E3" w:rsidRDefault="005929E3" w:rsidP="005929E3">
      <w:pPr>
        <w:rPr>
          <w:rFonts w:ascii="Arial" w:hAnsi="Arial" w:cs="Arial"/>
          <w:sz w:val="22"/>
          <w:szCs w:val="22"/>
        </w:rPr>
      </w:pPr>
    </w:p>
    <w:p w14:paraId="2FEE7414" w14:textId="77777777" w:rsidR="005929E3" w:rsidRPr="00CE623B" w:rsidRDefault="005929E3" w:rsidP="000E1996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E623B">
        <w:rPr>
          <w:rFonts w:ascii="Arial" w:hAnsi="Arial" w:cs="Arial"/>
          <w:b/>
          <w:bCs/>
          <w:sz w:val="22"/>
          <w:szCs w:val="22"/>
        </w:rPr>
        <w:t xml:space="preserve">Playdough and raw (uncooked flour) </w:t>
      </w:r>
    </w:p>
    <w:p w14:paraId="69E7E4D3" w14:textId="77777777" w:rsidR="005929E3" w:rsidRPr="00CE623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00427063" w14:textId="6469CEE0" w:rsidR="005929E3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CE623B">
        <w:rPr>
          <w:rFonts w:ascii="Arial" w:hAnsi="Arial" w:cs="Arial"/>
          <w:sz w:val="22"/>
          <w:szCs w:val="22"/>
        </w:rPr>
        <w:t>All flour including cornflour is raw until the point it is heated or cooked. Raw flour poses a risk of E. coli to young children</w:t>
      </w:r>
      <w:r w:rsidR="0058553D">
        <w:rPr>
          <w:rFonts w:ascii="Arial" w:hAnsi="Arial" w:cs="Arial"/>
          <w:sz w:val="22"/>
          <w:szCs w:val="22"/>
        </w:rPr>
        <w:t>.</w:t>
      </w:r>
    </w:p>
    <w:p w14:paraId="74F2F7DE" w14:textId="77777777" w:rsidR="0058553D" w:rsidRPr="00CE623B" w:rsidRDefault="0058553D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57230657" w14:textId="33409DCD" w:rsidR="005929E3" w:rsidRDefault="0028285E" w:rsidP="000E199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follow the Food </w:t>
      </w:r>
      <w:r w:rsidR="0076273D">
        <w:rPr>
          <w:rFonts w:ascii="Arial" w:hAnsi="Arial" w:cs="Arial"/>
          <w:sz w:val="22"/>
          <w:szCs w:val="22"/>
        </w:rPr>
        <w:t>Standards agency for advice – Children must wash hands before and after making Playdough with an adult.</w:t>
      </w:r>
    </w:p>
    <w:p w14:paraId="64305ACD" w14:textId="77777777" w:rsidR="0058553D" w:rsidRPr="00D27496" w:rsidRDefault="0058553D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5B717E3" w14:textId="3D8BD84A" w:rsidR="005929E3" w:rsidRPr="00CE623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CE623B">
        <w:rPr>
          <w:rFonts w:ascii="Arial" w:hAnsi="Arial" w:cs="Arial"/>
          <w:sz w:val="22"/>
          <w:szCs w:val="22"/>
        </w:rPr>
        <w:t>If a child or member of staff is allergic to any of the ingredients th</w:t>
      </w:r>
      <w:r w:rsidR="000E1996" w:rsidRPr="00CE623B">
        <w:rPr>
          <w:rFonts w:ascii="Arial" w:hAnsi="Arial" w:cs="Arial"/>
          <w:sz w:val="22"/>
          <w:szCs w:val="22"/>
        </w:rPr>
        <w:t>ey</w:t>
      </w:r>
      <w:r w:rsidRPr="00CE623B">
        <w:rPr>
          <w:rFonts w:ascii="Arial" w:hAnsi="Arial" w:cs="Arial"/>
          <w:sz w:val="22"/>
          <w:szCs w:val="22"/>
        </w:rPr>
        <w:t xml:space="preserve"> must be replaced, and a safe alternative used.  </w:t>
      </w:r>
    </w:p>
    <w:p w14:paraId="0C1C48F8" w14:textId="77777777" w:rsidR="005929E3" w:rsidRPr="00CE623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427FBFB" w14:textId="6F27826C" w:rsidR="005929E3" w:rsidRPr="00CE623B" w:rsidRDefault="000E1996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CE623B">
        <w:rPr>
          <w:rFonts w:ascii="Arial" w:hAnsi="Arial" w:cs="Arial"/>
          <w:sz w:val="22"/>
          <w:szCs w:val="22"/>
        </w:rPr>
        <w:t>Staff have</w:t>
      </w:r>
      <w:r w:rsidR="005929E3" w:rsidRPr="00CE623B">
        <w:rPr>
          <w:rFonts w:ascii="Arial" w:hAnsi="Arial" w:cs="Arial"/>
          <w:sz w:val="22"/>
          <w:szCs w:val="22"/>
        </w:rPr>
        <w:t xml:space="preserve"> up to date information about children’s allergies or concerns about a potential allergy and these are clearly displayed. </w:t>
      </w:r>
    </w:p>
    <w:p w14:paraId="7CFA9443" w14:textId="77777777" w:rsidR="005929E3" w:rsidRPr="00CE623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416C481" w14:textId="7F869513" w:rsidR="005929E3" w:rsidRPr="00CE623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CE623B">
        <w:rPr>
          <w:rFonts w:ascii="Arial" w:hAnsi="Arial" w:cs="Arial"/>
          <w:sz w:val="22"/>
          <w:szCs w:val="22"/>
        </w:rPr>
        <w:t>If a younger child is likely to put the playdough/cornflour in their mouth, a safe alternative</w:t>
      </w:r>
      <w:r w:rsidR="000E4479" w:rsidRPr="00CE623B">
        <w:rPr>
          <w:rFonts w:ascii="Arial" w:hAnsi="Arial" w:cs="Arial"/>
          <w:sz w:val="22"/>
          <w:szCs w:val="22"/>
        </w:rPr>
        <w:t xml:space="preserve"> is provided</w:t>
      </w:r>
      <w:r w:rsidRPr="00CE623B">
        <w:rPr>
          <w:rFonts w:ascii="Arial" w:hAnsi="Arial" w:cs="Arial"/>
          <w:sz w:val="22"/>
          <w:szCs w:val="22"/>
        </w:rPr>
        <w:t xml:space="preserve">. </w:t>
      </w:r>
    </w:p>
    <w:p w14:paraId="687D4D92" w14:textId="77777777" w:rsidR="005929E3" w:rsidRPr="00CE623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2A15C989" w14:textId="71897768" w:rsidR="005929E3" w:rsidRPr="00CE623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CE623B">
        <w:rPr>
          <w:rFonts w:ascii="Arial" w:hAnsi="Arial" w:cs="Arial"/>
          <w:sz w:val="22"/>
          <w:szCs w:val="22"/>
        </w:rPr>
        <w:t xml:space="preserve">If a child is likely to eat the playdough due to persistent sensory seeking behaviours the activity </w:t>
      </w:r>
      <w:r w:rsidR="000E4479" w:rsidRPr="00CE623B">
        <w:rPr>
          <w:rFonts w:ascii="Arial" w:hAnsi="Arial" w:cs="Arial"/>
          <w:sz w:val="22"/>
          <w:szCs w:val="22"/>
        </w:rPr>
        <w:t xml:space="preserve">will be replaced </w:t>
      </w:r>
      <w:r w:rsidRPr="00CE623B">
        <w:rPr>
          <w:rFonts w:ascii="Arial" w:hAnsi="Arial" w:cs="Arial"/>
          <w:sz w:val="22"/>
          <w:szCs w:val="22"/>
        </w:rPr>
        <w:t xml:space="preserve">with a safe alternative. </w:t>
      </w:r>
    </w:p>
    <w:p w14:paraId="20E14B0A" w14:textId="77777777" w:rsidR="005929E3" w:rsidRPr="00CE623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7E086FEF" w14:textId="3870BA00" w:rsidR="005929E3" w:rsidRPr="00CE623B" w:rsidRDefault="000E4479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CE623B">
        <w:rPr>
          <w:rFonts w:ascii="Arial" w:hAnsi="Arial" w:cs="Arial"/>
          <w:sz w:val="22"/>
          <w:szCs w:val="22"/>
        </w:rPr>
        <w:t>C</w:t>
      </w:r>
      <w:r w:rsidR="005929E3" w:rsidRPr="00CE623B">
        <w:rPr>
          <w:rFonts w:ascii="Arial" w:hAnsi="Arial" w:cs="Arial"/>
          <w:sz w:val="22"/>
          <w:szCs w:val="22"/>
        </w:rPr>
        <w:t xml:space="preserve">hildren </w:t>
      </w:r>
      <w:r w:rsidRPr="00CE623B">
        <w:rPr>
          <w:rFonts w:ascii="Arial" w:hAnsi="Arial" w:cs="Arial"/>
          <w:sz w:val="22"/>
          <w:szCs w:val="22"/>
        </w:rPr>
        <w:t xml:space="preserve">are always supervised </w:t>
      </w:r>
      <w:r w:rsidR="005929E3" w:rsidRPr="00CE623B">
        <w:rPr>
          <w:rFonts w:ascii="Arial" w:hAnsi="Arial" w:cs="Arial"/>
          <w:sz w:val="22"/>
          <w:szCs w:val="22"/>
        </w:rPr>
        <w:t xml:space="preserve">when playing with playdough or cornflour. </w:t>
      </w:r>
    </w:p>
    <w:p w14:paraId="24BB1199" w14:textId="77777777" w:rsidR="005929E3" w:rsidRPr="00CE623B" w:rsidRDefault="005929E3" w:rsidP="000E1996">
      <w:pPr>
        <w:spacing w:line="276" w:lineRule="auto"/>
        <w:rPr>
          <w:rFonts w:ascii="Arial" w:hAnsi="Arial" w:cs="Arial"/>
          <w:sz w:val="22"/>
          <w:szCs w:val="22"/>
        </w:rPr>
      </w:pPr>
    </w:p>
    <w:p w14:paraId="379ED21B" w14:textId="6F457FDB" w:rsidR="005929E3" w:rsidRPr="00CE623B" w:rsidRDefault="000E4479" w:rsidP="000E1996">
      <w:pPr>
        <w:spacing w:line="276" w:lineRule="auto"/>
        <w:rPr>
          <w:rFonts w:ascii="Arial" w:hAnsi="Arial" w:cs="Arial"/>
          <w:sz w:val="22"/>
          <w:szCs w:val="22"/>
        </w:rPr>
      </w:pPr>
      <w:r w:rsidRPr="00CE623B">
        <w:rPr>
          <w:rFonts w:ascii="Arial" w:hAnsi="Arial" w:cs="Arial"/>
          <w:sz w:val="22"/>
          <w:szCs w:val="22"/>
        </w:rPr>
        <w:t>C</w:t>
      </w:r>
      <w:r w:rsidR="005929E3" w:rsidRPr="00CE623B">
        <w:rPr>
          <w:rFonts w:ascii="Arial" w:hAnsi="Arial" w:cs="Arial"/>
          <w:sz w:val="22"/>
          <w:szCs w:val="22"/>
        </w:rPr>
        <w:t xml:space="preserve">hildren and staff wash their hands before and after the activity. </w:t>
      </w:r>
    </w:p>
    <w:p w14:paraId="62EF202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6E43FBAB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1214D21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5929E3" w:rsidRPr="00D27496" w:rsidSect="002754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062E" w14:textId="77777777" w:rsidR="007211D5" w:rsidRDefault="007211D5" w:rsidP="00327B06">
      <w:r>
        <w:separator/>
      </w:r>
    </w:p>
  </w:endnote>
  <w:endnote w:type="continuationSeparator" w:id="0">
    <w:p w14:paraId="1A231BB3" w14:textId="77777777" w:rsidR="007211D5" w:rsidRDefault="007211D5" w:rsidP="00327B06">
      <w:r>
        <w:continuationSeparator/>
      </w:r>
    </w:p>
  </w:endnote>
  <w:endnote w:type="continuationNotice" w:id="1">
    <w:p w14:paraId="6F73FE47" w14:textId="77777777" w:rsidR="007211D5" w:rsidRDefault="00721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7582" w14:textId="77777777" w:rsidR="00D53EDF" w:rsidRDefault="00D53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766D" w14:textId="082C0C20" w:rsidR="00D53EDF" w:rsidRPr="009A7CCF" w:rsidRDefault="00D53EDF" w:rsidP="00D53EDF">
    <w:pPr>
      <w:pStyle w:val="Footer"/>
      <w:rPr>
        <w:rFonts w:ascii="Arial" w:hAnsi="Arial" w:cs="Arial"/>
        <w:iCs/>
        <w:sz w:val="20"/>
      </w:rPr>
    </w:pPr>
    <w:r>
      <w:rPr>
        <w:rFonts w:ascii="Arial" w:hAnsi="Arial" w:cs="Arial"/>
        <w:iCs/>
        <w:sz w:val="20"/>
      </w:rPr>
      <w:t>Food Safety Policy and procedure Early Years Alliance</w:t>
    </w:r>
  </w:p>
  <w:p w14:paraId="23222591" w14:textId="59D71197" w:rsidR="00D53EDF" w:rsidRPr="009A7CCF" w:rsidRDefault="00D53EDF" w:rsidP="00D53EDF">
    <w:pPr>
      <w:pStyle w:val="Footer"/>
      <w:rPr>
        <w:rFonts w:ascii="Arial" w:hAnsi="Arial" w:cs="Arial"/>
        <w:iCs/>
        <w:sz w:val="20"/>
      </w:rPr>
    </w:pPr>
    <w:r w:rsidRPr="009A7CCF">
      <w:rPr>
        <w:rFonts w:ascii="Arial" w:hAnsi="Arial" w:cs="Arial"/>
        <w:iCs/>
        <w:sz w:val="20"/>
      </w:rPr>
      <w:t>Adopted September 202</w:t>
    </w:r>
  </w:p>
  <w:p w14:paraId="0D07EC29" w14:textId="1CD9EFB5" w:rsidR="005674BB" w:rsidRPr="00C97F74" w:rsidRDefault="00D53EDF" w:rsidP="00D53EDF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009A7CCF">
      <w:rPr>
        <w:rFonts w:ascii="Arial" w:hAnsi="Arial" w:cs="Arial"/>
        <w:iCs/>
        <w:sz w:val="20"/>
      </w:rPr>
      <w:t>Policies are review</w:t>
    </w:r>
    <w:r>
      <w:rPr>
        <w:rFonts w:ascii="Arial" w:hAnsi="Arial" w:cs="Arial"/>
        <w:iCs/>
        <w:sz w:val="20"/>
      </w:rPr>
      <w:t>ed</w:t>
    </w:r>
    <w:r w:rsidRPr="009A7CCF">
      <w:rPr>
        <w:rFonts w:ascii="Arial" w:hAnsi="Arial" w:cs="Arial"/>
        <w:iCs/>
        <w:sz w:val="20"/>
      </w:rPr>
      <w:t xml:space="preserve"> annually Sept 202</w:t>
    </w:r>
    <w:r>
      <w:rPr>
        <w:rFonts w:ascii="Arial" w:hAnsi="Arial" w:cs="Arial"/>
        <w:iCs/>
        <w:sz w:val="20"/>
      </w:rPr>
      <w:t>5</w:t>
    </w:r>
    <w:r w:rsidRPr="009A7CCF">
      <w:rPr>
        <w:rFonts w:ascii="Arial" w:hAnsi="Arial" w:cs="Arial"/>
        <w:iCs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0AF6" w14:textId="77777777" w:rsidR="00D53EDF" w:rsidRDefault="00D53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3144" w14:textId="77777777" w:rsidR="007211D5" w:rsidRDefault="007211D5" w:rsidP="00327B06">
      <w:r>
        <w:separator/>
      </w:r>
    </w:p>
  </w:footnote>
  <w:footnote w:type="continuationSeparator" w:id="0">
    <w:p w14:paraId="6B61A73E" w14:textId="77777777" w:rsidR="007211D5" w:rsidRDefault="007211D5" w:rsidP="00327B06">
      <w:r>
        <w:continuationSeparator/>
      </w:r>
    </w:p>
  </w:footnote>
  <w:footnote w:type="continuationNotice" w:id="1">
    <w:p w14:paraId="426E2FBB" w14:textId="77777777" w:rsidR="007211D5" w:rsidRDefault="00721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8B83" w14:textId="77777777" w:rsidR="00D53EDF" w:rsidRDefault="00D53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CE2" w14:textId="30AEB3D5" w:rsidR="00CE623B" w:rsidRDefault="00CE623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935BB36" wp14:editId="5D5BCF5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5BE8B9C" w14:textId="3F347F50" w:rsidR="00CE623B" w:rsidRDefault="00CE623B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935BB36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5BE8B9C" w14:textId="3F347F50" w:rsidR="00CE623B" w:rsidRDefault="00CE623B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091D" w14:textId="77777777" w:rsidR="00D53EDF" w:rsidRDefault="00D53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285E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1D5D"/>
    <w:rsid w:val="0040529E"/>
    <w:rsid w:val="00415B13"/>
    <w:rsid w:val="0044664F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8553D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194"/>
    <w:rsid w:val="007157A9"/>
    <w:rsid w:val="0071770E"/>
    <w:rsid w:val="007211D5"/>
    <w:rsid w:val="0073289D"/>
    <w:rsid w:val="00735BEB"/>
    <w:rsid w:val="007530FB"/>
    <w:rsid w:val="007558CF"/>
    <w:rsid w:val="00756D2A"/>
    <w:rsid w:val="0076273D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62D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97CF6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442A"/>
    <w:rsid w:val="00C11734"/>
    <w:rsid w:val="00C452FA"/>
    <w:rsid w:val="00C46B87"/>
    <w:rsid w:val="00C57AB4"/>
    <w:rsid w:val="00C67ACE"/>
    <w:rsid w:val="00C734CB"/>
    <w:rsid w:val="00C73A4A"/>
    <w:rsid w:val="00C8475E"/>
    <w:rsid w:val="00C91898"/>
    <w:rsid w:val="00C97F7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E623B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27496"/>
    <w:rsid w:val="00D42668"/>
    <w:rsid w:val="00D53EDF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6478"/>
    <w:rsid w:val="00E22470"/>
    <w:rsid w:val="00E302A3"/>
    <w:rsid w:val="00E33315"/>
    <w:rsid w:val="00E40D91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2655</Characters>
  <Application>Microsoft Office Word</Application>
  <DocSecurity>0</DocSecurity>
  <Lines>54</Lines>
  <Paragraphs>35</Paragraphs>
  <ScaleCrop>false</ScaleCrop>
  <Company>Hewlett-Packard Company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creator>halle</dc:creator>
  <cp:lastModifiedBy>Samantha Adams</cp:lastModifiedBy>
  <cp:revision>9</cp:revision>
  <cp:lastPrinted>2025-09-25T09:59:00Z</cp:lastPrinted>
  <dcterms:created xsi:type="dcterms:W3CDTF">2025-09-07T13:40:00Z</dcterms:created>
  <dcterms:modified xsi:type="dcterms:W3CDTF">2025-10-22T10:53:00Z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