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59" w:rsidRDefault="00F03759"/>
    <w:p w:rsidR="00E143CC" w:rsidRDefault="00E143CC" w:rsidP="00E143CC">
      <w:pPr>
        <w:jc w:val="center"/>
      </w:pPr>
      <w:r>
        <w:rPr>
          <w:noProof/>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114300</wp:posOffset>
                </wp:positionV>
                <wp:extent cx="6472555" cy="695325"/>
                <wp:effectExtent l="38100" t="257175" r="17589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2555" cy="695325"/>
                        </a:xfrm>
                        <a:prstGeom prst="rect">
                          <a:avLst/>
                        </a:prstGeom>
                        <a:extLst>
                          <a:ext uri="{AF507438-7753-43E0-B8FC-AC1667EBCBE1}">
                            <a14:hiddenEffects xmlns:a14="http://schemas.microsoft.com/office/drawing/2010/main">
                              <a:effectLst/>
                            </a14:hiddenEffects>
                          </a:ext>
                        </a:extLst>
                      </wps:spPr>
                      <wps:txbx>
                        <w:txbxContent>
                          <w:p w:rsidR="00E143CC" w:rsidRDefault="00E143CC" w:rsidP="00E143CC">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pt;margin-top:9pt;width:509.6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" filled="f" stroked="f">
                <o:lock v:ext="edit" shapetype="t"/>
                <v:textbox style="mso-fit-shape-to-text:t">
                  <w:txbxContent>
                    <w:p w:rsidR="00E143CC" w:rsidRDefault="00E143CC" w:rsidP="00E143CC">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v:textbox>
              </v:shape>
            </w:pict>
          </mc:Fallback>
        </mc:AlternateContent>
      </w:r>
    </w:p>
    <w:p w:rsidR="00E143CC" w:rsidRDefault="00E143CC" w:rsidP="00E143CC"/>
    <w:p w:rsidR="00E143CC" w:rsidRDefault="00E143CC" w:rsidP="00E143CC">
      <w:pPr>
        <w:jc w:val="center"/>
        <w:rPr>
          <w:rFonts w:ascii="Comic Sans MS" w:hAnsi="Comic Sans MS"/>
          <w:sz w:val="20"/>
        </w:rPr>
      </w:pPr>
      <w:r>
        <w:rPr>
          <w:rFonts w:ascii="Comic Sans MS" w:hAnsi="Comic Sans MS"/>
          <w:sz w:val="20"/>
        </w:rPr>
        <w:t>Registered charity no. 1023316</w:t>
      </w:r>
    </w:p>
    <w:p w:rsidR="00E143CC" w:rsidRDefault="00E143CC" w:rsidP="00E143CC">
      <w:pPr>
        <w:pStyle w:val="Heading1"/>
        <w:rPr>
          <w:sz w:val="48"/>
        </w:rPr>
      </w:pPr>
    </w:p>
    <w:p w:rsidR="00E143CC" w:rsidRDefault="00E143CC" w:rsidP="00E143CC">
      <w:pPr>
        <w:pStyle w:val="Heading1"/>
        <w:rPr>
          <w:sz w:val="48"/>
        </w:rPr>
      </w:pPr>
      <w:r>
        <w:rPr>
          <w:sz w:val="48"/>
        </w:rPr>
        <w:t>Staffing</w:t>
      </w:r>
    </w:p>
    <w:p w:rsidR="00E143CC" w:rsidRDefault="00E143CC" w:rsidP="00E143CC">
      <w:pPr>
        <w:jc w:val="center"/>
        <w:rPr>
          <w:b/>
          <w:bCs/>
          <w:sz w:val="28"/>
          <w:u w:val="single"/>
        </w:rPr>
      </w:pPr>
    </w:p>
    <w:p w:rsidR="00E143CC" w:rsidRPr="00E143CC" w:rsidRDefault="00E143CC" w:rsidP="00E143CC">
      <w:pPr>
        <w:spacing w:line="360" w:lineRule="auto"/>
        <w:rPr>
          <w:b/>
          <w:sz w:val="28"/>
          <w:szCs w:val="28"/>
        </w:rPr>
      </w:pPr>
      <w:r w:rsidRPr="00E143CC">
        <w:rPr>
          <w:b/>
          <w:sz w:val="28"/>
          <w:szCs w:val="28"/>
        </w:rPr>
        <w:t>Policy statement</w:t>
      </w:r>
    </w:p>
    <w:p w:rsidR="00E143CC" w:rsidRPr="00E143CC" w:rsidRDefault="00E143CC" w:rsidP="00E143CC">
      <w:pPr>
        <w:spacing w:line="360" w:lineRule="auto"/>
        <w:rPr>
          <w:b/>
          <w:sz w:val="28"/>
          <w:szCs w:val="28"/>
        </w:rPr>
      </w:pPr>
    </w:p>
    <w:p w:rsidR="00E143CC" w:rsidRPr="00E143CC" w:rsidRDefault="00E143CC" w:rsidP="00E143CC">
      <w:pPr>
        <w:spacing w:line="360" w:lineRule="auto"/>
        <w:rPr>
          <w:sz w:val="28"/>
          <w:szCs w:val="28"/>
        </w:rPr>
      </w:pPr>
      <w:r w:rsidRPr="00E143CC">
        <w:rPr>
          <w:sz w:val="28"/>
          <w:szCs w:val="28"/>
        </w:rPr>
        <w:t>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rsidR="00E143CC" w:rsidRPr="00E143CC" w:rsidRDefault="00E143CC" w:rsidP="00E143CC">
      <w:pPr>
        <w:spacing w:line="360" w:lineRule="auto"/>
        <w:rPr>
          <w:sz w:val="28"/>
          <w:szCs w:val="28"/>
        </w:rPr>
      </w:pPr>
    </w:p>
    <w:p w:rsidR="00E143CC" w:rsidRPr="00E143CC" w:rsidRDefault="00E143CC" w:rsidP="00E143CC">
      <w:pPr>
        <w:spacing w:line="360" w:lineRule="auto"/>
        <w:rPr>
          <w:b/>
          <w:sz w:val="28"/>
          <w:szCs w:val="28"/>
        </w:rPr>
      </w:pPr>
      <w:r w:rsidRPr="00E143CC">
        <w:rPr>
          <w:b/>
          <w:sz w:val="28"/>
          <w:szCs w:val="28"/>
        </w:rPr>
        <w:t>Procedures</w:t>
      </w:r>
    </w:p>
    <w:p w:rsidR="00E143CC" w:rsidRPr="00E143CC" w:rsidRDefault="00E143CC" w:rsidP="00E143CC">
      <w:pPr>
        <w:autoSpaceDE w:val="0"/>
        <w:autoSpaceDN w:val="0"/>
        <w:adjustRightInd w:val="0"/>
        <w:spacing w:line="360" w:lineRule="auto"/>
        <w:rPr>
          <w:rFonts w:eastAsia="ArialMT"/>
          <w:color w:val="231F20"/>
          <w:sz w:val="28"/>
          <w:szCs w:val="28"/>
        </w:rPr>
      </w:pPr>
      <w:r w:rsidRPr="00E143CC">
        <w:rPr>
          <w:rFonts w:eastAsia="ArialMT"/>
          <w:color w:val="231F20"/>
          <w:sz w:val="28"/>
          <w:szCs w:val="28"/>
        </w:rPr>
        <w:t>To meet this aim we use the following ratios of adult to children:</w:t>
      </w:r>
    </w:p>
    <w:p w:rsidR="00E143CC" w:rsidRPr="00E143CC" w:rsidRDefault="00E143CC" w:rsidP="00E143CC">
      <w:pPr>
        <w:numPr>
          <w:ilvl w:val="0"/>
          <w:numId w:val="2"/>
        </w:numPr>
        <w:autoSpaceDE w:val="0"/>
        <w:autoSpaceDN w:val="0"/>
        <w:adjustRightInd w:val="0"/>
        <w:spacing w:line="360" w:lineRule="auto"/>
        <w:rPr>
          <w:rFonts w:eastAsia="ArialMT"/>
          <w:color w:val="231F20"/>
          <w:sz w:val="28"/>
          <w:szCs w:val="28"/>
        </w:rPr>
      </w:pPr>
      <w:r w:rsidRPr="00E143CC">
        <w:rPr>
          <w:rFonts w:eastAsia="ArialMT"/>
          <w:color w:val="231F20"/>
          <w:sz w:val="28"/>
          <w:szCs w:val="28"/>
        </w:rPr>
        <w:t>Children aged two years: 1 adult : 4 children:</w:t>
      </w:r>
    </w:p>
    <w:p w:rsidR="00E143CC" w:rsidRPr="00E143CC" w:rsidRDefault="00E143CC" w:rsidP="00E143CC">
      <w:pPr>
        <w:numPr>
          <w:ilvl w:val="1"/>
          <w:numId w:val="3"/>
        </w:numPr>
        <w:autoSpaceDE w:val="0"/>
        <w:autoSpaceDN w:val="0"/>
        <w:adjustRightInd w:val="0"/>
        <w:spacing w:line="360" w:lineRule="auto"/>
        <w:ind w:left="714" w:hanging="357"/>
        <w:rPr>
          <w:rFonts w:eastAsia="ArialMT"/>
          <w:color w:val="231F20"/>
          <w:sz w:val="28"/>
          <w:szCs w:val="28"/>
        </w:rPr>
      </w:pPr>
      <w:r w:rsidRPr="00E143CC">
        <w:rPr>
          <w:rFonts w:eastAsia="ArialMT"/>
          <w:color w:val="231F20"/>
          <w:sz w:val="28"/>
          <w:szCs w:val="28"/>
        </w:rPr>
        <w:t>at least one member of staff holds a full and relevant level 3 qualification; and</w:t>
      </w:r>
    </w:p>
    <w:p w:rsidR="00E143CC" w:rsidRPr="00E143CC" w:rsidRDefault="00E143CC" w:rsidP="00E143CC">
      <w:pPr>
        <w:numPr>
          <w:ilvl w:val="1"/>
          <w:numId w:val="3"/>
        </w:numPr>
        <w:autoSpaceDE w:val="0"/>
        <w:autoSpaceDN w:val="0"/>
        <w:adjustRightInd w:val="0"/>
        <w:spacing w:line="360" w:lineRule="auto"/>
        <w:ind w:left="714" w:hanging="357"/>
        <w:rPr>
          <w:rFonts w:eastAsia="ArialMT"/>
          <w:color w:val="231F20"/>
          <w:sz w:val="28"/>
          <w:szCs w:val="28"/>
        </w:rPr>
      </w:pPr>
      <w:proofErr w:type="gramStart"/>
      <w:r w:rsidRPr="00E143CC">
        <w:rPr>
          <w:rFonts w:eastAsia="ArialMT"/>
          <w:color w:val="231F20"/>
          <w:sz w:val="28"/>
          <w:szCs w:val="28"/>
        </w:rPr>
        <w:t>at</w:t>
      </w:r>
      <w:proofErr w:type="gramEnd"/>
      <w:r w:rsidRPr="00E143CC">
        <w:rPr>
          <w:rFonts w:eastAsia="ArialMT"/>
          <w:color w:val="231F20"/>
          <w:sz w:val="28"/>
          <w:szCs w:val="28"/>
        </w:rPr>
        <w:t xml:space="preserve"> least half of all other staff hold a full and relevant level 2 qualification.</w:t>
      </w:r>
    </w:p>
    <w:p w:rsidR="00E143CC" w:rsidRPr="00E143CC" w:rsidRDefault="00E143CC" w:rsidP="00E143CC">
      <w:pPr>
        <w:numPr>
          <w:ilvl w:val="0"/>
          <w:numId w:val="2"/>
        </w:numPr>
        <w:autoSpaceDE w:val="0"/>
        <w:autoSpaceDN w:val="0"/>
        <w:adjustRightInd w:val="0"/>
        <w:spacing w:line="360" w:lineRule="auto"/>
        <w:rPr>
          <w:rFonts w:eastAsia="ArialMT"/>
          <w:color w:val="231F20"/>
          <w:sz w:val="28"/>
          <w:szCs w:val="28"/>
        </w:rPr>
      </w:pPr>
      <w:r w:rsidRPr="00E143CC">
        <w:rPr>
          <w:rFonts w:eastAsia="ArialMT"/>
          <w:color w:val="231F20"/>
          <w:sz w:val="28"/>
          <w:szCs w:val="28"/>
        </w:rPr>
        <w:t>Children aged three years and over: 1 adult : 8 children:</w:t>
      </w:r>
    </w:p>
    <w:p w:rsidR="00E143CC" w:rsidRPr="00E143CC" w:rsidRDefault="00E143CC" w:rsidP="00E143CC">
      <w:pPr>
        <w:numPr>
          <w:ilvl w:val="0"/>
          <w:numId w:val="4"/>
        </w:numPr>
        <w:autoSpaceDE w:val="0"/>
        <w:autoSpaceDN w:val="0"/>
        <w:adjustRightInd w:val="0"/>
        <w:spacing w:line="360" w:lineRule="auto"/>
        <w:rPr>
          <w:rFonts w:eastAsia="ArialMT"/>
          <w:color w:val="231F20"/>
          <w:sz w:val="28"/>
          <w:szCs w:val="28"/>
        </w:rPr>
      </w:pPr>
      <w:r w:rsidRPr="00E143CC">
        <w:rPr>
          <w:rFonts w:eastAsia="ArialMT"/>
          <w:color w:val="231F20"/>
          <w:sz w:val="28"/>
          <w:szCs w:val="28"/>
        </w:rPr>
        <w:t>at least one member of staff holds a full and relevant level 3 qualification; and</w:t>
      </w:r>
    </w:p>
    <w:p w:rsidR="00E143CC" w:rsidRDefault="00E143CC" w:rsidP="00E143CC">
      <w:pPr>
        <w:numPr>
          <w:ilvl w:val="0"/>
          <w:numId w:val="4"/>
        </w:numPr>
        <w:autoSpaceDE w:val="0"/>
        <w:autoSpaceDN w:val="0"/>
        <w:adjustRightInd w:val="0"/>
        <w:spacing w:line="360" w:lineRule="auto"/>
        <w:rPr>
          <w:rFonts w:eastAsia="ArialMT"/>
          <w:color w:val="231F20"/>
          <w:sz w:val="28"/>
          <w:szCs w:val="28"/>
        </w:rPr>
      </w:pPr>
      <w:proofErr w:type="gramStart"/>
      <w:r w:rsidRPr="00E143CC">
        <w:rPr>
          <w:rFonts w:eastAsia="ArialMT"/>
          <w:color w:val="231F20"/>
          <w:sz w:val="28"/>
          <w:szCs w:val="28"/>
        </w:rPr>
        <w:t>at</w:t>
      </w:r>
      <w:proofErr w:type="gramEnd"/>
      <w:r w:rsidRPr="00E143CC">
        <w:rPr>
          <w:rFonts w:eastAsia="ArialMT"/>
          <w:color w:val="231F20"/>
          <w:sz w:val="28"/>
          <w:szCs w:val="28"/>
        </w:rPr>
        <w:t xml:space="preserve"> least half of all other staff hold a full and relevant level 2 qualification.</w:t>
      </w:r>
    </w:p>
    <w:p w:rsidR="00C76CEE" w:rsidRPr="00E143CC" w:rsidRDefault="00C76CEE" w:rsidP="00E143CC">
      <w:pPr>
        <w:numPr>
          <w:ilvl w:val="0"/>
          <w:numId w:val="4"/>
        </w:numPr>
        <w:autoSpaceDE w:val="0"/>
        <w:autoSpaceDN w:val="0"/>
        <w:adjustRightInd w:val="0"/>
        <w:spacing w:line="360" w:lineRule="auto"/>
        <w:rPr>
          <w:rFonts w:eastAsia="ArialMT"/>
          <w:color w:val="231F20"/>
          <w:sz w:val="28"/>
          <w:szCs w:val="28"/>
        </w:rPr>
      </w:pPr>
      <w:r>
        <w:rPr>
          <w:rFonts w:eastAsia="ArialMT"/>
          <w:color w:val="231F20"/>
          <w:sz w:val="28"/>
          <w:szCs w:val="28"/>
        </w:rPr>
        <w:t>At least one staff member with a relevant First Aid will be on duty.</w:t>
      </w:r>
    </w:p>
    <w:p w:rsidR="00E143CC" w:rsidRPr="00E143CC" w:rsidRDefault="00E143CC" w:rsidP="00E143CC">
      <w:pPr>
        <w:numPr>
          <w:ilvl w:val="0"/>
          <w:numId w:val="2"/>
        </w:numPr>
        <w:autoSpaceDE w:val="0"/>
        <w:autoSpaceDN w:val="0"/>
        <w:adjustRightInd w:val="0"/>
        <w:spacing w:line="360" w:lineRule="auto"/>
        <w:rPr>
          <w:rFonts w:eastAsia="ArialMT"/>
          <w:sz w:val="28"/>
          <w:szCs w:val="28"/>
        </w:rPr>
      </w:pPr>
      <w:r w:rsidRPr="00E143CC">
        <w:rPr>
          <w:rFonts w:eastAsia="ArialMT"/>
          <w:sz w:val="28"/>
          <w:szCs w:val="28"/>
        </w:rPr>
        <w:t>The number of children for each key person takes into account the individual needs of the children and the capacity of the individual key person to m</w:t>
      </w:r>
      <w:bookmarkStart w:id="0" w:name="_GoBack"/>
      <w:bookmarkEnd w:id="0"/>
      <w:r w:rsidRPr="00E143CC">
        <w:rPr>
          <w:rFonts w:eastAsia="ArialMT"/>
          <w:sz w:val="28"/>
          <w:szCs w:val="28"/>
        </w:rPr>
        <w:t>anage their cohort.</w:t>
      </w:r>
    </w:p>
    <w:p w:rsidR="00E143CC" w:rsidRPr="00E143CC" w:rsidRDefault="00E143CC" w:rsidP="00E143CC">
      <w:pPr>
        <w:numPr>
          <w:ilvl w:val="0"/>
          <w:numId w:val="2"/>
        </w:numPr>
        <w:autoSpaceDE w:val="0"/>
        <w:autoSpaceDN w:val="0"/>
        <w:adjustRightInd w:val="0"/>
        <w:spacing w:line="360" w:lineRule="auto"/>
        <w:rPr>
          <w:rFonts w:eastAsia="ArialMT"/>
          <w:color w:val="231F20"/>
          <w:sz w:val="28"/>
          <w:szCs w:val="28"/>
        </w:rPr>
      </w:pPr>
      <w:r w:rsidRPr="00E143CC">
        <w:rPr>
          <w:rFonts w:eastAsia="ArialMT"/>
          <w:color w:val="231F20"/>
          <w:sz w:val="28"/>
          <w:szCs w:val="28"/>
        </w:rPr>
        <w:lastRenderedPageBreak/>
        <w:t xml:space="preserve">We only include those aged 17 years or older within our ratios if completing a Level 3 qualification. Where they are competent and responsible, we may include students on long-term placements and regular volunteers. </w:t>
      </w:r>
    </w:p>
    <w:p w:rsidR="00E143CC" w:rsidRPr="00E143CC" w:rsidRDefault="00E143CC" w:rsidP="00E143CC">
      <w:pPr>
        <w:numPr>
          <w:ilvl w:val="0"/>
          <w:numId w:val="2"/>
        </w:numPr>
        <w:autoSpaceDE w:val="0"/>
        <w:autoSpaceDN w:val="0"/>
        <w:adjustRightInd w:val="0"/>
        <w:spacing w:line="360" w:lineRule="auto"/>
        <w:rPr>
          <w:rFonts w:eastAsia="ArialMT"/>
          <w:color w:val="231F20"/>
          <w:sz w:val="28"/>
          <w:szCs w:val="28"/>
        </w:rPr>
      </w:pPr>
      <w:r w:rsidRPr="00E143CC">
        <w:rPr>
          <w:rFonts w:eastAsia="ArialMT"/>
          <w:color w:val="231F20"/>
          <w:sz w:val="28"/>
          <w:szCs w:val="28"/>
        </w:rPr>
        <w:t>A minimum of two staff/adults are on duty at any one time; one of whom is either our manager or deputy.</w:t>
      </w:r>
    </w:p>
    <w:p w:rsidR="00E143CC" w:rsidRPr="00E143CC" w:rsidRDefault="00E143CC" w:rsidP="00E143CC">
      <w:pPr>
        <w:numPr>
          <w:ilvl w:val="0"/>
          <w:numId w:val="2"/>
        </w:numPr>
        <w:autoSpaceDE w:val="0"/>
        <w:autoSpaceDN w:val="0"/>
        <w:adjustRightInd w:val="0"/>
        <w:spacing w:line="360" w:lineRule="auto"/>
        <w:rPr>
          <w:rFonts w:eastAsia="ArialMT"/>
          <w:sz w:val="28"/>
          <w:szCs w:val="28"/>
        </w:rPr>
      </w:pPr>
      <w:r w:rsidRPr="00E143CC">
        <w:rPr>
          <w:rFonts w:eastAsia="ArialMT"/>
          <w:color w:val="231F20"/>
          <w:sz w:val="28"/>
          <w:szCs w:val="28"/>
        </w:rPr>
        <w:t xml:space="preserve">Our manager/Deputy deploys our staff, students and volunteers to give adequate supervision of indoor and outdoor areas, ensuring that children are usually within sight and hearing of staff, and always within sight </w:t>
      </w:r>
      <w:r w:rsidRPr="00E143CC">
        <w:rPr>
          <w:rFonts w:eastAsia="ArialMT"/>
          <w:i/>
          <w:sz w:val="28"/>
          <w:szCs w:val="28"/>
        </w:rPr>
        <w:t xml:space="preserve">or </w:t>
      </w:r>
      <w:r w:rsidRPr="00E143CC">
        <w:rPr>
          <w:rFonts w:eastAsia="ArialMT"/>
          <w:sz w:val="28"/>
          <w:szCs w:val="28"/>
        </w:rPr>
        <w:t>hearing of staff at all times.</w:t>
      </w:r>
    </w:p>
    <w:p w:rsidR="00E143CC" w:rsidRPr="00E143CC" w:rsidRDefault="00E143CC" w:rsidP="00E143CC">
      <w:pPr>
        <w:numPr>
          <w:ilvl w:val="0"/>
          <w:numId w:val="2"/>
        </w:numPr>
        <w:autoSpaceDE w:val="0"/>
        <w:autoSpaceDN w:val="0"/>
        <w:adjustRightInd w:val="0"/>
        <w:spacing w:line="360" w:lineRule="auto"/>
        <w:rPr>
          <w:rFonts w:eastAsia="ArialMT"/>
          <w:sz w:val="28"/>
          <w:szCs w:val="28"/>
        </w:rPr>
      </w:pPr>
      <w:r w:rsidRPr="00E143CC">
        <w:rPr>
          <w:rFonts w:eastAsia="ArialMT"/>
          <w:sz w:val="28"/>
          <w:szCs w:val="28"/>
        </w:rPr>
        <w:t>All staff are deployed according to the needs of the setting and the children attending.</w:t>
      </w:r>
    </w:p>
    <w:p w:rsidR="00E143CC" w:rsidRPr="00E143CC" w:rsidRDefault="00E143CC" w:rsidP="00E143CC">
      <w:pPr>
        <w:numPr>
          <w:ilvl w:val="0"/>
          <w:numId w:val="2"/>
        </w:numPr>
        <w:autoSpaceDE w:val="0"/>
        <w:autoSpaceDN w:val="0"/>
        <w:adjustRightInd w:val="0"/>
        <w:spacing w:line="360" w:lineRule="auto"/>
        <w:rPr>
          <w:rFonts w:eastAsia="ArialMT"/>
          <w:color w:val="231F20"/>
          <w:sz w:val="28"/>
          <w:szCs w:val="28"/>
        </w:rPr>
      </w:pPr>
      <w:r w:rsidRPr="00E143CC">
        <w:rPr>
          <w:rFonts w:eastAsia="ArialMT"/>
          <w:color w:val="231F20"/>
          <w:sz w:val="28"/>
          <w:szCs w:val="28"/>
        </w:rPr>
        <w:t>Our staff, students and volunteers inform their colleagues if they have to leave their area and tell colleagues where they are going.</w:t>
      </w:r>
    </w:p>
    <w:p w:rsidR="00E143CC" w:rsidRPr="00E143CC" w:rsidRDefault="00E143CC" w:rsidP="00E143CC">
      <w:pPr>
        <w:numPr>
          <w:ilvl w:val="0"/>
          <w:numId w:val="2"/>
        </w:numPr>
        <w:autoSpaceDE w:val="0"/>
        <w:autoSpaceDN w:val="0"/>
        <w:adjustRightInd w:val="0"/>
        <w:spacing w:line="360" w:lineRule="auto"/>
        <w:rPr>
          <w:rFonts w:eastAsia="ArialMT"/>
          <w:color w:val="231F20"/>
          <w:sz w:val="28"/>
          <w:szCs w:val="28"/>
        </w:rPr>
      </w:pPr>
      <w:r w:rsidRPr="00E143CC">
        <w:rPr>
          <w:rFonts w:eastAsia="ArialMT"/>
          <w:color w:val="231F20"/>
          <w:sz w:val="28"/>
          <w:szCs w:val="28"/>
        </w:rPr>
        <w:t>Our staff, students and volunteers focus their attention on children at all times and do not spend time in social conversation with colleagues while they are working with children.</w:t>
      </w:r>
    </w:p>
    <w:p w:rsidR="00E143CC" w:rsidRPr="00E143CC" w:rsidRDefault="00E143CC" w:rsidP="00E143CC">
      <w:pPr>
        <w:numPr>
          <w:ilvl w:val="0"/>
          <w:numId w:val="1"/>
        </w:numPr>
        <w:autoSpaceDE w:val="0"/>
        <w:autoSpaceDN w:val="0"/>
        <w:adjustRightInd w:val="0"/>
        <w:spacing w:line="360" w:lineRule="auto"/>
        <w:rPr>
          <w:sz w:val="28"/>
          <w:szCs w:val="28"/>
        </w:rPr>
      </w:pPr>
      <w:r w:rsidRPr="00E143CC">
        <w:rPr>
          <w:rFonts w:eastAsia="ArialMT"/>
          <w:color w:val="231F20"/>
          <w:sz w:val="28"/>
          <w:szCs w:val="28"/>
        </w:rPr>
        <w:t>We assign each child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p>
    <w:p w:rsidR="00E143CC" w:rsidRPr="00E143CC" w:rsidRDefault="00E143CC" w:rsidP="00E143CC">
      <w:pPr>
        <w:numPr>
          <w:ilvl w:val="0"/>
          <w:numId w:val="2"/>
        </w:numPr>
        <w:spacing w:line="360" w:lineRule="auto"/>
        <w:rPr>
          <w:b/>
          <w:sz w:val="28"/>
          <w:szCs w:val="28"/>
        </w:rPr>
      </w:pPr>
      <w:r w:rsidRPr="00E143CC">
        <w:rPr>
          <w:sz w:val="28"/>
          <w:szCs w:val="28"/>
        </w:rPr>
        <w:t>We hold regular staff meetings to undertake curriculum planning and to discuss children's progress, their achievements and any difficulties that may arise from time to time.</w:t>
      </w:r>
    </w:p>
    <w:p w:rsidR="00E143CC" w:rsidRPr="00E143CC" w:rsidRDefault="00E143CC" w:rsidP="00E143CC">
      <w:pPr>
        <w:spacing w:line="360" w:lineRule="auto"/>
        <w:ind w:left="360"/>
        <w:rPr>
          <w:sz w:val="28"/>
          <w:szCs w:val="28"/>
        </w:rPr>
      </w:pPr>
    </w:p>
    <w:p w:rsidR="00E143CC" w:rsidRPr="00E143CC" w:rsidRDefault="00E143CC">
      <w:pPr>
        <w:rPr>
          <w:sz w:val="28"/>
          <w:szCs w:val="28"/>
        </w:rPr>
      </w:pPr>
    </w:p>
    <w:sectPr w:rsidR="00E143CC" w:rsidRPr="00E143C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E28" w:rsidRDefault="00F42E28" w:rsidP="00AF1EBB">
      <w:r>
        <w:separator/>
      </w:r>
    </w:p>
  </w:endnote>
  <w:endnote w:type="continuationSeparator" w:id="0">
    <w:p w:rsidR="00F42E28" w:rsidRDefault="00F42E28" w:rsidP="00AF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BB" w:rsidRDefault="00AF1EBB">
    <w:pPr>
      <w:pStyle w:val="Footer"/>
    </w:pPr>
    <w:r>
      <w:t>Staffing policy</w:t>
    </w:r>
  </w:p>
  <w:p w:rsidR="00AF1EBB" w:rsidRDefault="00C76CEE">
    <w:pPr>
      <w:pStyle w:val="Footer"/>
    </w:pPr>
    <w:r>
      <w:t>Reviewed; 3/3/20 KM</w:t>
    </w:r>
  </w:p>
  <w:p w:rsidR="00AF1EBB" w:rsidRDefault="00AF1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E28" w:rsidRDefault="00F42E28" w:rsidP="00AF1EBB">
      <w:r>
        <w:separator/>
      </w:r>
    </w:p>
  </w:footnote>
  <w:footnote w:type="continuationSeparator" w:id="0">
    <w:p w:rsidR="00F42E28" w:rsidRDefault="00F42E28" w:rsidP="00AF1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953406"/>
    <w:multiLevelType w:val="hybridMultilevel"/>
    <w:tmpl w:val="EB7E012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F6492"/>
    <w:multiLevelType w:val="hybridMultilevel"/>
    <w:tmpl w:val="BE22CC80"/>
    <w:lvl w:ilvl="0" w:tplc="6C0A4ED4">
      <w:start w:val="1"/>
      <w:numFmt w:val="bullet"/>
      <w:lvlText w:val=""/>
      <w:lvlJc w:val="left"/>
      <w:pPr>
        <w:tabs>
          <w:tab w:val="num" w:pos="360"/>
        </w:tabs>
        <w:ind w:left="360" w:hanging="360"/>
      </w:pPr>
      <w:rPr>
        <w:rFonts w:ascii="Wingdings" w:hAnsi="Wingdings" w:hint="default"/>
        <w:color w:val="7030A0"/>
      </w:rPr>
    </w:lvl>
    <w:lvl w:ilvl="1" w:tplc="A68A699E">
      <w:start w:val="1"/>
      <w:numFmt w:val="bullet"/>
      <w:lvlText w:val=""/>
      <w:lvlJc w:val="left"/>
      <w:pPr>
        <w:tabs>
          <w:tab w:val="num" w:pos="1800"/>
        </w:tabs>
        <w:ind w:left="1800" w:hanging="360"/>
      </w:pPr>
      <w:rPr>
        <w:rFonts w:ascii="Symbol" w:hAnsi="Symbol" w:hint="default"/>
        <w:color w:val="94363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CC"/>
    <w:rsid w:val="001C7830"/>
    <w:rsid w:val="00AF1EBB"/>
    <w:rsid w:val="00C76CEE"/>
    <w:rsid w:val="00E143CC"/>
    <w:rsid w:val="00F03759"/>
    <w:rsid w:val="00F4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6822C-923C-4A11-9257-CADB46BC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C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143CC"/>
    <w:pPr>
      <w:keepNext/>
      <w:jc w:val="center"/>
      <w:outlineLvl w:val="0"/>
    </w:pPr>
    <w:rPr>
      <w:b/>
      <w:bCs/>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3CC"/>
    <w:rPr>
      <w:rFonts w:ascii="Times New Roman" w:eastAsia="Times New Roman" w:hAnsi="Times New Roman" w:cs="Times New Roman"/>
      <w:b/>
      <w:bCs/>
      <w:sz w:val="28"/>
      <w:szCs w:val="24"/>
      <w:u w:val="single"/>
    </w:rPr>
  </w:style>
  <w:style w:type="paragraph" w:styleId="NormalWeb">
    <w:name w:val="Normal (Web)"/>
    <w:basedOn w:val="Normal"/>
    <w:uiPriority w:val="99"/>
    <w:semiHidden/>
    <w:unhideWhenUsed/>
    <w:rsid w:val="00E143CC"/>
    <w:pPr>
      <w:spacing w:before="100" w:beforeAutospacing="1" w:after="100" w:afterAutospacing="1"/>
    </w:pPr>
    <w:rPr>
      <w:rFonts w:eastAsiaTheme="minorEastAsia"/>
    </w:rPr>
  </w:style>
  <w:style w:type="paragraph" w:styleId="Header">
    <w:name w:val="header"/>
    <w:basedOn w:val="Normal"/>
    <w:link w:val="HeaderChar"/>
    <w:uiPriority w:val="99"/>
    <w:unhideWhenUsed/>
    <w:rsid w:val="00AF1EBB"/>
    <w:pPr>
      <w:tabs>
        <w:tab w:val="center" w:pos="4513"/>
        <w:tab w:val="right" w:pos="9026"/>
      </w:tabs>
    </w:pPr>
  </w:style>
  <w:style w:type="character" w:customStyle="1" w:styleId="HeaderChar">
    <w:name w:val="Header Char"/>
    <w:basedOn w:val="DefaultParagraphFont"/>
    <w:link w:val="Header"/>
    <w:uiPriority w:val="99"/>
    <w:rsid w:val="00AF1EB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F1EBB"/>
    <w:pPr>
      <w:tabs>
        <w:tab w:val="center" w:pos="4513"/>
        <w:tab w:val="right" w:pos="9026"/>
      </w:tabs>
    </w:pPr>
  </w:style>
  <w:style w:type="character" w:customStyle="1" w:styleId="FooterChar">
    <w:name w:val="Footer Char"/>
    <w:basedOn w:val="DefaultParagraphFont"/>
    <w:link w:val="Footer"/>
    <w:uiPriority w:val="99"/>
    <w:rsid w:val="00AF1EB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Castor1</cp:lastModifiedBy>
  <cp:revision>2</cp:revision>
  <dcterms:created xsi:type="dcterms:W3CDTF">2020-03-01T21:35:00Z</dcterms:created>
  <dcterms:modified xsi:type="dcterms:W3CDTF">2020-03-01T21:35:00Z</dcterms:modified>
</cp:coreProperties>
</file>