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029B" w14:textId="526628F5" w:rsidR="003646E8" w:rsidRDefault="00E35F14" w:rsidP="00E35F14">
      <w:pPr>
        <w:jc w:val="center"/>
        <w:rPr>
          <w:b/>
          <w:bCs/>
          <w:sz w:val="28"/>
          <w:szCs w:val="28"/>
        </w:rPr>
      </w:pPr>
      <w:r w:rsidRPr="00E35F14">
        <w:rPr>
          <w:b/>
          <w:bCs/>
          <w:sz w:val="28"/>
          <w:szCs w:val="28"/>
        </w:rPr>
        <w:t xml:space="preserve">Secretary’s Report </w:t>
      </w:r>
      <w:r>
        <w:rPr>
          <w:b/>
          <w:bCs/>
          <w:sz w:val="28"/>
          <w:szCs w:val="28"/>
        </w:rPr>
        <w:t xml:space="preserve">for </w:t>
      </w:r>
      <w:r w:rsidRPr="00E35F14">
        <w:rPr>
          <w:b/>
          <w:bCs/>
          <w:sz w:val="28"/>
          <w:szCs w:val="28"/>
        </w:rPr>
        <w:t>the Links Residents’ Committee 2025</w:t>
      </w:r>
    </w:p>
    <w:p w14:paraId="4DECE0E6" w14:textId="77777777" w:rsidR="00E35F14" w:rsidRDefault="00E35F14" w:rsidP="00E35F14">
      <w:pPr>
        <w:rPr>
          <w:b/>
          <w:bCs/>
          <w:sz w:val="28"/>
          <w:szCs w:val="28"/>
        </w:rPr>
      </w:pPr>
    </w:p>
    <w:p w14:paraId="3186032D" w14:textId="2C77F21C" w:rsidR="00E35F14" w:rsidRPr="00BC2CD6" w:rsidRDefault="00E35F14" w:rsidP="00E35F14">
      <w:pPr>
        <w:tabs>
          <w:tab w:val="left" w:pos="1356"/>
        </w:tabs>
        <w:rPr>
          <w:sz w:val="28"/>
          <w:szCs w:val="28"/>
        </w:rPr>
      </w:pPr>
      <w:r w:rsidRPr="00BC2CD6">
        <w:rPr>
          <w:sz w:val="28"/>
          <w:szCs w:val="28"/>
        </w:rPr>
        <w:t>In March 2024 a community meeting were held to determine if the formation of a Residents’</w:t>
      </w:r>
      <w:r w:rsidR="00AD0EE6" w:rsidRPr="00BC2CD6">
        <w:rPr>
          <w:sz w:val="28"/>
          <w:szCs w:val="28"/>
        </w:rPr>
        <w:t xml:space="preserve"> </w:t>
      </w:r>
      <w:r w:rsidRPr="00BC2CD6">
        <w:rPr>
          <w:sz w:val="28"/>
          <w:szCs w:val="28"/>
        </w:rPr>
        <w:t>Committee was viable. Below is a summary of the process:</w:t>
      </w:r>
    </w:p>
    <w:p w14:paraId="6B51629C" w14:textId="2DC8FB21" w:rsidR="0064484F" w:rsidRPr="00BC2CD6" w:rsidRDefault="0064484F" w:rsidP="00BC2CD6">
      <w:pPr>
        <w:rPr>
          <w:sz w:val="28"/>
          <w:szCs w:val="28"/>
        </w:rPr>
      </w:pPr>
      <w:r w:rsidRPr="00BC2CD6">
        <w:rPr>
          <w:sz w:val="28"/>
          <w:szCs w:val="28"/>
        </w:rPr>
        <w:t>Date of Establishment Meeting</w:t>
      </w:r>
      <w:r w:rsidR="00BC2CD6">
        <w:rPr>
          <w:sz w:val="28"/>
          <w:szCs w:val="28"/>
        </w:rPr>
        <w:t xml:space="preserve"> - </w:t>
      </w:r>
      <w:r w:rsidRPr="00BC2CD6">
        <w:rPr>
          <w:sz w:val="28"/>
          <w:szCs w:val="28"/>
        </w:rPr>
        <w:t>22 February 2024</w:t>
      </w:r>
    </w:p>
    <w:p w14:paraId="2C40F21C" w14:textId="77777777" w:rsidR="0064484F" w:rsidRPr="00BC2CD6" w:rsidRDefault="0064484F" w:rsidP="006448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sz w:val="28"/>
          <w:szCs w:val="28"/>
          <w:lang w:val="en-GB"/>
        </w:rPr>
      </w:pPr>
      <w:r w:rsidRPr="00BC2CD6">
        <w:rPr>
          <w:rFonts w:cs="Helvetica"/>
          <w:color w:val="000000"/>
          <w:kern w:val="0"/>
          <w:sz w:val="28"/>
          <w:szCs w:val="28"/>
          <w:lang w:val="en-GB"/>
        </w:rPr>
        <w:t>Attendees: 76 residents</w:t>
      </w:r>
    </w:p>
    <w:p w14:paraId="5294E454" w14:textId="77777777" w:rsidR="0064484F" w:rsidRPr="00BC2CD6" w:rsidRDefault="0064484F" w:rsidP="006448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sz w:val="28"/>
          <w:szCs w:val="28"/>
          <w:lang w:val="en-GB"/>
        </w:rPr>
      </w:pPr>
      <w:r w:rsidRPr="00BC2CD6">
        <w:rPr>
          <w:rFonts w:cs="Helvetica"/>
          <w:color w:val="000000"/>
          <w:kern w:val="0"/>
          <w:sz w:val="28"/>
          <w:szCs w:val="28"/>
          <w:lang w:val="en-GB"/>
        </w:rPr>
        <w:t xml:space="preserve">Vote for the </w:t>
      </w:r>
      <w:proofErr w:type="spellStart"/>
      <w:r w:rsidRPr="00BC2CD6">
        <w:rPr>
          <w:rFonts w:cs="Helvetica"/>
          <w:color w:val="000000"/>
          <w:kern w:val="0"/>
          <w:sz w:val="28"/>
          <w:szCs w:val="28"/>
          <w:lang w:val="en-GB"/>
        </w:rPr>
        <w:t>set up</w:t>
      </w:r>
      <w:proofErr w:type="spellEnd"/>
      <w:r w:rsidRPr="00BC2CD6">
        <w:rPr>
          <w:rFonts w:cs="Helvetica"/>
          <w:color w:val="000000"/>
          <w:kern w:val="0"/>
          <w:sz w:val="28"/>
          <w:szCs w:val="28"/>
          <w:lang w:val="en-GB"/>
        </w:rPr>
        <w:t xml:space="preserve"> of a Residents' Committee was</w:t>
      </w:r>
    </w:p>
    <w:p w14:paraId="35084149" w14:textId="77777777" w:rsidR="0064484F" w:rsidRPr="00E67CEA" w:rsidRDefault="0064484F" w:rsidP="00E67CEA">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sz w:val="28"/>
          <w:szCs w:val="28"/>
          <w:lang w:val="en-GB"/>
        </w:rPr>
      </w:pPr>
      <w:r w:rsidRPr="00E67CEA">
        <w:rPr>
          <w:rFonts w:cs="Helvetica"/>
          <w:color w:val="000000"/>
          <w:kern w:val="0"/>
          <w:sz w:val="28"/>
          <w:szCs w:val="28"/>
          <w:lang w:val="en-GB"/>
        </w:rPr>
        <w:t>36 - No</w:t>
      </w:r>
    </w:p>
    <w:p w14:paraId="18BD4E09" w14:textId="77777777" w:rsidR="0064484F" w:rsidRPr="00E67CEA" w:rsidRDefault="0064484F" w:rsidP="00E67CEA">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sz w:val="28"/>
          <w:szCs w:val="28"/>
          <w:lang w:val="en-GB"/>
        </w:rPr>
      </w:pPr>
      <w:r w:rsidRPr="00E67CEA">
        <w:rPr>
          <w:rFonts w:cs="Helvetica"/>
          <w:color w:val="000000"/>
          <w:kern w:val="0"/>
          <w:sz w:val="28"/>
          <w:szCs w:val="28"/>
          <w:lang w:val="en-GB"/>
        </w:rPr>
        <w:t xml:space="preserve">39 – </w:t>
      </w:r>
      <w:proofErr w:type="gramStart"/>
      <w:r w:rsidRPr="00E67CEA">
        <w:rPr>
          <w:rFonts w:cs="Helvetica"/>
          <w:color w:val="000000"/>
          <w:kern w:val="0"/>
          <w:sz w:val="28"/>
          <w:szCs w:val="28"/>
          <w:lang w:val="en-GB"/>
        </w:rPr>
        <w:t>Yes  (</w:t>
      </w:r>
      <w:proofErr w:type="gramEnd"/>
      <w:r w:rsidRPr="00E67CEA">
        <w:rPr>
          <w:rFonts w:cs="Helvetica"/>
          <w:color w:val="000000"/>
          <w:kern w:val="0"/>
          <w:sz w:val="28"/>
          <w:szCs w:val="28"/>
          <w:lang w:val="en-GB"/>
        </w:rPr>
        <w:t>52%)</w:t>
      </w:r>
    </w:p>
    <w:p w14:paraId="316771CF" w14:textId="77777777" w:rsidR="0064484F" w:rsidRPr="00E67CEA" w:rsidRDefault="0064484F" w:rsidP="00E67CEA">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sz w:val="28"/>
          <w:szCs w:val="28"/>
          <w:lang w:val="en-GB"/>
        </w:rPr>
      </w:pPr>
      <w:r w:rsidRPr="00E67CEA">
        <w:rPr>
          <w:rFonts w:cs="Helvetica"/>
          <w:color w:val="000000"/>
          <w:kern w:val="0"/>
          <w:sz w:val="28"/>
          <w:szCs w:val="28"/>
          <w:lang w:val="en-GB"/>
        </w:rPr>
        <w:t>1 - invalid</w:t>
      </w:r>
    </w:p>
    <w:p w14:paraId="6885D110" w14:textId="77777777" w:rsidR="0064484F" w:rsidRPr="00E67CEA" w:rsidRDefault="0064484F" w:rsidP="00E67CEA">
      <w:pPr>
        <w:pStyle w:val="ListParagraph"/>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Helvetica"/>
          <w:color w:val="000000"/>
          <w:kern w:val="0"/>
          <w:sz w:val="28"/>
          <w:szCs w:val="28"/>
          <w:lang w:val="en-GB"/>
        </w:rPr>
      </w:pPr>
      <w:r w:rsidRPr="00E67CEA">
        <w:rPr>
          <w:rFonts w:cs="Helvetica"/>
          <w:color w:val="000000"/>
          <w:kern w:val="0"/>
          <w:sz w:val="28"/>
          <w:szCs w:val="28"/>
          <w:lang w:val="en-GB"/>
        </w:rPr>
        <w:t>76 Total</w:t>
      </w:r>
    </w:p>
    <w:p w14:paraId="00AF5A17" w14:textId="0EF66695" w:rsidR="0064484F" w:rsidRPr="00BC2CD6" w:rsidRDefault="0064484F" w:rsidP="0064484F">
      <w:pPr>
        <w:rPr>
          <w:rFonts w:cs="Helvetica"/>
          <w:color w:val="000000"/>
          <w:kern w:val="0"/>
          <w:sz w:val="28"/>
          <w:szCs w:val="28"/>
          <w:lang w:val="en-GB"/>
        </w:rPr>
      </w:pPr>
      <w:r w:rsidRPr="00BC2CD6">
        <w:rPr>
          <w:rFonts w:cs="Helvetica"/>
          <w:color w:val="000000"/>
          <w:kern w:val="0"/>
          <w:sz w:val="28"/>
          <w:szCs w:val="28"/>
          <w:lang w:val="en-GB"/>
        </w:rPr>
        <w:t>The Yes vote won</w:t>
      </w:r>
    </w:p>
    <w:p w14:paraId="7BB60BE4" w14:textId="0F310E83" w:rsidR="0064484F" w:rsidRPr="00BC2CD6" w:rsidRDefault="0064484F" w:rsidP="0064484F">
      <w:pPr>
        <w:rPr>
          <w:rFonts w:cs="Helvetica"/>
          <w:color w:val="000000"/>
          <w:kern w:val="0"/>
          <w:sz w:val="28"/>
          <w:szCs w:val="28"/>
          <w:lang w:val="en-GB"/>
        </w:rPr>
      </w:pPr>
      <w:r w:rsidRPr="00BC2CD6">
        <w:rPr>
          <w:rFonts w:cs="Helvetica"/>
          <w:color w:val="000000"/>
          <w:kern w:val="0"/>
          <w:sz w:val="28"/>
          <w:szCs w:val="28"/>
          <w:lang w:val="en-GB"/>
        </w:rPr>
        <w:t>Nominations for Committee members were requested and the following received and elected without vote required due to the number of nominations received meeting the requirements.</w:t>
      </w:r>
    </w:p>
    <w:p w14:paraId="11F3314D" w14:textId="5C750AEC" w:rsidR="0064484F" w:rsidRPr="00BC2CD6" w:rsidRDefault="0064484F" w:rsidP="0064484F">
      <w:pPr>
        <w:rPr>
          <w:rFonts w:cs="Helvetica"/>
          <w:b/>
          <w:bCs/>
          <w:color w:val="000000"/>
          <w:kern w:val="0"/>
          <w:sz w:val="28"/>
          <w:szCs w:val="28"/>
          <w:lang w:val="en-GB"/>
        </w:rPr>
      </w:pPr>
      <w:r w:rsidRPr="00BC2CD6">
        <w:rPr>
          <w:rFonts w:cs="Helvetica"/>
          <w:b/>
          <w:bCs/>
          <w:color w:val="000000"/>
          <w:kern w:val="0"/>
          <w:sz w:val="28"/>
          <w:szCs w:val="28"/>
          <w:lang w:val="en-GB"/>
        </w:rPr>
        <w:t>Kerri McFarlane</w:t>
      </w:r>
      <w:r w:rsidRPr="00BC2CD6">
        <w:rPr>
          <w:rFonts w:cs="Helvetica"/>
          <w:b/>
          <w:bCs/>
          <w:color w:val="000000"/>
          <w:kern w:val="0"/>
          <w:sz w:val="28"/>
          <w:szCs w:val="28"/>
          <w:lang w:val="en-GB"/>
        </w:rPr>
        <w:tab/>
      </w:r>
      <w:r w:rsidRPr="00BC2CD6">
        <w:rPr>
          <w:rFonts w:cs="Helvetica"/>
          <w:b/>
          <w:bCs/>
          <w:color w:val="000000"/>
          <w:kern w:val="0"/>
          <w:sz w:val="28"/>
          <w:szCs w:val="28"/>
          <w:lang w:val="en-GB"/>
        </w:rPr>
        <w:tab/>
        <w:t xml:space="preserve">Chairperson </w:t>
      </w:r>
    </w:p>
    <w:p w14:paraId="39B71A09" w14:textId="5BFAE711" w:rsidR="0064484F" w:rsidRPr="00BC2CD6" w:rsidRDefault="0064484F" w:rsidP="0064484F">
      <w:pPr>
        <w:rPr>
          <w:rFonts w:cs="Helvetica"/>
          <w:color w:val="000000"/>
          <w:kern w:val="0"/>
          <w:sz w:val="28"/>
          <w:szCs w:val="28"/>
          <w:lang w:val="en-GB"/>
        </w:rPr>
      </w:pPr>
      <w:r w:rsidRPr="00BC2CD6">
        <w:rPr>
          <w:rFonts w:cs="Helvetica"/>
          <w:b/>
          <w:bCs/>
          <w:color w:val="000000"/>
          <w:kern w:val="0"/>
          <w:sz w:val="28"/>
          <w:szCs w:val="28"/>
          <w:lang w:val="en-GB"/>
        </w:rPr>
        <w:t>Greg Lawton</w:t>
      </w:r>
      <w:r w:rsidRPr="00BC2CD6">
        <w:rPr>
          <w:rFonts w:cs="Helvetica"/>
          <w:color w:val="000000"/>
          <w:kern w:val="0"/>
          <w:sz w:val="28"/>
          <w:szCs w:val="28"/>
          <w:lang w:val="en-GB"/>
        </w:rPr>
        <w:t xml:space="preserve"> </w:t>
      </w:r>
      <w:r w:rsidRPr="00BC2CD6">
        <w:rPr>
          <w:rFonts w:cs="Helvetica"/>
          <w:color w:val="000000"/>
          <w:kern w:val="0"/>
          <w:sz w:val="28"/>
          <w:szCs w:val="28"/>
          <w:lang w:val="en-GB"/>
        </w:rPr>
        <w:tab/>
      </w:r>
      <w:r w:rsidRPr="00BC2CD6">
        <w:rPr>
          <w:rFonts w:cs="Helvetica"/>
          <w:color w:val="000000"/>
          <w:kern w:val="0"/>
          <w:sz w:val="28"/>
          <w:szCs w:val="28"/>
          <w:lang w:val="en-GB"/>
        </w:rPr>
        <w:tab/>
      </w:r>
      <w:r w:rsidRPr="00BC2CD6">
        <w:rPr>
          <w:rFonts w:cs="Helvetica"/>
          <w:b/>
          <w:bCs/>
          <w:color w:val="000000"/>
          <w:kern w:val="0"/>
          <w:sz w:val="28"/>
          <w:szCs w:val="28"/>
          <w:lang w:val="en-GB"/>
        </w:rPr>
        <w:t>Secretary</w:t>
      </w:r>
    </w:p>
    <w:p w14:paraId="406E948D" w14:textId="77777777" w:rsidR="0064484F" w:rsidRPr="00BC2CD6" w:rsidRDefault="0064484F" w:rsidP="0064484F">
      <w:pPr>
        <w:rPr>
          <w:rFonts w:cs="Helvetica"/>
          <w:color w:val="000000"/>
          <w:kern w:val="0"/>
          <w:sz w:val="28"/>
          <w:szCs w:val="28"/>
          <w:lang w:val="en-GB"/>
        </w:rPr>
      </w:pPr>
    </w:p>
    <w:p w14:paraId="6D45B16C" w14:textId="77777777" w:rsidR="0064484F" w:rsidRPr="00BC2CD6" w:rsidRDefault="0064484F" w:rsidP="0064484F">
      <w:pPr>
        <w:rPr>
          <w:rFonts w:cs="Helvetica"/>
          <w:b/>
          <w:bCs/>
          <w:color w:val="000000"/>
          <w:kern w:val="0"/>
          <w:sz w:val="28"/>
          <w:szCs w:val="28"/>
          <w:lang w:val="en-GB"/>
        </w:rPr>
      </w:pPr>
      <w:r w:rsidRPr="00BC2CD6">
        <w:rPr>
          <w:rFonts w:cs="Helvetica"/>
          <w:b/>
          <w:bCs/>
          <w:color w:val="000000"/>
          <w:kern w:val="0"/>
          <w:sz w:val="28"/>
          <w:szCs w:val="28"/>
          <w:lang w:val="en-GB"/>
        </w:rPr>
        <w:t>Committee</w:t>
      </w:r>
    </w:p>
    <w:p w14:paraId="31A1D23F" w14:textId="77777777" w:rsidR="00BC2CD6" w:rsidRDefault="00BC2CD6" w:rsidP="0064484F">
      <w:pPr>
        <w:rPr>
          <w:rFonts w:cs="Helvetica"/>
          <w:b/>
          <w:bCs/>
          <w:color w:val="000000"/>
          <w:kern w:val="0"/>
          <w:sz w:val="28"/>
          <w:szCs w:val="28"/>
          <w:lang w:val="en-GB"/>
        </w:rPr>
        <w:sectPr w:rsidR="00BC2CD6" w:rsidSect="0064484F">
          <w:pgSz w:w="11906" w:h="16838"/>
          <w:pgMar w:top="851" w:right="1440" w:bottom="1440" w:left="1440" w:header="708" w:footer="708" w:gutter="0"/>
          <w:cols w:space="708"/>
          <w:docGrid w:linePitch="360"/>
        </w:sectPr>
      </w:pPr>
    </w:p>
    <w:p w14:paraId="25B47206" w14:textId="77777777" w:rsidR="0064484F" w:rsidRPr="00BC2CD6" w:rsidRDefault="0064484F" w:rsidP="0064484F">
      <w:pPr>
        <w:rPr>
          <w:rFonts w:cs="Helvetica"/>
          <w:b/>
          <w:bCs/>
          <w:color w:val="000000"/>
          <w:kern w:val="0"/>
          <w:sz w:val="28"/>
          <w:szCs w:val="28"/>
          <w:lang w:val="en-GB"/>
        </w:rPr>
      </w:pPr>
      <w:r w:rsidRPr="00BC2CD6">
        <w:rPr>
          <w:rFonts w:cs="Helvetica"/>
          <w:b/>
          <w:bCs/>
          <w:color w:val="000000"/>
          <w:kern w:val="0"/>
          <w:sz w:val="28"/>
          <w:szCs w:val="28"/>
          <w:lang w:val="en-GB"/>
        </w:rPr>
        <w:t>Sue Elliott</w:t>
      </w:r>
    </w:p>
    <w:p w14:paraId="16871857" w14:textId="77777777" w:rsidR="0064484F" w:rsidRPr="00BC2CD6" w:rsidRDefault="0064484F" w:rsidP="0064484F">
      <w:pPr>
        <w:rPr>
          <w:rFonts w:cs="Helvetica"/>
          <w:b/>
          <w:bCs/>
          <w:color w:val="000000"/>
          <w:kern w:val="0"/>
          <w:sz w:val="28"/>
          <w:szCs w:val="28"/>
          <w:lang w:val="en-GB"/>
        </w:rPr>
      </w:pPr>
      <w:r w:rsidRPr="00BC2CD6">
        <w:rPr>
          <w:rFonts w:cs="Helvetica"/>
          <w:b/>
          <w:bCs/>
          <w:color w:val="000000"/>
          <w:kern w:val="0"/>
          <w:sz w:val="28"/>
          <w:szCs w:val="28"/>
          <w:lang w:val="en-GB"/>
        </w:rPr>
        <w:t>Brian Latham</w:t>
      </w:r>
    </w:p>
    <w:p w14:paraId="57BD7202" w14:textId="77777777" w:rsidR="0064484F" w:rsidRPr="00BC2CD6" w:rsidRDefault="0064484F" w:rsidP="0064484F">
      <w:pPr>
        <w:rPr>
          <w:rFonts w:cs="Helvetica"/>
          <w:b/>
          <w:bCs/>
          <w:color w:val="000000"/>
          <w:kern w:val="0"/>
          <w:sz w:val="28"/>
          <w:szCs w:val="28"/>
          <w:lang w:val="en-GB"/>
        </w:rPr>
      </w:pPr>
      <w:r w:rsidRPr="00BC2CD6">
        <w:rPr>
          <w:rFonts w:cs="Helvetica"/>
          <w:b/>
          <w:bCs/>
          <w:color w:val="000000"/>
          <w:kern w:val="0"/>
          <w:sz w:val="28"/>
          <w:szCs w:val="28"/>
          <w:lang w:val="en-GB"/>
        </w:rPr>
        <w:t>Mike Mainwaring</w:t>
      </w:r>
    </w:p>
    <w:p w14:paraId="19CB9D9B" w14:textId="77777777" w:rsidR="0064484F" w:rsidRPr="00BC2CD6" w:rsidRDefault="0064484F" w:rsidP="00382351">
      <w:pPr>
        <w:rPr>
          <w:rFonts w:cs="Helvetica"/>
          <w:b/>
          <w:bCs/>
          <w:color w:val="000000"/>
          <w:kern w:val="0"/>
          <w:sz w:val="28"/>
          <w:szCs w:val="28"/>
          <w:lang w:val="en-GB"/>
        </w:rPr>
      </w:pPr>
      <w:r w:rsidRPr="00BC2CD6">
        <w:rPr>
          <w:rFonts w:cs="Helvetica"/>
          <w:b/>
          <w:bCs/>
          <w:color w:val="000000"/>
          <w:kern w:val="0"/>
          <w:sz w:val="28"/>
          <w:szCs w:val="28"/>
          <w:lang w:val="en-GB"/>
        </w:rPr>
        <w:t>Barry Thomas</w:t>
      </w:r>
    </w:p>
    <w:p w14:paraId="336A05D9" w14:textId="77777777" w:rsidR="0064484F" w:rsidRPr="00BC2CD6" w:rsidRDefault="0064484F" w:rsidP="0064484F">
      <w:pPr>
        <w:rPr>
          <w:rFonts w:cs="Helvetica"/>
          <w:b/>
          <w:bCs/>
          <w:color w:val="000000"/>
          <w:kern w:val="0"/>
          <w:sz w:val="28"/>
          <w:szCs w:val="28"/>
          <w:lang w:val="en-GB"/>
        </w:rPr>
      </w:pPr>
      <w:r w:rsidRPr="00BC2CD6">
        <w:rPr>
          <w:rFonts w:cs="Helvetica"/>
          <w:b/>
          <w:bCs/>
          <w:color w:val="000000"/>
          <w:kern w:val="0"/>
          <w:sz w:val="28"/>
          <w:szCs w:val="28"/>
          <w:lang w:val="en-GB"/>
        </w:rPr>
        <w:t>Graham Muldoon</w:t>
      </w:r>
    </w:p>
    <w:p w14:paraId="056F14B3" w14:textId="77777777" w:rsidR="0064484F" w:rsidRPr="00BC2CD6" w:rsidRDefault="0064484F" w:rsidP="0064484F">
      <w:pPr>
        <w:rPr>
          <w:rFonts w:cs="Helvetica"/>
          <w:b/>
          <w:bCs/>
          <w:color w:val="000000"/>
          <w:kern w:val="0"/>
          <w:sz w:val="28"/>
          <w:szCs w:val="28"/>
          <w:lang w:val="en-GB"/>
        </w:rPr>
      </w:pPr>
      <w:r w:rsidRPr="00BC2CD6">
        <w:rPr>
          <w:rFonts w:cs="Helvetica"/>
          <w:b/>
          <w:bCs/>
          <w:color w:val="000000"/>
          <w:kern w:val="0"/>
          <w:sz w:val="28"/>
          <w:szCs w:val="28"/>
          <w:lang w:val="en-GB"/>
        </w:rPr>
        <w:t xml:space="preserve">Leonie Nunnari </w:t>
      </w:r>
    </w:p>
    <w:p w14:paraId="280B8930" w14:textId="77777777" w:rsidR="00BC2CD6" w:rsidRDefault="00BC2CD6" w:rsidP="0064484F">
      <w:pPr>
        <w:rPr>
          <w:rFonts w:cs="Helvetica"/>
          <w:color w:val="000000"/>
          <w:kern w:val="0"/>
          <w:sz w:val="28"/>
          <w:szCs w:val="28"/>
          <w:lang w:val="en-GB"/>
        </w:rPr>
        <w:sectPr w:rsidR="00BC2CD6" w:rsidSect="00BC2CD6">
          <w:type w:val="continuous"/>
          <w:pgSz w:w="11906" w:h="16838"/>
          <w:pgMar w:top="851" w:right="1440" w:bottom="1440" w:left="1440" w:header="708" w:footer="708" w:gutter="0"/>
          <w:cols w:num="2" w:space="708"/>
          <w:docGrid w:linePitch="360"/>
        </w:sectPr>
      </w:pPr>
    </w:p>
    <w:p w14:paraId="1179D9B7" w14:textId="77777777" w:rsidR="0064484F" w:rsidRPr="00BC2CD6" w:rsidRDefault="0064484F" w:rsidP="0064484F">
      <w:pPr>
        <w:rPr>
          <w:rFonts w:cs="Helvetica"/>
          <w:color w:val="000000"/>
          <w:kern w:val="0"/>
          <w:sz w:val="28"/>
          <w:szCs w:val="28"/>
          <w:lang w:val="en-GB"/>
        </w:rPr>
      </w:pPr>
    </w:p>
    <w:p w14:paraId="0AA20E49" w14:textId="77777777" w:rsidR="0064484F" w:rsidRPr="00BC2CD6" w:rsidRDefault="0064484F" w:rsidP="0064484F">
      <w:pPr>
        <w:rPr>
          <w:rFonts w:cs="Helvetica"/>
          <w:color w:val="000000"/>
          <w:kern w:val="0"/>
          <w:sz w:val="28"/>
          <w:szCs w:val="28"/>
          <w:lang w:val="en-GB"/>
        </w:rPr>
      </w:pPr>
      <w:r w:rsidRPr="00BC2CD6">
        <w:rPr>
          <w:rFonts w:cs="Helvetica"/>
          <w:color w:val="000000"/>
          <w:kern w:val="0"/>
          <w:sz w:val="28"/>
          <w:szCs w:val="28"/>
          <w:lang w:val="en-GB"/>
        </w:rPr>
        <w:t>First meeting held 24 March 2024</w:t>
      </w:r>
    </w:p>
    <w:p w14:paraId="65999147" w14:textId="18B08B9F" w:rsidR="0064484F" w:rsidRPr="00BC2CD6" w:rsidRDefault="0064484F" w:rsidP="0064484F">
      <w:pPr>
        <w:rPr>
          <w:rFonts w:cs="Helvetica"/>
          <w:color w:val="000000"/>
          <w:kern w:val="0"/>
          <w:sz w:val="28"/>
          <w:szCs w:val="28"/>
          <w:lang w:val="en-GB"/>
        </w:rPr>
      </w:pPr>
      <w:r w:rsidRPr="00BC2CD6">
        <w:rPr>
          <w:rFonts w:cs="Helvetica"/>
          <w:color w:val="000000"/>
          <w:kern w:val="0"/>
          <w:sz w:val="28"/>
          <w:szCs w:val="28"/>
          <w:lang w:val="en-GB"/>
        </w:rPr>
        <w:t xml:space="preserve">At </w:t>
      </w:r>
      <w:r w:rsidR="0052214D">
        <w:rPr>
          <w:rFonts w:cs="Helvetica"/>
          <w:color w:val="000000"/>
          <w:kern w:val="0"/>
          <w:sz w:val="28"/>
          <w:szCs w:val="28"/>
          <w:lang w:val="en-GB"/>
        </w:rPr>
        <w:t xml:space="preserve">a </w:t>
      </w:r>
      <w:r w:rsidRPr="00BC2CD6">
        <w:rPr>
          <w:rFonts w:cs="Helvetica"/>
          <w:color w:val="000000"/>
          <w:kern w:val="0"/>
          <w:sz w:val="28"/>
          <w:szCs w:val="28"/>
          <w:lang w:val="en-GB"/>
        </w:rPr>
        <w:t>meeting 27 May 2024</w:t>
      </w:r>
      <w:r w:rsidR="0052214D">
        <w:rPr>
          <w:rFonts w:cs="Helvetica"/>
          <w:color w:val="000000"/>
          <w:kern w:val="0"/>
          <w:sz w:val="28"/>
          <w:szCs w:val="28"/>
          <w:lang w:val="en-GB"/>
        </w:rPr>
        <w:t xml:space="preserve"> the Committee</w:t>
      </w:r>
      <w:r w:rsidRPr="00BC2CD6">
        <w:rPr>
          <w:rFonts w:cs="Helvetica"/>
          <w:color w:val="000000"/>
          <w:kern w:val="0"/>
          <w:sz w:val="28"/>
          <w:szCs w:val="28"/>
          <w:lang w:val="en-GB"/>
        </w:rPr>
        <w:t xml:space="preserve"> agreed to incorporate as an Association with information lodged with NSW Fair Trading</w:t>
      </w:r>
    </w:p>
    <w:p w14:paraId="49983870" w14:textId="77777777" w:rsidR="0064484F" w:rsidRPr="00BC2CD6" w:rsidRDefault="0064484F" w:rsidP="0064484F">
      <w:pPr>
        <w:rPr>
          <w:sz w:val="28"/>
          <w:szCs w:val="28"/>
        </w:rPr>
      </w:pPr>
      <w:r w:rsidRPr="00BC2CD6">
        <w:rPr>
          <w:sz w:val="28"/>
          <w:szCs w:val="28"/>
        </w:rPr>
        <w:t xml:space="preserve">The Links Residents Committee was incorporated via NSW Fair Trading 24 June 2024 as </w:t>
      </w:r>
      <w:r w:rsidRPr="00BC2CD6">
        <w:rPr>
          <w:b/>
          <w:bCs/>
          <w:sz w:val="28"/>
          <w:szCs w:val="28"/>
        </w:rPr>
        <w:t>The Links Residents Committee Incorporated INC2400653</w:t>
      </w:r>
    </w:p>
    <w:p w14:paraId="4D59B861" w14:textId="77777777" w:rsidR="0064484F" w:rsidRPr="00BC2CD6" w:rsidRDefault="0064484F" w:rsidP="0064484F">
      <w:pPr>
        <w:rPr>
          <w:rFonts w:cs="Helvetica"/>
          <w:color w:val="000000"/>
          <w:kern w:val="0"/>
          <w:sz w:val="28"/>
          <w:szCs w:val="28"/>
          <w:lang w:val="en-GB"/>
        </w:rPr>
      </w:pPr>
    </w:p>
    <w:p w14:paraId="52C05158" w14:textId="77777777" w:rsidR="00E35F14" w:rsidRDefault="00E35F14" w:rsidP="00E35F14">
      <w:pPr>
        <w:tabs>
          <w:tab w:val="left" w:pos="1356"/>
        </w:tabs>
        <w:rPr>
          <w:sz w:val="28"/>
          <w:szCs w:val="28"/>
        </w:rPr>
      </w:pPr>
    </w:p>
    <w:p w14:paraId="5A999502" w14:textId="17894C3B" w:rsidR="00E35F14" w:rsidRDefault="00E35F14" w:rsidP="00E35F14">
      <w:pPr>
        <w:tabs>
          <w:tab w:val="left" w:pos="1356"/>
        </w:tabs>
        <w:rPr>
          <w:sz w:val="28"/>
          <w:szCs w:val="28"/>
        </w:rPr>
      </w:pPr>
      <w:r>
        <w:rPr>
          <w:sz w:val="28"/>
          <w:szCs w:val="28"/>
        </w:rPr>
        <w:t xml:space="preserve">The committee met monthly in person </w:t>
      </w:r>
      <w:proofErr w:type="gramStart"/>
      <w:r>
        <w:rPr>
          <w:sz w:val="28"/>
          <w:szCs w:val="28"/>
        </w:rPr>
        <w:t>with the exception of</w:t>
      </w:r>
      <w:proofErr w:type="gramEnd"/>
      <w:r>
        <w:rPr>
          <w:sz w:val="28"/>
          <w:szCs w:val="28"/>
        </w:rPr>
        <w:t xml:space="preserve"> January and February due to members being away. Each month we presented to Resort Management a list of issues and concerns raised by residents for action and comment – the response rate was not always </w:t>
      </w:r>
      <w:proofErr w:type="gramStart"/>
      <w:r>
        <w:rPr>
          <w:sz w:val="28"/>
          <w:szCs w:val="28"/>
        </w:rPr>
        <w:t>helpful however;</w:t>
      </w:r>
      <w:proofErr w:type="gramEnd"/>
      <w:r>
        <w:rPr>
          <w:sz w:val="28"/>
          <w:szCs w:val="28"/>
        </w:rPr>
        <w:t xml:space="preserve"> we did achieve a lot of positive outcomes as detailed in the Chairperson’s report.</w:t>
      </w:r>
    </w:p>
    <w:p w14:paraId="351C92CD" w14:textId="08ED7C1A" w:rsidR="00E35F14" w:rsidRDefault="00E35F14" w:rsidP="00E35F14">
      <w:pPr>
        <w:tabs>
          <w:tab w:val="left" w:pos="1356"/>
        </w:tabs>
        <w:rPr>
          <w:sz w:val="28"/>
          <w:szCs w:val="28"/>
        </w:rPr>
      </w:pPr>
      <w:r>
        <w:rPr>
          <w:sz w:val="28"/>
          <w:szCs w:val="28"/>
        </w:rPr>
        <w:t xml:space="preserve">The Committee is currently exploring the feasibility and cost involved of creating a web site where we can upload meeting minutes, advertise social events, general information and have an online booking system where residents can express their interest in bus trips. This will provide a ‘one source of truth’ and a go to for all things community related and streamline our current process which at times can be </w:t>
      </w:r>
      <w:r w:rsidR="001B105E">
        <w:rPr>
          <w:sz w:val="28"/>
          <w:szCs w:val="28"/>
        </w:rPr>
        <w:t>ineffective.</w:t>
      </w:r>
    </w:p>
    <w:p w14:paraId="5B2901F6" w14:textId="22D9B5CE" w:rsidR="001B105E" w:rsidRDefault="001B105E" w:rsidP="00E35F14">
      <w:pPr>
        <w:tabs>
          <w:tab w:val="left" w:pos="1356"/>
        </w:tabs>
        <w:rPr>
          <w:sz w:val="28"/>
          <w:szCs w:val="28"/>
        </w:rPr>
      </w:pPr>
      <w:r>
        <w:rPr>
          <w:sz w:val="28"/>
          <w:szCs w:val="28"/>
        </w:rPr>
        <w:t xml:space="preserve">I would like to thank all those who have been members of the Committee for their commitment to the community.  I am not standing again, and I wish the incoming Committee all the best and know that they will continue to make a difference. </w:t>
      </w:r>
    </w:p>
    <w:p w14:paraId="15E2D7A5" w14:textId="77777777" w:rsidR="001B105E" w:rsidRDefault="001B105E" w:rsidP="00E35F14">
      <w:pPr>
        <w:tabs>
          <w:tab w:val="left" w:pos="1356"/>
        </w:tabs>
        <w:rPr>
          <w:sz w:val="28"/>
          <w:szCs w:val="28"/>
        </w:rPr>
      </w:pPr>
    </w:p>
    <w:p w14:paraId="17F29473" w14:textId="6BD323F4" w:rsidR="001B105E" w:rsidRDefault="001B105E" w:rsidP="00E35F14">
      <w:pPr>
        <w:tabs>
          <w:tab w:val="left" w:pos="1356"/>
        </w:tabs>
        <w:rPr>
          <w:sz w:val="28"/>
          <w:szCs w:val="28"/>
        </w:rPr>
      </w:pPr>
      <w:r>
        <w:rPr>
          <w:sz w:val="28"/>
          <w:szCs w:val="28"/>
        </w:rPr>
        <w:t>Sue Elliott</w:t>
      </w:r>
    </w:p>
    <w:p w14:paraId="553F1033" w14:textId="08700853" w:rsidR="001B105E" w:rsidRDefault="001B105E" w:rsidP="00E35F14">
      <w:pPr>
        <w:tabs>
          <w:tab w:val="left" w:pos="1356"/>
        </w:tabs>
        <w:rPr>
          <w:sz w:val="28"/>
          <w:szCs w:val="28"/>
        </w:rPr>
      </w:pPr>
      <w:r>
        <w:rPr>
          <w:sz w:val="28"/>
          <w:szCs w:val="28"/>
        </w:rPr>
        <w:t>Secretary</w:t>
      </w:r>
    </w:p>
    <w:p w14:paraId="7C26135B" w14:textId="75A53EEC" w:rsidR="001B105E" w:rsidRPr="00E35F14" w:rsidRDefault="001B105E" w:rsidP="00E35F14">
      <w:pPr>
        <w:tabs>
          <w:tab w:val="left" w:pos="1356"/>
        </w:tabs>
        <w:rPr>
          <w:sz w:val="28"/>
          <w:szCs w:val="28"/>
        </w:rPr>
      </w:pPr>
      <w:r>
        <w:rPr>
          <w:sz w:val="28"/>
          <w:szCs w:val="28"/>
        </w:rPr>
        <w:t>Links Residents’ Committee</w:t>
      </w:r>
    </w:p>
    <w:sectPr w:rsidR="001B105E" w:rsidRPr="00E35F14" w:rsidSect="00BC2CD6">
      <w:type w:val="continuous"/>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17A71"/>
    <w:multiLevelType w:val="hybridMultilevel"/>
    <w:tmpl w:val="37D2E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28210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F14"/>
    <w:rsid w:val="00071811"/>
    <w:rsid w:val="001B105E"/>
    <w:rsid w:val="003646E8"/>
    <w:rsid w:val="00382351"/>
    <w:rsid w:val="0052214D"/>
    <w:rsid w:val="0064484F"/>
    <w:rsid w:val="00AD0EE6"/>
    <w:rsid w:val="00B8601C"/>
    <w:rsid w:val="00BC2CD6"/>
    <w:rsid w:val="00C9029C"/>
    <w:rsid w:val="00E35F14"/>
    <w:rsid w:val="00E67CEA"/>
    <w:rsid w:val="00F030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A74A6"/>
  <w15:chartTrackingRefBased/>
  <w15:docId w15:val="{97290294-1445-426B-AEEB-4B348FE3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F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F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F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F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5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5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F14"/>
    <w:rPr>
      <w:rFonts w:eastAsiaTheme="majorEastAsia" w:cstheme="majorBidi"/>
      <w:color w:val="272727" w:themeColor="text1" w:themeTint="D8"/>
    </w:rPr>
  </w:style>
  <w:style w:type="paragraph" w:styleId="Title">
    <w:name w:val="Title"/>
    <w:basedOn w:val="Normal"/>
    <w:next w:val="Normal"/>
    <w:link w:val="TitleChar"/>
    <w:uiPriority w:val="10"/>
    <w:qFormat/>
    <w:rsid w:val="00E35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F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F14"/>
    <w:pPr>
      <w:spacing w:before="160"/>
      <w:jc w:val="center"/>
    </w:pPr>
    <w:rPr>
      <w:i/>
      <w:iCs/>
      <w:color w:val="404040" w:themeColor="text1" w:themeTint="BF"/>
    </w:rPr>
  </w:style>
  <w:style w:type="character" w:customStyle="1" w:styleId="QuoteChar">
    <w:name w:val="Quote Char"/>
    <w:basedOn w:val="DefaultParagraphFont"/>
    <w:link w:val="Quote"/>
    <w:uiPriority w:val="29"/>
    <w:rsid w:val="00E35F14"/>
    <w:rPr>
      <w:i/>
      <w:iCs/>
      <w:color w:val="404040" w:themeColor="text1" w:themeTint="BF"/>
    </w:rPr>
  </w:style>
  <w:style w:type="paragraph" w:styleId="ListParagraph">
    <w:name w:val="List Paragraph"/>
    <w:basedOn w:val="Normal"/>
    <w:uiPriority w:val="34"/>
    <w:qFormat/>
    <w:rsid w:val="00E35F14"/>
    <w:pPr>
      <w:ind w:left="720"/>
      <w:contextualSpacing/>
    </w:pPr>
  </w:style>
  <w:style w:type="character" w:styleId="IntenseEmphasis">
    <w:name w:val="Intense Emphasis"/>
    <w:basedOn w:val="DefaultParagraphFont"/>
    <w:uiPriority w:val="21"/>
    <w:qFormat/>
    <w:rsid w:val="00E35F14"/>
    <w:rPr>
      <w:i/>
      <w:iCs/>
      <w:color w:val="0F4761" w:themeColor="accent1" w:themeShade="BF"/>
    </w:rPr>
  </w:style>
  <w:style w:type="paragraph" w:styleId="IntenseQuote">
    <w:name w:val="Intense Quote"/>
    <w:basedOn w:val="Normal"/>
    <w:next w:val="Normal"/>
    <w:link w:val="IntenseQuoteChar"/>
    <w:uiPriority w:val="30"/>
    <w:qFormat/>
    <w:rsid w:val="00E35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F14"/>
    <w:rPr>
      <w:i/>
      <w:iCs/>
      <w:color w:val="0F4761" w:themeColor="accent1" w:themeShade="BF"/>
    </w:rPr>
  </w:style>
  <w:style w:type="character" w:styleId="IntenseReference">
    <w:name w:val="Intense Reference"/>
    <w:basedOn w:val="DefaultParagraphFont"/>
    <w:uiPriority w:val="32"/>
    <w:qFormat/>
    <w:rsid w:val="00E35F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McFarlane</dc:creator>
  <cp:keywords/>
  <dc:description/>
  <cp:lastModifiedBy>Kerri McFarlane</cp:lastModifiedBy>
  <cp:revision>7</cp:revision>
  <dcterms:created xsi:type="dcterms:W3CDTF">2025-10-24T20:53:00Z</dcterms:created>
  <dcterms:modified xsi:type="dcterms:W3CDTF">2025-10-25T03:21:00Z</dcterms:modified>
</cp:coreProperties>
</file>