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CF5A0" w14:textId="217EEBAF" w:rsidR="00884CA2" w:rsidRPr="00884CA2" w:rsidRDefault="00884CA2" w:rsidP="00884CA2">
      <w:pPr>
        <w:pStyle w:val="NoSpacing"/>
        <w:pBdr>
          <w:top w:val="single" w:sz="4" w:space="1" w:color="auto"/>
          <w:bottom w:val="single" w:sz="4" w:space="1" w:color="auto"/>
        </w:pBdr>
        <w:rPr>
          <w:sz w:val="28"/>
          <w:szCs w:val="28"/>
        </w:rPr>
      </w:pPr>
    </w:p>
    <w:p w14:paraId="711FE707" w14:textId="2FF6CCD0" w:rsidR="00FE3583" w:rsidRPr="00132FF2" w:rsidRDefault="008143E0" w:rsidP="00FE3583">
      <w:pPr>
        <w:pStyle w:val="Header1"/>
        <w:spacing w:before="480"/>
        <w:jc w:val="center"/>
        <w:rPr>
          <w:rFonts w:ascii="Times New Roman" w:hAnsi="Times New Roman" w:cs="Times New Roman"/>
          <w:sz w:val="36"/>
          <w:szCs w:val="36"/>
        </w:rPr>
      </w:pPr>
      <w:r w:rsidRPr="00132FF2">
        <w:rPr>
          <w:rFonts w:ascii="Times New Roman" w:hAnsi="Times New Roman" w:cs="Times New Roman"/>
          <w:sz w:val="36"/>
          <w:szCs w:val="36"/>
        </w:rPr>
        <w:t>Mandatory Child Abuse Reporting Policy</w:t>
      </w:r>
      <w:r w:rsidR="00FE3583">
        <w:rPr>
          <w:rFonts w:ascii="Times New Roman" w:hAnsi="Times New Roman" w:cs="Times New Roman"/>
          <w:sz w:val="36"/>
          <w:szCs w:val="36"/>
        </w:rPr>
        <w:br/>
        <w:t>__________________________________________________</w:t>
      </w:r>
    </w:p>
    <w:p w14:paraId="151B2B17" w14:textId="77777777" w:rsidR="000F050B" w:rsidRDefault="000F050B" w:rsidP="000F050B">
      <w:pPr>
        <w:pStyle w:val="Default"/>
      </w:pPr>
    </w:p>
    <w:p w14:paraId="39395C11" w14:textId="62BCA879" w:rsidR="009E6A1F" w:rsidRPr="001C402B" w:rsidRDefault="009E6A1F" w:rsidP="000F050B">
      <w:pPr>
        <w:pStyle w:val="Default"/>
        <w:rPr>
          <w:rFonts w:ascii="Times New Roman" w:hAnsi="Times New Roman" w:cs="Times New Roman"/>
          <w:b/>
          <w:bCs/>
        </w:rPr>
      </w:pPr>
      <w:r w:rsidRPr="001C402B">
        <w:rPr>
          <w:rFonts w:ascii="Times New Roman" w:hAnsi="Times New Roman" w:cs="Times New Roman"/>
          <w:b/>
          <w:bCs/>
        </w:rPr>
        <w:t>Policy: #0</w:t>
      </w:r>
      <w:r w:rsidR="008D4059">
        <w:rPr>
          <w:rFonts w:ascii="Times New Roman" w:hAnsi="Times New Roman" w:cs="Times New Roman"/>
          <w:b/>
          <w:bCs/>
        </w:rPr>
        <w:t>06</w:t>
      </w:r>
      <w:r w:rsidRPr="001C402B">
        <w:rPr>
          <w:rFonts w:ascii="Times New Roman" w:hAnsi="Times New Roman" w:cs="Times New Roman"/>
          <w:b/>
          <w:bCs/>
        </w:rPr>
        <w:t xml:space="preserve"> Mandated Child Abuse Reporting Policy</w:t>
      </w:r>
    </w:p>
    <w:p w14:paraId="37463EB8" w14:textId="77777777" w:rsidR="008D4059" w:rsidRDefault="008143E0" w:rsidP="009E6A1F">
      <w:pPr>
        <w:spacing w:before="240"/>
        <w:jc w:val="both"/>
        <w:rPr>
          <w:rFonts w:eastAsia="Calibri"/>
        </w:rPr>
      </w:pPr>
      <w:r w:rsidRPr="00884CA2">
        <w:rPr>
          <w:rFonts w:eastAsia="Calibri"/>
          <w:b/>
        </w:rPr>
        <w:t xml:space="preserve">Purpose: </w:t>
      </w:r>
      <w:r w:rsidRPr="00884CA2">
        <w:rPr>
          <w:rFonts w:eastAsia="Calibri"/>
          <w:color w:val="333333"/>
        </w:rPr>
        <w:t xml:space="preserve">The purpose of this policy is to describe </w:t>
      </w:r>
      <w:r w:rsidR="00884CA2" w:rsidRPr="002820D9">
        <w:rPr>
          <w:rFonts w:eastAsia="Calibri"/>
          <w:b/>
          <w:i/>
          <w:color w:val="000000" w:themeColor="text1"/>
        </w:rPr>
        <w:t xml:space="preserve">The </w:t>
      </w:r>
      <w:r w:rsidR="008C3A39">
        <w:rPr>
          <w:rFonts w:eastAsia="Calibri"/>
          <w:b/>
          <w:i/>
          <w:color w:val="000000" w:themeColor="text1"/>
        </w:rPr>
        <w:t xml:space="preserve">MRMS Research Foundation </w:t>
      </w:r>
      <w:r w:rsidRPr="00884CA2">
        <w:rPr>
          <w:rFonts w:eastAsia="Calibri"/>
          <w:color w:val="333333"/>
        </w:rPr>
        <w:t xml:space="preserve">process for ensuring compliance </w:t>
      </w:r>
      <w:r w:rsidRPr="00884CA2">
        <w:rPr>
          <w:rFonts w:eastAsia="Calibri"/>
        </w:rPr>
        <w:t xml:space="preserve">with </w:t>
      </w:r>
      <w:r w:rsidR="008C3A39">
        <w:rPr>
          <w:rFonts w:eastAsia="Calibri"/>
        </w:rPr>
        <w:t xml:space="preserve">state and federal laws </w:t>
      </w:r>
      <w:r w:rsidRPr="00884CA2">
        <w:rPr>
          <w:rFonts w:eastAsia="Calibri"/>
        </w:rPr>
        <w:t>requiring notification or the reporting of child abuse</w:t>
      </w:r>
      <w:r w:rsidR="008C3A39">
        <w:rPr>
          <w:rFonts w:eastAsia="Calibri"/>
        </w:rPr>
        <w:t xml:space="preserve"> or </w:t>
      </w:r>
      <w:r w:rsidR="00EA529C">
        <w:rPr>
          <w:rFonts w:eastAsia="Calibri"/>
        </w:rPr>
        <w:t>vulnerable adult abuse</w:t>
      </w:r>
      <w:r w:rsidRPr="00884CA2">
        <w:rPr>
          <w:rFonts w:eastAsia="Calibri"/>
        </w:rPr>
        <w:t>.</w:t>
      </w:r>
      <w:r w:rsidR="00884CA2">
        <w:rPr>
          <w:rFonts w:eastAsia="Calibri"/>
        </w:rPr>
        <w:t xml:space="preserve"> </w:t>
      </w:r>
    </w:p>
    <w:p w14:paraId="7BCD39C8" w14:textId="0B702322" w:rsidR="00132FF2" w:rsidRDefault="008D4059" w:rsidP="009E6A1F">
      <w:pPr>
        <w:spacing w:before="240"/>
        <w:jc w:val="both"/>
        <w:rPr>
          <w:rFonts w:eastAsia="Calibri"/>
        </w:rPr>
      </w:pPr>
      <w:r>
        <w:rPr>
          <w:rFonts w:eastAsia="Calibri"/>
          <w:b/>
          <w:bCs/>
        </w:rPr>
        <w:t xml:space="preserve">Statement: </w:t>
      </w:r>
      <w:r w:rsidR="00132FF2">
        <w:rPr>
          <w:rFonts w:eastAsia="Calibri"/>
        </w:rPr>
        <w:t>The</w:t>
      </w:r>
      <w:r w:rsidR="00EA529C">
        <w:rPr>
          <w:rFonts w:eastAsia="Calibri"/>
        </w:rPr>
        <w:t xml:space="preserve"> </w:t>
      </w:r>
      <w:r w:rsidR="00132FF2">
        <w:rPr>
          <w:rFonts w:eastAsia="Calibri"/>
        </w:rPr>
        <w:t xml:space="preserve">MRMS </w:t>
      </w:r>
      <w:r w:rsidR="00EA529C">
        <w:rPr>
          <w:rFonts w:eastAsia="Calibri"/>
        </w:rPr>
        <w:t>Research Foundation</w:t>
      </w:r>
      <w:r w:rsidR="00132FF2">
        <w:rPr>
          <w:rFonts w:eastAsia="Calibri"/>
        </w:rPr>
        <w:t xml:space="preserve"> has a mandatory reporting policy of any suspected abuse, neglect, or maltreatment of both children and vulnerable adults. We adhere to the</w:t>
      </w:r>
      <w:r w:rsidR="00EA529C">
        <w:rPr>
          <w:rFonts w:eastAsia="Calibri"/>
        </w:rPr>
        <w:t xml:space="preserve"> MN</w:t>
      </w:r>
      <w:r w:rsidR="000F0A1B">
        <w:rPr>
          <w:rFonts w:eastAsia="Calibri"/>
        </w:rPr>
        <w:t xml:space="preserve"> and SD</w:t>
      </w:r>
      <w:r w:rsidR="00132FF2">
        <w:rPr>
          <w:rFonts w:eastAsia="Calibri"/>
        </w:rPr>
        <w:t xml:space="preserve"> reporting policy and procedures and use these procedures as our in-house reporting process.  </w:t>
      </w:r>
    </w:p>
    <w:p w14:paraId="0000000D" w14:textId="1091D07D" w:rsidR="00D55161" w:rsidRPr="00884CA2" w:rsidRDefault="00884CA2" w:rsidP="009E6A1F">
      <w:pPr>
        <w:spacing w:before="240"/>
        <w:jc w:val="both"/>
        <w:rPr>
          <w:rFonts w:eastAsia="Calibri"/>
          <w:b/>
        </w:rPr>
      </w:pPr>
      <w:r>
        <w:rPr>
          <w:rFonts w:eastAsia="Calibri"/>
        </w:rPr>
        <w:t xml:space="preserve">Reporting child abuse and maltreatment is essential in protecting </w:t>
      </w:r>
      <w:r w:rsidR="009E6A1F">
        <w:rPr>
          <w:rFonts w:eastAsia="Calibri"/>
        </w:rPr>
        <w:t>children</w:t>
      </w:r>
      <w:r w:rsidR="00A70885">
        <w:rPr>
          <w:rFonts w:eastAsia="Calibri"/>
        </w:rPr>
        <w:t xml:space="preserve"> and vulnerable adults</w:t>
      </w:r>
      <w:r w:rsidR="009E6A1F">
        <w:rPr>
          <w:rFonts w:eastAsia="Calibri"/>
        </w:rPr>
        <w:t xml:space="preserve"> in </w:t>
      </w:r>
      <w:r w:rsidR="00A70885">
        <w:rPr>
          <w:rFonts w:eastAsia="Calibri"/>
        </w:rPr>
        <w:t>Minnesota</w:t>
      </w:r>
      <w:r w:rsidR="009E6A1F">
        <w:rPr>
          <w:rFonts w:eastAsia="Calibri"/>
        </w:rPr>
        <w:t xml:space="preserve">.  Anyone can make a report based on reasonable suspicion, and everyone shares the responsibility to help keep our children and families safe. </w:t>
      </w:r>
    </w:p>
    <w:p w14:paraId="6AAF3AD9" w14:textId="2313278F" w:rsidR="002820D9" w:rsidRPr="00884CA2" w:rsidRDefault="00A70885" w:rsidP="002820D9">
      <w:pPr>
        <w:spacing w:before="240"/>
        <w:rPr>
          <w:rFonts w:eastAsia="Calibri"/>
          <w:b/>
        </w:rPr>
      </w:pPr>
      <w:r>
        <w:rPr>
          <w:rFonts w:eastAsia="Calibri"/>
          <w:b/>
        </w:rPr>
        <w:t>MRMS Research Foundation Staff</w:t>
      </w:r>
      <w:r w:rsidR="002820D9">
        <w:rPr>
          <w:rFonts w:eastAsia="Calibri"/>
          <w:b/>
        </w:rPr>
        <w:t xml:space="preserve"> </w:t>
      </w:r>
      <w:r w:rsidR="002820D9" w:rsidRPr="00884CA2">
        <w:rPr>
          <w:rFonts w:eastAsia="Calibri"/>
        </w:rPr>
        <w:t>will:</w:t>
      </w:r>
    </w:p>
    <w:p w14:paraId="5F718F04" w14:textId="14E4BFB2" w:rsidR="002820D9" w:rsidRPr="00884CA2" w:rsidRDefault="002820D9" w:rsidP="00C419CF">
      <w:pPr>
        <w:pStyle w:val="ListParagraph"/>
        <w:numPr>
          <w:ilvl w:val="0"/>
          <w:numId w:val="1"/>
        </w:numPr>
        <w:ind w:left="792"/>
        <w:rPr>
          <w:rFonts w:ascii="Times New Roman" w:eastAsia="Noto Sans Symbols" w:hAnsi="Times New Roman"/>
          <w:color w:val="000000"/>
          <w:sz w:val="24"/>
        </w:rPr>
      </w:pPr>
      <w:r w:rsidRPr="00884CA2">
        <w:rPr>
          <w:rFonts w:ascii="Times New Roman" w:eastAsia="Calibri" w:hAnsi="Times New Roman"/>
          <w:sz w:val="24"/>
        </w:rPr>
        <w:t>Participate in annual training on state laws requiring notification or the reporting of child abuse.</w:t>
      </w:r>
      <w:r>
        <w:rPr>
          <w:rFonts w:ascii="Times New Roman" w:eastAsia="Calibri" w:hAnsi="Times New Roman"/>
          <w:sz w:val="24"/>
        </w:rPr>
        <w:t xml:space="preserve">  (</w:t>
      </w:r>
      <w:r w:rsidR="008D4059">
        <w:rPr>
          <w:rFonts w:ascii="Times New Roman" w:eastAsia="Calibri" w:hAnsi="Times New Roman"/>
          <w:sz w:val="24"/>
        </w:rPr>
        <w:t xml:space="preserve">Minnesota </w:t>
      </w:r>
      <w:r>
        <w:rPr>
          <w:rFonts w:ascii="Times New Roman" w:eastAsia="Calibri" w:hAnsi="Times New Roman"/>
          <w:sz w:val="24"/>
        </w:rPr>
        <w:t>Department of Social</w:t>
      </w:r>
      <w:r w:rsidR="008D4059">
        <w:rPr>
          <w:rFonts w:ascii="Times New Roman" w:eastAsia="Calibri" w:hAnsi="Times New Roman"/>
          <w:sz w:val="24"/>
        </w:rPr>
        <w:t xml:space="preserve">/Human </w:t>
      </w:r>
      <w:r>
        <w:rPr>
          <w:rFonts w:ascii="Times New Roman" w:eastAsia="Calibri" w:hAnsi="Times New Roman"/>
          <w:sz w:val="24"/>
        </w:rPr>
        <w:t>Services</w:t>
      </w:r>
      <w:r w:rsidR="00BC7AB7">
        <w:rPr>
          <w:rFonts w:ascii="Times New Roman" w:eastAsia="Calibri" w:hAnsi="Times New Roman"/>
          <w:sz w:val="24"/>
        </w:rPr>
        <w:t>, South Dakota Department of Social/Human Services</w:t>
      </w:r>
      <w:r>
        <w:rPr>
          <w:rFonts w:ascii="Times New Roman" w:eastAsia="Calibri" w:hAnsi="Times New Roman"/>
          <w:sz w:val="24"/>
        </w:rPr>
        <w:t xml:space="preserve">) (Online certification or in-person). </w:t>
      </w:r>
    </w:p>
    <w:p w14:paraId="228873C8" w14:textId="5EEBDDDD" w:rsidR="002820D9" w:rsidRPr="00132FF2" w:rsidRDefault="002820D9" w:rsidP="00C419CF">
      <w:pPr>
        <w:pStyle w:val="ListParagraph"/>
        <w:numPr>
          <w:ilvl w:val="0"/>
          <w:numId w:val="1"/>
        </w:numPr>
        <w:ind w:left="792"/>
        <w:rPr>
          <w:rFonts w:ascii="Times New Roman" w:hAnsi="Times New Roman"/>
          <w:color w:val="000000"/>
          <w:sz w:val="24"/>
        </w:rPr>
      </w:pPr>
      <w:r w:rsidRPr="00884CA2">
        <w:rPr>
          <w:rFonts w:ascii="Times New Roman" w:eastAsia="Calibri" w:hAnsi="Times New Roman"/>
          <w:sz w:val="24"/>
        </w:rPr>
        <w:t xml:space="preserve">Comply with </w:t>
      </w:r>
      <w:r w:rsidR="00CF4936">
        <w:rPr>
          <w:rFonts w:ascii="Times New Roman" w:eastAsia="Calibri" w:hAnsi="Times New Roman"/>
          <w:sz w:val="24"/>
        </w:rPr>
        <w:t>MN</w:t>
      </w:r>
      <w:r w:rsidR="00BC7AB7">
        <w:rPr>
          <w:rFonts w:ascii="Times New Roman" w:eastAsia="Calibri" w:hAnsi="Times New Roman"/>
          <w:sz w:val="24"/>
        </w:rPr>
        <w:t xml:space="preserve"> and SD</w:t>
      </w:r>
      <w:r>
        <w:rPr>
          <w:rFonts w:ascii="Times New Roman" w:eastAsia="Calibri" w:hAnsi="Times New Roman"/>
          <w:sz w:val="24"/>
        </w:rPr>
        <w:t xml:space="preserve"> </w:t>
      </w:r>
      <w:r w:rsidRPr="00884CA2">
        <w:rPr>
          <w:rFonts w:ascii="Times New Roman" w:eastAsia="Calibri" w:hAnsi="Times New Roman"/>
          <w:sz w:val="24"/>
        </w:rPr>
        <w:t>state laws requiring notification or the reporting of child</w:t>
      </w:r>
      <w:r w:rsidR="00CF4936">
        <w:rPr>
          <w:rFonts w:ascii="Times New Roman" w:eastAsia="Calibri" w:hAnsi="Times New Roman"/>
          <w:sz w:val="24"/>
        </w:rPr>
        <w:t xml:space="preserve"> or vulnerable adult</w:t>
      </w:r>
      <w:r w:rsidRPr="00884CA2">
        <w:rPr>
          <w:rFonts w:ascii="Times New Roman" w:eastAsia="Calibri" w:hAnsi="Times New Roman"/>
          <w:sz w:val="24"/>
        </w:rPr>
        <w:t xml:space="preserve"> abuse.</w:t>
      </w:r>
    </w:p>
    <w:p w14:paraId="55721837" w14:textId="52274771" w:rsidR="00132FF2" w:rsidRPr="00884CA2" w:rsidRDefault="00132FF2" w:rsidP="00C419CF">
      <w:pPr>
        <w:pStyle w:val="ListParagraph"/>
        <w:numPr>
          <w:ilvl w:val="0"/>
          <w:numId w:val="1"/>
        </w:numPr>
        <w:ind w:left="792"/>
        <w:rPr>
          <w:rFonts w:ascii="Times New Roman" w:hAnsi="Times New Roman"/>
          <w:color w:val="000000"/>
          <w:sz w:val="24"/>
        </w:rPr>
      </w:pPr>
      <w:r>
        <w:rPr>
          <w:rFonts w:ascii="Times New Roman" w:eastAsia="Calibri" w:hAnsi="Times New Roman"/>
          <w:sz w:val="24"/>
        </w:rPr>
        <w:t xml:space="preserve">Report any suspected or reasonable suspicion of child abuse, neglect, or maltreatment, (child or vulnerable adult) to the CEO and Vice President of Operations, and they will help guide you through the reporting process through the state (immediately).  Do not delay in reporting any suspicions of abuse, neglect, or maltreatment.  </w:t>
      </w:r>
    </w:p>
    <w:p w14:paraId="2DEDC9E2" w14:textId="07CD3956" w:rsidR="009E6A1F" w:rsidRDefault="009E6A1F" w:rsidP="002820D9">
      <w:pPr>
        <w:shd w:val="clear" w:color="auto" w:fill="B8CCE4" w:themeFill="accent1" w:themeFillTint="66"/>
        <w:spacing w:before="240"/>
        <w:rPr>
          <w:rFonts w:eastAsia="Calibri"/>
          <w:b/>
        </w:rPr>
      </w:pPr>
      <w:r>
        <w:rPr>
          <w:rFonts w:eastAsia="Calibri"/>
          <w:b/>
        </w:rPr>
        <w:t>Definition of a Mandatory Reporter</w:t>
      </w:r>
    </w:p>
    <w:p w14:paraId="5BAA2FB6" w14:textId="1F1BF478" w:rsidR="00132FF2" w:rsidRPr="00F84A20" w:rsidRDefault="009E6A1F" w:rsidP="00F84A20">
      <w:pPr>
        <w:pStyle w:val="NormalWeb"/>
        <w:jc w:val="both"/>
      </w:pPr>
      <w:r w:rsidRPr="009E6A1F">
        <w:t xml:space="preserve">In </w:t>
      </w:r>
      <w:r w:rsidR="00CF4936">
        <w:t>Minnesota</w:t>
      </w:r>
      <w:r w:rsidRPr="009E6A1F">
        <w:t xml:space="preserve">, a mandatory reporter is a person or entity legally required to report suspected child abuse if they have </w:t>
      </w:r>
      <w:r w:rsidRPr="009E6A1F">
        <w:rPr>
          <w:b/>
          <w:bCs/>
        </w:rPr>
        <w:t xml:space="preserve">reasonable suspicion </w:t>
      </w:r>
      <w:r w:rsidRPr="009E6A1F">
        <w:t xml:space="preserve">that a minor under the age of 18 is being harmed or neglected. This includes reporting situations in which the reporter has knowledge of, or observes a child being subjected to, conditions that would reasonably result in harm to the child. Mandatory reporters are required to report the facts and circumstances that led them to suspect that a child has been abused or neglected. They do not have the burden of providing proof that abuse or neglect has occurred. </w:t>
      </w:r>
    </w:p>
    <w:p w14:paraId="2725E914" w14:textId="05BD32EE" w:rsidR="009E6A1F" w:rsidRPr="009E6A1F" w:rsidRDefault="009E6A1F" w:rsidP="009E6A1F">
      <w:pPr>
        <w:pStyle w:val="NormalWeb"/>
        <w:rPr>
          <w:b/>
          <w:bCs/>
        </w:rPr>
      </w:pPr>
      <w:r w:rsidRPr="009E6A1F">
        <w:rPr>
          <w:rFonts w:ascii="BookAntiqua" w:hAnsi="BookAntiqua"/>
          <w:b/>
          <w:bCs/>
          <w:sz w:val="22"/>
          <w:szCs w:val="22"/>
        </w:rPr>
        <w:t>Anyone employed by</w:t>
      </w:r>
      <w:r w:rsidR="00F84A20">
        <w:rPr>
          <w:rFonts w:ascii="BookAntiqua" w:hAnsi="BookAntiqua"/>
          <w:b/>
          <w:bCs/>
          <w:sz w:val="22"/>
          <w:szCs w:val="22"/>
        </w:rPr>
        <w:t>, or volunteers for the MRMS Research Foundation</w:t>
      </w:r>
      <w:r w:rsidR="00FD2778">
        <w:rPr>
          <w:rFonts w:ascii="BookAntiqua" w:hAnsi="BookAntiqua"/>
          <w:b/>
          <w:bCs/>
          <w:sz w:val="22"/>
          <w:szCs w:val="22"/>
        </w:rPr>
        <w:t>,</w:t>
      </w:r>
      <w:r w:rsidRPr="009E6A1F">
        <w:rPr>
          <w:rFonts w:ascii="BookAntiqua" w:hAnsi="BookAntiqua"/>
          <w:b/>
          <w:bCs/>
          <w:sz w:val="22"/>
          <w:szCs w:val="22"/>
        </w:rPr>
        <w:t xml:space="preserve"> or who serves as an MRMS Equine Safety, </w:t>
      </w:r>
      <w:r w:rsidR="005F53C6">
        <w:rPr>
          <w:rFonts w:ascii="BookAntiqua" w:hAnsi="BookAntiqua"/>
          <w:b/>
          <w:bCs/>
          <w:sz w:val="22"/>
          <w:szCs w:val="22"/>
        </w:rPr>
        <w:t>o</w:t>
      </w:r>
      <w:r w:rsidRPr="009E6A1F">
        <w:rPr>
          <w:rFonts w:ascii="BookAntiqua" w:hAnsi="BookAntiqua"/>
          <w:b/>
          <w:bCs/>
          <w:sz w:val="22"/>
          <w:szCs w:val="22"/>
        </w:rPr>
        <w:t xml:space="preserve">r other volunteer falls under the list of </w:t>
      </w:r>
      <w:r w:rsidR="005F53C6">
        <w:rPr>
          <w:rFonts w:ascii="BookAntiqua" w:hAnsi="BookAntiqua"/>
          <w:b/>
          <w:bCs/>
          <w:sz w:val="22"/>
          <w:szCs w:val="22"/>
        </w:rPr>
        <w:t xml:space="preserve">South Dakota’s or </w:t>
      </w:r>
      <w:r w:rsidR="00FD2778">
        <w:rPr>
          <w:rFonts w:ascii="BookAntiqua" w:hAnsi="BookAntiqua"/>
          <w:b/>
          <w:bCs/>
          <w:sz w:val="22"/>
          <w:szCs w:val="22"/>
        </w:rPr>
        <w:t>Minnesota’s</w:t>
      </w:r>
      <w:r w:rsidRPr="009E6A1F">
        <w:rPr>
          <w:rFonts w:ascii="BookAntiqua" w:hAnsi="BookAntiqua"/>
          <w:b/>
          <w:bCs/>
          <w:sz w:val="22"/>
          <w:szCs w:val="22"/>
        </w:rPr>
        <w:t xml:space="preserve"> definition of “Mandated Reporter.” </w:t>
      </w:r>
    </w:p>
    <w:p w14:paraId="301701B2" w14:textId="28AB2B22" w:rsidR="009E6A1F" w:rsidRDefault="00FD2778" w:rsidP="009E6A1F">
      <w:pPr>
        <w:pStyle w:val="NormalWeb"/>
        <w:jc w:val="both"/>
        <w:rPr>
          <w:color w:val="000000" w:themeColor="text1"/>
        </w:rPr>
      </w:pPr>
      <w:r>
        <w:lastRenderedPageBreak/>
        <w:t>Minnesota</w:t>
      </w:r>
      <w:r w:rsidR="009E6A1F" w:rsidRPr="009E6A1F">
        <w:t xml:space="preserve"> law allows for any</w:t>
      </w:r>
      <w:r w:rsidR="009E6A1F">
        <w:t xml:space="preserve"> person who knows or has reason to suspect that a child has </w:t>
      </w:r>
      <w:r w:rsidR="009E6A1F" w:rsidRPr="009E6A1F">
        <w:t xml:space="preserve">been abused or neglected to report the information. This is called permissive reporting. Permissive reporters follow the same standards when electing to make a report. Permissive reporters can make a report at any time they suspect a child is the victim of child abuse. Permissive reporters may report anonymously. </w:t>
      </w:r>
    </w:p>
    <w:p w14:paraId="6278E94F" w14:textId="1A067C22" w:rsidR="009E6A1F" w:rsidRPr="002820D9" w:rsidRDefault="009E6A1F" w:rsidP="009E6A1F">
      <w:pPr>
        <w:pStyle w:val="NormalWeb"/>
        <w:jc w:val="both"/>
        <w:rPr>
          <w:b/>
          <w:bCs/>
          <w:color w:val="000000" w:themeColor="text1"/>
          <w:u w:val="single"/>
        </w:rPr>
      </w:pPr>
      <w:r w:rsidRPr="002820D9">
        <w:rPr>
          <w:b/>
          <w:bCs/>
          <w:color w:val="000000" w:themeColor="text1"/>
          <w:u w:val="single"/>
        </w:rPr>
        <w:t xml:space="preserve">** If you suspect or have reasonable suspicion that a child is the victim of abuse, neglect, or maltreatment, Dr. Tracy Diefenbach must be notified immediately, and you will be guided through the mandatory reporting process as follows: </w:t>
      </w:r>
    </w:p>
    <w:p w14:paraId="643A8649" w14:textId="2091A673" w:rsidR="004F7026" w:rsidRDefault="004F7026" w:rsidP="002820D9">
      <w:pPr>
        <w:pStyle w:val="NormalWeb"/>
        <w:shd w:val="clear" w:color="auto" w:fill="B8CCE4" w:themeFill="accent1" w:themeFillTint="66"/>
        <w:jc w:val="both"/>
        <w:rPr>
          <w:b/>
          <w:bCs/>
          <w:color w:val="000000" w:themeColor="text1"/>
        </w:rPr>
      </w:pPr>
      <w:r>
        <w:rPr>
          <w:b/>
          <w:bCs/>
          <w:color w:val="000000" w:themeColor="text1"/>
        </w:rPr>
        <w:t xml:space="preserve">Signs of Child Abuse, Neglect, and Maltreatment: </w:t>
      </w:r>
    </w:p>
    <w:p w14:paraId="14A3B662" w14:textId="77777777" w:rsidR="004F7026" w:rsidRPr="002820D9" w:rsidRDefault="004F7026" w:rsidP="002820D9">
      <w:pPr>
        <w:pStyle w:val="NormalWeb"/>
        <w:jc w:val="both"/>
      </w:pPr>
      <w:r w:rsidRPr="002820D9">
        <w:t xml:space="preserve">Child abuse and neglect occurs when a child is mistreated, resulting in injury or risk of harm. Types of child abuse and neglect are identified within four categories. The definitions include a brief summary of indicators to explain the definition. None of the indicators alone are definitive of child abuse. It is necessary to look at the family’s total functioning to determine present and impending danger. </w:t>
      </w:r>
    </w:p>
    <w:p w14:paraId="67989A8D" w14:textId="7085E9EF" w:rsidR="004F7026" w:rsidRPr="002820D9" w:rsidRDefault="004F7026" w:rsidP="002820D9">
      <w:pPr>
        <w:pStyle w:val="NormalWeb"/>
        <w:jc w:val="both"/>
      </w:pPr>
      <w:r w:rsidRPr="002820D9">
        <w:rPr>
          <w:i/>
          <w:iCs/>
        </w:rPr>
        <w:t xml:space="preserve">This information is provided by the </w:t>
      </w:r>
      <w:r w:rsidR="00E715EE">
        <w:rPr>
          <w:b/>
          <w:bCs/>
          <w:i/>
          <w:iCs/>
          <w:color w:val="000000" w:themeColor="text1"/>
          <w:u w:val="single"/>
        </w:rPr>
        <w:t>MN</w:t>
      </w:r>
      <w:r w:rsidRPr="002820D9">
        <w:rPr>
          <w:b/>
          <w:bCs/>
          <w:i/>
          <w:iCs/>
          <w:color w:val="000000" w:themeColor="text1"/>
          <w:u w:val="single"/>
        </w:rPr>
        <w:t xml:space="preserve"> Department of Social Services</w:t>
      </w:r>
      <w:r w:rsidRPr="002820D9">
        <w:rPr>
          <w:i/>
          <w:iCs/>
        </w:rPr>
        <w:t>. See also</w:t>
      </w:r>
      <w:r w:rsidRPr="002820D9">
        <w:t xml:space="preserve"> </w:t>
      </w:r>
      <w:r w:rsidRPr="002820D9">
        <w:rPr>
          <w:color w:val="053560"/>
        </w:rPr>
        <w:t>PHYSICAL ABUSE</w:t>
      </w:r>
      <w:r w:rsidR="00E715EE">
        <w:rPr>
          <w:color w:val="053560"/>
        </w:rPr>
        <w:t xml:space="preserve">. </w:t>
      </w:r>
      <w:r w:rsidRPr="002820D9">
        <w:rPr>
          <w:color w:val="053560"/>
        </w:rPr>
        <w:t xml:space="preserve"> </w:t>
      </w:r>
    </w:p>
    <w:p w14:paraId="646E01F7" w14:textId="77777777" w:rsidR="004F7026" w:rsidRPr="002820D9" w:rsidRDefault="004F7026" w:rsidP="002820D9">
      <w:pPr>
        <w:pStyle w:val="NormalWeb"/>
        <w:jc w:val="both"/>
      </w:pPr>
      <w:r w:rsidRPr="002820D9">
        <w:t xml:space="preserve">Physical abuse refers to an action of the parent, guardian or custodian that is non-accidental and results in physical injuries, often occurring in the name of discipline or punishment. </w:t>
      </w:r>
    </w:p>
    <w:p w14:paraId="6B4E4C66"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BRUISES AND WELTS </w:t>
      </w:r>
    </w:p>
    <w:p w14:paraId="35D5E5EF" w14:textId="77777777" w:rsidR="004F7026" w:rsidRPr="002820D9" w:rsidRDefault="004F7026" w:rsidP="00C419CF">
      <w:pPr>
        <w:pStyle w:val="NormalWeb"/>
        <w:numPr>
          <w:ilvl w:val="0"/>
          <w:numId w:val="4"/>
        </w:numPr>
        <w:jc w:val="both"/>
      </w:pPr>
      <w:r w:rsidRPr="002820D9">
        <w:t xml:space="preserve">On face, lips, mouth </w:t>
      </w:r>
    </w:p>
    <w:p w14:paraId="69E2C57B" w14:textId="77777777" w:rsidR="004F7026" w:rsidRPr="002820D9" w:rsidRDefault="004F7026" w:rsidP="00C419CF">
      <w:pPr>
        <w:pStyle w:val="NormalWeb"/>
        <w:numPr>
          <w:ilvl w:val="0"/>
          <w:numId w:val="4"/>
        </w:numPr>
        <w:jc w:val="both"/>
      </w:pPr>
      <w:r w:rsidRPr="002820D9">
        <w:t xml:space="preserve">On torso, back, buttocks, thighs </w:t>
      </w:r>
    </w:p>
    <w:p w14:paraId="3BBF00B6" w14:textId="77777777" w:rsidR="004F7026" w:rsidRPr="002820D9" w:rsidRDefault="004F7026" w:rsidP="00C419CF">
      <w:pPr>
        <w:pStyle w:val="NormalWeb"/>
        <w:numPr>
          <w:ilvl w:val="0"/>
          <w:numId w:val="4"/>
        </w:numPr>
        <w:jc w:val="both"/>
      </w:pPr>
      <w:r w:rsidRPr="002820D9">
        <w:t xml:space="preserve">In various stages of healing </w:t>
      </w:r>
    </w:p>
    <w:p w14:paraId="298B17B7" w14:textId="77777777" w:rsidR="004F7026" w:rsidRPr="002820D9" w:rsidRDefault="004F7026" w:rsidP="00C419CF">
      <w:pPr>
        <w:pStyle w:val="NormalWeb"/>
        <w:numPr>
          <w:ilvl w:val="0"/>
          <w:numId w:val="4"/>
        </w:numPr>
        <w:jc w:val="both"/>
      </w:pPr>
      <w:r w:rsidRPr="002820D9">
        <w:t xml:space="preserve">Clustered, forming regular pattern </w:t>
      </w:r>
    </w:p>
    <w:p w14:paraId="581999E7" w14:textId="77777777" w:rsidR="004F7026" w:rsidRPr="002820D9" w:rsidRDefault="004F7026" w:rsidP="00C419CF">
      <w:pPr>
        <w:pStyle w:val="NormalWeb"/>
        <w:numPr>
          <w:ilvl w:val="0"/>
          <w:numId w:val="4"/>
        </w:numPr>
        <w:jc w:val="both"/>
      </w:pPr>
      <w:r w:rsidRPr="002820D9">
        <w:t xml:space="preserve">Reflecting shape of article used to inflict; electric cord or belt buckle </w:t>
      </w:r>
    </w:p>
    <w:p w14:paraId="69320543" w14:textId="77777777" w:rsidR="004F7026" w:rsidRPr="002820D9" w:rsidRDefault="004F7026" w:rsidP="00C419CF">
      <w:pPr>
        <w:pStyle w:val="NormalWeb"/>
        <w:numPr>
          <w:ilvl w:val="0"/>
          <w:numId w:val="4"/>
        </w:numPr>
        <w:jc w:val="both"/>
      </w:pPr>
      <w:r w:rsidRPr="002820D9">
        <w:t xml:space="preserve">On several different surface areas; regularly appear after absence, weekend or vacation </w:t>
      </w:r>
    </w:p>
    <w:p w14:paraId="3F00CD15" w14:textId="77777777" w:rsidR="004F7026" w:rsidRPr="002820D9" w:rsidRDefault="004F7026" w:rsidP="00C419CF">
      <w:pPr>
        <w:pStyle w:val="NormalWeb"/>
        <w:numPr>
          <w:ilvl w:val="0"/>
          <w:numId w:val="4"/>
        </w:numPr>
        <w:jc w:val="both"/>
      </w:pPr>
      <w:r w:rsidRPr="002820D9">
        <w:t xml:space="preserve">Subdural hemorrhage or hematomas </w:t>
      </w:r>
    </w:p>
    <w:p w14:paraId="1CC86E21" w14:textId="77777777" w:rsidR="004F7026" w:rsidRPr="002820D9" w:rsidRDefault="004F7026" w:rsidP="00C419CF">
      <w:pPr>
        <w:pStyle w:val="NormalWeb"/>
        <w:numPr>
          <w:ilvl w:val="0"/>
          <w:numId w:val="4"/>
        </w:numPr>
        <w:jc w:val="both"/>
      </w:pPr>
      <w:r w:rsidRPr="002820D9">
        <w:t xml:space="preserve">internal injuries </w:t>
      </w:r>
    </w:p>
    <w:p w14:paraId="5035B71D" w14:textId="77777777" w:rsidR="004F7026" w:rsidRPr="002820D9" w:rsidRDefault="004F7026" w:rsidP="00C419CF">
      <w:pPr>
        <w:pStyle w:val="NormalWeb"/>
        <w:numPr>
          <w:ilvl w:val="0"/>
          <w:numId w:val="4"/>
        </w:numPr>
        <w:jc w:val="both"/>
      </w:pPr>
      <w:r w:rsidRPr="002820D9">
        <w:t xml:space="preserve">brain damage </w:t>
      </w:r>
    </w:p>
    <w:p w14:paraId="37BEA62F"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BURNS </w:t>
      </w:r>
    </w:p>
    <w:p w14:paraId="27FA19F7" w14:textId="13ED2A9D" w:rsidR="004F7026" w:rsidRPr="002820D9" w:rsidRDefault="004F7026" w:rsidP="00C419CF">
      <w:pPr>
        <w:pStyle w:val="NormalWeb"/>
        <w:numPr>
          <w:ilvl w:val="0"/>
          <w:numId w:val="5"/>
        </w:numPr>
        <w:jc w:val="both"/>
      </w:pPr>
      <w:r w:rsidRPr="002820D9">
        <w:t xml:space="preserve">Cigar, </w:t>
      </w:r>
      <w:r w:rsidR="002820D9">
        <w:t xml:space="preserve">and </w:t>
      </w:r>
      <w:r w:rsidRPr="002820D9">
        <w:t>cigarette burns, especially on soles, palms, back</w:t>
      </w:r>
      <w:r w:rsidR="002820D9">
        <w:t>,</w:t>
      </w:r>
      <w:r w:rsidRPr="002820D9">
        <w:t xml:space="preserve"> or buttocks </w:t>
      </w:r>
    </w:p>
    <w:p w14:paraId="0DDB8B03" w14:textId="3DB4DF00" w:rsidR="004F7026" w:rsidRPr="002820D9" w:rsidRDefault="004F7026" w:rsidP="00C419CF">
      <w:pPr>
        <w:pStyle w:val="NormalWeb"/>
        <w:numPr>
          <w:ilvl w:val="0"/>
          <w:numId w:val="5"/>
        </w:numPr>
        <w:jc w:val="both"/>
      </w:pPr>
      <w:r w:rsidRPr="002820D9">
        <w:t xml:space="preserve">Immersion burns; sock-like, glove-like, </w:t>
      </w:r>
      <w:r w:rsidR="002820D9">
        <w:t>doughnut-shaped</w:t>
      </w:r>
      <w:r w:rsidRPr="002820D9">
        <w:t xml:space="preserve"> on buttocks or genitalia, patterned like </w:t>
      </w:r>
      <w:r w:rsidR="002820D9">
        <w:t xml:space="preserve">an </w:t>
      </w:r>
      <w:r w:rsidRPr="002820D9">
        <w:t xml:space="preserve">electric burner, iron </w:t>
      </w:r>
    </w:p>
    <w:p w14:paraId="3A70B6A6" w14:textId="5EDBCEC0" w:rsidR="004F7026" w:rsidRPr="002820D9" w:rsidRDefault="004F7026" w:rsidP="00C419CF">
      <w:pPr>
        <w:pStyle w:val="NormalWeb"/>
        <w:numPr>
          <w:ilvl w:val="0"/>
          <w:numId w:val="5"/>
        </w:numPr>
        <w:jc w:val="both"/>
      </w:pPr>
      <w:r w:rsidRPr="002820D9">
        <w:t>Rope burns on arms, legs, neck</w:t>
      </w:r>
      <w:r w:rsidR="002820D9">
        <w:t>,</w:t>
      </w:r>
      <w:r w:rsidRPr="002820D9">
        <w:t xml:space="preserve"> or torso </w:t>
      </w:r>
    </w:p>
    <w:p w14:paraId="111BDFDD"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FRACTURES </w:t>
      </w:r>
    </w:p>
    <w:p w14:paraId="7567E7CA" w14:textId="57EFF1DA" w:rsidR="004F7026" w:rsidRPr="002820D9" w:rsidRDefault="004F7026" w:rsidP="00C419CF">
      <w:pPr>
        <w:pStyle w:val="NormalWeb"/>
        <w:numPr>
          <w:ilvl w:val="0"/>
          <w:numId w:val="6"/>
        </w:numPr>
        <w:jc w:val="both"/>
      </w:pPr>
      <w:r w:rsidRPr="002820D9">
        <w:lastRenderedPageBreak/>
        <w:t xml:space="preserve">To skull, nose, </w:t>
      </w:r>
      <w:r w:rsidR="002820D9">
        <w:t xml:space="preserve">and </w:t>
      </w:r>
      <w:r w:rsidRPr="002820D9">
        <w:t xml:space="preserve">facial structure in various stages of healing </w:t>
      </w:r>
    </w:p>
    <w:p w14:paraId="2E342DAA" w14:textId="77777777" w:rsidR="004F7026" w:rsidRPr="002820D9" w:rsidRDefault="004F7026" w:rsidP="00C419CF">
      <w:pPr>
        <w:pStyle w:val="NormalWeb"/>
        <w:numPr>
          <w:ilvl w:val="0"/>
          <w:numId w:val="6"/>
        </w:numPr>
        <w:jc w:val="both"/>
      </w:pPr>
      <w:r w:rsidRPr="002820D9">
        <w:t xml:space="preserve">Multiple or spiral fractures </w:t>
      </w:r>
    </w:p>
    <w:p w14:paraId="52CF6D59" w14:textId="145A0459" w:rsidR="002820D9" w:rsidRPr="00132FF2" w:rsidRDefault="004F7026" w:rsidP="00C419CF">
      <w:pPr>
        <w:pStyle w:val="NormalWeb"/>
        <w:numPr>
          <w:ilvl w:val="0"/>
          <w:numId w:val="6"/>
        </w:numPr>
        <w:jc w:val="both"/>
      </w:pPr>
      <w:r w:rsidRPr="002820D9">
        <w:t xml:space="preserve">Bone fracture-unexplained and in various stages of healing </w:t>
      </w:r>
    </w:p>
    <w:p w14:paraId="05DD4EEA" w14:textId="383B3790"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LACERATIONS OR ABRASIONS </w:t>
      </w:r>
    </w:p>
    <w:p w14:paraId="162926A0" w14:textId="77777777" w:rsidR="004F7026" w:rsidRPr="002820D9" w:rsidRDefault="004F7026" w:rsidP="00C419CF">
      <w:pPr>
        <w:pStyle w:val="NormalWeb"/>
        <w:numPr>
          <w:ilvl w:val="0"/>
          <w:numId w:val="7"/>
        </w:numPr>
        <w:jc w:val="both"/>
      </w:pPr>
      <w:r w:rsidRPr="002820D9">
        <w:t xml:space="preserve">To mouth, lips, gums, eyes </w:t>
      </w:r>
    </w:p>
    <w:p w14:paraId="43BB83C5" w14:textId="77777777" w:rsidR="004F7026" w:rsidRPr="002820D9" w:rsidRDefault="004F7026" w:rsidP="00C419CF">
      <w:pPr>
        <w:pStyle w:val="NormalWeb"/>
        <w:numPr>
          <w:ilvl w:val="0"/>
          <w:numId w:val="7"/>
        </w:numPr>
        <w:jc w:val="both"/>
      </w:pPr>
      <w:r w:rsidRPr="002820D9">
        <w:t xml:space="preserve">To external genitalia </w:t>
      </w:r>
    </w:p>
    <w:p w14:paraId="5DDAE0A5"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BEHAVIORAL INDICATORS </w:t>
      </w:r>
    </w:p>
    <w:p w14:paraId="30E8F761" w14:textId="77777777" w:rsidR="004F7026" w:rsidRPr="002820D9" w:rsidRDefault="004F7026" w:rsidP="00C419CF">
      <w:pPr>
        <w:pStyle w:val="NormalWeb"/>
        <w:numPr>
          <w:ilvl w:val="0"/>
          <w:numId w:val="8"/>
        </w:numPr>
        <w:jc w:val="both"/>
      </w:pPr>
      <w:r w:rsidRPr="002820D9">
        <w:t xml:space="preserve">Behavioral extremes; aggressiveness or withdrawal </w:t>
      </w:r>
    </w:p>
    <w:p w14:paraId="74670B1E" w14:textId="77777777" w:rsidR="004F7026" w:rsidRPr="002820D9" w:rsidRDefault="004F7026" w:rsidP="00C419CF">
      <w:pPr>
        <w:pStyle w:val="NormalWeb"/>
        <w:numPr>
          <w:ilvl w:val="0"/>
          <w:numId w:val="8"/>
        </w:numPr>
        <w:jc w:val="both"/>
      </w:pPr>
      <w:r w:rsidRPr="002820D9">
        <w:t xml:space="preserve">Frightened of parents </w:t>
      </w:r>
    </w:p>
    <w:p w14:paraId="302277A9" w14:textId="77777777" w:rsidR="004F7026" w:rsidRPr="002820D9" w:rsidRDefault="004F7026" w:rsidP="00C419CF">
      <w:pPr>
        <w:pStyle w:val="NormalWeb"/>
        <w:numPr>
          <w:ilvl w:val="0"/>
          <w:numId w:val="8"/>
        </w:numPr>
        <w:jc w:val="both"/>
      </w:pPr>
      <w:r w:rsidRPr="002820D9">
        <w:t xml:space="preserve">Afraid to go home </w:t>
      </w:r>
    </w:p>
    <w:p w14:paraId="35554851" w14:textId="77777777" w:rsidR="004F7026" w:rsidRPr="002820D9" w:rsidRDefault="004F7026" w:rsidP="00C419CF">
      <w:pPr>
        <w:pStyle w:val="NormalWeb"/>
        <w:numPr>
          <w:ilvl w:val="0"/>
          <w:numId w:val="8"/>
        </w:numPr>
        <w:jc w:val="both"/>
      </w:pPr>
      <w:r w:rsidRPr="002820D9">
        <w:t xml:space="preserve">Reports injury by parents </w:t>
      </w:r>
    </w:p>
    <w:p w14:paraId="23C40E90"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PHYSICAL NEGLECT </w:t>
      </w:r>
    </w:p>
    <w:p w14:paraId="336F7A90" w14:textId="3C1169D3" w:rsidR="004F7026" w:rsidRPr="002820D9" w:rsidRDefault="004F7026" w:rsidP="002820D9">
      <w:pPr>
        <w:pStyle w:val="NormalWeb"/>
        <w:ind w:left="720"/>
        <w:jc w:val="both"/>
      </w:pPr>
      <w:r w:rsidRPr="002820D9">
        <w:t>Physical neglect occurs when a parent, guardian</w:t>
      </w:r>
      <w:r w:rsidR="002820D9">
        <w:t>,</w:t>
      </w:r>
      <w:r w:rsidRPr="002820D9">
        <w:t xml:space="preserve"> or custodian fails to provide for a child’s basic needs, like food, clothing, shelter, education, medical care</w:t>
      </w:r>
      <w:r w:rsidR="002820D9">
        <w:t>,</w:t>
      </w:r>
      <w:r w:rsidRPr="002820D9">
        <w:t xml:space="preserve"> or supervision and abandonment. The failure to meet basic needs must represent a threat to the child’s immediate health and safety or an impending danger if there is a pattern or history of the child’s needs not being met. </w:t>
      </w:r>
    </w:p>
    <w:p w14:paraId="56BDAE64"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PHYSICAL INDICATORS </w:t>
      </w:r>
    </w:p>
    <w:p w14:paraId="45D8287D" w14:textId="28051E7E" w:rsidR="004F7026" w:rsidRPr="002820D9" w:rsidRDefault="004F7026" w:rsidP="00C419CF">
      <w:pPr>
        <w:pStyle w:val="NormalWeb"/>
        <w:numPr>
          <w:ilvl w:val="0"/>
          <w:numId w:val="9"/>
        </w:numPr>
        <w:jc w:val="both"/>
      </w:pPr>
      <w:r w:rsidRPr="002820D9">
        <w:t xml:space="preserve">The child is malnourished, emaciated, always hungry or begging for food, or seldom fed nutritious food. A medical diagnosis is usually necessary to determine malnutrition. </w:t>
      </w:r>
    </w:p>
    <w:p w14:paraId="10962E69" w14:textId="32ABA848" w:rsidR="004F7026" w:rsidRPr="002820D9" w:rsidRDefault="004F7026" w:rsidP="00C419CF">
      <w:pPr>
        <w:pStyle w:val="NormalWeb"/>
        <w:numPr>
          <w:ilvl w:val="0"/>
          <w:numId w:val="9"/>
        </w:numPr>
        <w:jc w:val="both"/>
      </w:pPr>
      <w:r w:rsidRPr="002820D9">
        <w:t xml:space="preserve">The child’s clothing is inappropriate or insufficient to protect the child from the weather or </w:t>
      </w:r>
      <w:r w:rsidR="002820D9">
        <w:t xml:space="preserve">the </w:t>
      </w:r>
      <w:r w:rsidRPr="002820D9">
        <w:t xml:space="preserve">clothing is so dirty or smelly that it constitutes a health hazard. </w:t>
      </w:r>
    </w:p>
    <w:p w14:paraId="6C7F344E" w14:textId="567A2C5F" w:rsidR="004F7026" w:rsidRPr="002820D9" w:rsidRDefault="004F7026" w:rsidP="00C419CF">
      <w:pPr>
        <w:pStyle w:val="NormalWeb"/>
        <w:numPr>
          <w:ilvl w:val="0"/>
          <w:numId w:val="9"/>
        </w:numPr>
        <w:jc w:val="both"/>
      </w:pPr>
      <w:r w:rsidRPr="002820D9">
        <w:t xml:space="preserve">The caretakers fail to provide a home or the home is in a condition that presents a health hazard or </w:t>
      </w:r>
      <w:r w:rsidR="002820D9">
        <w:t>danger</w:t>
      </w:r>
      <w:r w:rsidRPr="002820D9">
        <w:t xml:space="preserve"> such as fire. </w:t>
      </w:r>
    </w:p>
    <w:p w14:paraId="67067D15" w14:textId="77777777" w:rsidR="004F7026" w:rsidRPr="002820D9" w:rsidRDefault="004F7026" w:rsidP="00C419CF">
      <w:pPr>
        <w:pStyle w:val="NormalWeb"/>
        <w:numPr>
          <w:ilvl w:val="0"/>
          <w:numId w:val="9"/>
        </w:numPr>
        <w:jc w:val="both"/>
      </w:pPr>
      <w:r w:rsidRPr="002820D9">
        <w:t xml:space="preserve">The caretakers refuse to permit a child to attend school. Truancy alone does not constitute child abuse or neglect but may be an indication when considered with other family factors. </w:t>
      </w:r>
    </w:p>
    <w:p w14:paraId="7EF98C6E" w14:textId="77777777" w:rsidR="004F7026" w:rsidRPr="002820D9" w:rsidRDefault="004F7026" w:rsidP="00C419CF">
      <w:pPr>
        <w:pStyle w:val="NormalWeb"/>
        <w:numPr>
          <w:ilvl w:val="0"/>
          <w:numId w:val="9"/>
        </w:numPr>
        <w:jc w:val="both"/>
      </w:pPr>
      <w:r w:rsidRPr="002820D9">
        <w:t xml:space="preserve">The caretakers fail to seek medical or dental treatment for a health problem or condition that, if untreated, could represent a danger to the child. </w:t>
      </w:r>
    </w:p>
    <w:p w14:paraId="468D5730" w14:textId="77777777" w:rsidR="004F7026" w:rsidRPr="002820D9" w:rsidRDefault="004F7026" w:rsidP="00C419CF">
      <w:pPr>
        <w:pStyle w:val="NormalWeb"/>
        <w:numPr>
          <w:ilvl w:val="0"/>
          <w:numId w:val="9"/>
        </w:numPr>
        <w:jc w:val="both"/>
      </w:pPr>
      <w:r w:rsidRPr="002820D9">
        <w:t xml:space="preserve">The caretakers fail to provide supervision of a child. The child’s age and competence, amount of time left unsupervised, time of day the child is unsupervised, and degree of parental planning for the unsupervised period must be considered. Community standards need to be considered. </w:t>
      </w:r>
    </w:p>
    <w:p w14:paraId="3756B6C3" w14:textId="77777777" w:rsidR="004F7026" w:rsidRPr="002820D9" w:rsidRDefault="004F7026" w:rsidP="00C419CF">
      <w:pPr>
        <w:pStyle w:val="NormalWeb"/>
        <w:numPr>
          <w:ilvl w:val="0"/>
          <w:numId w:val="9"/>
        </w:numPr>
        <w:jc w:val="both"/>
      </w:pPr>
      <w:r w:rsidRPr="002820D9">
        <w:t xml:space="preserve">The child is abandoned. Abandonment is a legal term meaning contact with the child has not been attempted by the caretaker for an extended period of time. </w:t>
      </w:r>
    </w:p>
    <w:p w14:paraId="14AE2704"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BEHAVIORAL INDICATORS </w:t>
      </w:r>
    </w:p>
    <w:p w14:paraId="781B8590" w14:textId="77777777" w:rsidR="004F7026" w:rsidRPr="002820D9" w:rsidRDefault="004F7026" w:rsidP="00C419CF">
      <w:pPr>
        <w:pStyle w:val="NormalWeb"/>
        <w:numPr>
          <w:ilvl w:val="0"/>
          <w:numId w:val="10"/>
        </w:numPr>
        <w:jc w:val="both"/>
      </w:pPr>
      <w:r w:rsidRPr="002820D9">
        <w:lastRenderedPageBreak/>
        <w:t xml:space="preserve">Begging, stealing food </w:t>
      </w:r>
    </w:p>
    <w:p w14:paraId="52DFDF98" w14:textId="77777777" w:rsidR="004F7026" w:rsidRPr="002820D9" w:rsidRDefault="004F7026" w:rsidP="00C419CF">
      <w:pPr>
        <w:pStyle w:val="NormalWeb"/>
        <w:numPr>
          <w:ilvl w:val="0"/>
          <w:numId w:val="10"/>
        </w:numPr>
        <w:jc w:val="both"/>
      </w:pPr>
      <w:r w:rsidRPr="002820D9">
        <w:t xml:space="preserve">Extended stays at school; early arrival and late departure </w:t>
      </w:r>
    </w:p>
    <w:p w14:paraId="7191B4D7" w14:textId="0315A836" w:rsidR="004F7026" w:rsidRPr="002820D9" w:rsidRDefault="004F7026" w:rsidP="00C419CF">
      <w:pPr>
        <w:pStyle w:val="NormalWeb"/>
        <w:numPr>
          <w:ilvl w:val="0"/>
          <w:numId w:val="10"/>
        </w:numPr>
        <w:jc w:val="both"/>
      </w:pPr>
      <w:r w:rsidRPr="002820D9">
        <w:t>Constant fatigue, listlessness</w:t>
      </w:r>
      <w:r w:rsidR="002820D9">
        <w:t>,</w:t>
      </w:r>
      <w:r w:rsidRPr="002820D9">
        <w:t xml:space="preserve"> or falling asleep in class </w:t>
      </w:r>
    </w:p>
    <w:p w14:paraId="7DD38826" w14:textId="77777777" w:rsidR="004F7026" w:rsidRPr="002820D9" w:rsidRDefault="004F7026" w:rsidP="00C419CF">
      <w:pPr>
        <w:pStyle w:val="NormalWeb"/>
        <w:numPr>
          <w:ilvl w:val="0"/>
          <w:numId w:val="10"/>
        </w:numPr>
        <w:jc w:val="both"/>
      </w:pPr>
      <w:r w:rsidRPr="002820D9">
        <w:t xml:space="preserve">States there is no caretaker </w:t>
      </w:r>
    </w:p>
    <w:p w14:paraId="1537703C"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SEXUAL ABUSE </w:t>
      </w:r>
    </w:p>
    <w:p w14:paraId="0AD95F41" w14:textId="38E836E9" w:rsidR="004F7026" w:rsidRPr="002820D9" w:rsidRDefault="004F7026" w:rsidP="002820D9">
      <w:pPr>
        <w:pStyle w:val="NormalWeb"/>
        <w:jc w:val="both"/>
      </w:pPr>
      <w:r w:rsidRPr="002820D9">
        <w:t xml:space="preserve">Sexual abuse and exploitation </w:t>
      </w:r>
      <w:r w:rsidR="002820D9">
        <w:t>occur</w:t>
      </w:r>
      <w:r w:rsidRPr="002820D9">
        <w:t xml:space="preserve"> when a parent, guardian</w:t>
      </w:r>
      <w:r w:rsidR="002820D9">
        <w:t>,</w:t>
      </w:r>
      <w:r w:rsidRPr="002820D9">
        <w:t xml:space="preserve"> or custodian commits or allows </w:t>
      </w:r>
      <w:r w:rsidR="002820D9">
        <w:t>contact</w:t>
      </w:r>
      <w:r w:rsidRPr="002820D9">
        <w:t xml:space="preserve"> or interactions between a child and </w:t>
      </w:r>
      <w:r w:rsidR="002820D9">
        <w:t xml:space="preserve">an </w:t>
      </w:r>
      <w:r w:rsidRPr="002820D9">
        <w:t xml:space="preserve">adult, where the child is used for the sexual stimulation of the parent, guardian, caretaker, or </w:t>
      </w:r>
      <w:r w:rsidR="002820D9">
        <w:t>another responsible person</w:t>
      </w:r>
      <w:r w:rsidRPr="002820D9">
        <w:t xml:space="preserve">. Sexual abuse may also be committed by a person under the age of 18, when that person is significantly older than the victim, or in a position of power and control over the child. </w:t>
      </w:r>
    </w:p>
    <w:p w14:paraId="5027EF98"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PHYSICAL INDICATORS </w:t>
      </w:r>
    </w:p>
    <w:p w14:paraId="271F6FCA" w14:textId="77777777" w:rsidR="004F7026" w:rsidRPr="002820D9" w:rsidRDefault="004F7026" w:rsidP="00C419CF">
      <w:pPr>
        <w:pStyle w:val="NormalWeb"/>
        <w:numPr>
          <w:ilvl w:val="0"/>
          <w:numId w:val="11"/>
        </w:numPr>
        <w:jc w:val="both"/>
      </w:pPr>
      <w:r w:rsidRPr="002820D9">
        <w:t xml:space="preserve">Difficulty walking or sitting </w:t>
      </w:r>
    </w:p>
    <w:p w14:paraId="7C105C7D" w14:textId="1DEEC17B" w:rsidR="004F7026" w:rsidRPr="002820D9" w:rsidRDefault="004F7026" w:rsidP="00C419CF">
      <w:pPr>
        <w:pStyle w:val="NormalWeb"/>
        <w:numPr>
          <w:ilvl w:val="0"/>
          <w:numId w:val="11"/>
        </w:numPr>
        <w:jc w:val="both"/>
      </w:pPr>
      <w:r w:rsidRPr="002820D9">
        <w:t xml:space="preserve">Pain or itching in </w:t>
      </w:r>
      <w:r w:rsidR="002820D9">
        <w:t xml:space="preserve">the </w:t>
      </w:r>
      <w:r w:rsidRPr="002820D9">
        <w:t xml:space="preserve">genital area </w:t>
      </w:r>
    </w:p>
    <w:p w14:paraId="1AB92BE3" w14:textId="77777777" w:rsidR="004F7026" w:rsidRPr="002820D9" w:rsidRDefault="004F7026" w:rsidP="00C419CF">
      <w:pPr>
        <w:pStyle w:val="NormalWeb"/>
        <w:numPr>
          <w:ilvl w:val="0"/>
          <w:numId w:val="11"/>
        </w:numPr>
        <w:jc w:val="both"/>
      </w:pPr>
      <w:r w:rsidRPr="002820D9">
        <w:t xml:space="preserve">Bruises or bleeding in external genitalia, vaginal or anal areas </w:t>
      </w:r>
    </w:p>
    <w:p w14:paraId="4CD55C56" w14:textId="77777777" w:rsidR="004F7026" w:rsidRPr="002820D9" w:rsidRDefault="004F7026" w:rsidP="00C419CF">
      <w:pPr>
        <w:pStyle w:val="NormalWeb"/>
        <w:numPr>
          <w:ilvl w:val="0"/>
          <w:numId w:val="11"/>
        </w:numPr>
        <w:jc w:val="both"/>
      </w:pPr>
      <w:r w:rsidRPr="002820D9">
        <w:t xml:space="preserve">Venereal disease, especially in pre-teens </w:t>
      </w:r>
    </w:p>
    <w:p w14:paraId="304423EA" w14:textId="77777777" w:rsidR="004F7026" w:rsidRPr="002820D9" w:rsidRDefault="004F7026" w:rsidP="00C419CF">
      <w:pPr>
        <w:pStyle w:val="NormalWeb"/>
        <w:numPr>
          <w:ilvl w:val="0"/>
          <w:numId w:val="11"/>
        </w:numPr>
        <w:jc w:val="both"/>
      </w:pPr>
      <w:r w:rsidRPr="002820D9">
        <w:t xml:space="preserve">Pregnancy </w:t>
      </w:r>
    </w:p>
    <w:p w14:paraId="41228539"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BEHAVIORAL INDICATORS </w:t>
      </w:r>
    </w:p>
    <w:p w14:paraId="645DC4E8" w14:textId="5A40E3F8" w:rsidR="004F7026" w:rsidRPr="002820D9" w:rsidRDefault="004F7026" w:rsidP="00C419CF">
      <w:pPr>
        <w:pStyle w:val="NormalWeb"/>
        <w:numPr>
          <w:ilvl w:val="0"/>
          <w:numId w:val="12"/>
        </w:numPr>
        <w:jc w:val="both"/>
      </w:pPr>
      <w:r w:rsidRPr="002820D9">
        <w:t xml:space="preserve">Unwilling to change for gym or participate in </w:t>
      </w:r>
      <w:r w:rsidR="002820D9">
        <w:t xml:space="preserve">a </w:t>
      </w:r>
      <w:r w:rsidRPr="002820D9">
        <w:t xml:space="preserve">physical education class </w:t>
      </w:r>
    </w:p>
    <w:p w14:paraId="7C57D304" w14:textId="732DD393" w:rsidR="004F7026" w:rsidRPr="002820D9" w:rsidRDefault="004F7026" w:rsidP="00C419CF">
      <w:pPr>
        <w:pStyle w:val="NormalWeb"/>
        <w:numPr>
          <w:ilvl w:val="0"/>
          <w:numId w:val="12"/>
        </w:numPr>
        <w:jc w:val="both"/>
      </w:pPr>
      <w:r w:rsidRPr="002820D9">
        <w:t>Withdrawal, fantasy</w:t>
      </w:r>
      <w:r w:rsidR="002820D9">
        <w:t>,</w:t>
      </w:r>
      <w:r w:rsidRPr="002820D9">
        <w:t xml:space="preserve"> or bizarre, sophisticated</w:t>
      </w:r>
      <w:r w:rsidR="002820D9">
        <w:t>,</w:t>
      </w:r>
      <w:r w:rsidRPr="002820D9">
        <w:t xml:space="preserve"> or unusual sexual behavior or knowledge </w:t>
      </w:r>
    </w:p>
    <w:p w14:paraId="50473F62" w14:textId="77777777" w:rsidR="004F7026" w:rsidRPr="002820D9" w:rsidRDefault="004F7026" w:rsidP="00C419CF">
      <w:pPr>
        <w:pStyle w:val="NormalWeb"/>
        <w:numPr>
          <w:ilvl w:val="0"/>
          <w:numId w:val="12"/>
        </w:numPr>
        <w:jc w:val="both"/>
      </w:pPr>
      <w:r w:rsidRPr="002820D9">
        <w:t xml:space="preserve">Poor peer relationships </w:t>
      </w:r>
    </w:p>
    <w:p w14:paraId="5857610D" w14:textId="77777777" w:rsidR="004F7026" w:rsidRPr="002820D9" w:rsidRDefault="004F7026" w:rsidP="00C419CF">
      <w:pPr>
        <w:pStyle w:val="NormalWeb"/>
        <w:numPr>
          <w:ilvl w:val="0"/>
          <w:numId w:val="12"/>
        </w:numPr>
        <w:jc w:val="both"/>
      </w:pPr>
      <w:r w:rsidRPr="002820D9">
        <w:t xml:space="preserve">Delinquent or runaway behavior </w:t>
      </w:r>
    </w:p>
    <w:p w14:paraId="2B331062" w14:textId="079F75DF" w:rsidR="004F7026" w:rsidRPr="002820D9" w:rsidRDefault="004F7026" w:rsidP="00C419CF">
      <w:pPr>
        <w:pStyle w:val="NormalWeb"/>
        <w:numPr>
          <w:ilvl w:val="0"/>
          <w:numId w:val="12"/>
        </w:numPr>
        <w:jc w:val="both"/>
      </w:pPr>
      <w:r w:rsidRPr="002820D9">
        <w:t xml:space="preserve">Reports </w:t>
      </w:r>
      <w:r w:rsidR="002820D9">
        <w:t xml:space="preserve">of </w:t>
      </w:r>
      <w:r w:rsidRPr="002820D9">
        <w:t xml:space="preserve">sexual assault by </w:t>
      </w:r>
      <w:r w:rsidR="002820D9">
        <w:t xml:space="preserve">the </w:t>
      </w:r>
      <w:r w:rsidRPr="002820D9">
        <w:t xml:space="preserve">caretaker </w:t>
      </w:r>
    </w:p>
    <w:p w14:paraId="61083F37" w14:textId="77777777"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EMOTIONAL ABUSE </w:t>
      </w:r>
    </w:p>
    <w:p w14:paraId="2246DE2C" w14:textId="77777777" w:rsidR="002820D9" w:rsidRDefault="004F7026" w:rsidP="002820D9">
      <w:pPr>
        <w:pStyle w:val="NormalWeb"/>
        <w:ind w:left="720"/>
        <w:jc w:val="both"/>
      </w:pPr>
      <w:r w:rsidRPr="002820D9">
        <w:t xml:space="preserve">Emotional maltreatment occurs when a parent, guardian or custodian fails to provide the emotional nurturing needed for a child’s psychological growth and development, or willfully denies the child the emotional stability necessary for proper psychological growth and development. Emotional maltreatment results in an observable or measurable impairment of the child. </w:t>
      </w:r>
    </w:p>
    <w:p w14:paraId="5B756DDD" w14:textId="52C31D46" w:rsidR="004F7026" w:rsidRPr="002820D9" w:rsidRDefault="004F7026" w:rsidP="002820D9">
      <w:pPr>
        <w:pStyle w:val="NormalWeb"/>
        <w:shd w:val="clear" w:color="auto" w:fill="B8CCE4" w:themeFill="accent1" w:themeFillTint="66"/>
        <w:jc w:val="both"/>
        <w:rPr>
          <w:b/>
          <w:bCs/>
          <w:color w:val="000000" w:themeColor="text1"/>
        </w:rPr>
      </w:pPr>
      <w:r w:rsidRPr="002820D9">
        <w:rPr>
          <w:b/>
          <w:bCs/>
          <w:color w:val="000000" w:themeColor="text1"/>
        </w:rPr>
        <w:t xml:space="preserve">PHYSICAL INDICATORS </w:t>
      </w:r>
    </w:p>
    <w:p w14:paraId="43049BD7" w14:textId="118D7F9C" w:rsidR="004F7026" w:rsidRPr="002820D9" w:rsidRDefault="004F7026" w:rsidP="00C419CF">
      <w:pPr>
        <w:pStyle w:val="NormalWeb"/>
        <w:numPr>
          <w:ilvl w:val="0"/>
          <w:numId w:val="13"/>
        </w:numPr>
        <w:jc w:val="both"/>
      </w:pPr>
      <w:r w:rsidRPr="002820D9">
        <w:t xml:space="preserve">Failure to thrive is diagnosed. The child does not gain weight or meet developmental norms, despite adequate feedings and </w:t>
      </w:r>
      <w:r w:rsidR="002820D9">
        <w:t xml:space="preserve">the </w:t>
      </w:r>
      <w:r w:rsidRPr="002820D9">
        <w:t xml:space="preserve">absence of physiological causes. Failure to thrive is caused by failure to emotionally nurture, cuddle and hold the child, such as leaving the child in a crib all day. The clearest indicator of failure to thrive is the placement of a child in another environment, where the child dramatically gains weight and thrives. </w:t>
      </w:r>
    </w:p>
    <w:p w14:paraId="22DB57CE" w14:textId="0E3FB746" w:rsidR="004F7026" w:rsidRPr="002820D9" w:rsidRDefault="004F7026" w:rsidP="00C419CF">
      <w:pPr>
        <w:pStyle w:val="NormalWeb"/>
        <w:numPr>
          <w:ilvl w:val="0"/>
          <w:numId w:val="13"/>
        </w:numPr>
        <w:jc w:val="both"/>
      </w:pPr>
      <w:r w:rsidRPr="002820D9">
        <w:lastRenderedPageBreak/>
        <w:t xml:space="preserve">The caretaker verbally abuses the child, such as </w:t>
      </w:r>
      <w:r w:rsidR="002820D9">
        <w:t xml:space="preserve">through </w:t>
      </w:r>
      <w:r w:rsidRPr="002820D9">
        <w:t>constant harassment, belittling, humiliation, repeated threats</w:t>
      </w:r>
      <w:r w:rsidR="002820D9">
        <w:t>,</w:t>
      </w:r>
      <w:r w:rsidRPr="002820D9">
        <w:t xml:space="preserve"> or constant criticism. </w:t>
      </w:r>
    </w:p>
    <w:p w14:paraId="154AF798" w14:textId="3D66AF0E" w:rsidR="004F7026" w:rsidRPr="002820D9" w:rsidRDefault="004F7026" w:rsidP="00C419CF">
      <w:pPr>
        <w:pStyle w:val="NormalWeb"/>
        <w:numPr>
          <w:ilvl w:val="0"/>
          <w:numId w:val="13"/>
        </w:numPr>
        <w:jc w:val="both"/>
      </w:pPr>
      <w:r w:rsidRPr="002820D9">
        <w:t>The caretaker condones, suggests</w:t>
      </w:r>
      <w:r w:rsidR="002820D9">
        <w:t>,</w:t>
      </w:r>
      <w:r w:rsidRPr="002820D9">
        <w:t xml:space="preserve"> or encourages the child to commit theft or prostitution.</w:t>
      </w:r>
    </w:p>
    <w:p w14:paraId="78092F3F" w14:textId="77777777" w:rsidR="004F7026" w:rsidRPr="002820D9" w:rsidRDefault="004F7026" w:rsidP="00C419CF">
      <w:pPr>
        <w:pStyle w:val="NormalWeb"/>
        <w:numPr>
          <w:ilvl w:val="0"/>
          <w:numId w:val="14"/>
        </w:numPr>
        <w:jc w:val="both"/>
      </w:pPr>
      <w:r w:rsidRPr="002820D9">
        <w:t xml:space="preserve">The child is ignored or isolated by parents physically and emotionally for long periods of time. An example includes a child who is sent to an empty room for hours or days to be isolated from the rest of the family. </w:t>
      </w:r>
    </w:p>
    <w:p w14:paraId="13668A76" w14:textId="77777777" w:rsidR="004F7026" w:rsidRPr="002820D9" w:rsidRDefault="004F7026" w:rsidP="00C419CF">
      <w:pPr>
        <w:pStyle w:val="NormalWeb"/>
        <w:numPr>
          <w:ilvl w:val="0"/>
          <w:numId w:val="14"/>
        </w:numPr>
        <w:jc w:val="both"/>
      </w:pPr>
      <w:r w:rsidRPr="002820D9">
        <w:t xml:space="preserve">The child is placed in a position of acting as a parent to an extremely needy or inadequate parent. </w:t>
      </w:r>
    </w:p>
    <w:p w14:paraId="5FDA8D08" w14:textId="62E5E241" w:rsidR="004F7026" w:rsidRPr="002820D9" w:rsidRDefault="004F7026" w:rsidP="002820D9">
      <w:pPr>
        <w:pStyle w:val="NormalWeb"/>
        <w:shd w:val="clear" w:color="auto" w:fill="B8CCE4" w:themeFill="accent1" w:themeFillTint="66"/>
        <w:jc w:val="both"/>
        <w:rPr>
          <w:b/>
          <w:bCs/>
          <w:u w:val="single"/>
        </w:rPr>
      </w:pPr>
      <w:r w:rsidRPr="002820D9">
        <w:rPr>
          <w:b/>
          <w:bCs/>
          <w:u w:val="single"/>
          <w:shd w:val="clear" w:color="auto" w:fill="C6E0F9"/>
        </w:rPr>
        <w:t xml:space="preserve">INFORMATION FOR EXAMPLE REPORTING FORM </w:t>
      </w:r>
    </w:p>
    <w:p w14:paraId="5E6166A3" w14:textId="77777777" w:rsidR="004F7026" w:rsidRPr="002820D9" w:rsidRDefault="004F7026" w:rsidP="002820D9">
      <w:pPr>
        <w:pStyle w:val="NormalWeb"/>
        <w:ind w:left="720"/>
        <w:jc w:val="both"/>
      </w:pPr>
      <w:r w:rsidRPr="002820D9">
        <w:t xml:space="preserve">When preparing an internal reporting form to track reports, the following information should be included: </w:t>
      </w:r>
    </w:p>
    <w:p w14:paraId="59AB6949" w14:textId="77777777" w:rsidR="004F7026" w:rsidRPr="002820D9" w:rsidRDefault="004F7026" w:rsidP="00C419CF">
      <w:pPr>
        <w:pStyle w:val="NormalWeb"/>
        <w:numPr>
          <w:ilvl w:val="1"/>
          <w:numId w:val="14"/>
        </w:numPr>
        <w:jc w:val="both"/>
      </w:pPr>
      <w:r w:rsidRPr="002820D9">
        <w:t xml:space="preserve">Date of Incident </w:t>
      </w:r>
    </w:p>
    <w:p w14:paraId="1FF2E8D8" w14:textId="77777777" w:rsidR="004F7026" w:rsidRPr="002820D9" w:rsidRDefault="004F7026" w:rsidP="00C419CF">
      <w:pPr>
        <w:pStyle w:val="NormalWeb"/>
        <w:numPr>
          <w:ilvl w:val="1"/>
          <w:numId w:val="14"/>
        </w:numPr>
        <w:jc w:val="both"/>
      </w:pPr>
      <w:r w:rsidRPr="002820D9">
        <w:t xml:space="preserve">Suspected Maltreatment </w:t>
      </w:r>
    </w:p>
    <w:p w14:paraId="44DB5958" w14:textId="77777777" w:rsidR="004F7026" w:rsidRPr="002820D9" w:rsidRDefault="004F7026" w:rsidP="00C419CF">
      <w:pPr>
        <w:pStyle w:val="NormalWeb"/>
        <w:numPr>
          <w:ilvl w:val="1"/>
          <w:numId w:val="14"/>
        </w:numPr>
        <w:jc w:val="both"/>
      </w:pPr>
      <w:r w:rsidRPr="002820D9">
        <w:t xml:space="preserve">Contact Information for Reporter </w:t>
      </w:r>
    </w:p>
    <w:p w14:paraId="2DFF6B9F" w14:textId="77777777" w:rsidR="004F7026" w:rsidRPr="002820D9" w:rsidRDefault="004F7026" w:rsidP="00C419CF">
      <w:pPr>
        <w:pStyle w:val="NormalWeb"/>
        <w:numPr>
          <w:ilvl w:val="1"/>
          <w:numId w:val="14"/>
        </w:numPr>
        <w:jc w:val="both"/>
      </w:pPr>
      <w:r w:rsidRPr="002820D9">
        <w:t xml:space="preserve">Nature of Problem </w:t>
      </w:r>
    </w:p>
    <w:p w14:paraId="3AD086C2" w14:textId="078E54FE" w:rsidR="004F7026" w:rsidRPr="002820D9" w:rsidRDefault="004F7026" w:rsidP="00C419CF">
      <w:pPr>
        <w:pStyle w:val="NormalWeb"/>
        <w:numPr>
          <w:ilvl w:val="1"/>
          <w:numId w:val="14"/>
        </w:numPr>
        <w:jc w:val="both"/>
      </w:pPr>
      <w:r w:rsidRPr="002820D9">
        <w:t xml:space="preserve">Date Suspected Maltreatment was Reported to </w:t>
      </w:r>
      <w:r w:rsidR="002820D9">
        <w:t xml:space="preserve">the </w:t>
      </w:r>
      <w:r w:rsidRPr="002820D9">
        <w:t xml:space="preserve">Person in Charge </w:t>
      </w:r>
    </w:p>
    <w:p w14:paraId="6CCE8BB4" w14:textId="77777777" w:rsidR="004F7026" w:rsidRPr="002820D9" w:rsidRDefault="004F7026" w:rsidP="00C419CF">
      <w:pPr>
        <w:pStyle w:val="NormalWeb"/>
        <w:numPr>
          <w:ilvl w:val="1"/>
          <w:numId w:val="14"/>
        </w:numPr>
        <w:jc w:val="both"/>
      </w:pPr>
      <w:r w:rsidRPr="002820D9">
        <w:t xml:space="preserve">Date Suspected Maltreatment was Reported to CPS or Local Law Enforcement </w:t>
      </w:r>
    </w:p>
    <w:p w14:paraId="03C5DADF" w14:textId="2DEDEA83" w:rsidR="004F7026" w:rsidRPr="002820D9" w:rsidRDefault="004F7026" w:rsidP="002820D9">
      <w:pPr>
        <w:pStyle w:val="NormalWeb"/>
        <w:ind w:left="1440"/>
      </w:pPr>
      <w:r w:rsidRPr="002820D9">
        <w:t xml:space="preserve">▪ Request written </w:t>
      </w:r>
      <w:r w:rsidR="002820D9">
        <w:t>acknowledgment</w:t>
      </w:r>
      <w:r w:rsidRPr="002820D9">
        <w:t xml:space="preserve"> of report to authorities</w:t>
      </w:r>
      <w:r w:rsidRPr="002820D9">
        <w:br/>
        <w:t xml:space="preserve">▪ Include </w:t>
      </w:r>
      <w:r w:rsidR="002820D9">
        <w:t xml:space="preserve">a </w:t>
      </w:r>
      <w:r w:rsidRPr="002820D9">
        <w:t xml:space="preserve">written response from authorities with this reporting form once the </w:t>
      </w:r>
      <w:r w:rsidR="002820D9">
        <w:t xml:space="preserve"> </w:t>
      </w:r>
      <w:r w:rsidR="002820D9">
        <w:br/>
        <w:t xml:space="preserve">  </w:t>
      </w:r>
      <w:r w:rsidRPr="002820D9">
        <w:t xml:space="preserve">response is returned </w:t>
      </w:r>
    </w:p>
    <w:p w14:paraId="0CFB73AA" w14:textId="10CF8BB4" w:rsidR="009E6A1F" w:rsidRPr="004F7026" w:rsidRDefault="009E6A1F" w:rsidP="002820D9">
      <w:pPr>
        <w:pStyle w:val="NormalWeb"/>
        <w:shd w:val="clear" w:color="auto" w:fill="B8CCE4" w:themeFill="accent1" w:themeFillTint="66"/>
        <w:jc w:val="both"/>
        <w:rPr>
          <w:b/>
          <w:bCs/>
          <w:color w:val="000000" w:themeColor="text1"/>
        </w:rPr>
      </w:pPr>
      <w:r w:rsidRPr="004F7026">
        <w:rPr>
          <w:b/>
          <w:bCs/>
          <w:color w:val="000000" w:themeColor="text1"/>
        </w:rPr>
        <w:t>Procedure:  HOW TO MAKE A REPORT</w:t>
      </w:r>
    </w:p>
    <w:p w14:paraId="055D3181" w14:textId="0E7D79FA" w:rsidR="009E6A1F" w:rsidRDefault="009E6A1F" w:rsidP="009E6A1F">
      <w:pPr>
        <w:pStyle w:val="NormalWeb"/>
        <w:jc w:val="both"/>
        <w:rPr>
          <w:color w:val="000000" w:themeColor="text1"/>
        </w:rPr>
      </w:pPr>
      <w:r>
        <w:rPr>
          <w:color w:val="000000" w:themeColor="text1"/>
        </w:rPr>
        <w:t>Reports to CPS, Law Enforcement, or State’s Attorney</w:t>
      </w:r>
    </w:p>
    <w:p w14:paraId="2636AE9F" w14:textId="44EE8BFE" w:rsidR="009E6A1F" w:rsidRPr="009E6A1F" w:rsidRDefault="009E6A1F" w:rsidP="00C419CF">
      <w:pPr>
        <w:pStyle w:val="NormalWeb"/>
        <w:numPr>
          <w:ilvl w:val="0"/>
          <w:numId w:val="2"/>
        </w:numPr>
        <w:jc w:val="both"/>
        <w:rPr>
          <w:color w:val="000000" w:themeColor="text1"/>
        </w:rPr>
      </w:pPr>
      <w:r w:rsidRPr="009E6A1F">
        <w:rPr>
          <w:color w:val="000000" w:themeColor="text1"/>
        </w:rPr>
        <w:t>If the child is in immediate danger, call 911or your local law enforcement</w:t>
      </w:r>
    </w:p>
    <w:p w14:paraId="1461951D" w14:textId="4D7A2D0D" w:rsidR="009E6A1F" w:rsidRPr="009E6A1F" w:rsidRDefault="009E6A1F" w:rsidP="00C419CF">
      <w:pPr>
        <w:pStyle w:val="NormalWeb"/>
        <w:numPr>
          <w:ilvl w:val="0"/>
          <w:numId w:val="2"/>
        </w:numPr>
        <w:jc w:val="both"/>
      </w:pPr>
      <w:r w:rsidRPr="009E6A1F">
        <w:t xml:space="preserve">The Department of Social Services (DSS), </w:t>
      </w:r>
      <w:r>
        <w:t xml:space="preserve">and </w:t>
      </w:r>
      <w:r w:rsidRPr="009E6A1F">
        <w:t xml:space="preserve">Child Protective Services (CPS), </w:t>
      </w:r>
      <w:r w:rsidR="002820D9">
        <w:t>manage</w:t>
      </w:r>
      <w:r w:rsidRPr="009E6A1F">
        <w:t xml:space="preserve"> a centralized Child Abuse Reporting Hotline for </w:t>
      </w:r>
      <w:r w:rsidR="004D207C">
        <w:t>Minnesota</w:t>
      </w:r>
      <w:r w:rsidRPr="009E6A1F">
        <w:t xml:space="preserve">. Trained specialists are available from 8 a.m. to 5 p.m., Monday through Friday, to receive referrals of suspected child abuse. The best practice is to call the Child Abuse Reporting Hotline. </w:t>
      </w:r>
    </w:p>
    <w:p w14:paraId="7EA2480E" w14:textId="43049145" w:rsidR="009E6A1F" w:rsidRPr="009E6A1F" w:rsidRDefault="009E6A1F" w:rsidP="00C419CF">
      <w:pPr>
        <w:pStyle w:val="NormalWeb"/>
        <w:numPr>
          <w:ilvl w:val="0"/>
          <w:numId w:val="2"/>
        </w:numPr>
        <w:shd w:val="clear" w:color="auto" w:fill="FFFF00"/>
        <w:jc w:val="both"/>
      </w:pPr>
      <w:r w:rsidRPr="009E6A1F">
        <w:rPr>
          <w:b/>
          <w:bCs/>
        </w:rPr>
        <w:t xml:space="preserve">Report Child </w:t>
      </w:r>
      <w:r w:rsidR="000E4D43">
        <w:rPr>
          <w:b/>
          <w:bCs/>
        </w:rPr>
        <w:t xml:space="preserve">or vulnerable adult abuse to: </w:t>
      </w:r>
      <w:r w:rsidR="004D207C">
        <w:rPr>
          <w:b/>
          <w:bCs/>
        </w:rPr>
        <w:t>1-844-880-1574</w:t>
      </w:r>
      <w:r w:rsidRPr="009E6A1F">
        <w:t xml:space="preserve"> </w:t>
      </w:r>
    </w:p>
    <w:p w14:paraId="32B34F14" w14:textId="77777777" w:rsidR="009E6A1F" w:rsidRPr="009E6A1F" w:rsidRDefault="009E6A1F" w:rsidP="00C419CF">
      <w:pPr>
        <w:pStyle w:val="NormalWeb"/>
        <w:numPr>
          <w:ilvl w:val="0"/>
          <w:numId w:val="2"/>
        </w:numPr>
        <w:jc w:val="both"/>
      </w:pPr>
      <w:r w:rsidRPr="009E6A1F">
        <w:t xml:space="preserve">You can also make reports to law enforcement and local state’s attorneys. If you are calling after business hours or if the child is in immediate danger, call law enforcement. Law enforcement, state’s attorneys, and CPS are instructed to “cross-report” or to notify each other of the report. </w:t>
      </w:r>
    </w:p>
    <w:p w14:paraId="51D0115F" w14:textId="6EA901C4" w:rsidR="002820D9" w:rsidRPr="00132FF2" w:rsidRDefault="009E6A1F" w:rsidP="00C419CF">
      <w:pPr>
        <w:pStyle w:val="NormalWeb"/>
        <w:numPr>
          <w:ilvl w:val="0"/>
          <w:numId w:val="2"/>
        </w:numPr>
        <w:jc w:val="both"/>
      </w:pPr>
      <w:r w:rsidRPr="009E6A1F">
        <w:t>The timeliness of your call is vital to the timeliness of intervention by the local CPS unit or law enforcement. You are not required to notify the parents or other persons legally responsible before or after your call.</w:t>
      </w:r>
    </w:p>
    <w:p w14:paraId="67661EFA" w14:textId="7AA2C798" w:rsidR="009E6A1F" w:rsidRPr="004F7026" w:rsidRDefault="009E6A1F" w:rsidP="002820D9">
      <w:pPr>
        <w:pStyle w:val="NormalWeb"/>
        <w:shd w:val="clear" w:color="auto" w:fill="B8CCE4" w:themeFill="accent1" w:themeFillTint="66"/>
        <w:jc w:val="both"/>
        <w:rPr>
          <w:b/>
          <w:bCs/>
        </w:rPr>
      </w:pPr>
      <w:r w:rsidRPr="004F7026">
        <w:rPr>
          <w:b/>
          <w:bCs/>
        </w:rPr>
        <w:t xml:space="preserve">Content of your report: </w:t>
      </w:r>
    </w:p>
    <w:p w14:paraId="03869C6F" w14:textId="57189476" w:rsidR="009E6A1F" w:rsidRDefault="009E6A1F" w:rsidP="009E6A1F">
      <w:pPr>
        <w:pStyle w:val="NormalWeb"/>
        <w:jc w:val="both"/>
      </w:pPr>
      <w:r>
        <w:lastRenderedPageBreak/>
        <w:t xml:space="preserve">When making a report of suspected child abuse or general child well-being concerns, it is important to provide as much information as possible.  The below list will give you a general idea of what information a trained specialist will ask you for: </w:t>
      </w:r>
    </w:p>
    <w:p w14:paraId="65045386" w14:textId="63DFBDEA" w:rsidR="009E6A1F" w:rsidRDefault="009E6A1F" w:rsidP="00C419CF">
      <w:pPr>
        <w:pStyle w:val="NormalWeb"/>
        <w:numPr>
          <w:ilvl w:val="0"/>
          <w:numId w:val="3"/>
        </w:numPr>
        <w:jc w:val="both"/>
      </w:pPr>
      <w:r>
        <w:t>Name and physical description of the child</w:t>
      </w:r>
      <w:r w:rsidR="00CE6BEC">
        <w:t>/adult</w:t>
      </w:r>
      <w:r>
        <w:t xml:space="preserve">, including age/age range of the child. </w:t>
      </w:r>
    </w:p>
    <w:p w14:paraId="56BF454E" w14:textId="602718BF" w:rsidR="009E6A1F" w:rsidRDefault="009E6A1F" w:rsidP="00C419CF">
      <w:pPr>
        <w:pStyle w:val="NormalWeb"/>
        <w:numPr>
          <w:ilvl w:val="0"/>
          <w:numId w:val="3"/>
        </w:numPr>
        <w:jc w:val="both"/>
      </w:pPr>
      <w:r>
        <w:t xml:space="preserve">Name, home address, and telephone number of a legal guardian or parent of the child. </w:t>
      </w:r>
    </w:p>
    <w:p w14:paraId="348341F3" w14:textId="5A814315" w:rsidR="009E6A1F" w:rsidRDefault="009E6A1F" w:rsidP="00C419CF">
      <w:pPr>
        <w:pStyle w:val="NormalWeb"/>
        <w:numPr>
          <w:ilvl w:val="0"/>
          <w:numId w:val="3"/>
        </w:numPr>
        <w:jc w:val="both"/>
      </w:pPr>
      <w:r>
        <w:t>Name or physical description of suspected child abuse perpetrator.</w:t>
      </w:r>
    </w:p>
    <w:p w14:paraId="2BF77258" w14:textId="5F9E96B4" w:rsidR="009E6A1F" w:rsidRDefault="004F7026" w:rsidP="00C419CF">
      <w:pPr>
        <w:pStyle w:val="NormalWeb"/>
        <w:numPr>
          <w:ilvl w:val="0"/>
          <w:numId w:val="3"/>
        </w:numPr>
        <w:jc w:val="both"/>
      </w:pPr>
      <w:r>
        <w:t xml:space="preserve">Home address and telephone number of suspected child abuse perpetrator. </w:t>
      </w:r>
    </w:p>
    <w:p w14:paraId="620867B5" w14:textId="79882791" w:rsidR="004F7026" w:rsidRDefault="004F7026" w:rsidP="00C419CF">
      <w:pPr>
        <w:pStyle w:val="NormalWeb"/>
        <w:numPr>
          <w:ilvl w:val="0"/>
          <w:numId w:val="3"/>
        </w:numPr>
        <w:jc w:val="both"/>
      </w:pPr>
      <w:r>
        <w:t xml:space="preserve">Suspected perpetrator’s relationship to the child. </w:t>
      </w:r>
    </w:p>
    <w:p w14:paraId="7762E74C" w14:textId="23C85DC3" w:rsidR="004F7026" w:rsidRDefault="004F7026" w:rsidP="00C419CF">
      <w:pPr>
        <w:pStyle w:val="NormalWeb"/>
        <w:numPr>
          <w:ilvl w:val="0"/>
          <w:numId w:val="3"/>
        </w:numPr>
        <w:jc w:val="both"/>
      </w:pPr>
      <w:r>
        <w:t xml:space="preserve">Description of the suspected injury and any concern for the child’s immediate safety. </w:t>
      </w:r>
    </w:p>
    <w:p w14:paraId="1374CB75" w14:textId="23CC09D2" w:rsidR="004F7026" w:rsidRDefault="004F7026" w:rsidP="00C419CF">
      <w:pPr>
        <w:pStyle w:val="NormalWeb"/>
        <w:numPr>
          <w:ilvl w:val="0"/>
          <w:numId w:val="3"/>
        </w:numPr>
        <w:jc w:val="both"/>
      </w:pPr>
      <w:r>
        <w:t xml:space="preserve">Where the incident took place. </w:t>
      </w:r>
    </w:p>
    <w:p w14:paraId="65A174E2" w14:textId="2CB47F26" w:rsidR="004F7026" w:rsidRDefault="004F7026" w:rsidP="00C419CF">
      <w:pPr>
        <w:pStyle w:val="NormalWeb"/>
        <w:numPr>
          <w:ilvl w:val="0"/>
          <w:numId w:val="3"/>
        </w:numPr>
        <w:jc w:val="both"/>
      </w:pPr>
      <w:r>
        <w:t xml:space="preserve">Your relationship with the child. </w:t>
      </w:r>
    </w:p>
    <w:p w14:paraId="2DB00E15" w14:textId="7E5EC1A1" w:rsidR="004F7026" w:rsidRPr="009E6A1F" w:rsidRDefault="004F7026" w:rsidP="00C419CF">
      <w:pPr>
        <w:pStyle w:val="NormalWeb"/>
        <w:numPr>
          <w:ilvl w:val="0"/>
          <w:numId w:val="3"/>
        </w:numPr>
        <w:jc w:val="both"/>
      </w:pPr>
      <w:r>
        <w:t xml:space="preserve">Your contact information, although you may report anonymously if you are a permissive reporter. </w:t>
      </w:r>
    </w:p>
    <w:p w14:paraId="3612B199" w14:textId="57425C98" w:rsidR="009E6A1F" w:rsidRPr="004F7026" w:rsidRDefault="004F7026" w:rsidP="002820D9">
      <w:pPr>
        <w:pStyle w:val="NormalWeb"/>
        <w:shd w:val="clear" w:color="auto" w:fill="B8CCE4" w:themeFill="accent1" w:themeFillTint="66"/>
        <w:jc w:val="both"/>
        <w:rPr>
          <w:b/>
          <w:bCs/>
          <w:color w:val="000000" w:themeColor="text1"/>
        </w:rPr>
      </w:pPr>
      <w:r w:rsidRPr="004F7026">
        <w:rPr>
          <w:b/>
          <w:bCs/>
          <w:color w:val="000000" w:themeColor="text1"/>
        </w:rPr>
        <w:t xml:space="preserve">Confidentiality of the report: </w:t>
      </w:r>
    </w:p>
    <w:p w14:paraId="1C8E7C3B" w14:textId="7314F716" w:rsidR="004F7026" w:rsidRPr="004F7026" w:rsidRDefault="004F7026" w:rsidP="004F7026">
      <w:pPr>
        <w:pStyle w:val="NormalWeb"/>
        <w:jc w:val="both"/>
      </w:pPr>
      <w:r w:rsidRPr="004F7026">
        <w:t xml:space="preserve">The reports are confidential. If you are a mandatory reporter, the person reporting must be available to answer questions when the initial report is made. This means the person who witnesses the abuse or with the reasonable suspicion of child abuse or neglect must be able to answer questions to the investigator; an agency or supervisor cannot shield the mandatory reporter from talking to the investigator. </w:t>
      </w:r>
      <w:r w:rsidRPr="002820D9">
        <w:rPr>
          <w:color w:val="000000" w:themeColor="text1"/>
        </w:rPr>
        <w:t xml:space="preserve"> </w:t>
      </w:r>
    </w:p>
    <w:p w14:paraId="05B70DBB" w14:textId="38DFECAA" w:rsidR="004F7026" w:rsidRPr="009E6A1F" w:rsidRDefault="004F7026" w:rsidP="002820D9">
      <w:pPr>
        <w:shd w:val="clear" w:color="auto" w:fill="B8CCE4" w:themeFill="accent1" w:themeFillTint="66"/>
        <w:spacing w:before="240"/>
        <w:rPr>
          <w:rFonts w:eastAsia="Calibri"/>
          <w:b/>
        </w:rPr>
      </w:pPr>
      <w:r>
        <w:rPr>
          <w:rFonts w:eastAsia="Calibri"/>
          <w:b/>
        </w:rPr>
        <w:t xml:space="preserve">Good Faith Reporting: </w:t>
      </w:r>
    </w:p>
    <w:p w14:paraId="58BC15A5" w14:textId="01436DBC" w:rsidR="004F7026" w:rsidRPr="004F7026" w:rsidRDefault="004F7026" w:rsidP="004F7026">
      <w:pPr>
        <w:pStyle w:val="NormalWeb"/>
        <w:jc w:val="both"/>
      </w:pPr>
      <w:r w:rsidRPr="004F7026">
        <w:t xml:space="preserve">Any person or party participating in good faith in the making of a report of child abuse is immune from any civil or criminal liability for the report and has the same immunity for participation in any judicial proceeding resulting from the report. </w:t>
      </w:r>
    </w:p>
    <w:p w14:paraId="42973408" w14:textId="77C0FBB5" w:rsidR="004F7026" w:rsidRPr="004F7026" w:rsidRDefault="004F7026" w:rsidP="004F7026">
      <w:pPr>
        <w:pStyle w:val="NormalWeb"/>
        <w:jc w:val="both"/>
      </w:pPr>
      <w:r w:rsidRPr="004F7026">
        <w:t>Medical professionals or other professionals who in good faith are involved with the submitting of copies of medical examination, treatment or hospitalization records pursuant to</w:t>
      </w:r>
      <w:r w:rsidR="00933EFD">
        <w:t xml:space="preserve"> MN</w:t>
      </w:r>
      <w:r w:rsidR="009D411D">
        <w:rPr>
          <w:b/>
          <w:bCs/>
          <w:color w:val="000000" w:themeColor="text1"/>
        </w:rPr>
        <w:t xml:space="preserve"> </w:t>
      </w:r>
      <w:r w:rsidR="009D411D" w:rsidRPr="002820D9">
        <w:rPr>
          <w:b/>
          <w:bCs/>
          <w:color w:val="000000" w:themeColor="text1"/>
        </w:rPr>
        <w:t>§</w:t>
      </w:r>
      <w:r w:rsidR="00933EFD">
        <w:rPr>
          <w:b/>
          <w:bCs/>
          <w:color w:val="000000" w:themeColor="text1"/>
        </w:rPr>
        <w:t xml:space="preserve"> </w:t>
      </w:r>
      <w:r w:rsidR="009D411D">
        <w:rPr>
          <w:b/>
          <w:bCs/>
          <w:color w:val="000000" w:themeColor="text1"/>
        </w:rPr>
        <w:t xml:space="preserve">626.557 </w:t>
      </w:r>
      <w:r w:rsidRPr="004F7026">
        <w:t xml:space="preserve">for reporting purposes have immunity. Immunity also extends in the same manner to persons requesting the taking of photographs and </w:t>
      </w:r>
      <w:r w:rsidR="002820D9">
        <w:t>X-rays</w:t>
      </w:r>
      <w:r w:rsidRPr="004F7026">
        <w:t xml:space="preserve"> pursuant to </w:t>
      </w:r>
      <w:r w:rsidR="00933EFD">
        <w:rPr>
          <w:b/>
          <w:bCs/>
          <w:color w:val="000000" w:themeColor="text1"/>
        </w:rPr>
        <w:t xml:space="preserve">Mn </w:t>
      </w:r>
      <w:r w:rsidR="00933EFD" w:rsidRPr="002820D9">
        <w:rPr>
          <w:b/>
          <w:bCs/>
          <w:color w:val="000000" w:themeColor="text1"/>
        </w:rPr>
        <w:t>§</w:t>
      </w:r>
      <w:r w:rsidR="00933EFD">
        <w:rPr>
          <w:b/>
          <w:bCs/>
          <w:color w:val="000000" w:themeColor="text1"/>
        </w:rPr>
        <w:t xml:space="preserve"> 626. 557 </w:t>
      </w:r>
      <w:r w:rsidRPr="004F7026">
        <w:t xml:space="preserve">persons taking the photographs and </w:t>
      </w:r>
      <w:r w:rsidR="002820D9">
        <w:t>X-rays</w:t>
      </w:r>
      <w:r w:rsidRPr="004F7026">
        <w:t xml:space="preserve">, child protection teams established by the secretary of social services, public officials or employees involved in the investigation and treatment of child abuse or neglect or making a temporary placement of the child pursuant to this chapter, or any person who in good faith cooperates with a child protection team or DSS in </w:t>
      </w:r>
      <w:r w:rsidR="002820D9">
        <w:t xml:space="preserve">the </w:t>
      </w:r>
      <w:r w:rsidRPr="004F7026">
        <w:t xml:space="preserve">investigation, placement, or a treatment plan. </w:t>
      </w:r>
      <w:r w:rsidR="00505150">
        <w:rPr>
          <w:b/>
          <w:bCs/>
          <w:color w:val="000000" w:themeColor="text1"/>
        </w:rPr>
        <w:t xml:space="preserve">MN </w:t>
      </w:r>
      <w:r w:rsidR="00505150" w:rsidRPr="002820D9">
        <w:rPr>
          <w:b/>
          <w:bCs/>
          <w:color w:val="000000" w:themeColor="text1"/>
        </w:rPr>
        <w:t>§</w:t>
      </w:r>
      <w:r w:rsidR="00505150">
        <w:rPr>
          <w:b/>
          <w:bCs/>
          <w:color w:val="000000" w:themeColor="text1"/>
        </w:rPr>
        <w:t xml:space="preserve"> 626.557</w:t>
      </w:r>
      <w:r w:rsidRPr="002820D9">
        <w:rPr>
          <w:b/>
          <w:bCs/>
          <w:color w:val="000000" w:themeColor="text1"/>
        </w:rPr>
        <w:t>.</w:t>
      </w:r>
      <w:r w:rsidRPr="002820D9">
        <w:rPr>
          <w:color w:val="000000" w:themeColor="text1"/>
        </w:rPr>
        <w:t xml:space="preserve"> </w:t>
      </w:r>
    </w:p>
    <w:p w14:paraId="3DB3EF9F" w14:textId="7C5EBFF7" w:rsidR="004F7026" w:rsidRPr="004F7026" w:rsidRDefault="004F7026" w:rsidP="004F7026">
      <w:pPr>
        <w:pStyle w:val="NormalWeb"/>
        <w:jc w:val="both"/>
      </w:pPr>
      <w:r w:rsidRPr="004F7026">
        <w:t xml:space="preserve">The provisions granting or allowing the grant of immunity do not extend to any person alleged to have committed an act or acts of child abuse or neglect. </w:t>
      </w:r>
      <w:r w:rsidR="00505150">
        <w:rPr>
          <w:b/>
          <w:bCs/>
          <w:color w:val="000000" w:themeColor="text1"/>
        </w:rPr>
        <w:t xml:space="preserve">MN </w:t>
      </w:r>
      <w:r w:rsidR="00505150" w:rsidRPr="002820D9">
        <w:rPr>
          <w:b/>
          <w:bCs/>
          <w:color w:val="000000" w:themeColor="text1"/>
        </w:rPr>
        <w:t>§</w:t>
      </w:r>
      <w:r w:rsidR="00505150">
        <w:rPr>
          <w:b/>
          <w:bCs/>
          <w:color w:val="000000" w:themeColor="text1"/>
        </w:rPr>
        <w:t xml:space="preserve"> 626.557</w:t>
      </w:r>
    </w:p>
    <w:p w14:paraId="064BE8E1" w14:textId="77777777" w:rsidR="002820D9" w:rsidRDefault="002820D9" w:rsidP="00884CA2">
      <w:pPr>
        <w:spacing w:before="240"/>
        <w:rPr>
          <w:rFonts w:eastAsia="Calibri"/>
          <w:b/>
        </w:rPr>
      </w:pPr>
    </w:p>
    <w:p w14:paraId="0AAF5AD2" w14:textId="77777777" w:rsidR="00420240" w:rsidRDefault="00420240" w:rsidP="00884CA2">
      <w:pPr>
        <w:spacing w:before="240"/>
        <w:rPr>
          <w:rFonts w:eastAsia="Calibri"/>
          <w:b/>
        </w:rPr>
      </w:pPr>
    </w:p>
    <w:p w14:paraId="0A0E23D6" w14:textId="1A7B467D" w:rsidR="009E6A1F" w:rsidRDefault="004F7026" w:rsidP="002820D9">
      <w:pPr>
        <w:shd w:val="clear" w:color="auto" w:fill="B8CCE4" w:themeFill="accent1" w:themeFillTint="66"/>
        <w:spacing w:before="240"/>
        <w:rPr>
          <w:rFonts w:eastAsia="Calibri"/>
          <w:b/>
        </w:rPr>
      </w:pPr>
      <w:r>
        <w:rPr>
          <w:rFonts w:eastAsia="Calibri"/>
          <w:b/>
        </w:rPr>
        <w:lastRenderedPageBreak/>
        <w:t xml:space="preserve">Penalties for not reporting: </w:t>
      </w:r>
    </w:p>
    <w:p w14:paraId="40CB7550" w14:textId="66CD62EF" w:rsidR="004F7026" w:rsidRPr="004F7026" w:rsidRDefault="004F7026" w:rsidP="004F7026">
      <w:pPr>
        <w:pStyle w:val="NormalWeb"/>
      </w:pPr>
      <w:r w:rsidRPr="004F7026">
        <w:t xml:space="preserve">Any Mandatory Reporter who intentionally fails to make the required report is guilty of a Class 1 misdemeanor. </w:t>
      </w:r>
      <w:r w:rsidR="00420240">
        <w:rPr>
          <w:b/>
          <w:bCs/>
          <w:color w:val="000000" w:themeColor="text1"/>
        </w:rPr>
        <w:t xml:space="preserve">MN </w:t>
      </w:r>
      <w:r w:rsidR="00420240" w:rsidRPr="002820D9">
        <w:rPr>
          <w:b/>
          <w:bCs/>
          <w:color w:val="000000" w:themeColor="text1"/>
        </w:rPr>
        <w:t>§</w:t>
      </w:r>
      <w:r w:rsidR="00420240">
        <w:rPr>
          <w:b/>
          <w:bCs/>
          <w:color w:val="000000" w:themeColor="text1"/>
        </w:rPr>
        <w:t xml:space="preserve"> 626.557</w:t>
      </w:r>
      <w:r w:rsidRPr="004F7026">
        <w:t xml:space="preserve"> </w:t>
      </w:r>
    </w:p>
    <w:p w14:paraId="1358ED11" w14:textId="5D1DC56D" w:rsidR="009E6A1F" w:rsidRDefault="004F7026" w:rsidP="002820D9">
      <w:pPr>
        <w:shd w:val="clear" w:color="auto" w:fill="B8CCE4" w:themeFill="accent1" w:themeFillTint="66"/>
        <w:spacing w:before="240"/>
        <w:rPr>
          <w:rFonts w:eastAsia="Calibri"/>
          <w:b/>
        </w:rPr>
      </w:pPr>
      <w:r>
        <w:rPr>
          <w:rFonts w:eastAsia="Calibri"/>
          <w:b/>
        </w:rPr>
        <w:t xml:space="preserve">What happens after the report is made: </w:t>
      </w:r>
    </w:p>
    <w:p w14:paraId="494B100C" w14:textId="6CE226C6" w:rsidR="004F7026" w:rsidRPr="004F7026" w:rsidRDefault="003B428D" w:rsidP="004F7026">
      <w:pPr>
        <w:pStyle w:val="NormalWeb"/>
        <w:jc w:val="both"/>
      </w:pPr>
      <w:r>
        <w:t>MN</w:t>
      </w:r>
      <w:r w:rsidR="004F7026" w:rsidRPr="004F7026">
        <w:t xml:space="preserve"> law requires that once a report is made, DSS or law enforcement officers shall investigate. </w:t>
      </w:r>
      <w:r w:rsidR="00420240">
        <w:rPr>
          <w:b/>
          <w:bCs/>
          <w:color w:val="000000" w:themeColor="text1"/>
        </w:rPr>
        <w:t xml:space="preserve">MN </w:t>
      </w:r>
      <w:r w:rsidR="00420240" w:rsidRPr="002820D9">
        <w:rPr>
          <w:b/>
          <w:bCs/>
          <w:color w:val="000000" w:themeColor="text1"/>
        </w:rPr>
        <w:t>§</w:t>
      </w:r>
      <w:r w:rsidR="00420240">
        <w:rPr>
          <w:b/>
          <w:bCs/>
          <w:color w:val="000000" w:themeColor="text1"/>
        </w:rPr>
        <w:t xml:space="preserve"> 626.557</w:t>
      </w:r>
      <w:r w:rsidR="004F7026" w:rsidRPr="004F7026">
        <w:t xml:space="preserve"> Which agency investigates depends on the nature of the allegation as well as the alleged perpetrator. Usually, DSS investigates allegations of abuse, maltreatment</w:t>
      </w:r>
      <w:r w:rsidR="002820D9">
        <w:t>,</w:t>
      </w:r>
      <w:r w:rsidR="004F7026" w:rsidRPr="004F7026">
        <w:t xml:space="preserve"> and neglect if the perpetrator is a parent, guardian, or caretaker. If the allegation rises to the level of a crime or if the perpetrator is someone other than a parent, guardian, or caretaker, law enforcement investigates. Both the law and best practices encourage law enforcement and DSS to work together through the investigation. </w:t>
      </w:r>
    </w:p>
    <w:p w14:paraId="6133298A" w14:textId="4B33F04D" w:rsidR="009E6A1F" w:rsidRDefault="004F7026" w:rsidP="002820D9">
      <w:pPr>
        <w:shd w:val="clear" w:color="auto" w:fill="B8CCE4" w:themeFill="accent1" w:themeFillTint="66"/>
        <w:spacing w:before="240"/>
        <w:rPr>
          <w:rFonts w:eastAsia="Calibri"/>
          <w:b/>
        </w:rPr>
      </w:pPr>
      <w:r>
        <w:rPr>
          <w:rFonts w:eastAsia="Calibri"/>
          <w:b/>
        </w:rPr>
        <w:t xml:space="preserve">Notification of the investigation for the reporting party: </w:t>
      </w:r>
    </w:p>
    <w:p w14:paraId="1783D4FA" w14:textId="1EC6235C" w:rsidR="004F7026" w:rsidRPr="004F7026" w:rsidRDefault="004F7026" w:rsidP="004F7026">
      <w:pPr>
        <w:pStyle w:val="NormalWeb"/>
        <w:jc w:val="both"/>
      </w:pPr>
      <w:r>
        <w:rPr>
          <w:rFonts w:ascii="BookAntiqua" w:hAnsi="BookAntiqua"/>
          <w:sz w:val="22"/>
          <w:szCs w:val="22"/>
        </w:rPr>
        <w:t xml:space="preserve">The person receiving a report alleging child abuse or neglect shall ask whether or not the </w:t>
      </w:r>
      <w:r w:rsidRPr="004F7026">
        <w:t xml:space="preserve">reporting party desires a response report. If requested by the reporting person, DSS or the concerned law enforcement officer shall issue within thirty days, a written acknowledgment of receipt of the report and a response stating whether or not the report will be investigated. </w:t>
      </w:r>
      <w:r w:rsidR="003B428D">
        <w:rPr>
          <w:b/>
          <w:bCs/>
          <w:color w:val="000000" w:themeColor="text1"/>
        </w:rPr>
        <w:t xml:space="preserve">MN </w:t>
      </w:r>
      <w:r w:rsidR="003B428D" w:rsidRPr="002820D9">
        <w:rPr>
          <w:b/>
          <w:bCs/>
          <w:color w:val="000000" w:themeColor="text1"/>
        </w:rPr>
        <w:t>§</w:t>
      </w:r>
      <w:r w:rsidR="003B428D">
        <w:rPr>
          <w:b/>
          <w:bCs/>
          <w:color w:val="000000" w:themeColor="text1"/>
        </w:rPr>
        <w:t>626.557</w:t>
      </w:r>
      <w:r w:rsidRPr="002820D9">
        <w:rPr>
          <w:b/>
          <w:bCs/>
          <w:color w:val="000000" w:themeColor="text1"/>
        </w:rPr>
        <w:t>.</w:t>
      </w:r>
      <w:r w:rsidRPr="002820D9">
        <w:rPr>
          <w:color w:val="000000" w:themeColor="text1"/>
        </w:rPr>
        <w:t xml:space="preserve"> </w:t>
      </w:r>
    </w:p>
    <w:p w14:paraId="378E447A" w14:textId="77777777" w:rsidR="004F7026" w:rsidRPr="004F7026" w:rsidRDefault="004F7026" w:rsidP="004F7026">
      <w:pPr>
        <w:pStyle w:val="NormalWeb"/>
        <w:jc w:val="both"/>
      </w:pPr>
      <w:r w:rsidRPr="004F7026">
        <w:t xml:space="preserve">The reporting party often will not receive information on the results of the investigation. This is to protect the privacy of the victim and the family. Normally, a child would not be removed from the home. Treatment services are provided to strengthen and preserve families and protect children. Services are available to families in which children are determined to be unsafe because of abuse or neglect. Support services include training for families in parenting skills and home management and referrals for counseling and other assistance. </w:t>
      </w:r>
    </w:p>
    <w:p w14:paraId="38559FBD" w14:textId="47DDDFD7" w:rsidR="006F5F74" w:rsidRDefault="004F7026" w:rsidP="006F5F74">
      <w:pPr>
        <w:shd w:val="clear" w:color="auto" w:fill="B8CCE4" w:themeFill="accent1" w:themeFillTint="66"/>
        <w:spacing w:before="240"/>
        <w:rPr>
          <w:rFonts w:eastAsia="Calibri"/>
          <w:b/>
        </w:rPr>
      </w:pPr>
      <w:r>
        <w:rPr>
          <w:rFonts w:eastAsia="Calibri"/>
          <w:b/>
        </w:rPr>
        <w:t xml:space="preserve">Additional </w:t>
      </w:r>
      <w:r w:rsidR="006F5F74">
        <w:rPr>
          <w:rFonts w:eastAsia="Calibri"/>
          <w:b/>
        </w:rPr>
        <w:t>Minnesota</w:t>
      </w:r>
      <w:r>
        <w:rPr>
          <w:rFonts w:eastAsia="Calibri"/>
          <w:b/>
        </w:rPr>
        <w:t xml:space="preserve"> State Resources Available to</w:t>
      </w:r>
      <w:r w:rsidR="006F5F74">
        <w:rPr>
          <w:rFonts w:eastAsia="Calibri"/>
          <w:b/>
        </w:rPr>
        <w:t xml:space="preserve"> MRMS Research Foundation </w:t>
      </w:r>
      <w:r>
        <w:rPr>
          <w:rFonts w:eastAsia="Calibri"/>
          <w:b/>
        </w:rPr>
        <w:t xml:space="preserve">Employees, Volunteers, MRMS Equine Safety Clinicians: </w:t>
      </w:r>
    </w:p>
    <w:p w14:paraId="45EAA53A" w14:textId="557D3576" w:rsidR="006F5F74" w:rsidRDefault="004829FC" w:rsidP="006F5F74">
      <w:pPr>
        <w:shd w:val="clear" w:color="auto" w:fill="B8CCE4" w:themeFill="accent1" w:themeFillTint="66"/>
        <w:spacing w:before="240"/>
        <w:rPr>
          <w:rFonts w:eastAsia="Calibri"/>
          <w:b/>
        </w:rPr>
      </w:pPr>
      <w:hyperlink r:id="rId8" w:history="1">
        <w:r w:rsidRPr="00DA1D66">
          <w:rPr>
            <w:rStyle w:val="Hyperlink"/>
            <w:rFonts w:eastAsia="Calibri"/>
            <w:b/>
          </w:rPr>
          <w:t>https://Mn.gov/DBS/general-public/licensing/maltreatment-investigations/mandated-reporter-resources/</w:t>
        </w:r>
      </w:hyperlink>
      <w:r>
        <w:rPr>
          <w:rFonts w:eastAsia="Calibri"/>
          <w:b/>
        </w:rPr>
        <w:t xml:space="preserve"> </w:t>
      </w:r>
    </w:p>
    <w:p w14:paraId="746C6E11" w14:textId="4F8375F2" w:rsidR="002820D9" w:rsidRPr="00EA2DEB" w:rsidRDefault="004F7026" w:rsidP="00EA2DEB">
      <w:pPr>
        <w:pStyle w:val="NormalWeb"/>
        <w:rPr>
          <w:b/>
          <w:bCs/>
          <w:color w:val="FF0000"/>
        </w:rPr>
      </w:pPr>
      <w:r w:rsidRPr="002820D9">
        <w:rPr>
          <w:rFonts w:ascii="BookAntiqua" w:hAnsi="BookAntiqua"/>
          <w:b/>
          <w:bCs/>
          <w:color w:val="FF0000"/>
          <w:sz w:val="22"/>
          <w:szCs w:val="22"/>
        </w:rPr>
        <w:t>DSS Protective Services Information</w:t>
      </w:r>
      <w:r w:rsidRPr="002820D9">
        <w:rPr>
          <w:rFonts w:ascii="BookAntiqua" w:hAnsi="BookAntiqua"/>
          <w:b/>
          <w:bCs/>
          <w:color w:val="FF0000"/>
          <w:sz w:val="22"/>
          <w:szCs w:val="22"/>
        </w:rPr>
        <w:br/>
        <w:t>Mandatory Reporting Informational Pamphlet</w:t>
      </w:r>
      <w:r w:rsidRPr="002820D9">
        <w:rPr>
          <w:rFonts w:ascii="BookAntiqua" w:hAnsi="BookAntiqua"/>
          <w:b/>
          <w:bCs/>
          <w:color w:val="FF0000"/>
          <w:sz w:val="22"/>
          <w:szCs w:val="22"/>
        </w:rPr>
        <w:br/>
        <w:t>DSS Frequently Asked Questions</w:t>
      </w:r>
      <w:r w:rsidRPr="002820D9">
        <w:rPr>
          <w:rFonts w:ascii="BookAntiqua" w:hAnsi="BookAntiqua"/>
          <w:b/>
          <w:bCs/>
          <w:color w:val="FF0000"/>
          <w:sz w:val="22"/>
          <w:szCs w:val="22"/>
        </w:rPr>
        <w:br/>
        <w:t>DSS Video Training for Mandatory Reporters</w:t>
      </w:r>
    </w:p>
    <w:p w14:paraId="7FB64E83" w14:textId="584544C7" w:rsidR="004F7026" w:rsidRDefault="004F7026" w:rsidP="002820D9">
      <w:pPr>
        <w:shd w:val="clear" w:color="auto" w:fill="B8CCE4" w:themeFill="accent1" w:themeFillTint="66"/>
        <w:spacing w:before="240"/>
        <w:rPr>
          <w:rFonts w:eastAsia="Calibri"/>
          <w:b/>
        </w:rPr>
      </w:pPr>
      <w:r>
        <w:rPr>
          <w:rFonts w:eastAsia="Calibri"/>
          <w:b/>
        </w:rPr>
        <w:t xml:space="preserve">National Resources: </w:t>
      </w:r>
    </w:p>
    <w:p w14:paraId="2C82AC61" w14:textId="77777777" w:rsidR="004F7026" w:rsidRPr="002820D9" w:rsidRDefault="004F7026" w:rsidP="004F7026">
      <w:pPr>
        <w:pStyle w:val="NormalWeb"/>
        <w:rPr>
          <w:rFonts w:ascii="BookAntiqua" w:hAnsi="BookAntiqua"/>
          <w:color w:val="FF0000"/>
          <w:sz w:val="22"/>
          <w:szCs w:val="22"/>
        </w:rPr>
      </w:pPr>
      <w:r w:rsidRPr="002820D9">
        <w:rPr>
          <w:rFonts w:ascii="BookAntiqua" w:hAnsi="BookAntiqua"/>
          <w:color w:val="FF0000"/>
          <w:sz w:val="22"/>
          <w:szCs w:val="22"/>
        </w:rPr>
        <w:t xml:space="preserve">Child Welfare League of America: Mandatory Reporters of Child Abuse and Neglect </w:t>
      </w:r>
    </w:p>
    <w:p w14:paraId="40C33C8C" w14:textId="77777777" w:rsidR="004F7026" w:rsidRPr="002820D9" w:rsidRDefault="004F7026" w:rsidP="004F7026">
      <w:pPr>
        <w:pStyle w:val="NormalWeb"/>
        <w:rPr>
          <w:rFonts w:ascii="BookAntiqua" w:hAnsi="BookAntiqua"/>
          <w:color w:val="FF0000"/>
          <w:sz w:val="22"/>
          <w:szCs w:val="22"/>
        </w:rPr>
      </w:pPr>
      <w:r w:rsidRPr="002820D9">
        <w:rPr>
          <w:rFonts w:ascii="BookAntiqua" w:hAnsi="BookAntiqua"/>
          <w:color w:val="FF0000"/>
          <w:sz w:val="22"/>
          <w:szCs w:val="22"/>
        </w:rPr>
        <w:t xml:space="preserve">State Training Resources for Mandatory Reporters of Child Abuse and Neglect </w:t>
      </w:r>
    </w:p>
    <w:p w14:paraId="3AE1D753" w14:textId="0E492C9C" w:rsidR="004F7026" w:rsidRPr="002820D9" w:rsidRDefault="004F7026" w:rsidP="004F7026">
      <w:pPr>
        <w:pStyle w:val="NormalWeb"/>
        <w:rPr>
          <w:rFonts w:ascii="BookAntiqua" w:hAnsi="BookAntiqua"/>
          <w:color w:val="FF0000"/>
          <w:sz w:val="22"/>
          <w:szCs w:val="22"/>
        </w:rPr>
      </w:pPr>
      <w:r w:rsidRPr="002820D9">
        <w:rPr>
          <w:rFonts w:ascii="BookAntiqua" w:hAnsi="BookAntiqua"/>
          <w:color w:val="FF0000"/>
          <w:sz w:val="22"/>
          <w:szCs w:val="22"/>
        </w:rPr>
        <w:lastRenderedPageBreak/>
        <w:t>Prevent Child Abuse America</w:t>
      </w:r>
    </w:p>
    <w:p w14:paraId="71B3EACA" w14:textId="1CF695E9" w:rsidR="004F7026" w:rsidRPr="002820D9" w:rsidRDefault="004F7026" w:rsidP="004F7026">
      <w:pPr>
        <w:pStyle w:val="NormalWeb"/>
        <w:rPr>
          <w:color w:val="FF0000"/>
        </w:rPr>
      </w:pPr>
      <w:r w:rsidRPr="002820D9">
        <w:rPr>
          <w:rFonts w:ascii="BookAntiqua" w:hAnsi="BookAntiqua"/>
          <w:color w:val="FF0000"/>
          <w:sz w:val="22"/>
          <w:szCs w:val="22"/>
        </w:rPr>
        <w:t xml:space="preserve">Zero Abuse Project </w:t>
      </w:r>
    </w:p>
    <w:p w14:paraId="152A9407" w14:textId="14965B96" w:rsidR="004F7026" w:rsidRDefault="004F7026" w:rsidP="002820D9">
      <w:pPr>
        <w:shd w:val="clear" w:color="auto" w:fill="B8CCE4" w:themeFill="accent1" w:themeFillTint="66"/>
        <w:spacing w:before="240"/>
        <w:rPr>
          <w:rFonts w:eastAsia="Calibri"/>
          <w:b/>
        </w:rPr>
      </w:pPr>
      <w:r>
        <w:rPr>
          <w:rFonts w:eastAsia="Calibri"/>
          <w:b/>
        </w:rPr>
        <w:t xml:space="preserve">Reporter Education Opportunities: </w:t>
      </w:r>
    </w:p>
    <w:p w14:paraId="32DE6B45" w14:textId="338FB08A" w:rsidR="004F7026" w:rsidRPr="004F7026" w:rsidRDefault="004F7026" w:rsidP="004F7026">
      <w:pPr>
        <w:pStyle w:val="NormalWeb"/>
        <w:jc w:val="both"/>
      </w:pPr>
      <w:r w:rsidRPr="004F7026">
        <w:t xml:space="preserve">The </w:t>
      </w:r>
      <w:r w:rsidR="00EA2DEB">
        <w:t>MN</w:t>
      </w:r>
      <w:r w:rsidRPr="004F7026">
        <w:t xml:space="preserve"> D</w:t>
      </w:r>
      <w:r w:rsidR="000474F2">
        <w:t>HS</w:t>
      </w:r>
      <w:r w:rsidRPr="004F7026">
        <w:t xml:space="preserve"> oversees training for mandated reporters. D</w:t>
      </w:r>
      <w:r w:rsidR="000474F2">
        <w:t>HS</w:t>
      </w:r>
      <w:r w:rsidRPr="004F7026">
        <w:t xml:space="preserve"> offers a one-hour, online training course, which is available 24/7 and is accessible on the </w:t>
      </w:r>
      <w:r w:rsidRPr="002820D9">
        <w:rPr>
          <w:color w:val="FF0000"/>
        </w:rPr>
        <w:t>D</w:t>
      </w:r>
      <w:r w:rsidR="000474F2">
        <w:rPr>
          <w:color w:val="FF0000"/>
        </w:rPr>
        <w:t>HS</w:t>
      </w:r>
      <w:r w:rsidRPr="002820D9">
        <w:rPr>
          <w:color w:val="FF0000"/>
        </w:rPr>
        <w:t xml:space="preserve"> website. </w:t>
      </w:r>
      <w:r w:rsidRPr="004F7026">
        <w:t xml:space="preserve">There is no cost to the participant. A certificate is available to print after the course is completed. </w:t>
      </w:r>
    </w:p>
    <w:p w14:paraId="44458BF8" w14:textId="13DA4CDB" w:rsidR="00132FF2" w:rsidRPr="004F7026" w:rsidRDefault="004F7026" w:rsidP="00132FF2">
      <w:pPr>
        <w:pStyle w:val="NormalWeb"/>
      </w:pPr>
      <w:r w:rsidRPr="004F7026">
        <w:t xml:space="preserve">Other agencies, including the Center for the Prevention of Child Maltreatment, provide additional training on techniques to know about, respond to, and prevent child maltreatment. Visit </w:t>
      </w:r>
      <w:hyperlink r:id="rId9" w:history="1">
        <w:r w:rsidR="000474F2" w:rsidRPr="00DA1D66">
          <w:rPr>
            <w:rStyle w:val="Hyperlink"/>
          </w:rPr>
          <w:t>www.Mn.gov/dhs</w:t>
        </w:r>
      </w:hyperlink>
      <w:r w:rsidR="000474F2">
        <w:rPr>
          <w:color w:val="FF0000"/>
        </w:rPr>
        <w:t xml:space="preserve"> </w:t>
      </w:r>
      <w:r w:rsidRPr="002820D9">
        <w:rPr>
          <w:color w:val="FF0000"/>
        </w:rPr>
        <w:t xml:space="preserve"> </w:t>
      </w:r>
      <w:r w:rsidRPr="004F7026">
        <w:t xml:space="preserve">to learn more. </w:t>
      </w:r>
      <w:r w:rsidR="00132FF2">
        <w:t>________________________________________________________________________</w:t>
      </w:r>
    </w:p>
    <w:p w14:paraId="052EFFE9" w14:textId="4110BD10" w:rsidR="002820D9" w:rsidRPr="00132FF2" w:rsidRDefault="002820D9" w:rsidP="002820D9">
      <w:pPr>
        <w:pStyle w:val="Default"/>
        <w:rPr>
          <w:rFonts w:ascii="Times New Roman" w:hAnsi="Times New Roman" w:cs="Times New Roman"/>
          <w:b/>
          <w:bCs/>
          <w:color w:val="000000" w:themeColor="text1"/>
        </w:rPr>
      </w:pPr>
      <w:r w:rsidRPr="00132FF2">
        <w:rPr>
          <w:rFonts w:ascii="Times New Roman" w:hAnsi="Times New Roman" w:cs="Times New Roman"/>
          <w:b/>
          <w:bCs/>
          <w:color w:val="000000" w:themeColor="text1"/>
        </w:rPr>
        <w:t>I, the undersigned, do hereby certify that I have received, read, understood, and agree to abide by this Mandatory</w:t>
      </w:r>
      <w:r w:rsidR="00132FF2" w:rsidRPr="00132FF2">
        <w:rPr>
          <w:rFonts w:ascii="Times New Roman" w:hAnsi="Times New Roman" w:cs="Times New Roman"/>
          <w:b/>
          <w:bCs/>
          <w:color w:val="000000" w:themeColor="text1"/>
        </w:rPr>
        <w:t xml:space="preserve"> Reporting of Child Abuse Policy and Procedure</w:t>
      </w:r>
      <w:r w:rsidRPr="00132FF2">
        <w:rPr>
          <w:rFonts w:ascii="Times New Roman" w:hAnsi="Times New Roman" w:cs="Times New Roman"/>
          <w:b/>
          <w:bCs/>
          <w:color w:val="000000" w:themeColor="text1"/>
        </w:rPr>
        <w:t xml:space="preserve"> provided by the </w:t>
      </w:r>
      <w:r w:rsidR="000474F2">
        <w:rPr>
          <w:rFonts w:ascii="Times New Roman" w:hAnsi="Times New Roman" w:cs="Times New Roman"/>
          <w:b/>
          <w:bCs/>
          <w:color w:val="000000" w:themeColor="text1"/>
        </w:rPr>
        <w:t>MRMS Research</w:t>
      </w:r>
      <w:r w:rsidRPr="00132FF2">
        <w:rPr>
          <w:rFonts w:ascii="Times New Roman" w:hAnsi="Times New Roman" w:cs="Times New Roman"/>
          <w:b/>
          <w:bCs/>
          <w:color w:val="000000" w:themeColor="text1"/>
        </w:rPr>
        <w:t xml:space="preserve"> Foundation. </w:t>
      </w:r>
    </w:p>
    <w:p w14:paraId="771C3953" w14:textId="77777777" w:rsidR="002820D9" w:rsidRPr="00132FF2" w:rsidRDefault="002820D9" w:rsidP="002820D9">
      <w:pPr>
        <w:rPr>
          <w:rFonts w:ascii="Arial" w:hAnsi="Arial" w:cs="Arial"/>
          <w:b/>
          <w:bCs/>
          <w:color w:val="000000" w:themeColor="text1"/>
          <w:sz w:val="22"/>
          <w:szCs w:val="22"/>
        </w:rPr>
      </w:pPr>
    </w:p>
    <w:p w14:paraId="10D02163" w14:textId="77777777" w:rsidR="002820D9" w:rsidRPr="00132FF2" w:rsidRDefault="002820D9" w:rsidP="002820D9">
      <w:pPr>
        <w:rPr>
          <w:rFonts w:ascii="Arial" w:hAnsi="Arial" w:cs="Arial"/>
          <w:b/>
          <w:bCs/>
          <w:color w:val="000000" w:themeColor="text1"/>
          <w:sz w:val="22"/>
          <w:szCs w:val="22"/>
        </w:rPr>
      </w:pPr>
    </w:p>
    <w:p w14:paraId="1B9D8CBD" w14:textId="77777777" w:rsidR="002820D9" w:rsidRPr="00132FF2" w:rsidRDefault="002820D9" w:rsidP="002820D9">
      <w:pPr>
        <w:rPr>
          <w:rFonts w:ascii="Arial" w:hAnsi="Arial" w:cs="Arial"/>
          <w:b/>
          <w:bCs/>
          <w:color w:val="000000" w:themeColor="text1"/>
          <w:sz w:val="22"/>
          <w:szCs w:val="22"/>
        </w:rPr>
      </w:pPr>
    </w:p>
    <w:p w14:paraId="062CE3DD" w14:textId="77777777" w:rsidR="002820D9" w:rsidRPr="00132FF2" w:rsidRDefault="002820D9" w:rsidP="002820D9">
      <w:pPr>
        <w:rPr>
          <w:rFonts w:ascii="Arial" w:hAnsi="Arial" w:cs="Arial"/>
          <w:b/>
          <w:bCs/>
          <w:color w:val="000000" w:themeColor="text1"/>
          <w:sz w:val="22"/>
          <w:szCs w:val="22"/>
        </w:rPr>
      </w:pPr>
      <w:r w:rsidRPr="00132FF2">
        <w:rPr>
          <w:rFonts w:ascii="Arial" w:hAnsi="Arial" w:cs="Arial"/>
          <w:b/>
          <w:bCs/>
          <w:color w:val="000000" w:themeColor="text1"/>
          <w:sz w:val="22"/>
          <w:szCs w:val="22"/>
        </w:rPr>
        <w:t xml:space="preserve">Employee’s Signature </w:t>
      </w:r>
      <w:hyperlink r:id="rId10" w:history="1">
        <w:r w:rsidRPr="00132FF2">
          <w:rPr>
            <w:rStyle w:val="Hyperlink"/>
            <w:rFonts w:ascii="Arial" w:hAnsi="Arial" w:cs="Arial"/>
            <w:b/>
            <w:bCs/>
            <w:color w:val="000000" w:themeColor="text1"/>
            <w:sz w:val="22"/>
            <w:szCs w:val="22"/>
          </w:rPr>
          <w:t>___________________________</w:t>
        </w:r>
      </w:hyperlink>
      <w:r w:rsidRPr="00132FF2">
        <w:rPr>
          <w:rFonts w:ascii="Arial" w:hAnsi="Arial" w:cs="Arial"/>
          <w:b/>
          <w:bCs/>
          <w:color w:val="000000" w:themeColor="text1"/>
          <w:sz w:val="22"/>
          <w:szCs w:val="22"/>
        </w:rPr>
        <w:t xml:space="preserve"> Date _______________</w:t>
      </w:r>
    </w:p>
    <w:p w14:paraId="032E476B" w14:textId="77777777" w:rsidR="002820D9" w:rsidRPr="00132FF2" w:rsidRDefault="002820D9" w:rsidP="002820D9">
      <w:pPr>
        <w:rPr>
          <w:rFonts w:ascii="Arial" w:hAnsi="Arial" w:cs="Arial"/>
          <w:b/>
          <w:bCs/>
          <w:color w:val="000000" w:themeColor="text1"/>
          <w:sz w:val="22"/>
          <w:szCs w:val="22"/>
        </w:rPr>
      </w:pPr>
    </w:p>
    <w:p w14:paraId="217674D7" w14:textId="77777777" w:rsidR="002820D9" w:rsidRPr="00132FF2" w:rsidRDefault="002820D9" w:rsidP="002820D9">
      <w:pPr>
        <w:rPr>
          <w:rFonts w:ascii="Arial" w:hAnsi="Arial" w:cs="Arial"/>
          <w:b/>
          <w:bCs/>
          <w:color w:val="000000" w:themeColor="text1"/>
          <w:sz w:val="22"/>
          <w:szCs w:val="22"/>
        </w:rPr>
      </w:pPr>
    </w:p>
    <w:p w14:paraId="586D32F3" w14:textId="77777777" w:rsidR="002820D9" w:rsidRPr="00132FF2" w:rsidRDefault="002820D9" w:rsidP="002820D9">
      <w:pPr>
        <w:rPr>
          <w:rFonts w:ascii="Arial" w:hAnsi="Arial" w:cs="Arial"/>
          <w:b/>
          <w:bCs/>
          <w:color w:val="000000" w:themeColor="text1"/>
          <w:sz w:val="22"/>
          <w:szCs w:val="22"/>
        </w:rPr>
      </w:pPr>
      <w:r w:rsidRPr="00132FF2">
        <w:rPr>
          <w:rFonts w:ascii="Arial" w:hAnsi="Arial" w:cs="Arial"/>
          <w:b/>
          <w:bCs/>
          <w:color w:val="000000" w:themeColor="text1"/>
          <w:sz w:val="22"/>
          <w:szCs w:val="22"/>
        </w:rPr>
        <w:t>Print Name ___________________________</w:t>
      </w:r>
    </w:p>
    <w:p w14:paraId="704872C2" w14:textId="77777777" w:rsidR="002820D9" w:rsidRPr="00132FF2" w:rsidRDefault="002820D9" w:rsidP="002820D9">
      <w:pPr>
        <w:rPr>
          <w:rFonts w:ascii="Arial" w:hAnsi="Arial" w:cs="Arial"/>
          <w:b/>
          <w:bCs/>
          <w:color w:val="000000" w:themeColor="text1"/>
          <w:sz w:val="22"/>
          <w:szCs w:val="22"/>
        </w:rPr>
      </w:pPr>
    </w:p>
    <w:p w14:paraId="26677E8E" w14:textId="77777777" w:rsidR="002820D9" w:rsidRPr="00132FF2" w:rsidRDefault="002820D9" w:rsidP="002820D9">
      <w:pPr>
        <w:rPr>
          <w:rFonts w:ascii="Arial" w:hAnsi="Arial" w:cs="Arial"/>
          <w:b/>
          <w:bCs/>
          <w:color w:val="000000" w:themeColor="text1"/>
          <w:sz w:val="22"/>
          <w:szCs w:val="22"/>
        </w:rPr>
      </w:pPr>
    </w:p>
    <w:p w14:paraId="6B6ECDA6" w14:textId="155AD85F" w:rsidR="002820D9" w:rsidRPr="00132FF2" w:rsidRDefault="002820D9" w:rsidP="002820D9">
      <w:pPr>
        <w:rPr>
          <w:rFonts w:ascii="Arial" w:hAnsi="Arial" w:cs="Arial"/>
          <w:b/>
          <w:bCs/>
          <w:color w:val="000000" w:themeColor="text1"/>
          <w:sz w:val="22"/>
          <w:szCs w:val="22"/>
          <w:u w:val="single"/>
        </w:rPr>
      </w:pPr>
      <w:r w:rsidRPr="00132FF2">
        <w:rPr>
          <w:rFonts w:ascii="Arial" w:hAnsi="Arial" w:cs="Arial"/>
          <w:b/>
          <w:bCs/>
          <w:color w:val="000000" w:themeColor="text1"/>
          <w:sz w:val="22"/>
          <w:szCs w:val="22"/>
          <w:u w:val="single"/>
        </w:rPr>
        <w:t xml:space="preserve">This review and signing of this form must be conducted in person with the </w:t>
      </w:r>
      <w:r w:rsidR="00132FF2" w:rsidRPr="00132FF2">
        <w:rPr>
          <w:rFonts w:ascii="Arial" w:hAnsi="Arial" w:cs="Arial"/>
          <w:b/>
          <w:bCs/>
          <w:color w:val="000000" w:themeColor="text1"/>
          <w:sz w:val="22"/>
          <w:szCs w:val="22"/>
          <w:u w:val="single"/>
        </w:rPr>
        <w:t>President of Operations</w:t>
      </w:r>
    </w:p>
    <w:p w14:paraId="14D43EC3" w14:textId="77777777" w:rsidR="002820D9" w:rsidRPr="00132FF2" w:rsidRDefault="002820D9" w:rsidP="002820D9">
      <w:pPr>
        <w:rPr>
          <w:rFonts w:ascii="Arial" w:hAnsi="Arial" w:cs="Arial"/>
          <w:b/>
          <w:bCs/>
          <w:color w:val="000000" w:themeColor="text1"/>
          <w:sz w:val="22"/>
          <w:szCs w:val="22"/>
        </w:rPr>
      </w:pPr>
    </w:p>
    <w:p w14:paraId="2D787038" w14:textId="33D9B044" w:rsidR="002820D9" w:rsidRPr="00132FF2" w:rsidRDefault="002820D9" w:rsidP="002820D9">
      <w:pPr>
        <w:rPr>
          <w:rFonts w:ascii="Arial" w:hAnsi="Arial" w:cs="Arial"/>
          <w:b/>
          <w:bCs/>
          <w:color w:val="000000" w:themeColor="text1"/>
          <w:sz w:val="22"/>
          <w:szCs w:val="22"/>
        </w:rPr>
      </w:pPr>
      <w:r w:rsidRPr="00132FF2">
        <w:rPr>
          <w:rFonts w:ascii="Arial" w:hAnsi="Arial" w:cs="Arial"/>
          <w:b/>
          <w:bCs/>
          <w:color w:val="000000" w:themeColor="text1"/>
          <w:sz w:val="22"/>
          <w:szCs w:val="22"/>
        </w:rPr>
        <w:t>Compliance Officer Name: __________________________</w:t>
      </w:r>
    </w:p>
    <w:p w14:paraId="0075E2B9" w14:textId="77777777" w:rsidR="002820D9" w:rsidRPr="00132FF2" w:rsidRDefault="002820D9" w:rsidP="002820D9">
      <w:pPr>
        <w:rPr>
          <w:rFonts w:ascii="Arial" w:hAnsi="Arial" w:cs="Arial"/>
          <w:b/>
          <w:bCs/>
          <w:color w:val="000000" w:themeColor="text1"/>
          <w:sz w:val="22"/>
          <w:szCs w:val="22"/>
        </w:rPr>
      </w:pPr>
    </w:p>
    <w:p w14:paraId="45878688" w14:textId="77777777" w:rsidR="002820D9" w:rsidRPr="00132FF2" w:rsidRDefault="002820D9" w:rsidP="002820D9">
      <w:pPr>
        <w:rPr>
          <w:rFonts w:ascii="Arial" w:hAnsi="Arial" w:cs="Arial"/>
          <w:b/>
          <w:bCs/>
          <w:color w:val="000000" w:themeColor="text1"/>
          <w:sz w:val="22"/>
          <w:szCs w:val="22"/>
        </w:rPr>
      </w:pPr>
      <w:r w:rsidRPr="00132FF2">
        <w:rPr>
          <w:rFonts w:ascii="Arial" w:hAnsi="Arial" w:cs="Arial"/>
          <w:b/>
          <w:bCs/>
          <w:color w:val="000000" w:themeColor="text1"/>
          <w:sz w:val="22"/>
          <w:szCs w:val="22"/>
        </w:rPr>
        <w:t>Date: ________/_________/__________</w:t>
      </w:r>
      <w:r w:rsidRPr="00132FF2">
        <w:rPr>
          <w:rFonts w:ascii="Arial" w:hAnsi="Arial" w:cs="Arial"/>
          <w:b/>
          <w:bCs/>
          <w:color w:val="000000" w:themeColor="text1"/>
          <w:sz w:val="22"/>
          <w:szCs w:val="22"/>
        </w:rPr>
        <w:br/>
        <w:t xml:space="preserve">              MM.            DD              YR</w:t>
      </w:r>
    </w:p>
    <w:p w14:paraId="7B40F981" w14:textId="77777777" w:rsidR="002820D9" w:rsidRPr="00132FF2" w:rsidRDefault="002820D9" w:rsidP="002820D9">
      <w:pPr>
        <w:rPr>
          <w:rFonts w:ascii="Arial" w:hAnsi="Arial" w:cs="Arial"/>
          <w:b/>
          <w:bCs/>
          <w:color w:val="000000" w:themeColor="text1"/>
          <w:sz w:val="22"/>
          <w:szCs w:val="22"/>
        </w:rPr>
      </w:pPr>
    </w:p>
    <w:p w14:paraId="06B0B6F6" w14:textId="77777777" w:rsidR="002820D9" w:rsidRPr="00132FF2" w:rsidRDefault="002820D9" w:rsidP="002820D9">
      <w:pPr>
        <w:rPr>
          <w:rFonts w:ascii="Arial" w:hAnsi="Arial" w:cs="Arial"/>
          <w:b/>
          <w:bCs/>
          <w:color w:val="000000" w:themeColor="text1"/>
          <w:sz w:val="22"/>
          <w:szCs w:val="22"/>
        </w:rPr>
      </w:pPr>
      <w:r w:rsidRPr="00132FF2">
        <w:rPr>
          <w:rFonts w:ascii="Arial" w:hAnsi="Arial" w:cs="Arial"/>
          <w:b/>
          <w:bCs/>
          <w:color w:val="000000" w:themeColor="text1"/>
          <w:sz w:val="22"/>
          <w:szCs w:val="22"/>
        </w:rPr>
        <w:t>Signature: __________________________________________________________</w:t>
      </w:r>
    </w:p>
    <w:p w14:paraId="000000B5" w14:textId="64B5BA3B" w:rsidR="00D55161" w:rsidRDefault="00D55161" w:rsidP="002820D9">
      <w:pPr>
        <w:spacing w:after="280"/>
        <w:rPr>
          <w:rFonts w:eastAsia="Calibri"/>
          <w:b/>
        </w:rPr>
      </w:pPr>
    </w:p>
    <w:p w14:paraId="2AB6575B" w14:textId="3F6610C9" w:rsidR="00132FF2" w:rsidRPr="002820D9" w:rsidRDefault="00132FF2" w:rsidP="002820D9">
      <w:pPr>
        <w:spacing w:after="280"/>
        <w:rPr>
          <w:rFonts w:eastAsia="Calibri"/>
          <w:b/>
        </w:rPr>
      </w:pPr>
      <w:r>
        <w:rPr>
          <w:rFonts w:eastAsia="Calibri"/>
          <w:b/>
        </w:rPr>
        <w:t xml:space="preserve">** The information used for this policy was taken directly from CPCM: Center for the Prevention of Child Maltreatment in </w:t>
      </w:r>
      <w:r w:rsidR="00D104E7">
        <w:rPr>
          <w:rFonts w:eastAsia="Calibri"/>
          <w:b/>
        </w:rPr>
        <w:t>Minnesota</w:t>
      </w:r>
      <w:r>
        <w:rPr>
          <w:rFonts w:eastAsia="Calibri"/>
          <w:b/>
        </w:rPr>
        <w:t>.  This ensures we strictly adhere to the laws, policies, and procedures of reporting child</w:t>
      </w:r>
      <w:r w:rsidR="00D104E7">
        <w:rPr>
          <w:rFonts w:eastAsia="Calibri"/>
          <w:b/>
        </w:rPr>
        <w:t>/ vulnera</w:t>
      </w:r>
      <w:r w:rsidR="00185893">
        <w:rPr>
          <w:rFonts w:eastAsia="Calibri"/>
          <w:b/>
        </w:rPr>
        <w:t xml:space="preserve">ble adult </w:t>
      </w:r>
      <w:r>
        <w:rPr>
          <w:rFonts w:eastAsia="Calibri"/>
          <w:b/>
        </w:rPr>
        <w:t xml:space="preserve">abuse, neglect, or maltreatment.  </w:t>
      </w:r>
    </w:p>
    <w:sectPr w:rsidR="00132FF2" w:rsidRPr="002820D9" w:rsidSect="006C44AF">
      <w:headerReference w:type="even" r:id="rId11"/>
      <w:headerReference w:type="default" r:id="rId12"/>
      <w:footerReference w:type="default" r:id="rId13"/>
      <w:headerReference w:type="first" r:id="rId14"/>
      <w:footerReference w:type="first" r:id="rId15"/>
      <w:pgSz w:w="12240" w:h="15840"/>
      <w:pgMar w:top="1584" w:right="1627" w:bottom="1440" w:left="1440" w:header="1152"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10A90" w14:textId="77777777" w:rsidR="00B213EC" w:rsidRDefault="00B213EC">
      <w:r>
        <w:separator/>
      </w:r>
    </w:p>
  </w:endnote>
  <w:endnote w:type="continuationSeparator" w:id="0">
    <w:p w14:paraId="7BFD0BD4" w14:textId="77777777" w:rsidR="00B213EC" w:rsidRDefault="00B2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panose1 w:val="020B0604020202020204"/>
    <w:charset w:val="00"/>
    <w:family w:val="auto"/>
    <w:pitch w:val="default"/>
  </w:font>
  <w:font w:name="BookAntiqua">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CD22D" w14:textId="066DBD9F" w:rsidR="00C70C99" w:rsidRPr="00C70C99" w:rsidRDefault="00C70C99" w:rsidP="008D485E">
    <w:pPr>
      <w:pStyle w:val="Footer"/>
      <w:spacing w:after="240"/>
      <w:jc w:val="right"/>
      <w:rPr>
        <w:rFonts w:ascii="Calibri Light" w:hAnsi="Calibri Ligh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A75D2" w14:textId="7F909CD8" w:rsidR="00AC40F2" w:rsidRPr="00C70C99" w:rsidRDefault="00AC40F2" w:rsidP="00AC40F2">
    <w:pPr>
      <w:pStyle w:val="Footer"/>
      <w:spacing w:after="240"/>
      <w:jc w:val="right"/>
      <w:rPr>
        <w:rFonts w:ascii="Calibri Light" w:hAnsi="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6FB33" w14:textId="77777777" w:rsidR="00B213EC" w:rsidRDefault="00B213EC">
      <w:r>
        <w:separator/>
      </w:r>
    </w:p>
  </w:footnote>
  <w:footnote w:type="continuationSeparator" w:id="0">
    <w:p w14:paraId="097FF7F6" w14:textId="77777777" w:rsidR="00B213EC" w:rsidRDefault="00B21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3309020"/>
      <w:docPartObj>
        <w:docPartGallery w:val="Page Numbers (Top of Page)"/>
        <w:docPartUnique/>
      </w:docPartObj>
    </w:sdtPr>
    <w:sdtContent>
      <w:p w14:paraId="40077939" w14:textId="48886C41" w:rsidR="00132FF2" w:rsidRDefault="00132FF2" w:rsidP="00AD7D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BF54B21" w14:textId="77777777" w:rsidR="00132FF2" w:rsidRDefault="00132FF2" w:rsidP="00132FF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0015010"/>
      <w:docPartObj>
        <w:docPartGallery w:val="Page Numbers (Top of Page)"/>
        <w:docPartUnique/>
      </w:docPartObj>
    </w:sdtPr>
    <w:sdtContent>
      <w:p w14:paraId="34ADE18A" w14:textId="3B1C0BC3" w:rsidR="00132FF2" w:rsidRDefault="00132FF2" w:rsidP="00AD7D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7280DB" w14:textId="77777777" w:rsidR="00132FF2" w:rsidRDefault="00132FF2" w:rsidP="00132FF2">
    <w:pPr>
      <w:pStyle w:val="Header"/>
      <w:ind w:right="360"/>
    </w:pPr>
    <w:r>
      <w:t>Mandated Child Abuse Reporting Policy_010700_01_01_2021</w:t>
    </w:r>
  </w:p>
  <w:p w14:paraId="7B3F9956" w14:textId="77777777" w:rsidR="00132FF2" w:rsidRDefault="00132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7378812"/>
      <w:docPartObj>
        <w:docPartGallery w:val="Page Numbers (Top of Page)"/>
        <w:docPartUnique/>
      </w:docPartObj>
    </w:sdtPr>
    <w:sdtContent>
      <w:p w14:paraId="792221D6" w14:textId="7DAC1DE6" w:rsidR="002820D9" w:rsidRDefault="002820D9" w:rsidP="00AD7D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54BD43" w14:textId="124B1B39" w:rsidR="00884CA2" w:rsidRDefault="00884CA2" w:rsidP="002820D9">
    <w:pPr>
      <w:pStyle w:val="Header"/>
      <w:ind w:right="360"/>
    </w:pPr>
    <w:r>
      <w:t>Mandated Child Abuse Reporting Policy_0</w:t>
    </w:r>
    <w:r w:rsidR="004C3E96">
      <w:t>06</w:t>
    </w:r>
    <w:r>
      <w:t>_</w:t>
    </w:r>
    <w:r w:rsidR="005221CA">
      <w:t>Updated_202</w:t>
    </w:r>
    <w:r w:rsidR="00422286">
      <w:t>5-2026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5735"/>
    <w:multiLevelType w:val="multilevel"/>
    <w:tmpl w:val="AA58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229AA"/>
    <w:multiLevelType w:val="multilevel"/>
    <w:tmpl w:val="2B56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EA0BA7"/>
    <w:multiLevelType w:val="multilevel"/>
    <w:tmpl w:val="6074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2B2144"/>
    <w:multiLevelType w:val="multilevel"/>
    <w:tmpl w:val="E832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0E0780"/>
    <w:multiLevelType w:val="hybridMultilevel"/>
    <w:tmpl w:val="E682B20E"/>
    <w:lvl w:ilvl="0" w:tplc="03EE0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44D56"/>
    <w:multiLevelType w:val="multilevel"/>
    <w:tmpl w:val="36D4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4400E1"/>
    <w:multiLevelType w:val="multilevel"/>
    <w:tmpl w:val="D90E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AE0400"/>
    <w:multiLevelType w:val="hybridMultilevel"/>
    <w:tmpl w:val="6BE6F1AA"/>
    <w:lvl w:ilvl="0" w:tplc="2BB63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5513E"/>
    <w:multiLevelType w:val="multilevel"/>
    <w:tmpl w:val="0720C3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525554"/>
    <w:multiLevelType w:val="multilevel"/>
    <w:tmpl w:val="5B60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BF4C4E"/>
    <w:multiLevelType w:val="multilevel"/>
    <w:tmpl w:val="3520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B87677"/>
    <w:multiLevelType w:val="multilevel"/>
    <w:tmpl w:val="2208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BF432E"/>
    <w:multiLevelType w:val="hybridMultilevel"/>
    <w:tmpl w:val="F612D7E6"/>
    <w:lvl w:ilvl="0" w:tplc="3C084B6C">
      <w:start w:val="1"/>
      <w:numFmt w:val="bullet"/>
      <w:lvlText w:val="●"/>
      <w:lvlJc w:val="left"/>
      <w:pPr>
        <w:ind w:left="1440" w:hanging="360"/>
      </w:pPr>
      <w:rPr>
        <w:rFonts w:ascii="Calibri" w:hAnsi="Calibri"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501235"/>
    <w:multiLevelType w:val="multilevel"/>
    <w:tmpl w:val="791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3763081">
    <w:abstractNumId w:val="12"/>
  </w:num>
  <w:num w:numId="2" w16cid:durableId="1929578069">
    <w:abstractNumId w:val="7"/>
  </w:num>
  <w:num w:numId="3" w16cid:durableId="204172565">
    <w:abstractNumId w:val="4"/>
  </w:num>
  <w:num w:numId="4" w16cid:durableId="1841507239">
    <w:abstractNumId w:val="5"/>
  </w:num>
  <w:num w:numId="5" w16cid:durableId="1909463577">
    <w:abstractNumId w:val="11"/>
  </w:num>
  <w:num w:numId="6" w16cid:durableId="1684353009">
    <w:abstractNumId w:val="6"/>
  </w:num>
  <w:num w:numId="7" w16cid:durableId="1974408669">
    <w:abstractNumId w:val="1"/>
  </w:num>
  <w:num w:numId="8" w16cid:durableId="1724792546">
    <w:abstractNumId w:val="3"/>
  </w:num>
  <w:num w:numId="9" w16cid:durableId="797533861">
    <w:abstractNumId w:val="13"/>
  </w:num>
  <w:num w:numId="10" w16cid:durableId="471022326">
    <w:abstractNumId w:val="10"/>
  </w:num>
  <w:num w:numId="11" w16cid:durableId="1093821911">
    <w:abstractNumId w:val="0"/>
  </w:num>
  <w:num w:numId="12" w16cid:durableId="1091508868">
    <w:abstractNumId w:val="2"/>
  </w:num>
  <w:num w:numId="13" w16cid:durableId="1776511478">
    <w:abstractNumId w:val="9"/>
  </w:num>
  <w:num w:numId="14" w16cid:durableId="114165747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61"/>
    <w:rsid w:val="000474F2"/>
    <w:rsid w:val="00062DA7"/>
    <w:rsid w:val="00097233"/>
    <w:rsid w:val="000C73EC"/>
    <w:rsid w:val="000E4D43"/>
    <w:rsid w:val="000F050B"/>
    <w:rsid w:val="000F0A1B"/>
    <w:rsid w:val="00132FF2"/>
    <w:rsid w:val="00142230"/>
    <w:rsid w:val="001838EB"/>
    <w:rsid w:val="00185893"/>
    <w:rsid w:val="001A3839"/>
    <w:rsid w:val="001B5D40"/>
    <w:rsid w:val="001C028A"/>
    <w:rsid w:val="001C402B"/>
    <w:rsid w:val="001D03F2"/>
    <w:rsid w:val="002021DE"/>
    <w:rsid w:val="00204AAC"/>
    <w:rsid w:val="0021076E"/>
    <w:rsid w:val="00212B25"/>
    <w:rsid w:val="0023064F"/>
    <w:rsid w:val="002820D9"/>
    <w:rsid w:val="002A3744"/>
    <w:rsid w:val="002F0904"/>
    <w:rsid w:val="00301990"/>
    <w:rsid w:val="003107A1"/>
    <w:rsid w:val="00341AA4"/>
    <w:rsid w:val="00377A23"/>
    <w:rsid w:val="003B29D1"/>
    <w:rsid w:val="003B428D"/>
    <w:rsid w:val="003C6FF1"/>
    <w:rsid w:val="00420240"/>
    <w:rsid w:val="00422286"/>
    <w:rsid w:val="004829FC"/>
    <w:rsid w:val="00495A6F"/>
    <w:rsid w:val="00497F4E"/>
    <w:rsid w:val="004C3E96"/>
    <w:rsid w:val="004D207C"/>
    <w:rsid w:val="004F7026"/>
    <w:rsid w:val="00505150"/>
    <w:rsid w:val="00516E02"/>
    <w:rsid w:val="005221CA"/>
    <w:rsid w:val="00560B8F"/>
    <w:rsid w:val="00573323"/>
    <w:rsid w:val="005902AE"/>
    <w:rsid w:val="005C08C3"/>
    <w:rsid w:val="005E462F"/>
    <w:rsid w:val="005F53C6"/>
    <w:rsid w:val="00612D6E"/>
    <w:rsid w:val="00691B34"/>
    <w:rsid w:val="006C22B5"/>
    <w:rsid w:val="006C44AF"/>
    <w:rsid w:val="006F062D"/>
    <w:rsid w:val="006F5F74"/>
    <w:rsid w:val="0079241D"/>
    <w:rsid w:val="007A48A8"/>
    <w:rsid w:val="007A693E"/>
    <w:rsid w:val="007E6AF0"/>
    <w:rsid w:val="008143E0"/>
    <w:rsid w:val="00844612"/>
    <w:rsid w:val="00884CA2"/>
    <w:rsid w:val="008A31D7"/>
    <w:rsid w:val="008B3B54"/>
    <w:rsid w:val="008C0B1B"/>
    <w:rsid w:val="008C3A39"/>
    <w:rsid w:val="008D4059"/>
    <w:rsid w:val="008D485E"/>
    <w:rsid w:val="008E7B2A"/>
    <w:rsid w:val="00914F78"/>
    <w:rsid w:val="0091529D"/>
    <w:rsid w:val="00915D09"/>
    <w:rsid w:val="00916BAB"/>
    <w:rsid w:val="00917B9D"/>
    <w:rsid w:val="0093061E"/>
    <w:rsid w:val="00933EFD"/>
    <w:rsid w:val="009D411D"/>
    <w:rsid w:val="009E6504"/>
    <w:rsid w:val="009E6A1F"/>
    <w:rsid w:val="00A04F4C"/>
    <w:rsid w:val="00A10A68"/>
    <w:rsid w:val="00A11628"/>
    <w:rsid w:val="00A17664"/>
    <w:rsid w:val="00A70885"/>
    <w:rsid w:val="00AB3B53"/>
    <w:rsid w:val="00AC40F2"/>
    <w:rsid w:val="00AE64A8"/>
    <w:rsid w:val="00B03061"/>
    <w:rsid w:val="00B102D0"/>
    <w:rsid w:val="00B213EC"/>
    <w:rsid w:val="00B4404D"/>
    <w:rsid w:val="00B9240F"/>
    <w:rsid w:val="00BA08C5"/>
    <w:rsid w:val="00BA3F63"/>
    <w:rsid w:val="00BC7AB7"/>
    <w:rsid w:val="00C20829"/>
    <w:rsid w:val="00C34D4B"/>
    <w:rsid w:val="00C419CF"/>
    <w:rsid w:val="00C509F7"/>
    <w:rsid w:val="00C658BE"/>
    <w:rsid w:val="00C70C99"/>
    <w:rsid w:val="00CC535D"/>
    <w:rsid w:val="00CE4093"/>
    <w:rsid w:val="00CE6BEC"/>
    <w:rsid w:val="00CF0992"/>
    <w:rsid w:val="00CF2557"/>
    <w:rsid w:val="00CF4936"/>
    <w:rsid w:val="00D104E7"/>
    <w:rsid w:val="00D1082E"/>
    <w:rsid w:val="00D221B9"/>
    <w:rsid w:val="00D33FA2"/>
    <w:rsid w:val="00D419F4"/>
    <w:rsid w:val="00D449D0"/>
    <w:rsid w:val="00D50F42"/>
    <w:rsid w:val="00D55161"/>
    <w:rsid w:val="00D72DEF"/>
    <w:rsid w:val="00D91879"/>
    <w:rsid w:val="00DB68D1"/>
    <w:rsid w:val="00DC4CC3"/>
    <w:rsid w:val="00DC6A67"/>
    <w:rsid w:val="00DE5A2B"/>
    <w:rsid w:val="00DE60A1"/>
    <w:rsid w:val="00E43822"/>
    <w:rsid w:val="00E478C1"/>
    <w:rsid w:val="00E55DFB"/>
    <w:rsid w:val="00E715EE"/>
    <w:rsid w:val="00E866BB"/>
    <w:rsid w:val="00EA2DEB"/>
    <w:rsid w:val="00EA529C"/>
    <w:rsid w:val="00ED121B"/>
    <w:rsid w:val="00F42E7F"/>
    <w:rsid w:val="00F84A20"/>
    <w:rsid w:val="00FB3C8F"/>
    <w:rsid w:val="00FD2778"/>
    <w:rsid w:val="00FE3583"/>
    <w:rsid w:val="00FE61D4"/>
    <w:rsid w:val="00FE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5F64"/>
  <w15:docId w15:val="{E11F8508-F73A-43C2-9621-4E917739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pPr>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qFormat/>
    <w:rsid w:val="007A48A8"/>
    <w:pPr>
      <w:spacing w:before="240"/>
      <w:outlineLvl w:val="3"/>
    </w:pPr>
    <w:rPr>
      <w:rFonts w:ascii="Calibri Light" w:hAnsi="Calibri Light"/>
      <w:b/>
      <w:sz w:val="22"/>
      <w:u w:val="single"/>
    </w:rPr>
  </w:style>
  <w:style w:type="paragraph" w:styleId="Heading5">
    <w:name w:val="heading 5"/>
    <w:basedOn w:val="Normal"/>
    <w:next w:val="Normal"/>
    <w:pPr>
      <w:keepNext/>
      <w:ind w:left="2880"/>
      <w:outlineLvl w:val="4"/>
    </w:pPr>
    <w:rPr>
      <w:sz w:val="32"/>
      <w:szCs w:val="32"/>
      <w:u w:val="single"/>
    </w:rPr>
  </w:style>
  <w:style w:type="paragraph" w:styleId="Heading6">
    <w:name w:val="heading 6"/>
    <w:basedOn w:val="Normal"/>
    <w:next w:val="Normal"/>
    <w:pPr>
      <w:keepNext/>
      <w:ind w:left="3600"/>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0C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C99"/>
    <w:rPr>
      <w:rFonts w:ascii="Segoe UI" w:hAnsi="Segoe UI" w:cs="Segoe UI"/>
      <w:sz w:val="18"/>
      <w:szCs w:val="18"/>
    </w:rPr>
  </w:style>
  <w:style w:type="paragraph" w:styleId="Header">
    <w:name w:val="header"/>
    <w:basedOn w:val="Normal"/>
    <w:link w:val="HeaderChar"/>
    <w:uiPriority w:val="99"/>
    <w:unhideWhenUsed/>
    <w:rsid w:val="00C70C99"/>
    <w:pPr>
      <w:tabs>
        <w:tab w:val="center" w:pos="4680"/>
        <w:tab w:val="right" w:pos="9360"/>
      </w:tabs>
    </w:pPr>
  </w:style>
  <w:style w:type="character" w:customStyle="1" w:styleId="HeaderChar">
    <w:name w:val="Header Char"/>
    <w:basedOn w:val="DefaultParagraphFont"/>
    <w:link w:val="Header"/>
    <w:uiPriority w:val="99"/>
    <w:rsid w:val="00C70C99"/>
  </w:style>
  <w:style w:type="paragraph" w:styleId="Footer">
    <w:name w:val="footer"/>
    <w:basedOn w:val="Normal"/>
    <w:link w:val="FooterChar"/>
    <w:uiPriority w:val="99"/>
    <w:unhideWhenUsed/>
    <w:rsid w:val="00C70C99"/>
    <w:pPr>
      <w:tabs>
        <w:tab w:val="center" w:pos="4680"/>
        <w:tab w:val="right" w:pos="9360"/>
      </w:tabs>
    </w:pPr>
  </w:style>
  <w:style w:type="character" w:customStyle="1" w:styleId="FooterChar">
    <w:name w:val="Footer Char"/>
    <w:basedOn w:val="DefaultParagraphFont"/>
    <w:link w:val="Footer"/>
    <w:uiPriority w:val="99"/>
    <w:rsid w:val="00C70C99"/>
  </w:style>
  <w:style w:type="paragraph" w:styleId="ListParagraph">
    <w:name w:val="List Paragraph"/>
    <w:basedOn w:val="Normal"/>
    <w:uiPriority w:val="34"/>
    <w:qFormat/>
    <w:rsid w:val="00341AA4"/>
    <w:pPr>
      <w:ind w:left="720"/>
      <w:contextualSpacing/>
    </w:pPr>
    <w:rPr>
      <w:rFonts w:ascii="Calibri Light" w:hAnsi="Calibri Light"/>
      <w:sz w:val="22"/>
    </w:rPr>
  </w:style>
  <w:style w:type="paragraph" w:customStyle="1" w:styleId="Header1">
    <w:name w:val="Header 1"/>
    <w:basedOn w:val="Heading1"/>
    <w:link w:val="Header1Char"/>
    <w:qFormat/>
    <w:rsid w:val="00691B34"/>
    <w:pPr>
      <w:spacing w:before="360"/>
    </w:pPr>
    <w:rPr>
      <w:rFonts w:ascii="Calibri Light" w:hAnsi="Calibri Light"/>
      <w:b/>
      <w:color w:val="auto"/>
    </w:rPr>
  </w:style>
  <w:style w:type="paragraph" w:customStyle="1" w:styleId="Header2">
    <w:name w:val="Header 2"/>
    <w:basedOn w:val="Normal"/>
    <w:link w:val="Header2Char"/>
    <w:qFormat/>
    <w:rsid w:val="00C70C99"/>
    <w:pPr>
      <w:shd w:val="clear" w:color="auto" w:fill="FFFFFF"/>
      <w:spacing w:before="150" w:after="150"/>
    </w:pPr>
    <w:rPr>
      <w:rFonts w:ascii="Calibri Light" w:eastAsia="Calibri" w:hAnsi="Calibri Light" w:cs="Calibri"/>
      <w:b/>
      <w:color w:val="505050"/>
      <w:sz w:val="28"/>
      <w:szCs w:val="28"/>
    </w:rPr>
  </w:style>
  <w:style w:type="character" w:customStyle="1" w:styleId="Heading1Char">
    <w:name w:val="Heading 1 Char"/>
    <w:basedOn w:val="DefaultParagraphFont"/>
    <w:link w:val="Heading1"/>
    <w:rsid w:val="00C70C99"/>
    <w:rPr>
      <w:rFonts w:ascii="Calibri" w:eastAsia="Calibri" w:hAnsi="Calibri" w:cs="Calibri"/>
      <w:color w:val="2E75B5"/>
      <w:sz w:val="32"/>
      <w:szCs w:val="32"/>
    </w:rPr>
  </w:style>
  <w:style w:type="character" w:customStyle="1" w:styleId="Header1Char">
    <w:name w:val="Header 1 Char"/>
    <w:basedOn w:val="Heading1Char"/>
    <w:link w:val="Header1"/>
    <w:rsid w:val="00691B34"/>
    <w:rPr>
      <w:rFonts w:ascii="Calibri Light" w:eastAsia="Calibri" w:hAnsi="Calibri Light" w:cs="Calibri"/>
      <w:b/>
      <w:color w:val="2E75B5"/>
      <w:sz w:val="32"/>
      <w:szCs w:val="32"/>
    </w:rPr>
  </w:style>
  <w:style w:type="paragraph" w:customStyle="1" w:styleId="Header3">
    <w:name w:val="Header 3"/>
    <w:basedOn w:val="Normal"/>
    <w:link w:val="Header3Char"/>
    <w:qFormat/>
    <w:rsid w:val="005902AE"/>
    <w:pPr>
      <w:pBdr>
        <w:top w:val="nil"/>
        <w:left w:val="nil"/>
        <w:bottom w:val="nil"/>
        <w:right w:val="nil"/>
        <w:between w:val="nil"/>
      </w:pBdr>
      <w:shd w:val="clear" w:color="auto" w:fill="FFFFFF"/>
      <w:spacing w:before="150" w:after="150"/>
    </w:pPr>
    <w:rPr>
      <w:rFonts w:ascii="Calibri Light" w:eastAsia="Calibri" w:hAnsi="Calibri Light" w:cs="Calibri"/>
      <w:b/>
      <w:color w:val="505050"/>
      <w:sz w:val="28"/>
      <w:szCs w:val="22"/>
    </w:rPr>
  </w:style>
  <w:style w:type="character" w:customStyle="1" w:styleId="Header2Char">
    <w:name w:val="Header 2 Char"/>
    <w:basedOn w:val="DefaultParagraphFont"/>
    <w:link w:val="Header2"/>
    <w:rsid w:val="00C70C99"/>
    <w:rPr>
      <w:rFonts w:ascii="Calibri Light" w:eastAsia="Calibri" w:hAnsi="Calibri Light" w:cs="Calibri"/>
      <w:b/>
      <w:color w:val="505050"/>
      <w:sz w:val="28"/>
      <w:szCs w:val="28"/>
      <w:shd w:val="clear" w:color="auto" w:fill="FFFFFF"/>
    </w:rPr>
  </w:style>
  <w:style w:type="character" w:customStyle="1" w:styleId="Header3Char">
    <w:name w:val="Header 3 Char"/>
    <w:basedOn w:val="DefaultParagraphFont"/>
    <w:link w:val="Header3"/>
    <w:rsid w:val="005902AE"/>
    <w:rPr>
      <w:rFonts w:ascii="Calibri Light" w:eastAsia="Calibri" w:hAnsi="Calibri Light" w:cs="Calibri"/>
      <w:b/>
      <w:color w:val="505050"/>
      <w:sz w:val="28"/>
      <w:szCs w:val="22"/>
      <w:shd w:val="clear" w:color="auto" w:fill="FFFFFF"/>
    </w:rPr>
  </w:style>
  <w:style w:type="character" w:styleId="Hyperlink">
    <w:name w:val="Hyperlink"/>
    <w:basedOn w:val="DefaultParagraphFont"/>
    <w:uiPriority w:val="99"/>
    <w:unhideWhenUsed/>
    <w:rsid w:val="00F42E7F"/>
    <w:rPr>
      <w:color w:val="0000FF" w:themeColor="hyperlink"/>
      <w:u w:val="single"/>
    </w:rPr>
  </w:style>
  <w:style w:type="character" w:styleId="PlaceholderText">
    <w:name w:val="Placeholder Text"/>
    <w:basedOn w:val="DefaultParagraphFont"/>
    <w:uiPriority w:val="99"/>
    <w:semiHidden/>
    <w:rsid w:val="00914F78"/>
    <w:rPr>
      <w:color w:val="808080"/>
    </w:rPr>
  </w:style>
  <w:style w:type="paragraph" w:styleId="NoSpacing">
    <w:name w:val="No Spacing"/>
    <w:uiPriority w:val="1"/>
    <w:qFormat/>
    <w:rsid w:val="00691B34"/>
  </w:style>
  <w:style w:type="character" w:customStyle="1" w:styleId="Underline">
    <w:name w:val="Underline"/>
    <w:basedOn w:val="DefaultParagraphFont"/>
    <w:uiPriority w:val="1"/>
    <w:rsid w:val="002021DE"/>
    <w:rPr>
      <w:u w:val="single"/>
    </w:rPr>
  </w:style>
  <w:style w:type="character" w:customStyle="1" w:styleId="reviewed-entry">
    <w:name w:val="reviewed-entry"/>
    <w:basedOn w:val="DefaultParagraphFont"/>
    <w:uiPriority w:val="1"/>
    <w:rsid w:val="002021DE"/>
    <w:rPr>
      <w:rFonts w:ascii="Calibri" w:hAnsi="Calibri"/>
      <w:sz w:val="22"/>
      <w:u w:val="single"/>
    </w:rPr>
  </w:style>
  <w:style w:type="paragraph" w:styleId="NormalWeb">
    <w:name w:val="Normal (Web)"/>
    <w:basedOn w:val="Normal"/>
    <w:uiPriority w:val="99"/>
    <w:unhideWhenUsed/>
    <w:rsid w:val="009E6A1F"/>
    <w:pPr>
      <w:spacing w:before="100" w:beforeAutospacing="1" w:after="100" w:afterAutospacing="1"/>
    </w:pPr>
  </w:style>
  <w:style w:type="character" w:styleId="UnresolvedMention">
    <w:name w:val="Unresolved Mention"/>
    <w:basedOn w:val="DefaultParagraphFont"/>
    <w:uiPriority w:val="99"/>
    <w:semiHidden/>
    <w:unhideWhenUsed/>
    <w:rsid w:val="004F7026"/>
    <w:rPr>
      <w:color w:val="605E5C"/>
      <w:shd w:val="clear" w:color="auto" w:fill="E1DFDD"/>
    </w:rPr>
  </w:style>
  <w:style w:type="character" w:styleId="PageNumber">
    <w:name w:val="page number"/>
    <w:basedOn w:val="DefaultParagraphFont"/>
    <w:uiPriority w:val="99"/>
    <w:semiHidden/>
    <w:unhideWhenUsed/>
    <w:rsid w:val="002820D9"/>
  </w:style>
  <w:style w:type="paragraph" w:customStyle="1" w:styleId="Default">
    <w:name w:val="Default"/>
    <w:rsid w:val="002820D9"/>
    <w:pPr>
      <w:autoSpaceDE w:val="0"/>
      <w:autoSpaceDN w:val="0"/>
      <w:adjustRightInd w:val="0"/>
    </w:pPr>
    <w:rPr>
      <w:rFonts w:ascii="Century Gothic" w:eastAsiaTheme="minorHAnsi"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46486">
      <w:bodyDiv w:val="1"/>
      <w:marLeft w:val="0"/>
      <w:marRight w:val="0"/>
      <w:marTop w:val="0"/>
      <w:marBottom w:val="0"/>
      <w:divBdr>
        <w:top w:val="none" w:sz="0" w:space="0" w:color="auto"/>
        <w:left w:val="none" w:sz="0" w:space="0" w:color="auto"/>
        <w:bottom w:val="none" w:sz="0" w:space="0" w:color="auto"/>
        <w:right w:val="none" w:sz="0" w:space="0" w:color="auto"/>
      </w:divBdr>
      <w:divsChild>
        <w:div w:id="2110156554">
          <w:marLeft w:val="0"/>
          <w:marRight w:val="0"/>
          <w:marTop w:val="0"/>
          <w:marBottom w:val="0"/>
          <w:divBdr>
            <w:top w:val="none" w:sz="0" w:space="0" w:color="auto"/>
            <w:left w:val="none" w:sz="0" w:space="0" w:color="auto"/>
            <w:bottom w:val="none" w:sz="0" w:space="0" w:color="auto"/>
            <w:right w:val="none" w:sz="0" w:space="0" w:color="auto"/>
          </w:divBdr>
          <w:divsChild>
            <w:div w:id="1448505368">
              <w:marLeft w:val="0"/>
              <w:marRight w:val="0"/>
              <w:marTop w:val="0"/>
              <w:marBottom w:val="0"/>
              <w:divBdr>
                <w:top w:val="none" w:sz="0" w:space="0" w:color="auto"/>
                <w:left w:val="none" w:sz="0" w:space="0" w:color="auto"/>
                <w:bottom w:val="none" w:sz="0" w:space="0" w:color="auto"/>
                <w:right w:val="none" w:sz="0" w:space="0" w:color="auto"/>
              </w:divBdr>
              <w:divsChild>
                <w:div w:id="10042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7941">
      <w:bodyDiv w:val="1"/>
      <w:marLeft w:val="0"/>
      <w:marRight w:val="0"/>
      <w:marTop w:val="0"/>
      <w:marBottom w:val="0"/>
      <w:divBdr>
        <w:top w:val="none" w:sz="0" w:space="0" w:color="auto"/>
        <w:left w:val="none" w:sz="0" w:space="0" w:color="auto"/>
        <w:bottom w:val="none" w:sz="0" w:space="0" w:color="auto"/>
        <w:right w:val="none" w:sz="0" w:space="0" w:color="auto"/>
      </w:divBdr>
      <w:divsChild>
        <w:div w:id="295061589">
          <w:marLeft w:val="0"/>
          <w:marRight w:val="0"/>
          <w:marTop w:val="0"/>
          <w:marBottom w:val="0"/>
          <w:divBdr>
            <w:top w:val="none" w:sz="0" w:space="0" w:color="auto"/>
            <w:left w:val="none" w:sz="0" w:space="0" w:color="auto"/>
            <w:bottom w:val="none" w:sz="0" w:space="0" w:color="auto"/>
            <w:right w:val="none" w:sz="0" w:space="0" w:color="auto"/>
          </w:divBdr>
          <w:divsChild>
            <w:div w:id="2102678814">
              <w:marLeft w:val="0"/>
              <w:marRight w:val="0"/>
              <w:marTop w:val="0"/>
              <w:marBottom w:val="0"/>
              <w:divBdr>
                <w:top w:val="none" w:sz="0" w:space="0" w:color="auto"/>
                <w:left w:val="none" w:sz="0" w:space="0" w:color="auto"/>
                <w:bottom w:val="none" w:sz="0" w:space="0" w:color="auto"/>
                <w:right w:val="none" w:sz="0" w:space="0" w:color="auto"/>
              </w:divBdr>
              <w:divsChild>
                <w:div w:id="11413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4315">
      <w:bodyDiv w:val="1"/>
      <w:marLeft w:val="0"/>
      <w:marRight w:val="0"/>
      <w:marTop w:val="0"/>
      <w:marBottom w:val="0"/>
      <w:divBdr>
        <w:top w:val="none" w:sz="0" w:space="0" w:color="auto"/>
        <w:left w:val="none" w:sz="0" w:space="0" w:color="auto"/>
        <w:bottom w:val="none" w:sz="0" w:space="0" w:color="auto"/>
        <w:right w:val="none" w:sz="0" w:space="0" w:color="auto"/>
      </w:divBdr>
      <w:divsChild>
        <w:div w:id="204176606">
          <w:marLeft w:val="0"/>
          <w:marRight w:val="0"/>
          <w:marTop w:val="0"/>
          <w:marBottom w:val="0"/>
          <w:divBdr>
            <w:top w:val="none" w:sz="0" w:space="0" w:color="auto"/>
            <w:left w:val="none" w:sz="0" w:space="0" w:color="auto"/>
            <w:bottom w:val="none" w:sz="0" w:space="0" w:color="auto"/>
            <w:right w:val="none" w:sz="0" w:space="0" w:color="auto"/>
          </w:divBdr>
          <w:divsChild>
            <w:div w:id="1016468198">
              <w:marLeft w:val="0"/>
              <w:marRight w:val="0"/>
              <w:marTop w:val="0"/>
              <w:marBottom w:val="0"/>
              <w:divBdr>
                <w:top w:val="none" w:sz="0" w:space="0" w:color="auto"/>
                <w:left w:val="none" w:sz="0" w:space="0" w:color="auto"/>
                <w:bottom w:val="none" w:sz="0" w:space="0" w:color="auto"/>
                <w:right w:val="none" w:sz="0" w:space="0" w:color="auto"/>
              </w:divBdr>
              <w:divsChild>
                <w:div w:id="20836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0417">
      <w:bodyDiv w:val="1"/>
      <w:marLeft w:val="0"/>
      <w:marRight w:val="0"/>
      <w:marTop w:val="0"/>
      <w:marBottom w:val="0"/>
      <w:divBdr>
        <w:top w:val="none" w:sz="0" w:space="0" w:color="auto"/>
        <w:left w:val="none" w:sz="0" w:space="0" w:color="auto"/>
        <w:bottom w:val="none" w:sz="0" w:space="0" w:color="auto"/>
        <w:right w:val="none" w:sz="0" w:space="0" w:color="auto"/>
      </w:divBdr>
      <w:divsChild>
        <w:div w:id="2002923030">
          <w:marLeft w:val="0"/>
          <w:marRight w:val="0"/>
          <w:marTop w:val="0"/>
          <w:marBottom w:val="0"/>
          <w:divBdr>
            <w:top w:val="none" w:sz="0" w:space="0" w:color="auto"/>
            <w:left w:val="none" w:sz="0" w:space="0" w:color="auto"/>
            <w:bottom w:val="none" w:sz="0" w:space="0" w:color="auto"/>
            <w:right w:val="none" w:sz="0" w:space="0" w:color="auto"/>
          </w:divBdr>
          <w:divsChild>
            <w:div w:id="958609175">
              <w:marLeft w:val="0"/>
              <w:marRight w:val="0"/>
              <w:marTop w:val="0"/>
              <w:marBottom w:val="0"/>
              <w:divBdr>
                <w:top w:val="none" w:sz="0" w:space="0" w:color="auto"/>
                <w:left w:val="none" w:sz="0" w:space="0" w:color="auto"/>
                <w:bottom w:val="none" w:sz="0" w:space="0" w:color="auto"/>
                <w:right w:val="none" w:sz="0" w:space="0" w:color="auto"/>
              </w:divBdr>
              <w:divsChild>
                <w:div w:id="11620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2303">
      <w:bodyDiv w:val="1"/>
      <w:marLeft w:val="0"/>
      <w:marRight w:val="0"/>
      <w:marTop w:val="0"/>
      <w:marBottom w:val="0"/>
      <w:divBdr>
        <w:top w:val="none" w:sz="0" w:space="0" w:color="auto"/>
        <w:left w:val="none" w:sz="0" w:space="0" w:color="auto"/>
        <w:bottom w:val="none" w:sz="0" w:space="0" w:color="auto"/>
        <w:right w:val="none" w:sz="0" w:space="0" w:color="auto"/>
      </w:divBdr>
      <w:divsChild>
        <w:div w:id="1742480164">
          <w:marLeft w:val="0"/>
          <w:marRight w:val="0"/>
          <w:marTop w:val="0"/>
          <w:marBottom w:val="0"/>
          <w:divBdr>
            <w:top w:val="none" w:sz="0" w:space="0" w:color="auto"/>
            <w:left w:val="none" w:sz="0" w:space="0" w:color="auto"/>
            <w:bottom w:val="none" w:sz="0" w:space="0" w:color="auto"/>
            <w:right w:val="none" w:sz="0" w:space="0" w:color="auto"/>
          </w:divBdr>
          <w:divsChild>
            <w:div w:id="1454249791">
              <w:marLeft w:val="0"/>
              <w:marRight w:val="0"/>
              <w:marTop w:val="0"/>
              <w:marBottom w:val="0"/>
              <w:divBdr>
                <w:top w:val="none" w:sz="0" w:space="0" w:color="auto"/>
                <w:left w:val="none" w:sz="0" w:space="0" w:color="auto"/>
                <w:bottom w:val="none" w:sz="0" w:space="0" w:color="auto"/>
                <w:right w:val="none" w:sz="0" w:space="0" w:color="auto"/>
              </w:divBdr>
              <w:divsChild>
                <w:div w:id="4046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81522">
      <w:bodyDiv w:val="1"/>
      <w:marLeft w:val="0"/>
      <w:marRight w:val="0"/>
      <w:marTop w:val="0"/>
      <w:marBottom w:val="0"/>
      <w:divBdr>
        <w:top w:val="none" w:sz="0" w:space="0" w:color="auto"/>
        <w:left w:val="none" w:sz="0" w:space="0" w:color="auto"/>
        <w:bottom w:val="none" w:sz="0" w:space="0" w:color="auto"/>
        <w:right w:val="none" w:sz="0" w:space="0" w:color="auto"/>
      </w:divBdr>
      <w:divsChild>
        <w:div w:id="844638522">
          <w:marLeft w:val="0"/>
          <w:marRight w:val="0"/>
          <w:marTop w:val="0"/>
          <w:marBottom w:val="0"/>
          <w:divBdr>
            <w:top w:val="none" w:sz="0" w:space="0" w:color="auto"/>
            <w:left w:val="none" w:sz="0" w:space="0" w:color="auto"/>
            <w:bottom w:val="none" w:sz="0" w:space="0" w:color="auto"/>
            <w:right w:val="none" w:sz="0" w:space="0" w:color="auto"/>
          </w:divBdr>
          <w:divsChild>
            <w:div w:id="1172377122">
              <w:marLeft w:val="0"/>
              <w:marRight w:val="0"/>
              <w:marTop w:val="0"/>
              <w:marBottom w:val="0"/>
              <w:divBdr>
                <w:top w:val="none" w:sz="0" w:space="0" w:color="auto"/>
                <w:left w:val="none" w:sz="0" w:space="0" w:color="auto"/>
                <w:bottom w:val="none" w:sz="0" w:space="0" w:color="auto"/>
                <w:right w:val="none" w:sz="0" w:space="0" w:color="auto"/>
              </w:divBdr>
              <w:divsChild>
                <w:div w:id="14106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9643">
      <w:bodyDiv w:val="1"/>
      <w:marLeft w:val="0"/>
      <w:marRight w:val="0"/>
      <w:marTop w:val="0"/>
      <w:marBottom w:val="0"/>
      <w:divBdr>
        <w:top w:val="none" w:sz="0" w:space="0" w:color="auto"/>
        <w:left w:val="none" w:sz="0" w:space="0" w:color="auto"/>
        <w:bottom w:val="none" w:sz="0" w:space="0" w:color="auto"/>
        <w:right w:val="none" w:sz="0" w:space="0" w:color="auto"/>
      </w:divBdr>
      <w:divsChild>
        <w:div w:id="1280186414">
          <w:marLeft w:val="0"/>
          <w:marRight w:val="0"/>
          <w:marTop w:val="0"/>
          <w:marBottom w:val="0"/>
          <w:divBdr>
            <w:top w:val="none" w:sz="0" w:space="0" w:color="auto"/>
            <w:left w:val="none" w:sz="0" w:space="0" w:color="auto"/>
            <w:bottom w:val="none" w:sz="0" w:space="0" w:color="auto"/>
            <w:right w:val="none" w:sz="0" w:space="0" w:color="auto"/>
          </w:divBdr>
          <w:divsChild>
            <w:div w:id="608122672">
              <w:marLeft w:val="0"/>
              <w:marRight w:val="0"/>
              <w:marTop w:val="0"/>
              <w:marBottom w:val="0"/>
              <w:divBdr>
                <w:top w:val="none" w:sz="0" w:space="0" w:color="auto"/>
                <w:left w:val="none" w:sz="0" w:space="0" w:color="auto"/>
                <w:bottom w:val="none" w:sz="0" w:space="0" w:color="auto"/>
                <w:right w:val="none" w:sz="0" w:space="0" w:color="auto"/>
              </w:divBdr>
              <w:divsChild>
                <w:div w:id="12754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7583">
      <w:bodyDiv w:val="1"/>
      <w:marLeft w:val="0"/>
      <w:marRight w:val="0"/>
      <w:marTop w:val="0"/>
      <w:marBottom w:val="0"/>
      <w:divBdr>
        <w:top w:val="none" w:sz="0" w:space="0" w:color="auto"/>
        <w:left w:val="none" w:sz="0" w:space="0" w:color="auto"/>
        <w:bottom w:val="none" w:sz="0" w:space="0" w:color="auto"/>
        <w:right w:val="none" w:sz="0" w:space="0" w:color="auto"/>
      </w:divBdr>
      <w:divsChild>
        <w:div w:id="612713722">
          <w:marLeft w:val="0"/>
          <w:marRight w:val="0"/>
          <w:marTop w:val="0"/>
          <w:marBottom w:val="0"/>
          <w:divBdr>
            <w:top w:val="none" w:sz="0" w:space="0" w:color="auto"/>
            <w:left w:val="none" w:sz="0" w:space="0" w:color="auto"/>
            <w:bottom w:val="none" w:sz="0" w:space="0" w:color="auto"/>
            <w:right w:val="none" w:sz="0" w:space="0" w:color="auto"/>
          </w:divBdr>
          <w:divsChild>
            <w:div w:id="110788281">
              <w:marLeft w:val="0"/>
              <w:marRight w:val="0"/>
              <w:marTop w:val="0"/>
              <w:marBottom w:val="0"/>
              <w:divBdr>
                <w:top w:val="none" w:sz="0" w:space="0" w:color="auto"/>
                <w:left w:val="none" w:sz="0" w:space="0" w:color="auto"/>
                <w:bottom w:val="none" w:sz="0" w:space="0" w:color="auto"/>
                <w:right w:val="none" w:sz="0" w:space="0" w:color="auto"/>
              </w:divBdr>
              <w:divsChild>
                <w:div w:id="16346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1829">
      <w:bodyDiv w:val="1"/>
      <w:marLeft w:val="0"/>
      <w:marRight w:val="0"/>
      <w:marTop w:val="0"/>
      <w:marBottom w:val="0"/>
      <w:divBdr>
        <w:top w:val="none" w:sz="0" w:space="0" w:color="auto"/>
        <w:left w:val="none" w:sz="0" w:space="0" w:color="auto"/>
        <w:bottom w:val="none" w:sz="0" w:space="0" w:color="auto"/>
        <w:right w:val="none" w:sz="0" w:space="0" w:color="auto"/>
      </w:divBdr>
      <w:divsChild>
        <w:div w:id="557858297">
          <w:marLeft w:val="0"/>
          <w:marRight w:val="0"/>
          <w:marTop w:val="0"/>
          <w:marBottom w:val="0"/>
          <w:divBdr>
            <w:top w:val="none" w:sz="0" w:space="0" w:color="auto"/>
            <w:left w:val="none" w:sz="0" w:space="0" w:color="auto"/>
            <w:bottom w:val="none" w:sz="0" w:space="0" w:color="auto"/>
            <w:right w:val="none" w:sz="0" w:space="0" w:color="auto"/>
          </w:divBdr>
          <w:divsChild>
            <w:div w:id="328750911">
              <w:marLeft w:val="0"/>
              <w:marRight w:val="0"/>
              <w:marTop w:val="0"/>
              <w:marBottom w:val="0"/>
              <w:divBdr>
                <w:top w:val="none" w:sz="0" w:space="0" w:color="auto"/>
                <w:left w:val="none" w:sz="0" w:space="0" w:color="auto"/>
                <w:bottom w:val="none" w:sz="0" w:space="0" w:color="auto"/>
                <w:right w:val="none" w:sz="0" w:space="0" w:color="auto"/>
              </w:divBdr>
              <w:divsChild>
                <w:div w:id="7034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6433">
          <w:marLeft w:val="0"/>
          <w:marRight w:val="0"/>
          <w:marTop w:val="0"/>
          <w:marBottom w:val="0"/>
          <w:divBdr>
            <w:top w:val="none" w:sz="0" w:space="0" w:color="auto"/>
            <w:left w:val="none" w:sz="0" w:space="0" w:color="auto"/>
            <w:bottom w:val="none" w:sz="0" w:space="0" w:color="auto"/>
            <w:right w:val="none" w:sz="0" w:space="0" w:color="auto"/>
          </w:divBdr>
          <w:divsChild>
            <w:div w:id="579214588">
              <w:marLeft w:val="0"/>
              <w:marRight w:val="0"/>
              <w:marTop w:val="0"/>
              <w:marBottom w:val="0"/>
              <w:divBdr>
                <w:top w:val="none" w:sz="0" w:space="0" w:color="auto"/>
                <w:left w:val="none" w:sz="0" w:space="0" w:color="auto"/>
                <w:bottom w:val="none" w:sz="0" w:space="0" w:color="auto"/>
                <w:right w:val="none" w:sz="0" w:space="0" w:color="auto"/>
              </w:divBdr>
              <w:divsChild>
                <w:div w:id="15764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8773">
          <w:marLeft w:val="0"/>
          <w:marRight w:val="0"/>
          <w:marTop w:val="0"/>
          <w:marBottom w:val="0"/>
          <w:divBdr>
            <w:top w:val="none" w:sz="0" w:space="0" w:color="auto"/>
            <w:left w:val="none" w:sz="0" w:space="0" w:color="auto"/>
            <w:bottom w:val="none" w:sz="0" w:space="0" w:color="auto"/>
            <w:right w:val="none" w:sz="0" w:space="0" w:color="auto"/>
          </w:divBdr>
          <w:divsChild>
            <w:div w:id="2127692780">
              <w:marLeft w:val="0"/>
              <w:marRight w:val="0"/>
              <w:marTop w:val="0"/>
              <w:marBottom w:val="0"/>
              <w:divBdr>
                <w:top w:val="none" w:sz="0" w:space="0" w:color="auto"/>
                <w:left w:val="none" w:sz="0" w:space="0" w:color="auto"/>
                <w:bottom w:val="none" w:sz="0" w:space="0" w:color="auto"/>
                <w:right w:val="none" w:sz="0" w:space="0" w:color="auto"/>
              </w:divBdr>
              <w:divsChild>
                <w:div w:id="9759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6291">
          <w:marLeft w:val="0"/>
          <w:marRight w:val="0"/>
          <w:marTop w:val="0"/>
          <w:marBottom w:val="0"/>
          <w:divBdr>
            <w:top w:val="none" w:sz="0" w:space="0" w:color="auto"/>
            <w:left w:val="none" w:sz="0" w:space="0" w:color="auto"/>
            <w:bottom w:val="none" w:sz="0" w:space="0" w:color="auto"/>
            <w:right w:val="none" w:sz="0" w:space="0" w:color="auto"/>
          </w:divBdr>
          <w:divsChild>
            <w:div w:id="463735849">
              <w:marLeft w:val="0"/>
              <w:marRight w:val="0"/>
              <w:marTop w:val="0"/>
              <w:marBottom w:val="0"/>
              <w:divBdr>
                <w:top w:val="none" w:sz="0" w:space="0" w:color="auto"/>
                <w:left w:val="none" w:sz="0" w:space="0" w:color="auto"/>
                <w:bottom w:val="none" w:sz="0" w:space="0" w:color="auto"/>
                <w:right w:val="none" w:sz="0" w:space="0" w:color="auto"/>
              </w:divBdr>
              <w:divsChild>
                <w:div w:id="1738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63199">
      <w:bodyDiv w:val="1"/>
      <w:marLeft w:val="0"/>
      <w:marRight w:val="0"/>
      <w:marTop w:val="0"/>
      <w:marBottom w:val="0"/>
      <w:divBdr>
        <w:top w:val="none" w:sz="0" w:space="0" w:color="auto"/>
        <w:left w:val="none" w:sz="0" w:space="0" w:color="auto"/>
        <w:bottom w:val="none" w:sz="0" w:space="0" w:color="auto"/>
        <w:right w:val="none" w:sz="0" w:space="0" w:color="auto"/>
      </w:divBdr>
      <w:divsChild>
        <w:div w:id="181938127">
          <w:marLeft w:val="0"/>
          <w:marRight w:val="0"/>
          <w:marTop w:val="0"/>
          <w:marBottom w:val="0"/>
          <w:divBdr>
            <w:top w:val="none" w:sz="0" w:space="0" w:color="auto"/>
            <w:left w:val="none" w:sz="0" w:space="0" w:color="auto"/>
            <w:bottom w:val="none" w:sz="0" w:space="0" w:color="auto"/>
            <w:right w:val="none" w:sz="0" w:space="0" w:color="auto"/>
          </w:divBdr>
          <w:divsChild>
            <w:div w:id="1066607195">
              <w:marLeft w:val="0"/>
              <w:marRight w:val="0"/>
              <w:marTop w:val="0"/>
              <w:marBottom w:val="0"/>
              <w:divBdr>
                <w:top w:val="none" w:sz="0" w:space="0" w:color="auto"/>
                <w:left w:val="none" w:sz="0" w:space="0" w:color="auto"/>
                <w:bottom w:val="none" w:sz="0" w:space="0" w:color="auto"/>
                <w:right w:val="none" w:sz="0" w:space="0" w:color="auto"/>
              </w:divBdr>
              <w:divsChild>
                <w:div w:id="10461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20796">
      <w:bodyDiv w:val="1"/>
      <w:marLeft w:val="0"/>
      <w:marRight w:val="0"/>
      <w:marTop w:val="0"/>
      <w:marBottom w:val="0"/>
      <w:divBdr>
        <w:top w:val="none" w:sz="0" w:space="0" w:color="auto"/>
        <w:left w:val="none" w:sz="0" w:space="0" w:color="auto"/>
        <w:bottom w:val="none" w:sz="0" w:space="0" w:color="auto"/>
        <w:right w:val="none" w:sz="0" w:space="0" w:color="auto"/>
      </w:divBdr>
      <w:divsChild>
        <w:div w:id="1785419537">
          <w:marLeft w:val="0"/>
          <w:marRight w:val="0"/>
          <w:marTop w:val="0"/>
          <w:marBottom w:val="0"/>
          <w:divBdr>
            <w:top w:val="none" w:sz="0" w:space="0" w:color="auto"/>
            <w:left w:val="none" w:sz="0" w:space="0" w:color="auto"/>
            <w:bottom w:val="none" w:sz="0" w:space="0" w:color="auto"/>
            <w:right w:val="none" w:sz="0" w:space="0" w:color="auto"/>
          </w:divBdr>
          <w:divsChild>
            <w:div w:id="311638898">
              <w:marLeft w:val="0"/>
              <w:marRight w:val="0"/>
              <w:marTop w:val="0"/>
              <w:marBottom w:val="0"/>
              <w:divBdr>
                <w:top w:val="none" w:sz="0" w:space="0" w:color="auto"/>
                <w:left w:val="none" w:sz="0" w:space="0" w:color="auto"/>
                <w:bottom w:val="none" w:sz="0" w:space="0" w:color="auto"/>
                <w:right w:val="none" w:sz="0" w:space="0" w:color="auto"/>
              </w:divBdr>
              <w:divsChild>
                <w:div w:id="512232553">
                  <w:marLeft w:val="0"/>
                  <w:marRight w:val="0"/>
                  <w:marTop w:val="0"/>
                  <w:marBottom w:val="0"/>
                  <w:divBdr>
                    <w:top w:val="none" w:sz="0" w:space="0" w:color="auto"/>
                    <w:left w:val="none" w:sz="0" w:space="0" w:color="auto"/>
                    <w:bottom w:val="none" w:sz="0" w:space="0" w:color="auto"/>
                    <w:right w:val="none" w:sz="0" w:space="0" w:color="auto"/>
                  </w:divBdr>
                </w:div>
              </w:divsChild>
            </w:div>
            <w:div w:id="1575554192">
              <w:marLeft w:val="0"/>
              <w:marRight w:val="0"/>
              <w:marTop w:val="0"/>
              <w:marBottom w:val="0"/>
              <w:divBdr>
                <w:top w:val="none" w:sz="0" w:space="0" w:color="auto"/>
                <w:left w:val="none" w:sz="0" w:space="0" w:color="auto"/>
                <w:bottom w:val="none" w:sz="0" w:space="0" w:color="auto"/>
                <w:right w:val="none" w:sz="0" w:space="0" w:color="auto"/>
              </w:divBdr>
              <w:divsChild>
                <w:div w:id="431513527">
                  <w:marLeft w:val="0"/>
                  <w:marRight w:val="0"/>
                  <w:marTop w:val="0"/>
                  <w:marBottom w:val="0"/>
                  <w:divBdr>
                    <w:top w:val="none" w:sz="0" w:space="0" w:color="auto"/>
                    <w:left w:val="none" w:sz="0" w:space="0" w:color="auto"/>
                    <w:bottom w:val="none" w:sz="0" w:space="0" w:color="auto"/>
                    <w:right w:val="none" w:sz="0" w:space="0" w:color="auto"/>
                  </w:divBdr>
                </w:div>
                <w:div w:id="2605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8362">
      <w:bodyDiv w:val="1"/>
      <w:marLeft w:val="0"/>
      <w:marRight w:val="0"/>
      <w:marTop w:val="0"/>
      <w:marBottom w:val="0"/>
      <w:divBdr>
        <w:top w:val="none" w:sz="0" w:space="0" w:color="auto"/>
        <w:left w:val="none" w:sz="0" w:space="0" w:color="auto"/>
        <w:bottom w:val="none" w:sz="0" w:space="0" w:color="auto"/>
        <w:right w:val="none" w:sz="0" w:space="0" w:color="auto"/>
      </w:divBdr>
      <w:divsChild>
        <w:div w:id="1241133509">
          <w:marLeft w:val="0"/>
          <w:marRight w:val="0"/>
          <w:marTop w:val="0"/>
          <w:marBottom w:val="0"/>
          <w:divBdr>
            <w:top w:val="none" w:sz="0" w:space="0" w:color="auto"/>
            <w:left w:val="none" w:sz="0" w:space="0" w:color="auto"/>
            <w:bottom w:val="none" w:sz="0" w:space="0" w:color="auto"/>
            <w:right w:val="none" w:sz="0" w:space="0" w:color="auto"/>
          </w:divBdr>
          <w:divsChild>
            <w:div w:id="1649898913">
              <w:marLeft w:val="0"/>
              <w:marRight w:val="0"/>
              <w:marTop w:val="0"/>
              <w:marBottom w:val="0"/>
              <w:divBdr>
                <w:top w:val="none" w:sz="0" w:space="0" w:color="auto"/>
                <w:left w:val="none" w:sz="0" w:space="0" w:color="auto"/>
                <w:bottom w:val="none" w:sz="0" w:space="0" w:color="auto"/>
                <w:right w:val="none" w:sz="0" w:space="0" w:color="auto"/>
              </w:divBdr>
              <w:divsChild>
                <w:div w:id="6588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14015">
      <w:bodyDiv w:val="1"/>
      <w:marLeft w:val="0"/>
      <w:marRight w:val="0"/>
      <w:marTop w:val="0"/>
      <w:marBottom w:val="0"/>
      <w:divBdr>
        <w:top w:val="none" w:sz="0" w:space="0" w:color="auto"/>
        <w:left w:val="none" w:sz="0" w:space="0" w:color="auto"/>
        <w:bottom w:val="none" w:sz="0" w:space="0" w:color="auto"/>
        <w:right w:val="none" w:sz="0" w:space="0" w:color="auto"/>
      </w:divBdr>
      <w:divsChild>
        <w:div w:id="916983688">
          <w:marLeft w:val="0"/>
          <w:marRight w:val="0"/>
          <w:marTop w:val="0"/>
          <w:marBottom w:val="0"/>
          <w:divBdr>
            <w:top w:val="none" w:sz="0" w:space="0" w:color="auto"/>
            <w:left w:val="none" w:sz="0" w:space="0" w:color="auto"/>
            <w:bottom w:val="none" w:sz="0" w:space="0" w:color="auto"/>
            <w:right w:val="none" w:sz="0" w:space="0" w:color="auto"/>
          </w:divBdr>
          <w:divsChild>
            <w:div w:id="1412432658">
              <w:marLeft w:val="0"/>
              <w:marRight w:val="0"/>
              <w:marTop w:val="0"/>
              <w:marBottom w:val="0"/>
              <w:divBdr>
                <w:top w:val="none" w:sz="0" w:space="0" w:color="auto"/>
                <w:left w:val="none" w:sz="0" w:space="0" w:color="auto"/>
                <w:bottom w:val="none" w:sz="0" w:space="0" w:color="auto"/>
                <w:right w:val="none" w:sz="0" w:space="0" w:color="auto"/>
              </w:divBdr>
              <w:divsChild>
                <w:div w:id="421071922">
                  <w:marLeft w:val="0"/>
                  <w:marRight w:val="0"/>
                  <w:marTop w:val="0"/>
                  <w:marBottom w:val="0"/>
                  <w:divBdr>
                    <w:top w:val="none" w:sz="0" w:space="0" w:color="auto"/>
                    <w:left w:val="none" w:sz="0" w:space="0" w:color="auto"/>
                    <w:bottom w:val="none" w:sz="0" w:space="0" w:color="auto"/>
                    <w:right w:val="none" w:sz="0" w:space="0" w:color="auto"/>
                  </w:divBdr>
                </w:div>
              </w:divsChild>
            </w:div>
            <w:div w:id="789199894">
              <w:marLeft w:val="0"/>
              <w:marRight w:val="0"/>
              <w:marTop w:val="0"/>
              <w:marBottom w:val="0"/>
              <w:divBdr>
                <w:top w:val="none" w:sz="0" w:space="0" w:color="auto"/>
                <w:left w:val="none" w:sz="0" w:space="0" w:color="auto"/>
                <w:bottom w:val="none" w:sz="0" w:space="0" w:color="auto"/>
                <w:right w:val="none" w:sz="0" w:space="0" w:color="auto"/>
              </w:divBdr>
              <w:divsChild>
                <w:div w:id="1287006524">
                  <w:marLeft w:val="0"/>
                  <w:marRight w:val="0"/>
                  <w:marTop w:val="0"/>
                  <w:marBottom w:val="0"/>
                  <w:divBdr>
                    <w:top w:val="none" w:sz="0" w:space="0" w:color="auto"/>
                    <w:left w:val="none" w:sz="0" w:space="0" w:color="auto"/>
                    <w:bottom w:val="none" w:sz="0" w:space="0" w:color="auto"/>
                    <w:right w:val="none" w:sz="0" w:space="0" w:color="auto"/>
                  </w:divBdr>
                </w:div>
                <w:div w:id="537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80925">
      <w:bodyDiv w:val="1"/>
      <w:marLeft w:val="0"/>
      <w:marRight w:val="0"/>
      <w:marTop w:val="0"/>
      <w:marBottom w:val="0"/>
      <w:divBdr>
        <w:top w:val="none" w:sz="0" w:space="0" w:color="auto"/>
        <w:left w:val="none" w:sz="0" w:space="0" w:color="auto"/>
        <w:bottom w:val="none" w:sz="0" w:space="0" w:color="auto"/>
        <w:right w:val="none" w:sz="0" w:space="0" w:color="auto"/>
      </w:divBdr>
      <w:divsChild>
        <w:div w:id="1135561349">
          <w:marLeft w:val="0"/>
          <w:marRight w:val="0"/>
          <w:marTop w:val="0"/>
          <w:marBottom w:val="0"/>
          <w:divBdr>
            <w:top w:val="none" w:sz="0" w:space="0" w:color="auto"/>
            <w:left w:val="none" w:sz="0" w:space="0" w:color="auto"/>
            <w:bottom w:val="none" w:sz="0" w:space="0" w:color="auto"/>
            <w:right w:val="none" w:sz="0" w:space="0" w:color="auto"/>
          </w:divBdr>
          <w:divsChild>
            <w:div w:id="465242568">
              <w:marLeft w:val="0"/>
              <w:marRight w:val="0"/>
              <w:marTop w:val="0"/>
              <w:marBottom w:val="0"/>
              <w:divBdr>
                <w:top w:val="none" w:sz="0" w:space="0" w:color="auto"/>
                <w:left w:val="none" w:sz="0" w:space="0" w:color="auto"/>
                <w:bottom w:val="none" w:sz="0" w:space="0" w:color="auto"/>
                <w:right w:val="none" w:sz="0" w:space="0" w:color="auto"/>
              </w:divBdr>
              <w:divsChild>
                <w:div w:id="805977233">
                  <w:marLeft w:val="0"/>
                  <w:marRight w:val="0"/>
                  <w:marTop w:val="0"/>
                  <w:marBottom w:val="0"/>
                  <w:divBdr>
                    <w:top w:val="none" w:sz="0" w:space="0" w:color="auto"/>
                    <w:left w:val="none" w:sz="0" w:space="0" w:color="auto"/>
                    <w:bottom w:val="none" w:sz="0" w:space="0" w:color="auto"/>
                    <w:right w:val="none" w:sz="0" w:space="0" w:color="auto"/>
                  </w:divBdr>
                </w:div>
              </w:divsChild>
            </w:div>
            <w:div w:id="1157306840">
              <w:marLeft w:val="0"/>
              <w:marRight w:val="0"/>
              <w:marTop w:val="0"/>
              <w:marBottom w:val="0"/>
              <w:divBdr>
                <w:top w:val="none" w:sz="0" w:space="0" w:color="auto"/>
                <w:left w:val="none" w:sz="0" w:space="0" w:color="auto"/>
                <w:bottom w:val="none" w:sz="0" w:space="0" w:color="auto"/>
                <w:right w:val="none" w:sz="0" w:space="0" w:color="auto"/>
              </w:divBdr>
              <w:divsChild>
                <w:div w:id="992757552">
                  <w:marLeft w:val="0"/>
                  <w:marRight w:val="0"/>
                  <w:marTop w:val="0"/>
                  <w:marBottom w:val="0"/>
                  <w:divBdr>
                    <w:top w:val="none" w:sz="0" w:space="0" w:color="auto"/>
                    <w:left w:val="none" w:sz="0" w:space="0" w:color="auto"/>
                    <w:bottom w:val="none" w:sz="0" w:space="0" w:color="auto"/>
                    <w:right w:val="none" w:sz="0" w:space="0" w:color="auto"/>
                  </w:divBdr>
                </w:div>
                <w:div w:id="598022748">
                  <w:marLeft w:val="0"/>
                  <w:marRight w:val="0"/>
                  <w:marTop w:val="0"/>
                  <w:marBottom w:val="0"/>
                  <w:divBdr>
                    <w:top w:val="none" w:sz="0" w:space="0" w:color="auto"/>
                    <w:left w:val="none" w:sz="0" w:space="0" w:color="auto"/>
                    <w:bottom w:val="none" w:sz="0" w:space="0" w:color="auto"/>
                    <w:right w:val="none" w:sz="0" w:space="0" w:color="auto"/>
                  </w:divBdr>
                </w:div>
              </w:divsChild>
            </w:div>
            <w:div w:id="1484809198">
              <w:marLeft w:val="0"/>
              <w:marRight w:val="0"/>
              <w:marTop w:val="0"/>
              <w:marBottom w:val="0"/>
              <w:divBdr>
                <w:top w:val="none" w:sz="0" w:space="0" w:color="auto"/>
                <w:left w:val="none" w:sz="0" w:space="0" w:color="auto"/>
                <w:bottom w:val="none" w:sz="0" w:space="0" w:color="auto"/>
                <w:right w:val="none" w:sz="0" w:space="0" w:color="auto"/>
              </w:divBdr>
              <w:divsChild>
                <w:div w:id="3677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2014">
      <w:bodyDiv w:val="1"/>
      <w:marLeft w:val="0"/>
      <w:marRight w:val="0"/>
      <w:marTop w:val="0"/>
      <w:marBottom w:val="0"/>
      <w:divBdr>
        <w:top w:val="none" w:sz="0" w:space="0" w:color="auto"/>
        <w:left w:val="none" w:sz="0" w:space="0" w:color="auto"/>
        <w:bottom w:val="none" w:sz="0" w:space="0" w:color="auto"/>
        <w:right w:val="none" w:sz="0" w:space="0" w:color="auto"/>
      </w:divBdr>
      <w:divsChild>
        <w:div w:id="1851992316">
          <w:marLeft w:val="0"/>
          <w:marRight w:val="0"/>
          <w:marTop w:val="0"/>
          <w:marBottom w:val="0"/>
          <w:divBdr>
            <w:top w:val="none" w:sz="0" w:space="0" w:color="auto"/>
            <w:left w:val="none" w:sz="0" w:space="0" w:color="auto"/>
            <w:bottom w:val="none" w:sz="0" w:space="0" w:color="auto"/>
            <w:right w:val="none" w:sz="0" w:space="0" w:color="auto"/>
          </w:divBdr>
          <w:divsChild>
            <w:div w:id="737704986">
              <w:marLeft w:val="0"/>
              <w:marRight w:val="0"/>
              <w:marTop w:val="0"/>
              <w:marBottom w:val="0"/>
              <w:divBdr>
                <w:top w:val="none" w:sz="0" w:space="0" w:color="auto"/>
                <w:left w:val="none" w:sz="0" w:space="0" w:color="auto"/>
                <w:bottom w:val="none" w:sz="0" w:space="0" w:color="auto"/>
                <w:right w:val="none" w:sz="0" w:space="0" w:color="auto"/>
              </w:divBdr>
              <w:divsChild>
                <w:div w:id="1929191858">
                  <w:marLeft w:val="0"/>
                  <w:marRight w:val="0"/>
                  <w:marTop w:val="0"/>
                  <w:marBottom w:val="0"/>
                  <w:divBdr>
                    <w:top w:val="none" w:sz="0" w:space="0" w:color="auto"/>
                    <w:left w:val="none" w:sz="0" w:space="0" w:color="auto"/>
                    <w:bottom w:val="none" w:sz="0" w:space="0" w:color="auto"/>
                    <w:right w:val="none" w:sz="0" w:space="0" w:color="auto"/>
                  </w:divBdr>
                </w:div>
              </w:divsChild>
            </w:div>
            <w:div w:id="285626940">
              <w:marLeft w:val="0"/>
              <w:marRight w:val="0"/>
              <w:marTop w:val="0"/>
              <w:marBottom w:val="0"/>
              <w:divBdr>
                <w:top w:val="none" w:sz="0" w:space="0" w:color="auto"/>
                <w:left w:val="none" w:sz="0" w:space="0" w:color="auto"/>
                <w:bottom w:val="none" w:sz="0" w:space="0" w:color="auto"/>
                <w:right w:val="none" w:sz="0" w:space="0" w:color="auto"/>
              </w:divBdr>
              <w:divsChild>
                <w:div w:id="669985040">
                  <w:marLeft w:val="0"/>
                  <w:marRight w:val="0"/>
                  <w:marTop w:val="0"/>
                  <w:marBottom w:val="0"/>
                  <w:divBdr>
                    <w:top w:val="none" w:sz="0" w:space="0" w:color="auto"/>
                    <w:left w:val="none" w:sz="0" w:space="0" w:color="auto"/>
                    <w:bottom w:val="none" w:sz="0" w:space="0" w:color="auto"/>
                    <w:right w:val="none" w:sz="0" w:space="0" w:color="auto"/>
                  </w:divBdr>
                </w:div>
                <w:div w:id="18078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2519">
      <w:bodyDiv w:val="1"/>
      <w:marLeft w:val="0"/>
      <w:marRight w:val="0"/>
      <w:marTop w:val="0"/>
      <w:marBottom w:val="0"/>
      <w:divBdr>
        <w:top w:val="none" w:sz="0" w:space="0" w:color="auto"/>
        <w:left w:val="none" w:sz="0" w:space="0" w:color="auto"/>
        <w:bottom w:val="none" w:sz="0" w:space="0" w:color="auto"/>
        <w:right w:val="none" w:sz="0" w:space="0" w:color="auto"/>
      </w:divBdr>
      <w:divsChild>
        <w:div w:id="2090693420">
          <w:marLeft w:val="0"/>
          <w:marRight w:val="0"/>
          <w:marTop w:val="0"/>
          <w:marBottom w:val="0"/>
          <w:divBdr>
            <w:top w:val="none" w:sz="0" w:space="0" w:color="auto"/>
            <w:left w:val="none" w:sz="0" w:space="0" w:color="auto"/>
            <w:bottom w:val="none" w:sz="0" w:space="0" w:color="auto"/>
            <w:right w:val="none" w:sz="0" w:space="0" w:color="auto"/>
          </w:divBdr>
          <w:divsChild>
            <w:div w:id="1552575859">
              <w:marLeft w:val="0"/>
              <w:marRight w:val="0"/>
              <w:marTop w:val="0"/>
              <w:marBottom w:val="0"/>
              <w:divBdr>
                <w:top w:val="none" w:sz="0" w:space="0" w:color="auto"/>
                <w:left w:val="none" w:sz="0" w:space="0" w:color="auto"/>
                <w:bottom w:val="none" w:sz="0" w:space="0" w:color="auto"/>
                <w:right w:val="none" w:sz="0" w:space="0" w:color="auto"/>
              </w:divBdr>
              <w:divsChild>
                <w:div w:id="19905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n.gov/DBS/general-public/licensing/maltreatment-investigations/mandated-reporter-resourc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www.Mn.gov/dh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9BF35-0486-4D9F-B15F-C832B9E5A5D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Clancey Bateman</dc:creator>
  <cp:lastModifiedBy>Tracy Kane</cp:lastModifiedBy>
  <cp:revision>6</cp:revision>
  <dcterms:created xsi:type="dcterms:W3CDTF">2023-10-18T18:21:00Z</dcterms:created>
  <dcterms:modified xsi:type="dcterms:W3CDTF">2024-12-16T14:42:00Z</dcterms:modified>
</cp:coreProperties>
</file>