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A485" w14:textId="77777777" w:rsidR="000B5BD4" w:rsidRDefault="000B5BD4" w:rsidP="000B5BD4">
      <w:pPr>
        <w:pStyle w:val="BodyTextIndent"/>
        <w:ind w:left="0"/>
        <w:jc w:val="center"/>
        <w:rPr>
          <w:rFonts w:ascii="Verdana" w:hAnsi="Verdana"/>
          <w:b/>
          <w:bCs/>
          <w:sz w:val="18"/>
          <w:szCs w:val="18"/>
        </w:rPr>
      </w:pPr>
    </w:p>
    <w:p w14:paraId="06E345FB" w14:textId="77777777" w:rsidR="004D3425" w:rsidRDefault="004D3425" w:rsidP="00D5171C">
      <w:pPr>
        <w:pStyle w:val="BodyTextIndent"/>
        <w:ind w:left="0"/>
        <w:rPr>
          <w:rFonts w:ascii="Verdana" w:hAnsi="Verdana"/>
          <w:b/>
          <w:bCs/>
          <w:sz w:val="32"/>
          <w:szCs w:val="32"/>
        </w:rPr>
      </w:pPr>
    </w:p>
    <w:p w14:paraId="5800627B" w14:textId="77777777" w:rsidR="00D5171C" w:rsidRPr="00443D55" w:rsidRDefault="007A5789" w:rsidP="004D3425">
      <w:pPr>
        <w:pStyle w:val="BodyTextIndent"/>
        <w:ind w:left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Spey Runners</w:t>
      </w:r>
      <w:r w:rsidR="004D3425" w:rsidRPr="00443D55">
        <w:rPr>
          <w:b/>
          <w:bCs/>
          <w:sz w:val="40"/>
          <w:szCs w:val="40"/>
        </w:rPr>
        <w:t xml:space="preserve">: </w:t>
      </w:r>
      <w:r>
        <w:rPr>
          <w:b/>
          <w:bCs/>
          <w:sz w:val="40"/>
          <w:szCs w:val="40"/>
        </w:rPr>
        <w:t>Club Run Generic Risk A</w:t>
      </w:r>
      <w:r w:rsidR="00D231AF">
        <w:rPr>
          <w:b/>
          <w:bCs/>
          <w:sz w:val="40"/>
          <w:szCs w:val="40"/>
        </w:rPr>
        <w:t>ssessment</w:t>
      </w:r>
    </w:p>
    <w:p w14:paraId="21CF00A5" w14:textId="77777777" w:rsidR="00D5171C" w:rsidRPr="00443D55" w:rsidRDefault="00D5171C" w:rsidP="00D5171C">
      <w:pPr>
        <w:pStyle w:val="BodyTextIndent"/>
        <w:rPr>
          <w:sz w:val="18"/>
          <w:szCs w:val="18"/>
        </w:rPr>
      </w:pPr>
    </w:p>
    <w:p w14:paraId="1D588C5D" w14:textId="77777777" w:rsidR="00D5171C" w:rsidRPr="00443D55" w:rsidRDefault="00D5171C" w:rsidP="00D5171C">
      <w:pPr>
        <w:pStyle w:val="BodyTextIndent"/>
        <w:rPr>
          <w:sz w:val="18"/>
          <w:szCs w:val="18"/>
        </w:rPr>
      </w:pP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3544"/>
        <w:gridCol w:w="3686"/>
        <w:gridCol w:w="1937"/>
      </w:tblGrid>
      <w:tr w:rsidR="00B607B4" w:rsidRPr="00B607B4" w14:paraId="4F47C56C" w14:textId="77777777" w:rsidTr="004B70ED">
        <w:trPr>
          <w:cantSplit/>
          <w:trHeight w:val="420"/>
          <w:tblHeader/>
          <w:jc w:val="center"/>
        </w:trPr>
        <w:tc>
          <w:tcPr>
            <w:tcW w:w="1877" w:type="dxa"/>
            <w:shd w:val="clear" w:color="auto" w:fill="E0E0E0"/>
          </w:tcPr>
          <w:p w14:paraId="690D9E21" w14:textId="77777777" w:rsidR="00D5171C" w:rsidRPr="00B607B4" w:rsidRDefault="00D5171C" w:rsidP="00D5171C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3544" w:type="dxa"/>
            <w:shd w:val="clear" w:color="auto" w:fill="E0E0E0"/>
          </w:tcPr>
          <w:p w14:paraId="4A7849BB" w14:textId="77777777" w:rsidR="00D5171C" w:rsidRPr="00B607B4" w:rsidRDefault="00D5171C" w:rsidP="00443D55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3686" w:type="dxa"/>
            <w:shd w:val="clear" w:color="auto" w:fill="E0E0E0"/>
          </w:tcPr>
          <w:p w14:paraId="03B15A70" w14:textId="77777777" w:rsidR="00E22D9B" w:rsidRPr="00B607B4" w:rsidRDefault="00443D55" w:rsidP="00443D55">
            <w:pPr>
              <w:rPr>
                <w:b/>
                <w:sz w:val="20"/>
                <w:szCs w:val="18"/>
              </w:rPr>
            </w:pPr>
            <w:r w:rsidRPr="00B607B4">
              <w:rPr>
                <w:b/>
                <w:sz w:val="20"/>
                <w:szCs w:val="18"/>
              </w:rPr>
              <w:t>Location</w:t>
            </w:r>
            <w:r w:rsidR="00D5171C" w:rsidRPr="00B607B4">
              <w:rPr>
                <w:b/>
                <w:sz w:val="20"/>
                <w:szCs w:val="18"/>
              </w:rPr>
              <w:t xml:space="preserve"> :</w:t>
            </w:r>
          </w:p>
        </w:tc>
        <w:tc>
          <w:tcPr>
            <w:tcW w:w="1937" w:type="dxa"/>
            <w:shd w:val="clear" w:color="auto" w:fill="E0E0E0"/>
          </w:tcPr>
          <w:p w14:paraId="45E72373" w14:textId="77777777" w:rsidR="00D5171C" w:rsidRPr="00B607B4" w:rsidRDefault="00D5171C" w:rsidP="005041CF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>Review :</w:t>
            </w:r>
          </w:p>
        </w:tc>
      </w:tr>
      <w:tr w:rsidR="004B70ED" w:rsidRPr="004B70ED" w14:paraId="08235443" w14:textId="77777777" w:rsidTr="004B70ED">
        <w:trPr>
          <w:cantSplit/>
          <w:trHeight w:val="861"/>
          <w:tblHeader/>
          <w:jc w:val="center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6DA77D" w14:textId="0103ADCA" w:rsidR="00443D55" w:rsidRPr="004B70ED" w:rsidRDefault="00443D55" w:rsidP="00443D55">
            <w:pPr>
              <w:rPr>
                <w:color w:val="1F497D" w:themeColor="text2"/>
                <w:szCs w:val="22"/>
              </w:rPr>
            </w:pPr>
            <w:r w:rsidRPr="004B70ED">
              <w:rPr>
                <w:color w:val="1F497D" w:themeColor="text2"/>
                <w:sz w:val="22"/>
                <w:szCs w:val="22"/>
              </w:rPr>
              <w:t xml:space="preserve">      </w:t>
            </w:r>
            <w:r w:rsidR="00EC1CD2">
              <w:rPr>
                <w:color w:val="1F497D" w:themeColor="text2"/>
                <w:sz w:val="22"/>
                <w:szCs w:val="22"/>
              </w:rPr>
              <w:t>4</w:t>
            </w:r>
            <w:r w:rsidR="00B52DC2">
              <w:rPr>
                <w:color w:val="1F497D" w:themeColor="text2"/>
                <w:sz w:val="22"/>
                <w:szCs w:val="22"/>
              </w:rPr>
              <w:t>/5/201</w:t>
            </w:r>
            <w:r w:rsidR="00EC1CD2">
              <w:rPr>
                <w:color w:val="1F497D" w:themeColor="text2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CBF256C" w14:textId="77777777" w:rsidR="00443D55" w:rsidRPr="004B70ED" w:rsidRDefault="00727454" w:rsidP="00443D55">
            <w:pPr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Paul W</w:t>
            </w:r>
            <w:r w:rsidR="00D231AF">
              <w:rPr>
                <w:color w:val="1F497D" w:themeColor="text2"/>
                <w:sz w:val="22"/>
                <w:szCs w:val="22"/>
              </w:rPr>
              <w:t>atson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0B9738" w14:textId="77777777" w:rsidR="00443D55" w:rsidRPr="004B70ED" w:rsidRDefault="00D231AF" w:rsidP="00443D55">
            <w:pPr>
              <w:rPr>
                <w:color w:val="1F497D" w:themeColor="text2"/>
                <w:szCs w:val="22"/>
              </w:rPr>
            </w:pPr>
            <w:proofErr w:type="spellStart"/>
            <w:r>
              <w:rPr>
                <w:color w:val="1F497D" w:themeColor="text2"/>
                <w:sz w:val="22"/>
                <w:szCs w:val="22"/>
              </w:rPr>
              <w:t>Fochabers</w:t>
            </w:r>
            <w:proofErr w:type="spellEnd"/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B52A43" w14:textId="7091B274" w:rsidR="00443D55" w:rsidRPr="004B70ED" w:rsidRDefault="00B52DC2" w:rsidP="004B70ED">
            <w:pPr>
              <w:rPr>
                <w:color w:val="1F497D" w:themeColor="text2"/>
                <w:szCs w:val="22"/>
              </w:rPr>
            </w:pPr>
            <w:r>
              <w:rPr>
                <w:color w:val="1F497D" w:themeColor="text2"/>
                <w:szCs w:val="22"/>
              </w:rPr>
              <w:t>1/5/201</w:t>
            </w:r>
            <w:r w:rsidR="00EC1CD2">
              <w:rPr>
                <w:color w:val="1F497D" w:themeColor="text2"/>
                <w:szCs w:val="22"/>
              </w:rPr>
              <w:t>9</w:t>
            </w:r>
            <w:bookmarkStart w:id="0" w:name="_GoBack"/>
            <w:bookmarkEnd w:id="0"/>
          </w:p>
        </w:tc>
      </w:tr>
    </w:tbl>
    <w:p w14:paraId="4E6454FF" w14:textId="77777777" w:rsidR="00D5171C" w:rsidRDefault="00D5171C" w:rsidP="00D5171C">
      <w:pPr>
        <w:rPr>
          <w:sz w:val="18"/>
          <w:szCs w:val="18"/>
        </w:rPr>
      </w:pPr>
    </w:p>
    <w:p w14:paraId="7A1D9F7D" w14:textId="77777777" w:rsidR="004B70ED" w:rsidRPr="00443D55" w:rsidRDefault="004B70ED" w:rsidP="00D5171C">
      <w:pPr>
        <w:rPr>
          <w:sz w:val="18"/>
          <w:szCs w:val="18"/>
        </w:rPr>
      </w:pPr>
    </w:p>
    <w:tbl>
      <w:tblPr>
        <w:tblStyle w:val="TableGrid"/>
        <w:tblW w:w="1441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668"/>
        <w:gridCol w:w="942"/>
        <w:gridCol w:w="992"/>
        <w:gridCol w:w="2410"/>
        <w:gridCol w:w="3118"/>
        <w:gridCol w:w="851"/>
        <w:gridCol w:w="2410"/>
        <w:gridCol w:w="850"/>
        <w:gridCol w:w="1173"/>
      </w:tblGrid>
      <w:tr w:rsidR="00FC7D86" w:rsidRPr="00433F80" w14:paraId="4E68F519" w14:textId="77777777" w:rsidTr="00FC7D86">
        <w:tc>
          <w:tcPr>
            <w:tcW w:w="1668" w:type="dxa"/>
            <w:shd w:val="clear" w:color="auto" w:fill="B8CCE4" w:themeFill="accent1" w:themeFillTint="66"/>
            <w:vAlign w:val="center"/>
          </w:tcPr>
          <w:p w14:paraId="5D7C6AFB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the Hazards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42" w:type="dxa"/>
            <w:shd w:val="clear" w:color="auto" w:fill="B8CCE4" w:themeFill="accent1" w:themeFillTint="66"/>
          </w:tcPr>
          <w:p w14:paraId="092100AB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Chance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2235FA9" w14:textId="77777777" w:rsidR="00FC7D86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Impact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19B16F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Who might be harmed and how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EB8BD67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046D63C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959005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else can you do to control this risk?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CC2C997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BC5B0E" w14:textId="77777777" w:rsidR="005A5EF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by whom/</w:t>
            </w:r>
          </w:p>
          <w:p w14:paraId="7FFE0093" w14:textId="77777777" w:rsidR="00FC7D86" w:rsidRPr="00433F80" w:rsidRDefault="00FC7D86" w:rsidP="00FC7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FC7D86" w:rsidRPr="00433F80" w14:paraId="76A7CB6A" w14:textId="77777777" w:rsidTr="00FC7D86">
        <w:trPr>
          <w:trHeight w:val="1233"/>
        </w:trPr>
        <w:tc>
          <w:tcPr>
            <w:tcW w:w="1668" w:type="dxa"/>
            <w:vAlign w:val="center"/>
          </w:tcPr>
          <w:p w14:paraId="2B8F96ED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3E9DC994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1. </w:t>
            </w:r>
            <w:r w:rsidR="003D143A">
              <w:rPr>
                <w:color w:val="4F81BD" w:themeColor="accent1"/>
                <w:sz w:val="18"/>
                <w:szCs w:val="18"/>
              </w:rPr>
              <w:t>Risk of injury</w:t>
            </w:r>
            <w:r>
              <w:rPr>
                <w:color w:val="4F81BD" w:themeColor="accent1"/>
                <w:sz w:val="18"/>
                <w:szCs w:val="18"/>
              </w:rPr>
              <w:t xml:space="preserve"> due to road crossings (traffic hazards)</w:t>
            </w:r>
          </w:p>
          <w:p w14:paraId="464B178B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49D31519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2. Risk of dehydration due to high air temperature</w:t>
            </w:r>
          </w:p>
          <w:p w14:paraId="41DD459C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60C4503B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3, Risk of hypothermia due to low air temperature</w:t>
            </w:r>
          </w:p>
          <w:p w14:paraId="6646CA1D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44C49CD7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4. </w:t>
            </w:r>
            <w:r w:rsidR="003D143A">
              <w:rPr>
                <w:color w:val="4F81BD" w:themeColor="accent1"/>
                <w:sz w:val="18"/>
                <w:szCs w:val="18"/>
              </w:rPr>
              <w:t>Risk of injury due to falling from s</w:t>
            </w:r>
            <w:r>
              <w:rPr>
                <w:color w:val="4F81BD" w:themeColor="accent1"/>
                <w:sz w:val="18"/>
                <w:szCs w:val="18"/>
              </w:rPr>
              <w:t>now/ice on ground</w:t>
            </w:r>
          </w:p>
          <w:p w14:paraId="45C1C9EF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366CA9E5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5. </w:t>
            </w:r>
            <w:r w:rsidR="003D143A">
              <w:rPr>
                <w:color w:val="4F81BD" w:themeColor="accent1"/>
                <w:sz w:val="18"/>
                <w:szCs w:val="18"/>
              </w:rPr>
              <w:t xml:space="preserve">Risk of injury due to falling as a result of </w:t>
            </w:r>
            <w:r w:rsidR="003D143A">
              <w:rPr>
                <w:color w:val="4F81BD" w:themeColor="accent1"/>
                <w:sz w:val="18"/>
                <w:szCs w:val="18"/>
              </w:rPr>
              <w:lastRenderedPageBreak/>
              <w:t>w</w:t>
            </w:r>
            <w:r>
              <w:rPr>
                <w:color w:val="4F81BD" w:themeColor="accent1"/>
                <w:sz w:val="18"/>
                <w:szCs w:val="18"/>
              </w:rPr>
              <w:t>ater/mud on ground</w:t>
            </w:r>
          </w:p>
          <w:p w14:paraId="01BE8864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058321C6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6. </w:t>
            </w:r>
            <w:r w:rsidR="003D143A">
              <w:rPr>
                <w:color w:val="4F81BD" w:themeColor="accent1"/>
                <w:sz w:val="18"/>
                <w:szCs w:val="18"/>
              </w:rPr>
              <w:t>Risk of injury due to falling due to d</w:t>
            </w:r>
            <w:r>
              <w:rPr>
                <w:color w:val="4F81BD" w:themeColor="accent1"/>
                <w:sz w:val="18"/>
                <w:szCs w:val="18"/>
              </w:rPr>
              <w:t>arkness/poor visibility</w:t>
            </w:r>
          </w:p>
          <w:p w14:paraId="12B35A50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059C6E12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7. </w:t>
            </w:r>
            <w:r w:rsidR="003D143A">
              <w:rPr>
                <w:color w:val="4F81BD" w:themeColor="accent1"/>
                <w:sz w:val="18"/>
                <w:szCs w:val="18"/>
              </w:rPr>
              <w:t>Risk of falling as a result of t</w:t>
            </w:r>
            <w:r>
              <w:rPr>
                <w:color w:val="4F81BD" w:themeColor="accent1"/>
                <w:sz w:val="18"/>
                <w:szCs w:val="18"/>
              </w:rPr>
              <w:t>rees - roots and branches</w:t>
            </w:r>
          </w:p>
          <w:p w14:paraId="5D3769EA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31E70F23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 xml:space="preserve">8. </w:t>
            </w:r>
            <w:r w:rsidR="003D143A">
              <w:rPr>
                <w:color w:val="4F81BD" w:themeColor="accent1"/>
                <w:sz w:val="18"/>
                <w:szCs w:val="18"/>
              </w:rPr>
              <w:t>Risk of falling from running in p</w:t>
            </w:r>
            <w:r>
              <w:rPr>
                <w:color w:val="4F81BD" w:themeColor="accent1"/>
                <w:sz w:val="18"/>
                <w:szCs w:val="18"/>
              </w:rPr>
              <w:t>roximity to river</w:t>
            </w:r>
          </w:p>
          <w:p w14:paraId="083C7AB3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133BD55C" w14:textId="77777777" w:rsidR="00FC7D86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  <w:p w14:paraId="7974E3F7" w14:textId="77777777" w:rsidR="00FC7D86" w:rsidRPr="00433F80" w:rsidRDefault="00FC7D86" w:rsidP="00FC7D86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942" w:type="dxa"/>
          </w:tcPr>
          <w:p w14:paraId="145A67C1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B4B15AD" w14:textId="77777777" w:rsidR="00FC7D86" w:rsidRP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3A8B8163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4EF9067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583864D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1C40B5E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8F4F55B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28758697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FB9233A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C892FC7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5FAB89C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E893847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6140BC28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0B7F257F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7CE403F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E8372D3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03D8DC80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318FD7CB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656508C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685D07D6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4029C0B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03294324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61017A31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10B999E6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B51CCD8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4C2C4E77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ACAF675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75DCE6E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24C52954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ACF4D6A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DD9A370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615FE7E9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750C8E3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31376DE1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67F1A2B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451BBDC3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44BA905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5A01415" w14:textId="77777777" w:rsidR="003D143A" w:rsidRPr="00FC7D86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</w:tc>
        <w:tc>
          <w:tcPr>
            <w:tcW w:w="992" w:type="dxa"/>
          </w:tcPr>
          <w:p w14:paraId="192F5FB8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977D382" w14:textId="77777777" w:rsidR="00FC7D86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14FA0EE0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8196963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61ECD5C7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5D212D3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7291931" w14:textId="77777777" w:rsidR="00FC7D86" w:rsidRP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7EB86642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337DCC1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11C8573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E383C23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E67CD67" w14:textId="77777777" w:rsidR="00FC7D86" w:rsidRDefault="00FC7D86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0F3FB539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1A180627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6B0D3B8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68B7139B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2781260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M</w:t>
            </w:r>
          </w:p>
          <w:p w14:paraId="6365CA62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31205D1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575F232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48D96F1C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8886441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037AFEB7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08A5194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75685CD9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FBEF8FA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1C626A4F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06952A3A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23819829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DB7335D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83A41CA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DFAB568" w14:textId="77777777" w:rsidR="003D143A" w:rsidRDefault="003D143A" w:rsidP="00FC7D86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060E1427" w14:textId="77777777" w:rsidR="003D143A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L</w:t>
            </w:r>
          </w:p>
          <w:p w14:paraId="6527C693" w14:textId="77777777" w:rsidR="003D143A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41F9EE43" w14:textId="77777777" w:rsidR="003D143A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2C3659A8" w14:textId="77777777" w:rsidR="003D143A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3C1A494A" w14:textId="77777777" w:rsidR="003D143A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</w:p>
          <w:p w14:paraId="577A6BC1" w14:textId="77777777" w:rsidR="003D143A" w:rsidRPr="00FC7D86" w:rsidRDefault="003D143A" w:rsidP="003D143A">
            <w:pPr>
              <w:jc w:val="center"/>
              <w:rPr>
                <w:color w:val="4F81BD" w:themeColor="accent1"/>
                <w:sz w:val="18"/>
                <w:szCs w:val="18"/>
              </w:rPr>
            </w:pPr>
            <w:r>
              <w:rPr>
                <w:color w:val="4F81BD" w:themeColor="accent1"/>
                <w:sz w:val="18"/>
                <w:szCs w:val="18"/>
              </w:rPr>
              <w:t>H</w:t>
            </w:r>
          </w:p>
          <w:p w14:paraId="0E84BD15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5568CAC" w14:textId="77777777" w:rsidR="00FC7D86" w:rsidRPr="00433F80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45F653F" w14:textId="77777777" w:rsidR="00FC7D86" w:rsidRPr="00433F80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lastRenderedPageBreak/>
              <w:t>Club runners – risk of injury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BF5A8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1.</w:t>
            </w:r>
            <w:r w:rsidRPr="00727454">
              <w:rPr>
                <w:i/>
                <w:color w:val="4F81BD" w:themeColor="accent1"/>
                <w:sz w:val="18"/>
                <w:szCs w:val="18"/>
              </w:rPr>
              <w:t>Stop at all road crossings and observe normal road safety</w:t>
            </w:r>
          </w:p>
          <w:p w14:paraId="27CC0AB8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59C402C5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4FAB15CF" w14:textId="77777777" w:rsidR="005A5EF0" w:rsidRPr="00727454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17082A8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04516CC8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2. Ensure runners have water and make frequent stops</w:t>
            </w:r>
          </w:p>
          <w:p w14:paraId="42C6F0F9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651762C3" w14:textId="77777777" w:rsidR="005A5EF0" w:rsidRPr="007A5789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4D34B8AB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A9D4C30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 xml:space="preserve">3. </w:t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A</w:t>
            </w:r>
            <w:r w:rsidRPr="007A5789">
              <w:rPr>
                <w:i/>
                <w:color w:val="4F81BD" w:themeColor="accent1"/>
                <w:sz w:val="18"/>
                <w:szCs w:val="18"/>
              </w:rPr>
              <w:t>ppropriate warm clothing</w:t>
            </w:r>
            <w:r>
              <w:rPr>
                <w:i/>
                <w:color w:val="4F81BD" w:themeColor="accent1"/>
                <w:sz w:val="18"/>
                <w:szCs w:val="18"/>
              </w:rPr>
              <w:t xml:space="preserve"> to be worn</w:t>
            </w:r>
          </w:p>
          <w:p w14:paraId="7F80C5FE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0A38AB85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3B18C5BD" w14:textId="77777777" w:rsidR="005A5EF0" w:rsidRPr="007A5789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4066B4E2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4. Assess danger and only run where safe</w:t>
            </w:r>
          </w:p>
          <w:p w14:paraId="3F36180B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194544F3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1172E7C9" w14:textId="77777777" w:rsidR="005A5EF0" w:rsidRPr="007A5789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0032C4C4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5. Assess danger and only run where safe</w:t>
            </w:r>
          </w:p>
          <w:p w14:paraId="36B35644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190137FD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5ECD9922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10789E59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E5F6C82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6. Ensure head torches and high visibility clothing is worn</w:t>
            </w:r>
          </w:p>
          <w:p w14:paraId="2DD2AF90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06A5F65E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27E91977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3482AF3E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7. Warn runners in advance</w:t>
            </w:r>
          </w:p>
          <w:p w14:paraId="14899C2B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E38CB66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63E00795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248FBEF7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399DC96C" w14:textId="77777777" w:rsidR="00FC7D86" w:rsidRPr="007A5789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 w:rsidRPr="007A5789">
              <w:rPr>
                <w:i/>
                <w:color w:val="4F81BD" w:themeColor="accent1"/>
                <w:sz w:val="18"/>
                <w:szCs w:val="18"/>
              </w:rPr>
              <w:t>8. Warn runners in advance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F6D8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lastRenderedPageBreak/>
              <w:t>L</w:t>
            </w:r>
          </w:p>
          <w:p w14:paraId="71BEA8AA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A5966B0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2C53B31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37C84B1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AFB557D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270B786D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7E17A32B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BDBA3F3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42DA0E1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581BE77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D74B632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217E6346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8B3365F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5E3987FE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022FEED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99ABA44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M</w:t>
            </w:r>
          </w:p>
          <w:p w14:paraId="7FE89951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94EB7BB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7BEB4BC9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CC74978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545A465A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2649C8A8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77A3A653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5C30C16D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5579556D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2ACF26D8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811E3B0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M</w:t>
            </w:r>
          </w:p>
          <w:p w14:paraId="1158D21F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781BA6B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6D95577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AB091B8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22D3115E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164E0E9B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B93006A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183AD82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3A44D9D" w14:textId="77777777" w:rsidR="00DC56C6" w:rsidRDefault="00DC56C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21423D67" w14:textId="77777777" w:rsidR="00FC7D86" w:rsidRPr="00433F80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M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6932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lastRenderedPageBreak/>
              <w:t>General – brief all runners on the route prior to the run starting and point out any potential hazards.</w:t>
            </w:r>
          </w:p>
          <w:p w14:paraId="2CE24F4C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0108EFEE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4EE91E5B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603E58EF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4.  If snow/ice pose significant danger cancel run</w:t>
            </w:r>
          </w:p>
          <w:p w14:paraId="52E69FE4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490CA36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71AA7865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33D9A16B" w14:textId="77777777" w:rsidR="00FC7D86" w:rsidRPr="00727454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6. Do not allow members to run without head torches and high visibility clothing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60E9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3F1C98B8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71BAF06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C164D67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4EA42230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9C06701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53C437E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3F6001A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F6EE2A6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  <w:p w14:paraId="0BF9E827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0D4BDEBD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32AC9F79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236EC23F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B1EA3D4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117FFE05" w14:textId="77777777" w:rsidR="00FC7D86" w:rsidRPr="00433F80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L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14:paraId="7640BEFC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2CEBBA17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A4ED799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DB20137" w14:textId="77777777" w:rsidR="00FC7D86" w:rsidRDefault="00FC7D86" w:rsidP="00FC7D86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14:paraId="60E585C0" w14:textId="77777777" w:rsidR="00FC7D86" w:rsidRDefault="00FC7D86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Committee</w:t>
            </w:r>
          </w:p>
          <w:p w14:paraId="604910CE" w14:textId="77777777" w:rsidR="005A5EF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</w:p>
          <w:p w14:paraId="6E16AAEA" w14:textId="77777777" w:rsidR="005A5EF0" w:rsidRPr="00433F80" w:rsidRDefault="005A5EF0" w:rsidP="00FC7D86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1 May annually following AGM</w:t>
            </w:r>
          </w:p>
        </w:tc>
      </w:tr>
      <w:tr w:rsidR="00FC7D86" w:rsidRPr="00433F80" w14:paraId="6EC7FA87" w14:textId="77777777" w:rsidTr="00FC7D86">
        <w:tc>
          <w:tcPr>
            <w:tcW w:w="1668" w:type="dxa"/>
            <w:vAlign w:val="center"/>
          </w:tcPr>
          <w:p w14:paraId="1E339DD1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14:paraId="3D3A1B97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414053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74DB380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1F5F" w14:textId="77777777" w:rsidR="00FC7D86" w:rsidRPr="00433F80" w:rsidRDefault="00FC7D86" w:rsidP="00FC7D8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F7C729A" w14:textId="77777777" w:rsidR="00FC7D86" w:rsidRPr="00433F80" w:rsidRDefault="00FC7D86" w:rsidP="00FC7D86">
            <w:pPr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57C9" w14:textId="77777777" w:rsidR="00FC7D86" w:rsidRPr="00433F80" w:rsidRDefault="00FC7D86" w:rsidP="00FC7D8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458BB2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L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CDEB1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C7D86" w:rsidRPr="00433F80" w14:paraId="011B1933" w14:textId="77777777" w:rsidTr="00FC7D86">
        <w:tc>
          <w:tcPr>
            <w:tcW w:w="1668" w:type="dxa"/>
            <w:vAlign w:val="center"/>
          </w:tcPr>
          <w:p w14:paraId="08E2EFCD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14:paraId="05164E8A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3CFA70D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4869EE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5147886" w14:textId="77777777" w:rsidR="00FC7D86" w:rsidRPr="00433F80" w:rsidRDefault="00FC7D86" w:rsidP="00FC7D8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14:paraId="3D6074D6" w14:textId="77777777" w:rsidR="00FC7D86" w:rsidRPr="00433F80" w:rsidRDefault="00FC7D86" w:rsidP="00FC7D86">
            <w:pPr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M</w:t>
            </w:r>
          </w:p>
        </w:tc>
        <w:tc>
          <w:tcPr>
            <w:tcW w:w="2410" w:type="dxa"/>
            <w:vAlign w:val="center"/>
          </w:tcPr>
          <w:p w14:paraId="386F0C83" w14:textId="77777777" w:rsidR="00FC7D86" w:rsidRPr="00433F80" w:rsidRDefault="00FC7D86" w:rsidP="00FC7D8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173FBE1B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3" w:type="dxa"/>
            <w:shd w:val="clear" w:color="auto" w:fill="auto"/>
          </w:tcPr>
          <w:p w14:paraId="036CD459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FC7D86" w:rsidRPr="00433F80" w14:paraId="70ACDA71" w14:textId="77777777" w:rsidTr="00FC7D86">
        <w:tc>
          <w:tcPr>
            <w:tcW w:w="1668" w:type="dxa"/>
            <w:vAlign w:val="center"/>
          </w:tcPr>
          <w:p w14:paraId="07A27C38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14:paraId="7F8416C8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6AE2F8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91F9F7" w14:textId="77777777" w:rsidR="00FC7D86" w:rsidRPr="00433F80" w:rsidRDefault="00FC7D86" w:rsidP="00FC7D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F2F6992" w14:textId="77777777" w:rsidR="00FC7D86" w:rsidRPr="00433F80" w:rsidRDefault="00FC7D86" w:rsidP="00FC7D86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14:paraId="68F1F501" w14:textId="77777777" w:rsidR="00FC7D86" w:rsidRPr="00433F80" w:rsidRDefault="00FC7D86" w:rsidP="00FC7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2410" w:type="dxa"/>
            <w:vAlign w:val="center"/>
          </w:tcPr>
          <w:p w14:paraId="255127F1" w14:textId="77777777" w:rsidR="00FC7D86" w:rsidRPr="00433F80" w:rsidRDefault="00FC7D86" w:rsidP="00FC7D86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B050"/>
            <w:vAlign w:val="center"/>
          </w:tcPr>
          <w:p w14:paraId="357616B4" w14:textId="77777777" w:rsidR="00FC7D86" w:rsidRPr="00433F80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173" w:type="dxa"/>
            <w:shd w:val="clear" w:color="auto" w:fill="auto"/>
          </w:tcPr>
          <w:p w14:paraId="0E51BC2E" w14:textId="77777777" w:rsidR="00FC7D86" w:rsidRDefault="00FC7D86" w:rsidP="00FC7D86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24527EC" w14:textId="77777777" w:rsidR="004B70ED" w:rsidRDefault="004B70ED" w:rsidP="00433F80">
      <w:pPr>
        <w:rPr>
          <w:sz w:val="18"/>
          <w:szCs w:val="18"/>
        </w:rPr>
      </w:pPr>
    </w:p>
    <w:p w14:paraId="221960C7" w14:textId="77777777" w:rsidR="00D5171C" w:rsidRPr="00433F80" w:rsidRDefault="004B70ED" w:rsidP="00FC7D86">
      <w:pPr>
        <w:ind w:right="955"/>
        <w:rPr>
          <w:sz w:val="18"/>
          <w:szCs w:val="18"/>
        </w:rPr>
      </w:pPr>
      <w:r>
        <w:rPr>
          <w:sz w:val="18"/>
          <w:szCs w:val="18"/>
        </w:rPr>
        <w:t xml:space="preserve">NB Copy and paste rows </w:t>
      </w:r>
      <w:r w:rsidR="0018664F">
        <w:rPr>
          <w:sz w:val="18"/>
          <w:szCs w:val="18"/>
        </w:rPr>
        <w:t>as</w:t>
      </w:r>
      <w:r>
        <w:rPr>
          <w:sz w:val="18"/>
          <w:szCs w:val="18"/>
        </w:rPr>
        <w:t xml:space="preserve"> required</w:t>
      </w:r>
    </w:p>
    <w:sectPr w:rsidR="00D5171C" w:rsidRPr="00433F80" w:rsidSect="00941BC5">
      <w:headerReference w:type="default" r:id="rId7"/>
      <w:footerReference w:type="default" r:id="rId8"/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37AAA" w14:textId="77777777" w:rsidR="002652FD" w:rsidRDefault="002652FD" w:rsidP="008F2E0A">
      <w:r>
        <w:separator/>
      </w:r>
    </w:p>
  </w:endnote>
  <w:endnote w:type="continuationSeparator" w:id="0">
    <w:p w14:paraId="60514FCF" w14:textId="77777777" w:rsidR="002652FD" w:rsidRDefault="002652FD" w:rsidP="008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96516"/>
      <w:docPartObj>
        <w:docPartGallery w:val="Page Numbers (Bottom of Page)"/>
        <w:docPartUnique/>
      </w:docPartObj>
    </w:sdtPr>
    <w:sdtEndPr/>
    <w:sdtContent>
      <w:p w14:paraId="1AA50B02" w14:textId="77777777" w:rsidR="005041CF" w:rsidRDefault="00AD3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A40040" w14:textId="77777777" w:rsidR="005041CF" w:rsidRDefault="00504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D3CD3" w14:textId="77777777" w:rsidR="002652FD" w:rsidRDefault="002652FD" w:rsidP="008F2E0A">
      <w:r>
        <w:separator/>
      </w:r>
    </w:p>
  </w:footnote>
  <w:footnote w:type="continuationSeparator" w:id="0">
    <w:p w14:paraId="77C8E0E8" w14:textId="77777777" w:rsidR="002652FD" w:rsidRDefault="002652FD" w:rsidP="008F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EF330" w14:textId="77777777" w:rsidR="00D52788" w:rsidRDefault="00D52788" w:rsidP="00D52788">
    <w:pPr>
      <w:jc w:val="both"/>
      <w:rPr>
        <w:b/>
        <w:sz w:val="44"/>
        <w:szCs w:val="44"/>
      </w:rPr>
    </w:pPr>
    <w:r w:rsidRPr="0086761F">
      <w:rPr>
        <w:rFonts w:ascii="Verdana" w:hAnsi="Verdana"/>
        <w:b/>
        <w:bCs/>
        <w:noProof/>
        <w:sz w:val="18"/>
        <w:szCs w:val="18"/>
        <w:lang w:eastAsia="en-GB"/>
      </w:rPr>
      <w:drawing>
        <wp:inline distT="0" distB="0" distL="0" distR="0" wp14:anchorId="56CA3A74" wp14:editId="27315B52">
          <wp:extent cx="3600450" cy="570477"/>
          <wp:effectExtent l="0" t="0" r="0" b="1270"/>
          <wp:docPr id="9220" name="Picture 4" descr="C:\Documents and Settings\Administrator\My Documents\uka logos\U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4" descr="C:\Documents and Settings\Administrator\My Documents\uka logos\U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370" cy="584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b/>
        <w:noProof/>
        <w:sz w:val="44"/>
        <w:szCs w:val="44"/>
        <w:lang w:eastAsia="en-GB"/>
      </w:rPr>
      <w:t xml:space="preserve">   </w:t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  <w:t xml:space="preserve">  </w:t>
    </w:r>
  </w:p>
  <w:p w14:paraId="4AE46CA7" w14:textId="77777777" w:rsidR="00D52788" w:rsidRDefault="00D52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F17"/>
    <w:multiLevelType w:val="hybridMultilevel"/>
    <w:tmpl w:val="CA68907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4B8"/>
    <w:multiLevelType w:val="hybridMultilevel"/>
    <w:tmpl w:val="AB38F2C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B06BA"/>
    <w:multiLevelType w:val="hybridMultilevel"/>
    <w:tmpl w:val="6FC8A51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A6854"/>
    <w:multiLevelType w:val="hybridMultilevel"/>
    <w:tmpl w:val="6810B32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11F4C"/>
    <w:multiLevelType w:val="hybridMultilevel"/>
    <w:tmpl w:val="C2F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E54DA"/>
    <w:multiLevelType w:val="hybridMultilevel"/>
    <w:tmpl w:val="FC2A8488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C4F4A66"/>
    <w:multiLevelType w:val="hybridMultilevel"/>
    <w:tmpl w:val="D59EA22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532B"/>
    <w:multiLevelType w:val="hybridMultilevel"/>
    <w:tmpl w:val="BD5CFE7E"/>
    <w:lvl w:ilvl="0" w:tplc="29A88CDA">
      <w:start w:val="1"/>
      <w:numFmt w:val="bullet"/>
      <w:lvlText w:val="–"/>
      <w:lvlJc w:val="left"/>
      <w:pPr>
        <w:ind w:left="64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7C56D85"/>
    <w:multiLevelType w:val="hybridMultilevel"/>
    <w:tmpl w:val="C5BA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5129A"/>
    <w:multiLevelType w:val="hybridMultilevel"/>
    <w:tmpl w:val="92345A3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B6525"/>
    <w:multiLevelType w:val="hybridMultilevel"/>
    <w:tmpl w:val="7AC07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01D5C"/>
    <w:multiLevelType w:val="hybridMultilevel"/>
    <w:tmpl w:val="37008090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71A050FF"/>
    <w:multiLevelType w:val="hybridMultilevel"/>
    <w:tmpl w:val="3BA0CF6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70D8D"/>
    <w:multiLevelType w:val="hybridMultilevel"/>
    <w:tmpl w:val="0BD68224"/>
    <w:lvl w:ilvl="0" w:tplc="F1CE29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73B66ED6"/>
    <w:multiLevelType w:val="hybridMultilevel"/>
    <w:tmpl w:val="CCCEAAE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94B01"/>
    <w:multiLevelType w:val="hybridMultilevel"/>
    <w:tmpl w:val="CD9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6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1C"/>
    <w:rsid w:val="000A585E"/>
    <w:rsid w:val="000B5BD4"/>
    <w:rsid w:val="000F76BD"/>
    <w:rsid w:val="001004BA"/>
    <w:rsid w:val="001858B8"/>
    <w:rsid w:val="0018664F"/>
    <w:rsid w:val="001E2A88"/>
    <w:rsid w:val="002073A2"/>
    <w:rsid w:val="00211206"/>
    <w:rsid w:val="00236C98"/>
    <w:rsid w:val="002652FD"/>
    <w:rsid w:val="002A3731"/>
    <w:rsid w:val="002C27BB"/>
    <w:rsid w:val="002F469D"/>
    <w:rsid w:val="003451E2"/>
    <w:rsid w:val="003551D6"/>
    <w:rsid w:val="00365F45"/>
    <w:rsid w:val="003D143A"/>
    <w:rsid w:val="003E098A"/>
    <w:rsid w:val="003E34B4"/>
    <w:rsid w:val="00413362"/>
    <w:rsid w:val="00426687"/>
    <w:rsid w:val="00433F80"/>
    <w:rsid w:val="00443D55"/>
    <w:rsid w:val="004A4384"/>
    <w:rsid w:val="004B70ED"/>
    <w:rsid w:val="004D3425"/>
    <w:rsid w:val="005041CF"/>
    <w:rsid w:val="00517F4F"/>
    <w:rsid w:val="00551712"/>
    <w:rsid w:val="005849B3"/>
    <w:rsid w:val="005A5EF0"/>
    <w:rsid w:val="006016E5"/>
    <w:rsid w:val="006120B1"/>
    <w:rsid w:val="006126F0"/>
    <w:rsid w:val="00625B2D"/>
    <w:rsid w:val="006329A6"/>
    <w:rsid w:val="007123B7"/>
    <w:rsid w:val="00727454"/>
    <w:rsid w:val="007A5789"/>
    <w:rsid w:val="00864EC9"/>
    <w:rsid w:val="0086761F"/>
    <w:rsid w:val="00873885"/>
    <w:rsid w:val="00897837"/>
    <w:rsid w:val="008F2E0A"/>
    <w:rsid w:val="00941BC5"/>
    <w:rsid w:val="009879AF"/>
    <w:rsid w:val="0099366E"/>
    <w:rsid w:val="00994260"/>
    <w:rsid w:val="00A61363"/>
    <w:rsid w:val="00A875D6"/>
    <w:rsid w:val="00A923FE"/>
    <w:rsid w:val="00AA5B63"/>
    <w:rsid w:val="00AD33B0"/>
    <w:rsid w:val="00B52BAF"/>
    <w:rsid w:val="00B52DC2"/>
    <w:rsid w:val="00B607B4"/>
    <w:rsid w:val="00B8324D"/>
    <w:rsid w:val="00BB3222"/>
    <w:rsid w:val="00BE2D00"/>
    <w:rsid w:val="00C010F2"/>
    <w:rsid w:val="00C95696"/>
    <w:rsid w:val="00CB4EA6"/>
    <w:rsid w:val="00D213F3"/>
    <w:rsid w:val="00D231AF"/>
    <w:rsid w:val="00D5171C"/>
    <w:rsid w:val="00D52788"/>
    <w:rsid w:val="00D534F0"/>
    <w:rsid w:val="00DC56C6"/>
    <w:rsid w:val="00E15B77"/>
    <w:rsid w:val="00E22D9B"/>
    <w:rsid w:val="00E43369"/>
    <w:rsid w:val="00E51E9A"/>
    <w:rsid w:val="00EC1CD2"/>
    <w:rsid w:val="00EC7A90"/>
    <w:rsid w:val="00EE45B3"/>
    <w:rsid w:val="00EE5DF1"/>
    <w:rsid w:val="00FC7D86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B67C"/>
  <w15:docId w15:val="{71E0477B-C377-4036-AD8B-6558049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71C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171C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D5171C"/>
    <w:rPr>
      <w:rFonts w:ascii="Arial" w:eastAsia="Times New Roman" w:hAnsi="Arial" w:cs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26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E51E9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Sutcliffe</dc:creator>
  <cp:lastModifiedBy>Paul Watson</cp:lastModifiedBy>
  <cp:revision>6</cp:revision>
  <dcterms:created xsi:type="dcterms:W3CDTF">2016-11-07T15:53:00Z</dcterms:created>
  <dcterms:modified xsi:type="dcterms:W3CDTF">2018-05-04T12:51:00Z</dcterms:modified>
</cp:coreProperties>
</file>