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38CF" w14:textId="77777777" w:rsidR="003B7D80" w:rsidRDefault="003B7D80"/>
    <w:p w14:paraId="0A460773" w14:textId="4DB8812D" w:rsidR="003B7D80" w:rsidRPr="003B7D80" w:rsidRDefault="003B7D80" w:rsidP="003B7D80">
      <w:pPr>
        <w:jc w:val="center"/>
        <w:rPr>
          <w:b/>
          <w:bCs/>
          <w:i/>
          <w:iCs/>
          <w:color w:val="7030A0"/>
          <w:sz w:val="32"/>
          <w:szCs w:val="32"/>
        </w:rPr>
      </w:pPr>
      <w:r>
        <w:rPr>
          <w:b/>
          <w:bCs/>
          <w:i/>
          <w:iCs/>
          <w:color w:val="7030A0"/>
          <w:sz w:val="32"/>
          <w:szCs w:val="32"/>
        </w:rPr>
        <w:t>Price Sheet</w:t>
      </w:r>
    </w:p>
    <w:p w14:paraId="7F2A702A" w14:textId="77777777" w:rsidR="003B7D80" w:rsidRDefault="003B7D80"/>
    <w:tbl>
      <w:tblPr>
        <w:tblStyle w:val="TableGrid"/>
        <w:tblW w:w="0" w:type="auto"/>
        <w:jc w:val="center"/>
        <w:tblLook w:val="04A0" w:firstRow="1" w:lastRow="0" w:firstColumn="1" w:lastColumn="0" w:noHBand="0" w:noVBand="1"/>
      </w:tblPr>
      <w:tblGrid>
        <w:gridCol w:w="3116"/>
        <w:gridCol w:w="3117"/>
      </w:tblGrid>
      <w:tr w:rsidR="009D144F" w14:paraId="35E9A451" w14:textId="77777777" w:rsidTr="009D144F">
        <w:trPr>
          <w:jc w:val="center"/>
        </w:trPr>
        <w:tc>
          <w:tcPr>
            <w:tcW w:w="3116" w:type="dxa"/>
          </w:tcPr>
          <w:p w14:paraId="126AE43E" w14:textId="77777777" w:rsidR="009D144F" w:rsidRDefault="009D144F" w:rsidP="003B7D80">
            <w:pPr>
              <w:jc w:val="center"/>
            </w:pPr>
          </w:p>
          <w:p w14:paraId="5D066921" w14:textId="72D1764C" w:rsidR="009D144F" w:rsidRDefault="009D144F" w:rsidP="003B7D80">
            <w:pPr>
              <w:jc w:val="center"/>
            </w:pPr>
            <w:r>
              <w:t>Regumate</w:t>
            </w:r>
            <w:r w:rsidR="00425214">
              <w:t xml:space="preserve"> (Bottle)</w:t>
            </w:r>
          </w:p>
          <w:p w14:paraId="30F6CAD4" w14:textId="77777777" w:rsidR="009D144F" w:rsidRDefault="009D144F"/>
          <w:p w14:paraId="7DA0010F" w14:textId="77777777" w:rsidR="009D144F" w:rsidRPr="003B7D80" w:rsidRDefault="009D144F">
            <w:pPr>
              <w:rPr>
                <w:color w:val="000000" w:themeColor="text1"/>
              </w:rPr>
            </w:pPr>
          </w:p>
        </w:tc>
        <w:tc>
          <w:tcPr>
            <w:tcW w:w="3117" w:type="dxa"/>
          </w:tcPr>
          <w:p w14:paraId="64C0EC28" w14:textId="77777777" w:rsidR="009D144F" w:rsidRDefault="009D144F" w:rsidP="00425214">
            <w:pPr>
              <w:jc w:val="center"/>
            </w:pPr>
          </w:p>
          <w:p w14:paraId="35AC8150" w14:textId="377268D9" w:rsidR="00425214" w:rsidRDefault="00425214" w:rsidP="00425214">
            <w:pPr>
              <w:jc w:val="center"/>
            </w:pPr>
            <w:r>
              <w:t>$190</w:t>
            </w:r>
          </w:p>
        </w:tc>
      </w:tr>
      <w:tr w:rsidR="009D144F" w14:paraId="61332289" w14:textId="77777777" w:rsidTr="009D144F">
        <w:trPr>
          <w:jc w:val="center"/>
        </w:trPr>
        <w:tc>
          <w:tcPr>
            <w:tcW w:w="3116" w:type="dxa"/>
          </w:tcPr>
          <w:p w14:paraId="71708940" w14:textId="77777777" w:rsidR="009D144F" w:rsidRDefault="009D144F"/>
          <w:p w14:paraId="27C53C57" w14:textId="4308E5E9" w:rsidR="009D144F" w:rsidRDefault="009D144F" w:rsidP="003B7D80">
            <w:pPr>
              <w:jc w:val="center"/>
            </w:pPr>
            <w:r>
              <w:t>Regumate per dose</w:t>
            </w:r>
          </w:p>
          <w:p w14:paraId="5F51917D" w14:textId="77777777" w:rsidR="009D144F" w:rsidRDefault="009D144F"/>
        </w:tc>
        <w:tc>
          <w:tcPr>
            <w:tcW w:w="3117" w:type="dxa"/>
          </w:tcPr>
          <w:p w14:paraId="4DAA4C3C" w14:textId="77777777" w:rsidR="009D144F" w:rsidRDefault="009D144F" w:rsidP="00425214">
            <w:pPr>
              <w:jc w:val="center"/>
            </w:pPr>
          </w:p>
          <w:p w14:paraId="65AE0CEF" w14:textId="1906A36F" w:rsidR="00425214" w:rsidRDefault="00425214" w:rsidP="00425214">
            <w:pPr>
              <w:jc w:val="center"/>
            </w:pPr>
            <w:r>
              <w:t>$5</w:t>
            </w:r>
          </w:p>
        </w:tc>
      </w:tr>
      <w:tr w:rsidR="009D144F" w14:paraId="3EA431C2" w14:textId="77777777" w:rsidTr="009D144F">
        <w:trPr>
          <w:jc w:val="center"/>
        </w:trPr>
        <w:tc>
          <w:tcPr>
            <w:tcW w:w="3116" w:type="dxa"/>
          </w:tcPr>
          <w:p w14:paraId="653D2725" w14:textId="77777777" w:rsidR="009D144F" w:rsidRDefault="009D144F"/>
          <w:p w14:paraId="6C641458" w14:textId="22447BD3" w:rsidR="009D144F" w:rsidRDefault="009D144F" w:rsidP="003B7D80">
            <w:pPr>
              <w:jc w:val="center"/>
            </w:pPr>
            <w:r>
              <w:t>SMZ’s (500ct)</w:t>
            </w:r>
          </w:p>
          <w:p w14:paraId="01C0C953" w14:textId="77777777" w:rsidR="009D144F" w:rsidRDefault="009D144F"/>
        </w:tc>
        <w:tc>
          <w:tcPr>
            <w:tcW w:w="3117" w:type="dxa"/>
          </w:tcPr>
          <w:p w14:paraId="78B0C9A2" w14:textId="77777777" w:rsidR="009D144F" w:rsidRDefault="009D144F" w:rsidP="00425214">
            <w:pPr>
              <w:jc w:val="center"/>
            </w:pPr>
          </w:p>
          <w:p w14:paraId="5A63B85A" w14:textId="0ACF061A" w:rsidR="00425214" w:rsidRDefault="00425214" w:rsidP="00425214">
            <w:pPr>
              <w:jc w:val="center"/>
            </w:pPr>
            <w:r>
              <w:t>$60</w:t>
            </w:r>
          </w:p>
        </w:tc>
      </w:tr>
      <w:tr w:rsidR="009D144F" w14:paraId="5DBB9869" w14:textId="77777777" w:rsidTr="009D144F">
        <w:trPr>
          <w:jc w:val="center"/>
        </w:trPr>
        <w:tc>
          <w:tcPr>
            <w:tcW w:w="3116" w:type="dxa"/>
          </w:tcPr>
          <w:p w14:paraId="3F8493F0" w14:textId="77777777" w:rsidR="009D144F" w:rsidRDefault="009D144F"/>
          <w:p w14:paraId="294E409E" w14:textId="47BB402D" w:rsidR="009D144F" w:rsidRDefault="009D144F" w:rsidP="003B7D80">
            <w:pPr>
              <w:jc w:val="center"/>
            </w:pPr>
            <w:r>
              <w:t>SMZ’s per dose</w:t>
            </w:r>
          </w:p>
          <w:p w14:paraId="3C15A9E2" w14:textId="77777777" w:rsidR="009D144F" w:rsidRDefault="009D144F"/>
        </w:tc>
        <w:tc>
          <w:tcPr>
            <w:tcW w:w="3117" w:type="dxa"/>
          </w:tcPr>
          <w:p w14:paraId="35901419" w14:textId="77777777" w:rsidR="009D144F" w:rsidRDefault="009D144F" w:rsidP="00425214">
            <w:pPr>
              <w:jc w:val="center"/>
            </w:pPr>
          </w:p>
          <w:p w14:paraId="2879A4FF" w14:textId="1F28F53B" w:rsidR="00425214" w:rsidRDefault="00425214" w:rsidP="00425214">
            <w:pPr>
              <w:jc w:val="center"/>
            </w:pPr>
            <w:r>
              <w:t>$8</w:t>
            </w:r>
          </w:p>
        </w:tc>
      </w:tr>
      <w:tr w:rsidR="009D144F" w14:paraId="36CB4565" w14:textId="77777777" w:rsidTr="009D144F">
        <w:trPr>
          <w:jc w:val="center"/>
        </w:trPr>
        <w:tc>
          <w:tcPr>
            <w:tcW w:w="3116" w:type="dxa"/>
          </w:tcPr>
          <w:p w14:paraId="575D1D99" w14:textId="77777777" w:rsidR="009D144F" w:rsidRDefault="009D144F"/>
          <w:p w14:paraId="41E89CDC" w14:textId="4E74AE05" w:rsidR="009D144F" w:rsidRDefault="009D144F" w:rsidP="009D144F">
            <w:pPr>
              <w:jc w:val="center"/>
            </w:pPr>
            <w:r>
              <w:t>Pasture board per day</w:t>
            </w:r>
          </w:p>
          <w:p w14:paraId="00D2E2D1" w14:textId="77777777" w:rsidR="009D144F" w:rsidRDefault="009D144F"/>
        </w:tc>
        <w:tc>
          <w:tcPr>
            <w:tcW w:w="3117" w:type="dxa"/>
          </w:tcPr>
          <w:p w14:paraId="26961824" w14:textId="77777777" w:rsidR="009D144F" w:rsidRDefault="009D144F" w:rsidP="00425214">
            <w:pPr>
              <w:jc w:val="center"/>
            </w:pPr>
          </w:p>
          <w:p w14:paraId="78E65156" w14:textId="10E3577A" w:rsidR="00425214" w:rsidRDefault="00425214" w:rsidP="00425214">
            <w:pPr>
              <w:jc w:val="center"/>
            </w:pPr>
            <w:r>
              <w:t>$15</w:t>
            </w:r>
          </w:p>
        </w:tc>
      </w:tr>
      <w:tr w:rsidR="009D144F" w14:paraId="10E8EAF2" w14:textId="77777777" w:rsidTr="009D144F">
        <w:trPr>
          <w:jc w:val="center"/>
        </w:trPr>
        <w:tc>
          <w:tcPr>
            <w:tcW w:w="3116" w:type="dxa"/>
          </w:tcPr>
          <w:p w14:paraId="2894BD24" w14:textId="77777777" w:rsidR="009D144F" w:rsidRDefault="009D144F"/>
          <w:p w14:paraId="51E93B7D" w14:textId="48489C6E" w:rsidR="009D144F" w:rsidRDefault="009D144F" w:rsidP="009D144F">
            <w:pPr>
              <w:jc w:val="center"/>
            </w:pPr>
            <w:r>
              <w:t>Stall Board per day</w:t>
            </w:r>
          </w:p>
          <w:p w14:paraId="2F31FA33" w14:textId="77777777" w:rsidR="009D144F" w:rsidRDefault="009D144F"/>
        </w:tc>
        <w:tc>
          <w:tcPr>
            <w:tcW w:w="3117" w:type="dxa"/>
          </w:tcPr>
          <w:p w14:paraId="12407816" w14:textId="77777777" w:rsidR="009D144F" w:rsidRDefault="009D144F" w:rsidP="00425214">
            <w:pPr>
              <w:jc w:val="center"/>
            </w:pPr>
          </w:p>
          <w:p w14:paraId="759FDCDC" w14:textId="533001CF" w:rsidR="00425214" w:rsidRDefault="00425214" w:rsidP="00425214">
            <w:pPr>
              <w:jc w:val="center"/>
            </w:pPr>
            <w:r>
              <w:t>$25</w:t>
            </w:r>
          </w:p>
        </w:tc>
      </w:tr>
      <w:tr w:rsidR="009D144F" w14:paraId="116BFB68" w14:textId="77777777" w:rsidTr="009D144F">
        <w:trPr>
          <w:jc w:val="center"/>
        </w:trPr>
        <w:tc>
          <w:tcPr>
            <w:tcW w:w="3116" w:type="dxa"/>
          </w:tcPr>
          <w:p w14:paraId="29F1AD38" w14:textId="77777777" w:rsidR="009D144F" w:rsidRDefault="009D144F"/>
          <w:p w14:paraId="04BBD74E" w14:textId="17019A34" w:rsidR="009D144F" w:rsidRDefault="009D144F" w:rsidP="009D144F">
            <w:pPr>
              <w:jc w:val="center"/>
            </w:pPr>
            <w:r>
              <w:t>Ultrasound</w:t>
            </w:r>
          </w:p>
          <w:p w14:paraId="528A0587" w14:textId="77777777" w:rsidR="009D144F" w:rsidRDefault="009D144F"/>
        </w:tc>
        <w:tc>
          <w:tcPr>
            <w:tcW w:w="3117" w:type="dxa"/>
          </w:tcPr>
          <w:p w14:paraId="7F9FA51E" w14:textId="77777777" w:rsidR="009D144F" w:rsidRDefault="009D144F" w:rsidP="00425214">
            <w:pPr>
              <w:jc w:val="center"/>
            </w:pPr>
          </w:p>
          <w:p w14:paraId="4F7332AD" w14:textId="42ABD5F8" w:rsidR="00425214" w:rsidRDefault="00425214" w:rsidP="00425214">
            <w:pPr>
              <w:jc w:val="center"/>
            </w:pPr>
            <w:r>
              <w:t>$65</w:t>
            </w:r>
          </w:p>
        </w:tc>
      </w:tr>
      <w:tr w:rsidR="009D144F" w14:paraId="6922EC26" w14:textId="77777777" w:rsidTr="009D144F">
        <w:trPr>
          <w:jc w:val="center"/>
        </w:trPr>
        <w:tc>
          <w:tcPr>
            <w:tcW w:w="3116" w:type="dxa"/>
          </w:tcPr>
          <w:p w14:paraId="6115F60B" w14:textId="77777777" w:rsidR="009D144F" w:rsidRDefault="009D144F"/>
          <w:p w14:paraId="11552A59" w14:textId="08BCCC36" w:rsidR="009D144F" w:rsidRDefault="009D144F" w:rsidP="009D144F">
            <w:pPr>
              <w:jc w:val="center"/>
            </w:pPr>
            <w:r>
              <w:t>AI Fresh insemination</w:t>
            </w:r>
          </w:p>
          <w:p w14:paraId="76986F1D" w14:textId="77777777" w:rsidR="009D144F" w:rsidRDefault="009D144F"/>
        </w:tc>
        <w:tc>
          <w:tcPr>
            <w:tcW w:w="3117" w:type="dxa"/>
          </w:tcPr>
          <w:p w14:paraId="0829FFD0" w14:textId="77777777" w:rsidR="009D144F" w:rsidRDefault="009D144F" w:rsidP="00425214">
            <w:pPr>
              <w:jc w:val="center"/>
            </w:pPr>
          </w:p>
          <w:p w14:paraId="7A033C08" w14:textId="57100877" w:rsidR="00425214" w:rsidRDefault="00425214" w:rsidP="00425214">
            <w:pPr>
              <w:jc w:val="center"/>
            </w:pPr>
            <w:r>
              <w:t>$85</w:t>
            </w:r>
          </w:p>
        </w:tc>
      </w:tr>
      <w:tr w:rsidR="009D144F" w14:paraId="39B0588F" w14:textId="77777777" w:rsidTr="009D144F">
        <w:trPr>
          <w:jc w:val="center"/>
        </w:trPr>
        <w:tc>
          <w:tcPr>
            <w:tcW w:w="3116" w:type="dxa"/>
          </w:tcPr>
          <w:p w14:paraId="3048890F" w14:textId="77777777" w:rsidR="009D144F" w:rsidRDefault="009D144F"/>
          <w:p w14:paraId="5737F306" w14:textId="22DA1C04" w:rsidR="009D144F" w:rsidRDefault="009D144F" w:rsidP="009D144F">
            <w:pPr>
              <w:jc w:val="center"/>
            </w:pPr>
            <w:r>
              <w:t>Uterine Flush basic</w:t>
            </w:r>
          </w:p>
          <w:p w14:paraId="635803DD" w14:textId="77777777" w:rsidR="009D144F" w:rsidRDefault="009D144F"/>
        </w:tc>
        <w:tc>
          <w:tcPr>
            <w:tcW w:w="3117" w:type="dxa"/>
          </w:tcPr>
          <w:p w14:paraId="2C26454A" w14:textId="77777777" w:rsidR="009D144F" w:rsidRDefault="009D144F" w:rsidP="00425214">
            <w:pPr>
              <w:jc w:val="center"/>
            </w:pPr>
          </w:p>
          <w:p w14:paraId="086F8790" w14:textId="5041580D" w:rsidR="00425214" w:rsidRDefault="00425214" w:rsidP="00425214">
            <w:pPr>
              <w:jc w:val="center"/>
            </w:pPr>
            <w:r>
              <w:t>$75</w:t>
            </w:r>
          </w:p>
        </w:tc>
      </w:tr>
      <w:tr w:rsidR="009D144F" w14:paraId="1E3185FC" w14:textId="77777777" w:rsidTr="009D144F">
        <w:trPr>
          <w:jc w:val="center"/>
        </w:trPr>
        <w:tc>
          <w:tcPr>
            <w:tcW w:w="3116" w:type="dxa"/>
          </w:tcPr>
          <w:p w14:paraId="117F09DE" w14:textId="77777777" w:rsidR="009D144F" w:rsidRDefault="009D144F"/>
          <w:p w14:paraId="0DF463E6" w14:textId="78542C9D" w:rsidR="009D144F" w:rsidRDefault="009D144F" w:rsidP="009D144F">
            <w:pPr>
              <w:jc w:val="center"/>
            </w:pPr>
            <w:r>
              <w:t>Uterine Flush antibiotics/</w:t>
            </w:r>
            <w:proofErr w:type="spellStart"/>
            <w:r>
              <w:t>Botukiller</w:t>
            </w:r>
            <w:proofErr w:type="spellEnd"/>
          </w:p>
          <w:p w14:paraId="136D8D5D" w14:textId="77777777" w:rsidR="009D144F" w:rsidRDefault="009D144F"/>
        </w:tc>
        <w:tc>
          <w:tcPr>
            <w:tcW w:w="3117" w:type="dxa"/>
          </w:tcPr>
          <w:p w14:paraId="0A6421BF" w14:textId="77777777" w:rsidR="009D144F" w:rsidRDefault="009D144F"/>
          <w:p w14:paraId="3E5D5924" w14:textId="1012FFEF" w:rsidR="00425214" w:rsidRDefault="00425214" w:rsidP="00425214">
            <w:pPr>
              <w:jc w:val="center"/>
            </w:pPr>
            <w:r>
              <w:t>$125</w:t>
            </w:r>
          </w:p>
        </w:tc>
      </w:tr>
    </w:tbl>
    <w:p w14:paraId="33900DC8" w14:textId="77777777" w:rsidR="003B7D80" w:rsidRDefault="003B7D80"/>
    <w:p w14:paraId="4C31D599" w14:textId="77777777" w:rsidR="009D144F" w:rsidRDefault="009D144F"/>
    <w:tbl>
      <w:tblPr>
        <w:tblStyle w:val="TableGrid"/>
        <w:tblW w:w="0" w:type="auto"/>
        <w:jc w:val="center"/>
        <w:tblLook w:val="04A0" w:firstRow="1" w:lastRow="0" w:firstColumn="1" w:lastColumn="0" w:noHBand="0" w:noVBand="1"/>
      </w:tblPr>
      <w:tblGrid>
        <w:gridCol w:w="3116"/>
        <w:gridCol w:w="3117"/>
      </w:tblGrid>
      <w:tr w:rsidR="009D144F" w14:paraId="1B5343FB" w14:textId="77777777" w:rsidTr="009D144F">
        <w:trPr>
          <w:jc w:val="center"/>
        </w:trPr>
        <w:tc>
          <w:tcPr>
            <w:tcW w:w="3116" w:type="dxa"/>
          </w:tcPr>
          <w:p w14:paraId="0EE0B288" w14:textId="77777777" w:rsidR="009D144F" w:rsidRDefault="009D144F" w:rsidP="009D144F">
            <w:pPr>
              <w:jc w:val="center"/>
            </w:pPr>
          </w:p>
          <w:p w14:paraId="0B489776" w14:textId="20084594" w:rsidR="009D144F" w:rsidRDefault="009D144F" w:rsidP="009D144F">
            <w:pPr>
              <w:jc w:val="center"/>
            </w:pPr>
            <w:r>
              <w:t>Teir one sedation</w:t>
            </w:r>
          </w:p>
          <w:p w14:paraId="3EFDD5E7" w14:textId="77777777" w:rsidR="009D144F" w:rsidRDefault="009D144F"/>
          <w:p w14:paraId="0F86BA01" w14:textId="77777777" w:rsidR="009D144F" w:rsidRDefault="009D144F"/>
        </w:tc>
        <w:tc>
          <w:tcPr>
            <w:tcW w:w="3117" w:type="dxa"/>
          </w:tcPr>
          <w:p w14:paraId="16F335D6" w14:textId="77777777" w:rsidR="009D144F" w:rsidRDefault="009D144F" w:rsidP="00425214">
            <w:pPr>
              <w:jc w:val="center"/>
            </w:pPr>
          </w:p>
          <w:p w14:paraId="44EB8B7E" w14:textId="44D2BD88" w:rsidR="00425214" w:rsidRDefault="00425214" w:rsidP="00425214">
            <w:pPr>
              <w:jc w:val="center"/>
            </w:pPr>
            <w:r>
              <w:t>$35</w:t>
            </w:r>
          </w:p>
        </w:tc>
      </w:tr>
      <w:tr w:rsidR="009D144F" w14:paraId="02857D01" w14:textId="77777777" w:rsidTr="009D144F">
        <w:trPr>
          <w:jc w:val="center"/>
        </w:trPr>
        <w:tc>
          <w:tcPr>
            <w:tcW w:w="3116" w:type="dxa"/>
          </w:tcPr>
          <w:p w14:paraId="4E2C35D0" w14:textId="77777777" w:rsidR="009D144F" w:rsidRDefault="009D144F"/>
          <w:p w14:paraId="10196154" w14:textId="795F7C01" w:rsidR="009D144F" w:rsidRDefault="009D144F" w:rsidP="009D144F">
            <w:pPr>
              <w:jc w:val="center"/>
            </w:pPr>
            <w:r>
              <w:t>Teir Two sedation</w:t>
            </w:r>
          </w:p>
          <w:p w14:paraId="6463BA8A" w14:textId="77777777" w:rsidR="009D144F" w:rsidRDefault="009D144F"/>
        </w:tc>
        <w:tc>
          <w:tcPr>
            <w:tcW w:w="3117" w:type="dxa"/>
          </w:tcPr>
          <w:p w14:paraId="05D902D9" w14:textId="77777777" w:rsidR="009D144F" w:rsidRDefault="009D144F" w:rsidP="00425214">
            <w:pPr>
              <w:jc w:val="center"/>
            </w:pPr>
          </w:p>
          <w:p w14:paraId="2C423204" w14:textId="0EE11328" w:rsidR="00425214" w:rsidRDefault="00425214" w:rsidP="00425214">
            <w:pPr>
              <w:jc w:val="center"/>
            </w:pPr>
            <w:r>
              <w:t>$55</w:t>
            </w:r>
          </w:p>
        </w:tc>
      </w:tr>
      <w:tr w:rsidR="009D144F" w14:paraId="233AC631" w14:textId="77777777" w:rsidTr="009D144F">
        <w:trPr>
          <w:jc w:val="center"/>
        </w:trPr>
        <w:tc>
          <w:tcPr>
            <w:tcW w:w="3116" w:type="dxa"/>
          </w:tcPr>
          <w:p w14:paraId="7488E705" w14:textId="77777777" w:rsidR="009D144F" w:rsidRDefault="009D144F"/>
          <w:p w14:paraId="6224EC8D" w14:textId="56C3CDD2" w:rsidR="009D144F" w:rsidRDefault="009D144F" w:rsidP="009D144F">
            <w:pPr>
              <w:jc w:val="center"/>
            </w:pPr>
            <w:r>
              <w:t>Phantom Training</w:t>
            </w:r>
            <w:r w:rsidR="00425214">
              <w:t xml:space="preserve"> (per day)</w:t>
            </w:r>
          </w:p>
          <w:p w14:paraId="56192FA8" w14:textId="77777777" w:rsidR="009D144F" w:rsidRDefault="009D144F"/>
        </w:tc>
        <w:tc>
          <w:tcPr>
            <w:tcW w:w="3117" w:type="dxa"/>
          </w:tcPr>
          <w:p w14:paraId="3D227D7C" w14:textId="77777777" w:rsidR="009D144F" w:rsidRDefault="009D144F" w:rsidP="00425214">
            <w:pPr>
              <w:jc w:val="center"/>
            </w:pPr>
          </w:p>
          <w:p w14:paraId="6101F5AD" w14:textId="4B02B127" w:rsidR="00425214" w:rsidRDefault="00425214" w:rsidP="00425214">
            <w:pPr>
              <w:jc w:val="center"/>
            </w:pPr>
            <w:r>
              <w:t>$175</w:t>
            </w:r>
          </w:p>
        </w:tc>
      </w:tr>
      <w:tr w:rsidR="009D144F" w14:paraId="53185201" w14:textId="77777777" w:rsidTr="009D144F">
        <w:trPr>
          <w:jc w:val="center"/>
        </w:trPr>
        <w:tc>
          <w:tcPr>
            <w:tcW w:w="3116" w:type="dxa"/>
          </w:tcPr>
          <w:p w14:paraId="689A7EB2" w14:textId="77777777" w:rsidR="009D144F" w:rsidRDefault="009D144F"/>
          <w:p w14:paraId="0BE03DF0" w14:textId="1FB639D3" w:rsidR="009D144F" w:rsidRDefault="009D144F" w:rsidP="009D144F">
            <w:pPr>
              <w:jc w:val="center"/>
            </w:pPr>
            <w:r>
              <w:t>Cooled Semen Evaluation</w:t>
            </w:r>
          </w:p>
          <w:p w14:paraId="20D1FF33" w14:textId="77777777" w:rsidR="009D144F" w:rsidRDefault="009D144F"/>
        </w:tc>
        <w:tc>
          <w:tcPr>
            <w:tcW w:w="3117" w:type="dxa"/>
          </w:tcPr>
          <w:p w14:paraId="31A888ED" w14:textId="77777777" w:rsidR="009D144F" w:rsidRDefault="009D144F" w:rsidP="00425214">
            <w:pPr>
              <w:jc w:val="center"/>
            </w:pPr>
          </w:p>
          <w:p w14:paraId="066E5DFC" w14:textId="1D4F40F1" w:rsidR="00425214" w:rsidRDefault="00425214" w:rsidP="00425214">
            <w:pPr>
              <w:jc w:val="center"/>
            </w:pPr>
            <w:r>
              <w:t>$450</w:t>
            </w:r>
          </w:p>
        </w:tc>
      </w:tr>
      <w:tr w:rsidR="009D144F" w14:paraId="036CE629" w14:textId="77777777" w:rsidTr="009D144F">
        <w:trPr>
          <w:jc w:val="center"/>
        </w:trPr>
        <w:tc>
          <w:tcPr>
            <w:tcW w:w="3116" w:type="dxa"/>
          </w:tcPr>
          <w:p w14:paraId="1B8A2B81" w14:textId="77777777" w:rsidR="009D144F" w:rsidRDefault="009D144F"/>
          <w:p w14:paraId="70EA7AF3" w14:textId="2D612930" w:rsidR="009D144F" w:rsidRDefault="009D144F" w:rsidP="009D144F">
            <w:pPr>
              <w:jc w:val="center"/>
            </w:pPr>
            <w:r>
              <w:t>Frozen Semen Evaluation</w:t>
            </w:r>
          </w:p>
          <w:p w14:paraId="670ED8D0" w14:textId="77777777" w:rsidR="009D144F" w:rsidRDefault="009D144F"/>
        </w:tc>
        <w:tc>
          <w:tcPr>
            <w:tcW w:w="3117" w:type="dxa"/>
          </w:tcPr>
          <w:p w14:paraId="7FB671CF" w14:textId="77777777" w:rsidR="009D144F" w:rsidRDefault="009D144F" w:rsidP="00425214">
            <w:pPr>
              <w:jc w:val="center"/>
            </w:pPr>
          </w:p>
          <w:p w14:paraId="0C285C62" w14:textId="512E8842" w:rsidR="00425214" w:rsidRDefault="00425214" w:rsidP="00425214">
            <w:pPr>
              <w:jc w:val="center"/>
            </w:pPr>
            <w:r>
              <w:t>$650</w:t>
            </w:r>
          </w:p>
        </w:tc>
      </w:tr>
      <w:tr w:rsidR="009D144F" w14:paraId="797D87AC" w14:textId="77777777" w:rsidTr="009D144F">
        <w:trPr>
          <w:jc w:val="center"/>
        </w:trPr>
        <w:tc>
          <w:tcPr>
            <w:tcW w:w="3116" w:type="dxa"/>
          </w:tcPr>
          <w:p w14:paraId="1BFD6C3B" w14:textId="77777777" w:rsidR="009D144F" w:rsidRDefault="009D144F"/>
          <w:p w14:paraId="4A883213" w14:textId="188CDC46" w:rsidR="009D144F" w:rsidRDefault="009D144F" w:rsidP="009D144F">
            <w:pPr>
              <w:jc w:val="center"/>
            </w:pPr>
            <w:r>
              <w:t>Cooled/Frozen evaluation</w:t>
            </w:r>
          </w:p>
          <w:p w14:paraId="03C65C1C" w14:textId="77777777" w:rsidR="009D144F" w:rsidRDefault="009D144F"/>
        </w:tc>
        <w:tc>
          <w:tcPr>
            <w:tcW w:w="3117" w:type="dxa"/>
          </w:tcPr>
          <w:p w14:paraId="60AA48E6" w14:textId="77777777" w:rsidR="009D144F" w:rsidRDefault="009D144F"/>
          <w:p w14:paraId="7E616570" w14:textId="1F46B475" w:rsidR="00425214" w:rsidRDefault="00425214" w:rsidP="00425214">
            <w:pPr>
              <w:jc w:val="center"/>
            </w:pPr>
            <w:r>
              <w:t>$975</w:t>
            </w:r>
          </w:p>
        </w:tc>
      </w:tr>
      <w:tr w:rsidR="009D144F" w14:paraId="0F7D13D5" w14:textId="77777777" w:rsidTr="009D144F">
        <w:trPr>
          <w:jc w:val="center"/>
        </w:trPr>
        <w:tc>
          <w:tcPr>
            <w:tcW w:w="3116" w:type="dxa"/>
          </w:tcPr>
          <w:p w14:paraId="26A059FD" w14:textId="77777777" w:rsidR="009D144F" w:rsidRDefault="009D144F"/>
          <w:p w14:paraId="1D368854" w14:textId="38B9D6CE" w:rsidR="009D144F" w:rsidRDefault="009D144F" w:rsidP="009D144F">
            <w:pPr>
              <w:jc w:val="center"/>
            </w:pPr>
            <w:r>
              <w:t>Frozen Semen Storage</w:t>
            </w:r>
          </w:p>
          <w:p w14:paraId="5FCAD9C7" w14:textId="77777777" w:rsidR="009D144F" w:rsidRDefault="009D144F"/>
        </w:tc>
        <w:tc>
          <w:tcPr>
            <w:tcW w:w="3117" w:type="dxa"/>
          </w:tcPr>
          <w:p w14:paraId="7F687113" w14:textId="77777777" w:rsidR="009D144F" w:rsidRDefault="009D144F" w:rsidP="00425214">
            <w:pPr>
              <w:jc w:val="center"/>
            </w:pPr>
          </w:p>
          <w:p w14:paraId="30E9AC20" w14:textId="14E6CEFA" w:rsidR="00425214" w:rsidRDefault="00425214" w:rsidP="00425214">
            <w:pPr>
              <w:jc w:val="center"/>
            </w:pPr>
            <w:r>
              <w:t>$230/yr</w:t>
            </w:r>
          </w:p>
        </w:tc>
      </w:tr>
      <w:tr w:rsidR="009D144F" w14:paraId="79FA64B1" w14:textId="77777777" w:rsidTr="009D144F">
        <w:trPr>
          <w:jc w:val="center"/>
        </w:trPr>
        <w:tc>
          <w:tcPr>
            <w:tcW w:w="3116" w:type="dxa"/>
          </w:tcPr>
          <w:p w14:paraId="5FE6DE22" w14:textId="77777777" w:rsidR="009D144F" w:rsidRDefault="009D144F"/>
          <w:p w14:paraId="7AD1DFEB" w14:textId="250CC791" w:rsidR="009D144F" w:rsidRDefault="009D144F" w:rsidP="009D144F">
            <w:pPr>
              <w:jc w:val="center"/>
            </w:pPr>
            <w:r>
              <w:t>Frozen Semen Storage over 50 Straws</w:t>
            </w:r>
          </w:p>
          <w:p w14:paraId="4C6E7B70" w14:textId="77777777" w:rsidR="009D144F" w:rsidRDefault="009D144F"/>
        </w:tc>
        <w:tc>
          <w:tcPr>
            <w:tcW w:w="3117" w:type="dxa"/>
          </w:tcPr>
          <w:p w14:paraId="7098ECBE" w14:textId="77777777" w:rsidR="009D144F" w:rsidRDefault="009D144F"/>
          <w:p w14:paraId="3697D606" w14:textId="2C809238" w:rsidR="00425214" w:rsidRDefault="00425214" w:rsidP="00425214">
            <w:pPr>
              <w:jc w:val="center"/>
            </w:pPr>
            <w:r>
              <w:t>$300/yr</w:t>
            </w:r>
          </w:p>
        </w:tc>
      </w:tr>
      <w:tr w:rsidR="009D144F" w14:paraId="0748459E" w14:textId="77777777" w:rsidTr="009D144F">
        <w:trPr>
          <w:jc w:val="center"/>
        </w:trPr>
        <w:tc>
          <w:tcPr>
            <w:tcW w:w="3116" w:type="dxa"/>
          </w:tcPr>
          <w:p w14:paraId="5734E97E" w14:textId="77777777" w:rsidR="009D144F" w:rsidRDefault="009D144F"/>
          <w:p w14:paraId="0E6CD123" w14:textId="5175DECE" w:rsidR="009D144F" w:rsidRDefault="009D144F" w:rsidP="009D144F">
            <w:pPr>
              <w:jc w:val="center"/>
            </w:pPr>
            <w:r>
              <w:t>Foaling Service</w:t>
            </w:r>
          </w:p>
          <w:p w14:paraId="44206323" w14:textId="77777777" w:rsidR="009D144F" w:rsidRDefault="009D144F"/>
        </w:tc>
        <w:tc>
          <w:tcPr>
            <w:tcW w:w="3117" w:type="dxa"/>
          </w:tcPr>
          <w:p w14:paraId="6271739E" w14:textId="77777777" w:rsidR="009D144F" w:rsidRDefault="009D144F" w:rsidP="00425214">
            <w:pPr>
              <w:jc w:val="center"/>
            </w:pPr>
          </w:p>
          <w:p w14:paraId="62879ABE" w14:textId="5FE13E46" w:rsidR="00425214" w:rsidRDefault="00425214" w:rsidP="00425214">
            <w:pPr>
              <w:jc w:val="center"/>
            </w:pPr>
            <w:r>
              <w:t>$550</w:t>
            </w:r>
          </w:p>
        </w:tc>
      </w:tr>
      <w:tr w:rsidR="009D144F" w14:paraId="08DB9F23" w14:textId="77777777" w:rsidTr="009D144F">
        <w:trPr>
          <w:jc w:val="center"/>
        </w:trPr>
        <w:tc>
          <w:tcPr>
            <w:tcW w:w="3116" w:type="dxa"/>
          </w:tcPr>
          <w:p w14:paraId="33EEA4B7" w14:textId="77777777" w:rsidR="009D144F" w:rsidRDefault="009D144F"/>
          <w:p w14:paraId="41F0ABB9" w14:textId="105536B6" w:rsidR="009D144F" w:rsidRDefault="009D144F" w:rsidP="009D144F">
            <w:pPr>
              <w:jc w:val="center"/>
            </w:pPr>
            <w:r>
              <w:t>Mare/Foal stallboard per day</w:t>
            </w:r>
          </w:p>
          <w:p w14:paraId="2A74BBB0" w14:textId="77777777" w:rsidR="009D144F" w:rsidRDefault="009D144F" w:rsidP="009D144F">
            <w:pPr>
              <w:jc w:val="center"/>
            </w:pPr>
          </w:p>
        </w:tc>
        <w:tc>
          <w:tcPr>
            <w:tcW w:w="3117" w:type="dxa"/>
          </w:tcPr>
          <w:p w14:paraId="4162CBFA" w14:textId="77777777" w:rsidR="009D144F" w:rsidRDefault="009D144F"/>
          <w:p w14:paraId="4EC22393" w14:textId="06235EC8" w:rsidR="00425214" w:rsidRDefault="00425214" w:rsidP="00425214">
            <w:pPr>
              <w:jc w:val="center"/>
            </w:pPr>
            <w:r>
              <w:t>$35</w:t>
            </w:r>
          </w:p>
        </w:tc>
      </w:tr>
      <w:tr w:rsidR="009D144F" w14:paraId="3232354E" w14:textId="77777777" w:rsidTr="009D144F">
        <w:trPr>
          <w:jc w:val="center"/>
        </w:trPr>
        <w:tc>
          <w:tcPr>
            <w:tcW w:w="3116" w:type="dxa"/>
          </w:tcPr>
          <w:p w14:paraId="1A125109" w14:textId="77777777" w:rsidR="009D144F" w:rsidRDefault="009D144F"/>
          <w:p w14:paraId="739BF626" w14:textId="432AFEC1" w:rsidR="009D144F" w:rsidRDefault="009D144F" w:rsidP="009D144F">
            <w:pPr>
              <w:jc w:val="center"/>
            </w:pPr>
            <w:r>
              <w:t>Mare/Foal pasture board per day</w:t>
            </w:r>
          </w:p>
          <w:p w14:paraId="311A22D0" w14:textId="77777777" w:rsidR="009D144F" w:rsidRDefault="009D144F"/>
        </w:tc>
        <w:tc>
          <w:tcPr>
            <w:tcW w:w="3117" w:type="dxa"/>
          </w:tcPr>
          <w:p w14:paraId="5E22E115" w14:textId="77777777" w:rsidR="009D144F" w:rsidRDefault="009D144F" w:rsidP="00425214">
            <w:pPr>
              <w:jc w:val="center"/>
            </w:pPr>
          </w:p>
          <w:p w14:paraId="38125421" w14:textId="2CFD9243" w:rsidR="00425214" w:rsidRDefault="00425214" w:rsidP="00425214">
            <w:pPr>
              <w:jc w:val="center"/>
            </w:pPr>
            <w:r>
              <w:t>$18</w:t>
            </w:r>
          </w:p>
        </w:tc>
      </w:tr>
    </w:tbl>
    <w:p w14:paraId="2EC3CDD7" w14:textId="77777777" w:rsidR="009D144F" w:rsidRDefault="009D144F"/>
    <w:p w14:paraId="61BE5385" w14:textId="77777777" w:rsidR="009D144F" w:rsidRDefault="009D144F"/>
    <w:tbl>
      <w:tblPr>
        <w:tblStyle w:val="TableGrid"/>
        <w:tblW w:w="0" w:type="auto"/>
        <w:jc w:val="center"/>
        <w:tblLook w:val="04A0" w:firstRow="1" w:lastRow="0" w:firstColumn="1" w:lastColumn="0" w:noHBand="0" w:noVBand="1"/>
      </w:tblPr>
      <w:tblGrid>
        <w:gridCol w:w="3116"/>
        <w:gridCol w:w="3117"/>
      </w:tblGrid>
      <w:tr w:rsidR="009D144F" w14:paraId="01A8BE8C" w14:textId="77777777" w:rsidTr="009D144F">
        <w:trPr>
          <w:jc w:val="center"/>
        </w:trPr>
        <w:tc>
          <w:tcPr>
            <w:tcW w:w="3116" w:type="dxa"/>
          </w:tcPr>
          <w:p w14:paraId="54BDC6B0" w14:textId="77777777" w:rsidR="009D144F" w:rsidRDefault="009D144F" w:rsidP="0053387F"/>
          <w:p w14:paraId="0F7C2947" w14:textId="6125800F" w:rsidR="009D144F" w:rsidRDefault="009D144F" w:rsidP="009D144F">
            <w:pPr>
              <w:jc w:val="center"/>
            </w:pPr>
            <w:proofErr w:type="spellStart"/>
            <w:r>
              <w:t>Lutalyse</w:t>
            </w:r>
            <w:proofErr w:type="spellEnd"/>
            <w:r>
              <w:t xml:space="preserve"> Injection</w:t>
            </w:r>
          </w:p>
          <w:p w14:paraId="29484C61" w14:textId="77777777" w:rsidR="009D144F" w:rsidRDefault="009D144F" w:rsidP="0053387F"/>
        </w:tc>
        <w:tc>
          <w:tcPr>
            <w:tcW w:w="3117" w:type="dxa"/>
          </w:tcPr>
          <w:p w14:paraId="4E82C7DB" w14:textId="77777777" w:rsidR="009D144F" w:rsidRDefault="009D144F" w:rsidP="00425214">
            <w:pPr>
              <w:jc w:val="center"/>
            </w:pPr>
          </w:p>
          <w:p w14:paraId="55A6F8EF" w14:textId="6288B62A" w:rsidR="00425214" w:rsidRDefault="00425214" w:rsidP="00425214">
            <w:pPr>
              <w:jc w:val="center"/>
            </w:pPr>
            <w:r>
              <w:t>$20</w:t>
            </w:r>
          </w:p>
        </w:tc>
      </w:tr>
      <w:tr w:rsidR="009D144F" w14:paraId="2935EDE2" w14:textId="77777777" w:rsidTr="009D144F">
        <w:trPr>
          <w:jc w:val="center"/>
        </w:trPr>
        <w:tc>
          <w:tcPr>
            <w:tcW w:w="3116" w:type="dxa"/>
          </w:tcPr>
          <w:p w14:paraId="41A2AC8B" w14:textId="77777777" w:rsidR="009D144F" w:rsidRDefault="009D144F" w:rsidP="0053387F"/>
          <w:p w14:paraId="18C2265E" w14:textId="32AAD4BB" w:rsidR="009D144F" w:rsidRDefault="009D144F" w:rsidP="009D144F">
            <w:pPr>
              <w:jc w:val="center"/>
            </w:pPr>
            <w:r>
              <w:t>Oxytocin Injection</w:t>
            </w:r>
          </w:p>
          <w:p w14:paraId="6B46A93B" w14:textId="77777777" w:rsidR="009D144F" w:rsidRDefault="009D144F" w:rsidP="0053387F"/>
        </w:tc>
        <w:tc>
          <w:tcPr>
            <w:tcW w:w="3117" w:type="dxa"/>
          </w:tcPr>
          <w:p w14:paraId="630BF024" w14:textId="77777777" w:rsidR="009D144F" w:rsidRDefault="009D144F" w:rsidP="00425214">
            <w:pPr>
              <w:jc w:val="center"/>
            </w:pPr>
          </w:p>
          <w:p w14:paraId="10D72869" w14:textId="6AE4E5C6" w:rsidR="00425214" w:rsidRDefault="00425214" w:rsidP="00425214">
            <w:pPr>
              <w:jc w:val="center"/>
            </w:pPr>
            <w:r>
              <w:t>$20</w:t>
            </w:r>
          </w:p>
        </w:tc>
      </w:tr>
      <w:tr w:rsidR="009D144F" w14:paraId="0F4EFD5F" w14:textId="77777777" w:rsidTr="009D144F">
        <w:trPr>
          <w:jc w:val="center"/>
        </w:trPr>
        <w:tc>
          <w:tcPr>
            <w:tcW w:w="3116" w:type="dxa"/>
          </w:tcPr>
          <w:p w14:paraId="14F3B140" w14:textId="77777777" w:rsidR="009D144F" w:rsidRDefault="009D144F" w:rsidP="0053387F"/>
          <w:p w14:paraId="63E395ED" w14:textId="62127173" w:rsidR="009D144F" w:rsidRDefault="009D144F" w:rsidP="009D144F">
            <w:pPr>
              <w:jc w:val="center"/>
            </w:pPr>
            <w:r>
              <w:t>Settle Injection</w:t>
            </w:r>
          </w:p>
          <w:p w14:paraId="2CFB8F59" w14:textId="77777777" w:rsidR="009D144F" w:rsidRDefault="009D144F" w:rsidP="0053387F"/>
        </w:tc>
        <w:tc>
          <w:tcPr>
            <w:tcW w:w="3117" w:type="dxa"/>
          </w:tcPr>
          <w:p w14:paraId="130EA81B" w14:textId="77777777" w:rsidR="009D144F" w:rsidRDefault="009D144F" w:rsidP="0053387F"/>
          <w:p w14:paraId="49B71289" w14:textId="45B00BBB" w:rsidR="00425214" w:rsidRDefault="00425214" w:rsidP="00425214">
            <w:pPr>
              <w:jc w:val="center"/>
            </w:pPr>
            <w:r>
              <w:t>$115</w:t>
            </w:r>
          </w:p>
        </w:tc>
      </w:tr>
      <w:tr w:rsidR="009D144F" w14:paraId="45269541" w14:textId="77777777" w:rsidTr="009D144F">
        <w:trPr>
          <w:jc w:val="center"/>
        </w:trPr>
        <w:tc>
          <w:tcPr>
            <w:tcW w:w="3116" w:type="dxa"/>
          </w:tcPr>
          <w:p w14:paraId="645AD2B1" w14:textId="77777777" w:rsidR="009D144F" w:rsidRDefault="009D144F" w:rsidP="0053387F"/>
          <w:p w14:paraId="0B51BE73" w14:textId="7352E479" w:rsidR="009D144F" w:rsidRDefault="009D144F" w:rsidP="009D144F">
            <w:pPr>
              <w:jc w:val="center"/>
            </w:pPr>
            <w:r>
              <w:t>Embryo Transfer Package</w:t>
            </w:r>
            <w:r w:rsidR="00AA2FF3">
              <w:t>*</w:t>
            </w:r>
          </w:p>
          <w:p w14:paraId="5A03F5B4" w14:textId="77777777" w:rsidR="009D144F" w:rsidRDefault="009D144F" w:rsidP="0053387F"/>
        </w:tc>
        <w:tc>
          <w:tcPr>
            <w:tcW w:w="3117" w:type="dxa"/>
          </w:tcPr>
          <w:p w14:paraId="6FBFB4BA" w14:textId="77777777" w:rsidR="009D144F" w:rsidRDefault="009D144F" w:rsidP="0053387F"/>
          <w:p w14:paraId="64F5CF82" w14:textId="5EE25AE6" w:rsidR="00425214" w:rsidRDefault="00425214" w:rsidP="00425214">
            <w:pPr>
              <w:jc w:val="center"/>
            </w:pPr>
            <w:r>
              <w:t>$</w:t>
            </w:r>
            <w:r w:rsidR="00AA2FF3">
              <w:t>8</w:t>
            </w:r>
            <w:r>
              <w:t>50/$</w:t>
            </w:r>
            <w:r w:rsidR="00AA2FF3">
              <w:t>6</w:t>
            </w:r>
            <w:r>
              <w:t>50</w:t>
            </w:r>
          </w:p>
        </w:tc>
      </w:tr>
      <w:tr w:rsidR="009D144F" w14:paraId="2F16D22B" w14:textId="77777777" w:rsidTr="009D144F">
        <w:trPr>
          <w:jc w:val="center"/>
        </w:trPr>
        <w:tc>
          <w:tcPr>
            <w:tcW w:w="3116" w:type="dxa"/>
          </w:tcPr>
          <w:p w14:paraId="7438AF15" w14:textId="77777777" w:rsidR="009D144F" w:rsidRDefault="009D144F" w:rsidP="0053387F"/>
          <w:p w14:paraId="3DA1BBFB" w14:textId="4D186C03" w:rsidR="009D144F" w:rsidRDefault="009D144F" w:rsidP="009D144F">
            <w:pPr>
              <w:jc w:val="center"/>
            </w:pPr>
            <w:r>
              <w:t xml:space="preserve">Frozen Semen </w:t>
            </w:r>
            <w:r w:rsidR="00AA2FF3">
              <w:t xml:space="preserve">AI </w:t>
            </w:r>
            <w:r>
              <w:t>Package</w:t>
            </w:r>
            <w:r w:rsidR="00AA2FF3">
              <w:t>*</w:t>
            </w:r>
          </w:p>
          <w:p w14:paraId="00B54FB3" w14:textId="77777777" w:rsidR="009D144F" w:rsidRDefault="009D144F" w:rsidP="0053387F"/>
        </w:tc>
        <w:tc>
          <w:tcPr>
            <w:tcW w:w="3117" w:type="dxa"/>
          </w:tcPr>
          <w:p w14:paraId="517088DA" w14:textId="77777777" w:rsidR="009D144F" w:rsidRDefault="009D144F" w:rsidP="00425214">
            <w:pPr>
              <w:jc w:val="center"/>
            </w:pPr>
          </w:p>
          <w:p w14:paraId="46BF2C64" w14:textId="1A10EA63" w:rsidR="00425214" w:rsidRDefault="00425214" w:rsidP="00425214">
            <w:pPr>
              <w:jc w:val="center"/>
            </w:pPr>
            <w:r>
              <w:t>$550</w:t>
            </w:r>
          </w:p>
        </w:tc>
      </w:tr>
      <w:tr w:rsidR="009D144F" w14:paraId="722ED244" w14:textId="77777777" w:rsidTr="009D144F">
        <w:trPr>
          <w:jc w:val="center"/>
        </w:trPr>
        <w:tc>
          <w:tcPr>
            <w:tcW w:w="3116" w:type="dxa"/>
          </w:tcPr>
          <w:p w14:paraId="198998C2" w14:textId="77777777" w:rsidR="009D144F" w:rsidRDefault="009D144F" w:rsidP="0053387F"/>
          <w:p w14:paraId="4EB61BD9" w14:textId="631DB449" w:rsidR="009D144F" w:rsidRDefault="009D144F" w:rsidP="009D144F">
            <w:pPr>
              <w:jc w:val="center"/>
            </w:pPr>
            <w:r>
              <w:t xml:space="preserve">Cooled Semen </w:t>
            </w:r>
            <w:r w:rsidR="00AA2FF3">
              <w:t xml:space="preserve">AI </w:t>
            </w:r>
            <w:r>
              <w:t>Package</w:t>
            </w:r>
            <w:r w:rsidR="00AA2FF3">
              <w:t>*</w:t>
            </w:r>
          </w:p>
          <w:p w14:paraId="3B5737B6" w14:textId="77777777" w:rsidR="009D144F" w:rsidRDefault="009D144F" w:rsidP="0053387F"/>
        </w:tc>
        <w:tc>
          <w:tcPr>
            <w:tcW w:w="3117" w:type="dxa"/>
          </w:tcPr>
          <w:p w14:paraId="186C5276" w14:textId="77777777" w:rsidR="009D144F" w:rsidRDefault="009D144F" w:rsidP="00425214">
            <w:pPr>
              <w:jc w:val="center"/>
            </w:pPr>
          </w:p>
          <w:p w14:paraId="1C011FD4" w14:textId="222D81E0" w:rsidR="00425214" w:rsidRDefault="00425214" w:rsidP="00425214">
            <w:pPr>
              <w:jc w:val="center"/>
            </w:pPr>
            <w:r>
              <w:t>$450</w:t>
            </w:r>
          </w:p>
        </w:tc>
      </w:tr>
      <w:tr w:rsidR="009D144F" w14:paraId="4B638449" w14:textId="77777777" w:rsidTr="009D144F">
        <w:trPr>
          <w:jc w:val="center"/>
        </w:trPr>
        <w:tc>
          <w:tcPr>
            <w:tcW w:w="3116" w:type="dxa"/>
          </w:tcPr>
          <w:p w14:paraId="09457B22" w14:textId="77777777" w:rsidR="009D144F" w:rsidRDefault="009D144F" w:rsidP="0053387F"/>
          <w:p w14:paraId="49918791" w14:textId="469FD76D" w:rsidR="009D144F" w:rsidRDefault="00425214" w:rsidP="009D144F">
            <w:pPr>
              <w:jc w:val="center"/>
            </w:pPr>
            <w:proofErr w:type="spellStart"/>
            <w:r>
              <w:t>Recip</w:t>
            </w:r>
            <w:proofErr w:type="spellEnd"/>
            <w:r>
              <w:t xml:space="preserve"> Lease</w:t>
            </w:r>
            <w:r w:rsidR="00AA2FF3">
              <w:t>*</w:t>
            </w:r>
          </w:p>
          <w:p w14:paraId="6F0A92B3" w14:textId="77777777" w:rsidR="009D144F" w:rsidRDefault="009D144F" w:rsidP="0053387F"/>
        </w:tc>
        <w:tc>
          <w:tcPr>
            <w:tcW w:w="3117" w:type="dxa"/>
          </w:tcPr>
          <w:p w14:paraId="079DE7C4" w14:textId="77777777" w:rsidR="009D144F" w:rsidRDefault="009D144F" w:rsidP="00425214">
            <w:pPr>
              <w:jc w:val="center"/>
            </w:pPr>
          </w:p>
          <w:p w14:paraId="03AAD2BE" w14:textId="4E19535B" w:rsidR="00425214" w:rsidRDefault="00425214" w:rsidP="00425214">
            <w:pPr>
              <w:jc w:val="center"/>
            </w:pPr>
            <w:r>
              <w:t>$</w:t>
            </w:r>
            <w:r w:rsidR="00AA2FF3">
              <w:t>30</w:t>
            </w:r>
            <w:r>
              <w:t>00</w:t>
            </w:r>
          </w:p>
        </w:tc>
      </w:tr>
      <w:tr w:rsidR="009D144F" w14:paraId="47F6C04A" w14:textId="77777777" w:rsidTr="009D144F">
        <w:trPr>
          <w:jc w:val="center"/>
        </w:trPr>
        <w:tc>
          <w:tcPr>
            <w:tcW w:w="3116" w:type="dxa"/>
          </w:tcPr>
          <w:p w14:paraId="43D6C660" w14:textId="77777777" w:rsidR="009D144F" w:rsidRDefault="009D144F" w:rsidP="0053387F"/>
          <w:p w14:paraId="21853342" w14:textId="4D49EAB1" w:rsidR="009D144F" w:rsidRDefault="00425214" w:rsidP="00425214">
            <w:pPr>
              <w:jc w:val="center"/>
            </w:pPr>
            <w:proofErr w:type="spellStart"/>
            <w:r>
              <w:t>Recip</w:t>
            </w:r>
            <w:proofErr w:type="spellEnd"/>
            <w:r>
              <w:t xml:space="preserve"> Lease (you breed)</w:t>
            </w:r>
          </w:p>
          <w:p w14:paraId="0E0C316A" w14:textId="77777777" w:rsidR="009D144F" w:rsidRDefault="009D144F" w:rsidP="0053387F"/>
        </w:tc>
        <w:tc>
          <w:tcPr>
            <w:tcW w:w="3117" w:type="dxa"/>
          </w:tcPr>
          <w:p w14:paraId="38A3AA39" w14:textId="77777777" w:rsidR="009D144F" w:rsidRDefault="009D144F" w:rsidP="0053387F"/>
          <w:p w14:paraId="04D05919" w14:textId="4AC49C9E" w:rsidR="00425214" w:rsidRDefault="00425214" w:rsidP="00425214">
            <w:pPr>
              <w:jc w:val="center"/>
            </w:pPr>
            <w:r>
              <w:t>$3500</w:t>
            </w:r>
          </w:p>
        </w:tc>
      </w:tr>
      <w:tr w:rsidR="009D144F" w14:paraId="3AD53E6A" w14:textId="77777777" w:rsidTr="009D144F">
        <w:trPr>
          <w:jc w:val="center"/>
        </w:trPr>
        <w:tc>
          <w:tcPr>
            <w:tcW w:w="3116" w:type="dxa"/>
          </w:tcPr>
          <w:p w14:paraId="603BB72A" w14:textId="77777777" w:rsidR="009D144F" w:rsidRDefault="009D144F" w:rsidP="0053387F"/>
          <w:p w14:paraId="6DEEAFC1" w14:textId="4930FF5B" w:rsidR="009D144F" w:rsidRDefault="00425214" w:rsidP="00425214">
            <w:pPr>
              <w:jc w:val="center"/>
            </w:pPr>
            <w:proofErr w:type="spellStart"/>
            <w:r>
              <w:t>Deslorelin</w:t>
            </w:r>
            <w:proofErr w:type="spellEnd"/>
            <w:r>
              <w:t xml:space="preserve"> Injection</w:t>
            </w:r>
          </w:p>
          <w:p w14:paraId="78D975B9" w14:textId="77777777" w:rsidR="009D144F" w:rsidRDefault="009D144F" w:rsidP="0053387F"/>
        </w:tc>
        <w:tc>
          <w:tcPr>
            <w:tcW w:w="3117" w:type="dxa"/>
          </w:tcPr>
          <w:p w14:paraId="25CC7BDB" w14:textId="77777777" w:rsidR="009D144F" w:rsidRDefault="009D144F" w:rsidP="00425214">
            <w:pPr>
              <w:jc w:val="center"/>
            </w:pPr>
          </w:p>
          <w:p w14:paraId="498628BA" w14:textId="79B1098D" w:rsidR="00425214" w:rsidRDefault="00AA2FF3" w:rsidP="00425214">
            <w:pPr>
              <w:jc w:val="center"/>
            </w:pPr>
            <w:r>
              <w:t>$100</w:t>
            </w:r>
          </w:p>
        </w:tc>
      </w:tr>
      <w:tr w:rsidR="009D144F" w14:paraId="3F362AF4" w14:textId="77777777" w:rsidTr="009D144F">
        <w:trPr>
          <w:jc w:val="center"/>
        </w:trPr>
        <w:tc>
          <w:tcPr>
            <w:tcW w:w="3116" w:type="dxa"/>
          </w:tcPr>
          <w:p w14:paraId="21C82FFE" w14:textId="77777777" w:rsidR="009D144F" w:rsidRDefault="009D144F" w:rsidP="0053387F"/>
          <w:p w14:paraId="17E5E1B1" w14:textId="5ED80B16" w:rsidR="009D144F" w:rsidRDefault="00425214" w:rsidP="00425214">
            <w:pPr>
              <w:jc w:val="center"/>
            </w:pPr>
            <w:r>
              <w:t>Frozen Semen Collection</w:t>
            </w:r>
            <w:r w:rsidR="0077116B">
              <w:t>*</w:t>
            </w:r>
          </w:p>
          <w:p w14:paraId="6910028A" w14:textId="77777777" w:rsidR="009D144F" w:rsidRDefault="009D144F" w:rsidP="0053387F"/>
        </w:tc>
        <w:tc>
          <w:tcPr>
            <w:tcW w:w="3117" w:type="dxa"/>
          </w:tcPr>
          <w:p w14:paraId="7EE5CB91" w14:textId="77777777" w:rsidR="009D144F" w:rsidRDefault="009D144F" w:rsidP="00AA2FF3">
            <w:pPr>
              <w:jc w:val="center"/>
            </w:pPr>
          </w:p>
          <w:p w14:paraId="263E4DAA" w14:textId="0E266DE7" w:rsidR="00AA2FF3" w:rsidRDefault="00AA2FF3" w:rsidP="00AA2FF3">
            <w:pPr>
              <w:jc w:val="center"/>
            </w:pPr>
            <w:r>
              <w:t>$550</w:t>
            </w:r>
          </w:p>
        </w:tc>
      </w:tr>
    </w:tbl>
    <w:p w14:paraId="037B5688" w14:textId="77777777" w:rsidR="009D144F" w:rsidRDefault="009D144F"/>
    <w:p w14:paraId="56EBD75C" w14:textId="77777777" w:rsidR="00AA2FF3" w:rsidRDefault="00AA2FF3"/>
    <w:p w14:paraId="2E1C1F2B" w14:textId="77777777" w:rsidR="00AA2FF3" w:rsidRDefault="00AA2FF3"/>
    <w:p w14:paraId="64122F5E" w14:textId="77777777" w:rsidR="00AA2FF3" w:rsidRDefault="00AA2FF3"/>
    <w:p w14:paraId="06F60CFA" w14:textId="455951A1" w:rsidR="00AA2FF3" w:rsidRDefault="00AA2FF3" w:rsidP="00AA2FF3">
      <w:pPr>
        <w:pStyle w:val="ListParagraph"/>
        <w:numPr>
          <w:ilvl w:val="0"/>
          <w:numId w:val="1"/>
        </w:numPr>
      </w:pPr>
      <w:r>
        <w:t>Embryo Transfer Package</w:t>
      </w:r>
      <w:r w:rsidR="009217C3">
        <w:t xml:space="preserve"> (per cycle)</w:t>
      </w:r>
      <w:r>
        <w:t xml:space="preserve">- (Donor Mare) Includes all ultrasounds, insemination, sedatives, oxytocin, </w:t>
      </w:r>
      <w:proofErr w:type="spellStart"/>
      <w:r>
        <w:t>lutalyse</w:t>
      </w:r>
      <w:proofErr w:type="spellEnd"/>
      <w:r>
        <w:t xml:space="preserve"> and the flush and prep of embryo for transfer into </w:t>
      </w:r>
      <w:proofErr w:type="spellStart"/>
      <w:r>
        <w:t>recip</w:t>
      </w:r>
      <w:proofErr w:type="spellEnd"/>
      <w:r>
        <w:t xml:space="preserve"> mare. Does NOT include Regumate, </w:t>
      </w:r>
      <w:proofErr w:type="spellStart"/>
      <w:r>
        <w:t>Deslorelin</w:t>
      </w:r>
      <w:proofErr w:type="spellEnd"/>
      <w:r>
        <w:t>, Settle. If no resulting embryo, your package price is the lower number listed.</w:t>
      </w:r>
      <w:r w:rsidR="009217C3">
        <w:t xml:space="preserve"> </w:t>
      </w:r>
      <w:r w:rsidR="009217C3">
        <w:rPr>
          <w:b/>
          <w:bCs/>
        </w:rPr>
        <w:t>(Average cost of embryo transfer process without package: $1290)</w:t>
      </w:r>
    </w:p>
    <w:p w14:paraId="3E34A03F" w14:textId="77777777" w:rsidR="009217C3" w:rsidRDefault="009217C3" w:rsidP="009217C3">
      <w:pPr>
        <w:pStyle w:val="ListParagraph"/>
      </w:pPr>
    </w:p>
    <w:p w14:paraId="447099EB" w14:textId="1B5F5A16" w:rsidR="00AA2FF3" w:rsidRDefault="00AA2FF3" w:rsidP="00AA2FF3">
      <w:pPr>
        <w:pStyle w:val="ListParagraph"/>
        <w:numPr>
          <w:ilvl w:val="0"/>
          <w:numId w:val="1"/>
        </w:numPr>
      </w:pPr>
      <w:proofErr w:type="spellStart"/>
      <w:r>
        <w:t>Recip</w:t>
      </w:r>
      <w:proofErr w:type="spellEnd"/>
      <w:r>
        <w:t xml:space="preserve"> Lease (</w:t>
      </w:r>
      <w:proofErr w:type="spellStart"/>
      <w:r>
        <w:t>Oakpointe</w:t>
      </w:r>
      <w:proofErr w:type="spellEnd"/>
      <w:r>
        <w:t xml:space="preserve"> available mares) The price includes all ultrasounds through </w:t>
      </w:r>
      <w:proofErr w:type="gramStart"/>
      <w:r>
        <w:t>14/30 day</w:t>
      </w:r>
      <w:proofErr w:type="gramEnd"/>
      <w:r>
        <w:t xml:space="preserve"> check, sedatives, </w:t>
      </w:r>
      <w:proofErr w:type="spellStart"/>
      <w:r>
        <w:t>regumate</w:t>
      </w:r>
      <w:proofErr w:type="spellEnd"/>
      <w:r>
        <w:t xml:space="preserve"> to sync with donor mare, </w:t>
      </w:r>
      <w:proofErr w:type="spellStart"/>
      <w:r>
        <w:t>lutalyse</w:t>
      </w:r>
      <w:proofErr w:type="spellEnd"/>
      <w:r>
        <w:t xml:space="preserve"> and transfer of embryo. NO LEASE IS DUE until </w:t>
      </w:r>
      <w:proofErr w:type="spellStart"/>
      <w:r>
        <w:t>recip</w:t>
      </w:r>
      <w:proofErr w:type="spellEnd"/>
      <w:r>
        <w:t xml:space="preserve"> mare checks 30 days in foal</w:t>
      </w:r>
    </w:p>
    <w:p w14:paraId="4FC7A620" w14:textId="77777777" w:rsidR="009217C3" w:rsidRDefault="009217C3" w:rsidP="009217C3">
      <w:pPr>
        <w:pStyle w:val="ListParagraph"/>
      </w:pPr>
    </w:p>
    <w:p w14:paraId="167C3624" w14:textId="5E2B9686" w:rsidR="009217C3" w:rsidRDefault="00AA2FF3" w:rsidP="009217C3">
      <w:pPr>
        <w:pStyle w:val="ListParagraph"/>
        <w:numPr>
          <w:ilvl w:val="0"/>
          <w:numId w:val="1"/>
        </w:numPr>
      </w:pPr>
      <w:r>
        <w:t>Frozen Semen AI Pa</w:t>
      </w:r>
      <w:r w:rsidR="009217C3">
        <w:t xml:space="preserve">ckage (per cycle)- Includes all ultrasounds through </w:t>
      </w:r>
      <w:r w:rsidR="0077116B">
        <w:t>14-day</w:t>
      </w:r>
      <w:r w:rsidR="009217C3">
        <w:t xml:space="preserve"> check, sedatives, Oxytocin, </w:t>
      </w:r>
      <w:proofErr w:type="spellStart"/>
      <w:r w:rsidR="009217C3">
        <w:t>lutalyse</w:t>
      </w:r>
      <w:proofErr w:type="spellEnd"/>
      <w:r w:rsidR="009217C3">
        <w:t xml:space="preserve">. Insemination process. Does NOT include, </w:t>
      </w:r>
      <w:r w:rsidR="009217C3">
        <w:t xml:space="preserve">Regumate, </w:t>
      </w:r>
      <w:proofErr w:type="spellStart"/>
      <w:r w:rsidR="009217C3">
        <w:t>Deslorelin</w:t>
      </w:r>
      <w:proofErr w:type="spellEnd"/>
      <w:r w:rsidR="009217C3">
        <w:t>, Settle.</w:t>
      </w:r>
      <w:r w:rsidR="009217C3">
        <w:t xml:space="preserve"> </w:t>
      </w:r>
      <w:r w:rsidR="009217C3">
        <w:rPr>
          <w:b/>
          <w:bCs/>
        </w:rPr>
        <w:t>(average cost without package: $900)</w:t>
      </w:r>
    </w:p>
    <w:p w14:paraId="7AAD8FEA" w14:textId="77777777" w:rsidR="009217C3" w:rsidRDefault="009217C3" w:rsidP="009217C3">
      <w:pPr>
        <w:pStyle w:val="ListParagraph"/>
      </w:pPr>
    </w:p>
    <w:p w14:paraId="3E73EA73" w14:textId="62C66BF3" w:rsidR="009217C3" w:rsidRPr="0077116B" w:rsidRDefault="009217C3" w:rsidP="009217C3">
      <w:pPr>
        <w:pStyle w:val="ListParagraph"/>
        <w:numPr>
          <w:ilvl w:val="0"/>
          <w:numId w:val="1"/>
        </w:numPr>
      </w:pPr>
      <w:r>
        <w:t xml:space="preserve">Cooled Semen AI package (per cycle)- includes all ultrasounds through </w:t>
      </w:r>
      <w:r w:rsidR="0077116B">
        <w:t>14-day</w:t>
      </w:r>
      <w:r>
        <w:t xml:space="preserve"> check, sedatives, oxytocin and </w:t>
      </w:r>
      <w:proofErr w:type="spellStart"/>
      <w:r>
        <w:t>lutalyse</w:t>
      </w:r>
      <w:proofErr w:type="spellEnd"/>
      <w:r>
        <w:t xml:space="preserve">. Insemination process. </w:t>
      </w:r>
      <w:r>
        <w:t xml:space="preserve">Does NOT include, Regumate, </w:t>
      </w:r>
      <w:proofErr w:type="spellStart"/>
      <w:r>
        <w:t>Deslorelin</w:t>
      </w:r>
      <w:proofErr w:type="spellEnd"/>
      <w:r>
        <w:t>, Settle.</w:t>
      </w:r>
      <w:r>
        <w:t xml:space="preserve"> </w:t>
      </w:r>
      <w:r>
        <w:rPr>
          <w:b/>
          <w:bCs/>
        </w:rPr>
        <w:t>(average cost without package: $7</w:t>
      </w:r>
      <w:r w:rsidR="0077116B">
        <w:rPr>
          <w:b/>
          <w:bCs/>
        </w:rPr>
        <w:t>0</w:t>
      </w:r>
      <w:r>
        <w:rPr>
          <w:b/>
          <w:bCs/>
        </w:rPr>
        <w:t>0)</w:t>
      </w:r>
    </w:p>
    <w:p w14:paraId="26BC85D1" w14:textId="77777777" w:rsidR="0077116B" w:rsidRDefault="0077116B" w:rsidP="0077116B">
      <w:pPr>
        <w:pStyle w:val="ListParagraph"/>
      </w:pPr>
    </w:p>
    <w:p w14:paraId="07280E62" w14:textId="4763C352" w:rsidR="0077116B" w:rsidRDefault="0077116B" w:rsidP="009217C3">
      <w:pPr>
        <w:pStyle w:val="ListParagraph"/>
        <w:numPr>
          <w:ilvl w:val="0"/>
          <w:numId w:val="1"/>
        </w:numPr>
      </w:pPr>
      <w:r>
        <w:t>Frozen Semen Collection- Includes collection, processing of semen and resulting straws. (This is a service for stallions that have already been evaluated or had previous evaluation elsewhere and we are giving his records.) Number of straws produced depends greatly upon the volume stallion gives. Average is 35/65 straws per collection, and a breeding dose is usually 4 or 8 straws.</w:t>
      </w:r>
    </w:p>
    <w:p w14:paraId="19729429" w14:textId="77777777" w:rsidR="009217C3" w:rsidRDefault="009217C3" w:rsidP="009217C3">
      <w:pPr>
        <w:pStyle w:val="ListParagraph"/>
      </w:pPr>
    </w:p>
    <w:p w14:paraId="3C7CC3DC" w14:textId="0EB32061" w:rsidR="009217C3" w:rsidRDefault="009217C3" w:rsidP="009217C3"/>
    <w:p w14:paraId="008147D6" w14:textId="7FF60CC0" w:rsidR="009217C3" w:rsidRDefault="009217C3" w:rsidP="009217C3">
      <w:pPr>
        <w:pStyle w:val="ListParagraph"/>
      </w:pPr>
    </w:p>
    <w:sectPr w:rsidR="009217C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207E" w14:textId="77777777" w:rsidR="003B7D80" w:rsidRDefault="003B7D80" w:rsidP="003B7D80">
      <w:pPr>
        <w:spacing w:after="0" w:line="240" w:lineRule="auto"/>
      </w:pPr>
      <w:r>
        <w:separator/>
      </w:r>
    </w:p>
  </w:endnote>
  <w:endnote w:type="continuationSeparator" w:id="0">
    <w:p w14:paraId="7A1335A0" w14:textId="77777777" w:rsidR="003B7D80" w:rsidRDefault="003B7D80" w:rsidP="003B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A200" w14:textId="77777777" w:rsidR="003B7D80" w:rsidRDefault="003B7D80" w:rsidP="003B7D80">
      <w:pPr>
        <w:spacing w:after="0" w:line="240" w:lineRule="auto"/>
      </w:pPr>
      <w:r>
        <w:separator/>
      </w:r>
    </w:p>
  </w:footnote>
  <w:footnote w:type="continuationSeparator" w:id="0">
    <w:p w14:paraId="30043FD1" w14:textId="77777777" w:rsidR="003B7D80" w:rsidRDefault="003B7D80" w:rsidP="003B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ABB3" w14:textId="28880DCC" w:rsidR="003B7D80" w:rsidRDefault="003B7D80" w:rsidP="003B7D80">
    <w:pPr>
      <w:pStyle w:val="Header"/>
      <w:jc w:val="center"/>
    </w:pPr>
    <w:r>
      <w:rPr>
        <w:noProof/>
      </w:rPr>
      <w:drawing>
        <wp:inline distT="0" distB="0" distL="0" distR="0" wp14:anchorId="0686172A" wp14:editId="4FF9E6FC">
          <wp:extent cx="1360967" cy="950932"/>
          <wp:effectExtent l="0" t="0" r="0" b="1905"/>
          <wp:docPr id="2047089817" name="Picture 1" descr="A horse and dinosaur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089817" name="Picture 1" descr="A horse and dinosaur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91803" cy="972478"/>
                  </a:xfrm>
                  <a:prstGeom prst="rect">
                    <a:avLst/>
                  </a:prstGeom>
                </pic:spPr>
              </pic:pic>
            </a:graphicData>
          </a:graphic>
        </wp:inline>
      </w:drawing>
    </w:r>
  </w:p>
  <w:p w14:paraId="7C408870" w14:textId="3AC0C91D" w:rsidR="003B7D80" w:rsidRDefault="003B7D80" w:rsidP="003B7D80">
    <w:pPr>
      <w:pStyle w:val="Header"/>
      <w:jc w:val="center"/>
    </w:pPr>
    <w:r>
      <w:t>243 Margaret Ct, Macon, GA 31216</w:t>
    </w:r>
  </w:p>
  <w:p w14:paraId="6B3B6787" w14:textId="40341FE5" w:rsidR="003B7D80" w:rsidRDefault="003B7D80" w:rsidP="003B7D80">
    <w:pPr>
      <w:pStyle w:val="Header"/>
      <w:jc w:val="center"/>
    </w:pPr>
    <w:r>
      <w:t>478-360-3234/Oakpointeequineservices@gmail.com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148BF"/>
    <w:multiLevelType w:val="hybridMultilevel"/>
    <w:tmpl w:val="C83E9586"/>
    <w:lvl w:ilvl="0" w:tplc="90A0C316">
      <w:start w:val="4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22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80"/>
    <w:rsid w:val="003B7D80"/>
    <w:rsid w:val="00425214"/>
    <w:rsid w:val="0077116B"/>
    <w:rsid w:val="009217C3"/>
    <w:rsid w:val="009D144F"/>
    <w:rsid w:val="00AA2FF3"/>
    <w:rsid w:val="00F8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EB8D6E"/>
  <w15:chartTrackingRefBased/>
  <w15:docId w15:val="{6FAC6325-E7B5-C041-BA0C-3BE879AD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D80"/>
    <w:rPr>
      <w:rFonts w:eastAsiaTheme="majorEastAsia" w:cstheme="majorBidi"/>
      <w:color w:val="272727" w:themeColor="text1" w:themeTint="D8"/>
    </w:rPr>
  </w:style>
  <w:style w:type="paragraph" w:styleId="Title">
    <w:name w:val="Title"/>
    <w:basedOn w:val="Normal"/>
    <w:next w:val="Normal"/>
    <w:link w:val="TitleChar"/>
    <w:uiPriority w:val="10"/>
    <w:qFormat/>
    <w:rsid w:val="003B7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D80"/>
    <w:pPr>
      <w:spacing w:before="160"/>
      <w:jc w:val="center"/>
    </w:pPr>
    <w:rPr>
      <w:i/>
      <w:iCs/>
      <w:color w:val="404040" w:themeColor="text1" w:themeTint="BF"/>
    </w:rPr>
  </w:style>
  <w:style w:type="character" w:customStyle="1" w:styleId="QuoteChar">
    <w:name w:val="Quote Char"/>
    <w:basedOn w:val="DefaultParagraphFont"/>
    <w:link w:val="Quote"/>
    <w:uiPriority w:val="29"/>
    <w:rsid w:val="003B7D80"/>
    <w:rPr>
      <w:i/>
      <w:iCs/>
      <w:color w:val="404040" w:themeColor="text1" w:themeTint="BF"/>
    </w:rPr>
  </w:style>
  <w:style w:type="paragraph" w:styleId="ListParagraph">
    <w:name w:val="List Paragraph"/>
    <w:basedOn w:val="Normal"/>
    <w:uiPriority w:val="34"/>
    <w:qFormat/>
    <w:rsid w:val="003B7D80"/>
    <w:pPr>
      <w:ind w:left="720"/>
      <w:contextualSpacing/>
    </w:pPr>
  </w:style>
  <w:style w:type="character" w:styleId="IntenseEmphasis">
    <w:name w:val="Intense Emphasis"/>
    <w:basedOn w:val="DefaultParagraphFont"/>
    <w:uiPriority w:val="21"/>
    <w:qFormat/>
    <w:rsid w:val="003B7D80"/>
    <w:rPr>
      <w:i/>
      <w:iCs/>
      <w:color w:val="0F4761" w:themeColor="accent1" w:themeShade="BF"/>
    </w:rPr>
  </w:style>
  <w:style w:type="paragraph" w:styleId="IntenseQuote">
    <w:name w:val="Intense Quote"/>
    <w:basedOn w:val="Normal"/>
    <w:next w:val="Normal"/>
    <w:link w:val="IntenseQuoteChar"/>
    <w:uiPriority w:val="30"/>
    <w:qFormat/>
    <w:rsid w:val="003B7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D80"/>
    <w:rPr>
      <w:i/>
      <w:iCs/>
      <w:color w:val="0F4761" w:themeColor="accent1" w:themeShade="BF"/>
    </w:rPr>
  </w:style>
  <w:style w:type="character" w:styleId="IntenseReference">
    <w:name w:val="Intense Reference"/>
    <w:basedOn w:val="DefaultParagraphFont"/>
    <w:uiPriority w:val="32"/>
    <w:qFormat/>
    <w:rsid w:val="003B7D80"/>
    <w:rPr>
      <w:b/>
      <w:bCs/>
      <w:smallCaps/>
      <w:color w:val="0F4761" w:themeColor="accent1" w:themeShade="BF"/>
      <w:spacing w:val="5"/>
    </w:rPr>
  </w:style>
  <w:style w:type="table" w:styleId="TableGrid">
    <w:name w:val="Table Grid"/>
    <w:basedOn w:val="TableNormal"/>
    <w:uiPriority w:val="39"/>
    <w:rsid w:val="003B7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D80"/>
  </w:style>
  <w:style w:type="paragraph" w:styleId="Footer">
    <w:name w:val="footer"/>
    <w:basedOn w:val="Normal"/>
    <w:link w:val="FooterChar"/>
    <w:uiPriority w:val="99"/>
    <w:unhideWhenUsed/>
    <w:rsid w:val="003B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Imbriglio</dc:creator>
  <cp:keywords/>
  <dc:description/>
  <cp:lastModifiedBy>NIcole Imbriglio</cp:lastModifiedBy>
  <cp:revision>1</cp:revision>
  <dcterms:created xsi:type="dcterms:W3CDTF">2026-02-05T18:09:00Z</dcterms:created>
  <dcterms:modified xsi:type="dcterms:W3CDTF">2026-02-05T19:09:00Z</dcterms:modified>
</cp:coreProperties>
</file>