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8504" w14:textId="069A0A94" w:rsidR="00D76D02" w:rsidRDefault="00D76D02">
      <w:pPr>
        <w:rPr>
          <w:b/>
          <w:bCs/>
          <w:u w:val="single"/>
        </w:rPr>
      </w:pPr>
      <w:r>
        <w:rPr>
          <w:b/>
          <w:bCs/>
          <w:u w:val="single"/>
        </w:rPr>
        <w:t>COMMON AREAS OF IMPACT WITH ADHD</w:t>
      </w:r>
    </w:p>
    <w:p w14:paraId="5E948D21" w14:textId="6DEE6BEE" w:rsidR="00D76D02" w:rsidRPr="00D76D02" w:rsidRDefault="00D76D02">
      <w:pPr>
        <w:rPr>
          <w:b/>
          <w:bCs/>
          <w:u w:val="single"/>
        </w:rPr>
      </w:pPr>
      <w:r w:rsidRPr="00D76D02">
        <w:rPr>
          <w:b/>
          <w:bCs/>
          <w:u w:val="single"/>
        </w:rPr>
        <w:drawing>
          <wp:inline distT="0" distB="0" distL="0" distR="0" wp14:anchorId="6EAF8012" wp14:editId="4CF48574">
            <wp:extent cx="8382000" cy="5238750"/>
            <wp:effectExtent l="0" t="0" r="0" b="0"/>
            <wp:docPr id="1" name="Picture 1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6D02" w:rsidRPr="00D76D02" w:rsidSect="00D76D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02"/>
    <w:rsid w:val="00D7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D947"/>
  <w15:chartTrackingRefBased/>
  <w15:docId w15:val="{98B04608-1EB7-4325-91E2-52689CCD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Butler</dc:creator>
  <cp:keywords/>
  <dc:description/>
  <cp:lastModifiedBy>Tim Butler</cp:lastModifiedBy>
  <cp:revision>1</cp:revision>
  <dcterms:created xsi:type="dcterms:W3CDTF">2022-04-14T01:07:00Z</dcterms:created>
  <dcterms:modified xsi:type="dcterms:W3CDTF">2022-04-14T01:13:00Z</dcterms:modified>
</cp:coreProperties>
</file>