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30E62" w14:textId="77777777" w:rsidR="0090463C" w:rsidRDefault="0090463C"/>
    <w:p w14:paraId="4F903CE3" w14:textId="11F17116" w:rsidR="0090463C" w:rsidRDefault="0090463C">
      <w:pPr>
        <w:rPr>
          <w:rFonts w:ascii="Arial" w:hAnsi="Arial" w:cs="Arial"/>
          <w:sz w:val="28"/>
          <w:szCs w:val="28"/>
        </w:rPr>
      </w:pPr>
      <w:r w:rsidRPr="0090463C">
        <w:rPr>
          <w:rFonts w:ascii="Arial" w:hAnsi="Arial" w:cs="Arial"/>
          <w:sz w:val="28"/>
          <w:szCs w:val="28"/>
        </w:rPr>
        <w:t>SABO Con</w:t>
      </w:r>
      <w:r>
        <w:rPr>
          <w:rFonts w:ascii="Arial" w:hAnsi="Arial" w:cs="Arial"/>
          <w:sz w:val="28"/>
          <w:szCs w:val="28"/>
        </w:rPr>
        <w:t>stitutional Amendment</w:t>
      </w:r>
    </w:p>
    <w:p w14:paraId="7839CD12" w14:textId="77777777" w:rsidR="0090463C" w:rsidRDefault="0090463C">
      <w:pPr>
        <w:rPr>
          <w:rFonts w:ascii="Arial" w:hAnsi="Arial" w:cs="Arial"/>
          <w:sz w:val="28"/>
          <w:szCs w:val="28"/>
        </w:rPr>
      </w:pPr>
    </w:p>
    <w:p w14:paraId="468B8639" w14:textId="58C3F0FF" w:rsidR="0090463C" w:rsidRDefault="0090463C">
      <w:pPr>
        <w:rPr>
          <w:rFonts w:ascii="Arial" w:hAnsi="Arial" w:cs="Arial"/>
          <w:sz w:val="28"/>
          <w:szCs w:val="28"/>
        </w:rPr>
      </w:pPr>
      <w:r>
        <w:rPr>
          <w:rFonts w:ascii="Arial" w:hAnsi="Arial" w:cs="Arial"/>
          <w:sz w:val="28"/>
          <w:szCs w:val="28"/>
        </w:rPr>
        <w:t>Amend to remove the following sections of Article H and I</w:t>
      </w:r>
    </w:p>
    <w:p w14:paraId="33589892" w14:textId="77777777" w:rsidR="0090463C" w:rsidRDefault="0090463C">
      <w:pPr>
        <w:rPr>
          <w:rFonts w:ascii="Arial" w:hAnsi="Arial" w:cs="Arial"/>
          <w:sz w:val="28"/>
          <w:szCs w:val="28"/>
        </w:rPr>
      </w:pPr>
    </w:p>
    <w:p w14:paraId="023AC8DD" w14:textId="51267336" w:rsidR="0090463C" w:rsidRDefault="0090463C">
      <w:pPr>
        <w:rPr>
          <w:rFonts w:ascii="Arial" w:hAnsi="Arial" w:cs="Arial"/>
          <w:sz w:val="28"/>
          <w:szCs w:val="28"/>
        </w:rPr>
      </w:pPr>
      <w:r>
        <w:rPr>
          <w:rFonts w:ascii="Arial" w:hAnsi="Arial" w:cs="Arial"/>
          <w:sz w:val="28"/>
          <w:szCs w:val="28"/>
        </w:rPr>
        <w:t>Article</w:t>
      </w:r>
      <w:r w:rsidR="00E761FB">
        <w:rPr>
          <w:rFonts w:ascii="Arial" w:hAnsi="Arial" w:cs="Arial"/>
          <w:sz w:val="28"/>
          <w:szCs w:val="28"/>
        </w:rPr>
        <w:t xml:space="preserve"> V: Duties of the Membership</w:t>
      </w:r>
    </w:p>
    <w:p w14:paraId="3F7D0FEB" w14:textId="76A3EF19" w:rsidR="0090463C" w:rsidRDefault="00E761FB" w:rsidP="0090463C">
      <w:pPr>
        <w:rPr>
          <w:b/>
          <w:bCs/>
          <w:sz w:val="28"/>
          <w:szCs w:val="28"/>
        </w:rPr>
      </w:pPr>
      <w:r>
        <w:rPr>
          <w:b/>
          <w:bCs/>
          <w:sz w:val="28"/>
          <w:szCs w:val="28"/>
        </w:rPr>
        <w:t xml:space="preserve">Section </w:t>
      </w:r>
      <w:r w:rsidR="0090463C" w:rsidRPr="00412F5D">
        <w:rPr>
          <w:b/>
          <w:bCs/>
          <w:sz w:val="28"/>
          <w:szCs w:val="28"/>
        </w:rPr>
        <w:t>H. All members are required to confirm game assignments with the Commissioner.</w:t>
      </w:r>
      <w:r w:rsidR="00140E85">
        <w:rPr>
          <w:b/>
          <w:bCs/>
          <w:sz w:val="28"/>
          <w:szCs w:val="28"/>
        </w:rPr>
        <w:t xml:space="preserve"> </w:t>
      </w:r>
      <w:r w:rsidR="0090463C" w:rsidRPr="00412F5D">
        <w:rPr>
          <w:b/>
          <w:bCs/>
          <w:sz w:val="28"/>
          <w:szCs w:val="28"/>
        </w:rPr>
        <w:t>Confirma</w:t>
      </w:r>
      <w:r w:rsidR="0090463C" w:rsidRPr="00412F5D">
        <w:rPr>
          <w:rFonts w:ascii="Calibri" w:hAnsi="Calibri" w:cs="Calibri"/>
          <w:b/>
          <w:bCs/>
          <w:sz w:val="28"/>
          <w:szCs w:val="28"/>
        </w:rPr>
        <w:t>t</w:t>
      </w:r>
      <w:r w:rsidR="0090463C" w:rsidRPr="00412F5D">
        <w:rPr>
          <w:b/>
          <w:bCs/>
          <w:sz w:val="28"/>
          <w:szCs w:val="28"/>
        </w:rPr>
        <w:t>ion shall be made 24 hours prior to the first assignment indicated on the published schedule. Failure of the member to confirm their schedule with the Commissioner shall result in a twenty-five dollar ($25) fine. Any game assignment not accepted/confirmed will result in a five-dollar ($5) fine per assignment.</w:t>
      </w:r>
    </w:p>
    <w:p w14:paraId="5738E951" w14:textId="77777777" w:rsidR="0090463C" w:rsidRDefault="0090463C" w:rsidP="0090463C">
      <w:pPr>
        <w:rPr>
          <w:b/>
          <w:bCs/>
          <w:sz w:val="28"/>
          <w:szCs w:val="28"/>
        </w:rPr>
      </w:pPr>
    </w:p>
    <w:p w14:paraId="7A631B7E" w14:textId="77777777" w:rsidR="00E761FB" w:rsidRDefault="00E761FB" w:rsidP="00E761FB">
      <w:pPr>
        <w:rPr>
          <w:rFonts w:ascii="Arial" w:hAnsi="Arial" w:cs="Arial"/>
          <w:sz w:val="28"/>
          <w:szCs w:val="28"/>
        </w:rPr>
      </w:pPr>
      <w:r>
        <w:rPr>
          <w:rFonts w:ascii="Arial" w:hAnsi="Arial" w:cs="Arial"/>
          <w:sz w:val="28"/>
          <w:szCs w:val="28"/>
        </w:rPr>
        <w:t>Article V: Duties of the Membership</w:t>
      </w:r>
    </w:p>
    <w:p w14:paraId="00641142" w14:textId="4D72D844" w:rsidR="0090463C" w:rsidRPr="0090463C" w:rsidRDefault="00E761FB" w:rsidP="0090463C">
      <w:pPr>
        <w:rPr>
          <w:rFonts w:ascii="Arial" w:hAnsi="Arial" w:cs="Arial"/>
          <w:color w:val="000000" w:themeColor="text1"/>
          <w:sz w:val="28"/>
          <w:szCs w:val="28"/>
        </w:rPr>
      </w:pPr>
      <w:r>
        <w:rPr>
          <w:b/>
          <w:bCs/>
          <w:color w:val="000000" w:themeColor="text1"/>
          <w:sz w:val="28"/>
          <w:szCs w:val="28"/>
        </w:rPr>
        <w:t xml:space="preserve">Section </w:t>
      </w:r>
      <w:r w:rsidR="0090463C" w:rsidRPr="0090463C">
        <w:rPr>
          <w:b/>
          <w:bCs/>
          <w:color w:val="000000" w:themeColor="text1"/>
          <w:sz w:val="28"/>
          <w:szCs w:val="28"/>
        </w:rPr>
        <w:t>I. While not forbidden to officiate basketball games other than those assigned by the Commissioner or Assistant Commissioner, members of SABO are expected to give priority to SABO assignments (when SABO is listed as the primary associa</w:t>
      </w:r>
      <w:r w:rsidR="0090463C" w:rsidRPr="0090463C">
        <w:rPr>
          <w:rFonts w:ascii="Calibri" w:hAnsi="Calibri" w:cs="Calibri"/>
          <w:b/>
          <w:bCs/>
          <w:color w:val="000000" w:themeColor="text1"/>
          <w:sz w:val="28"/>
          <w:szCs w:val="28"/>
        </w:rPr>
        <w:t>t</w:t>
      </w:r>
      <w:r w:rsidR="0090463C" w:rsidRPr="0090463C">
        <w:rPr>
          <w:b/>
          <w:bCs/>
          <w:color w:val="000000" w:themeColor="text1"/>
          <w:sz w:val="28"/>
          <w:szCs w:val="28"/>
        </w:rPr>
        <w:t>ion), even to the extent that a member may not refuse a SABO assignment because of having another prior assignment, unless it is agreeable with the Commissioner</w:t>
      </w:r>
      <w:r w:rsidR="0090463C" w:rsidRPr="0090463C">
        <w:rPr>
          <w:b/>
          <w:bCs/>
          <w:color w:val="000000" w:themeColor="text1"/>
          <w:sz w:val="28"/>
          <w:szCs w:val="28"/>
        </w:rPr>
        <w:t>.</w:t>
      </w:r>
    </w:p>
    <w:sectPr w:rsidR="0090463C" w:rsidRPr="009046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63C"/>
    <w:rsid w:val="000E5CBC"/>
    <w:rsid w:val="00140E85"/>
    <w:rsid w:val="0090463C"/>
    <w:rsid w:val="00C2710F"/>
    <w:rsid w:val="00E00F76"/>
    <w:rsid w:val="00E76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6D6F1"/>
  <w15:chartTrackingRefBased/>
  <w15:docId w15:val="{53BC3E13-64CB-4AFD-9B36-7B7F3B4A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46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46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46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46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46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46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46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46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46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6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46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46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46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46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46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46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46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463C"/>
    <w:rPr>
      <w:rFonts w:eastAsiaTheme="majorEastAsia" w:cstheme="majorBidi"/>
      <w:color w:val="272727" w:themeColor="text1" w:themeTint="D8"/>
    </w:rPr>
  </w:style>
  <w:style w:type="paragraph" w:styleId="Title">
    <w:name w:val="Title"/>
    <w:basedOn w:val="Normal"/>
    <w:next w:val="Normal"/>
    <w:link w:val="TitleChar"/>
    <w:uiPriority w:val="10"/>
    <w:qFormat/>
    <w:rsid w:val="009046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46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46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46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463C"/>
    <w:pPr>
      <w:spacing w:before="160"/>
      <w:jc w:val="center"/>
    </w:pPr>
    <w:rPr>
      <w:i/>
      <w:iCs/>
      <w:color w:val="404040" w:themeColor="text1" w:themeTint="BF"/>
    </w:rPr>
  </w:style>
  <w:style w:type="character" w:customStyle="1" w:styleId="QuoteChar">
    <w:name w:val="Quote Char"/>
    <w:basedOn w:val="DefaultParagraphFont"/>
    <w:link w:val="Quote"/>
    <w:uiPriority w:val="29"/>
    <w:rsid w:val="0090463C"/>
    <w:rPr>
      <w:i/>
      <w:iCs/>
      <w:color w:val="404040" w:themeColor="text1" w:themeTint="BF"/>
    </w:rPr>
  </w:style>
  <w:style w:type="paragraph" w:styleId="ListParagraph">
    <w:name w:val="List Paragraph"/>
    <w:basedOn w:val="Normal"/>
    <w:uiPriority w:val="34"/>
    <w:qFormat/>
    <w:rsid w:val="0090463C"/>
    <w:pPr>
      <w:ind w:left="720"/>
      <w:contextualSpacing/>
    </w:pPr>
  </w:style>
  <w:style w:type="character" w:styleId="IntenseEmphasis">
    <w:name w:val="Intense Emphasis"/>
    <w:basedOn w:val="DefaultParagraphFont"/>
    <w:uiPriority w:val="21"/>
    <w:qFormat/>
    <w:rsid w:val="0090463C"/>
    <w:rPr>
      <w:i/>
      <w:iCs/>
      <w:color w:val="0F4761" w:themeColor="accent1" w:themeShade="BF"/>
    </w:rPr>
  </w:style>
  <w:style w:type="paragraph" w:styleId="IntenseQuote">
    <w:name w:val="Intense Quote"/>
    <w:basedOn w:val="Normal"/>
    <w:next w:val="Normal"/>
    <w:link w:val="IntenseQuoteChar"/>
    <w:uiPriority w:val="30"/>
    <w:qFormat/>
    <w:rsid w:val="009046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463C"/>
    <w:rPr>
      <w:i/>
      <w:iCs/>
      <w:color w:val="0F4761" w:themeColor="accent1" w:themeShade="BF"/>
    </w:rPr>
  </w:style>
  <w:style w:type="character" w:styleId="IntenseReference">
    <w:name w:val="Intense Reference"/>
    <w:basedOn w:val="DefaultParagraphFont"/>
    <w:uiPriority w:val="32"/>
    <w:qFormat/>
    <w:rsid w:val="009046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145</Words>
  <Characters>832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McKennis Allen</dc:creator>
  <cp:keywords/>
  <dc:description/>
  <cp:lastModifiedBy>McKennis Allen</cp:lastModifiedBy>
  <cp:revision>3</cp:revision>
  <dcterms:created xsi:type="dcterms:W3CDTF">2025-12-15T14:16:00Z</dcterms:created>
  <dcterms:modified xsi:type="dcterms:W3CDTF">2025-12-15T14:41:00Z</dcterms:modified>
</cp:coreProperties>
</file>