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rPr>
      </w:pPr>
      <w:r w:rsidDel="00000000" w:rsidR="00000000" w:rsidRPr="00000000">
        <w:rPr>
          <w:rFonts w:ascii="Times" w:cs="Times" w:eastAsia="Times" w:hAnsi="Times"/>
          <w:color w:val="000000"/>
        </w:rPr>
        <w:drawing>
          <wp:inline distB="0" distT="0" distL="0" distR="0">
            <wp:extent cx="5477510" cy="1367155"/>
            <wp:effectExtent b="0" l="0" r="0" t="0"/>
            <wp:docPr descr="https://lh3.googleusercontent.com/aMp8FeYndE3YEWlTA22W4JkKh_QwKAZ6Un0qeFMURk_zO9kQcQSkRSe_0b2NU9SZgA7r26AZlixnP8JV6yuyFJU_sQaOqL46QihPC9qAki18wM2hNs3lDC2HQd2kB9BydQ1C5YGIRon2vjQnLA" id="1" name="image1.png"/>
            <a:graphic>
              <a:graphicData uri="http://schemas.openxmlformats.org/drawingml/2006/picture">
                <pic:pic>
                  <pic:nvPicPr>
                    <pic:cNvPr descr="https://lh3.googleusercontent.com/aMp8FeYndE3YEWlTA22W4JkKh_QwKAZ6Un0qeFMURk_zO9kQcQSkRSe_0b2NU9SZgA7r26AZlixnP8JV6yuyFJU_sQaOqL46QihPC9qAki18wM2hNs3lDC2HQd2kB9BydQ1C5YGIRon2vjQnLA" id="0" name="image1.png"/>
                    <pic:cNvPicPr preferRelativeResize="0"/>
                  </pic:nvPicPr>
                  <pic:blipFill>
                    <a:blip r:embed="rId6"/>
                    <a:srcRect b="0" l="0" r="0" t="0"/>
                    <a:stretch>
                      <a:fillRect/>
                    </a:stretch>
                  </pic:blipFill>
                  <pic:spPr>
                    <a:xfrm>
                      <a:off x="0" y="0"/>
                      <a:ext cx="5477510" cy="136715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ageBreakBefore w:val="0"/>
        <w:ind w:left="360" w:firstLine="0"/>
        <w:jc w:val="center"/>
        <w:rPr>
          <w:rFonts w:ascii="Times New Roman" w:cs="Times New Roman" w:eastAsia="Times New Roman" w:hAnsi="Times New Roman"/>
        </w:rPr>
      </w:pPr>
      <w:bookmarkStart w:colFirst="0" w:colLast="0" w:name="_gjdgxs" w:id="0"/>
      <w:bookmarkEnd w:id="0"/>
      <w:r w:rsidDel="00000000" w:rsidR="00000000" w:rsidRPr="00000000">
        <w:rPr>
          <w:rFonts w:ascii="Cambria" w:cs="Cambria" w:eastAsia="Cambria" w:hAnsi="Cambria"/>
          <w:b w:val="1"/>
          <w:color w:val="000000"/>
          <w:rtl w:val="0"/>
        </w:rPr>
        <w:t xml:space="preserve">Procès verbal du Conseil d’Administration du 31 janvier 2017</w:t>
      </w:r>
      <w:r w:rsidDel="00000000" w:rsidR="00000000" w:rsidRPr="00000000">
        <w:rPr>
          <w:rtl w:val="0"/>
        </w:rPr>
      </w:r>
    </w:p>
    <w:p w:rsidR="00000000" w:rsidDel="00000000" w:rsidP="00000000" w:rsidRDefault="00000000" w:rsidRPr="00000000" w14:paraId="0000000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pageBreakBefore w:val="0"/>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7">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8">
      <w:pPr>
        <w:pageBreakBefore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Ouverture </w:t>
      </w:r>
    </w:p>
    <w:p w:rsidR="00000000" w:rsidDel="00000000" w:rsidP="00000000" w:rsidRDefault="00000000" w:rsidRPr="00000000" w14:paraId="0000000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propose </w:t>
      </w:r>
      <w:r w:rsidDel="00000000" w:rsidR="00000000" w:rsidRPr="00000000">
        <w:rPr>
          <w:rtl w:val="0"/>
        </w:rPr>
      </w:r>
    </w:p>
    <w:p w:rsidR="00000000" w:rsidDel="00000000" w:rsidP="00000000" w:rsidRDefault="00000000" w:rsidRPr="00000000" w14:paraId="0000000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appui </w:t>
      </w: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Adoption de l’ordre du jour </w:t>
      </w:r>
      <w:r w:rsidDel="00000000" w:rsidR="00000000" w:rsidRPr="00000000">
        <w:rPr>
          <w:rtl w:val="0"/>
        </w:rPr>
      </w:r>
    </w:p>
    <w:p w:rsidR="00000000" w:rsidDel="00000000" w:rsidP="00000000" w:rsidRDefault="00000000" w:rsidRPr="00000000" w14:paraId="0000000E">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propose </w:t>
      </w:r>
      <w:r w:rsidDel="00000000" w:rsidR="00000000" w:rsidRPr="00000000">
        <w:rPr>
          <w:rtl w:val="0"/>
        </w:rPr>
      </w:r>
    </w:p>
    <w:p w:rsidR="00000000" w:rsidDel="00000000" w:rsidP="00000000" w:rsidRDefault="00000000" w:rsidRPr="00000000" w14:paraId="0000000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Axel appuie </w:t>
      </w:r>
      <w:r w:rsidDel="00000000" w:rsidR="00000000" w:rsidRPr="00000000">
        <w:rPr>
          <w:rtl w:val="0"/>
        </w:rPr>
      </w:r>
    </w:p>
    <w:p w:rsidR="00000000" w:rsidDel="00000000" w:rsidP="00000000" w:rsidRDefault="00000000" w:rsidRPr="00000000" w14:paraId="0000001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Comité féministe</w:t>
      </w: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Catherine Lemire suggère la création d’un comité ad hoc. </w:t>
      </w: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Justine Perron demande un budget </w:t>
      </w:r>
      <w:r w:rsidDel="00000000" w:rsidR="00000000" w:rsidRPr="00000000">
        <w:rPr>
          <w:rtl w:val="0"/>
        </w:rPr>
      </w:r>
    </w:p>
    <w:p w:rsidR="00000000" w:rsidDel="00000000" w:rsidP="00000000" w:rsidRDefault="00000000" w:rsidRPr="00000000" w14:paraId="0000001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suggère de consulter les autres comités universitaires qui touchent au féminisme (comme UN Women) ou qui pourraient faire des activités semblables (ex: Ciné Campus). </w:t>
      </w: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propose de créer le comité ad hoc </w:t>
      </w:r>
      <w:r w:rsidDel="00000000" w:rsidR="00000000" w:rsidRPr="00000000">
        <w:rPr>
          <w:rtl w:val="0"/>
        </w:rPr>
      </w:r>
    </w:p>
    <w:p w:rsidR="00000000" w:rsidDel="00000000" w:rsidP="00000000" w:rsidRDefault="00000000" w:rsidRPr="00000000" w14:paraId="0000001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recommande un amendement stipulant que Catherine Lemire et Justine Perron soient en charge du comité ad hoc .</w:t>
      </w:r>
      <w:r w:rsidDel="00000000" w:rsidR="00000000" w:rsidRPr="00000000">
        <w:rPr>
          <w:rtl w:val="0"/>
        </w:rPr>
      </w:r>
    </w:p>
    <w:p w:rsidR="00000000" w:rsidDel="00000000" w:rsidP="00000000" w:rsidRDefault="00000000" w:rsidRPr="00000000" w14:paraId="0000001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appuie l'amendement. </w:t>
      </w:r>
      <w:r w:rsidDel="00000000" w:rsidR="00000000" w:rsidRPr="00000000">
        <w:rPr>
          <w:rtl w:val="0"/>
        </w:rPr>
      </w:r>
    </w:p>
    <w:p w:rsidR="00000000" w:rsidDel="00000000" w:rsidP="00000000" w:rsidRDefault="00000000" w:rsidRPr="00000000" w14:paraId="0000001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Maëlle appuie la proposition de la création du comité féministe. Adopté à l’unanimité. </w:t>
      </w:r>
      <w:r w:rsidDel="00000000" w:rsidR="00000000" w:rsidRPr="00000000">
        <w:rPr>
          <w:rtl w:val="0"/>
        </w:rPr>
      </w:r>
    </w:p>
    <w:p w:rsidR="00000000" w:rsidDel="00000000" w:rsidP="00000000" w:rsidRDefault="00000000" w:rsidRPr="00000000" w14:paraId="0000001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précise que tout budget de plus de 50$ doit être entériné par l’assemblé générale</w:t>
      </w:r>
      <w:r w:rsidDel="00000000" w:rsidR="00000000" w:rsidRPr="00000000">
        <w:rPr>
          <w:rtl w:val="0"/>
        </w:rPr>
      </w:r>
    </w:p>
    <w:p w:rsidR="00000000" w:rsidDel="00000000" w:rsidP="00000000" w:rsidRDefault="00000000" w:rsidRPr="00000000" w14:paraId="0000001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précise que la création du comité nécessite que celui-ci nous fasse suivre certains  renseignements tels que la fréquence des réunions, la présentation des PV de ces réunions, les positions adoptées et les évènements organisés. </w:t>
      </w:r>
      <w:r w:rsidDel="00000000" w:rsidR="00000000" w:rsidRPr="00000000">
        <w:rPr>
          <w:rtl w:val="0"/>
        </w:rPr>
      </w:r>
    </w:p>
    <w:p w:rsidR="00000000" w:rsidDel="00000000" w:rsidP="00000000" w:rsidRDefault="00000000" w:rsidRPr="00000000" w14:paraId="0000002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Justine précise que les réunions se tiendront au mois. Marilou propose de faire des activités au frais des membres (ex: expositions d’art) en attendant le budget. </w:t>
      </w:r>
      <w:r w:rsidDel="00000000" w:rsidR="00000000" w:rsidRPr="00000000">
        <w:rPr>
          <w:rtl w:val="0"/>
        </w:rPr>
      </w:r>
    </w:p>
    <w:p w:rsidR="00000000" w:rsidDel="00000000" w:rsidP="00000000" w:rsidRDefault="00000000" w:rsidRPr="00000000" w14:paraId="0000002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pageBreakBefore w:val="0"/>
        <w:jc w:val="right"/>
        <w:rPr>
          <w:rFonts w:ascii="Times New Roman" w:cs="Times New Roman" w:eastAsia="Times New Roman" w:hAnsi="Times New Roman"/>
        </w:rPr>
      </w:pPr>
      <w:r w:rsidDel="00000000" w:rsidR="00000000" w:rsidRPr="00000000">
        <w:rPr>
          <w:rFonts w:ascii="Arial" w:cs="Arial" w:eastAsia="Arial" w:hAnsi="Arial"/>
          <w:b w:val="1"/>
          <w:color w:val="000000"/>
          <w:sz w:val="22"/>
          <w:szCs w:val="22"/>
          <w:u w:val="single"/>
          <w:rtl w:val="0"/>
        </w:rPr>
        <w:t xml:space="preserve">Création du comité ad hoc féministe pris en charge par Catherine Lemire et Justine Perron </w:t>
      </w:r>
      <w:r w:rsidDel="00000000" w:rsidR="00000000" w:rsidRPr="00000000">
        <w:rPr>
          <w:rtl w:val="0"/>
        </w:rPr>
      </w:r>
    </w:p>
    <w:p w:rsidR="00000000" w:rsidDel="00000000" w:rsidP="00000000" w:rsidRDefault="00000000" w:rsidRPr="00000000" w14:paraId="00000025">
      <w:pPr>
        <w:pageBreakBefore w:val="0"/>
        <w:jc w:val="right"/>
        <w:rPr>
          <w:rFonts w:ascii="Times New Roman" w:cs="Times New Roman" w:eastAsia="Times New Roman" w:hAnsi="Times New Roman"/>
        </w:rPr>
      </w:pPr>
      <w:r w:rsidDel="00000000" w:rsidR="00000000" w:rsidRPr="00000000">
        <w:rPr>
          <w:rFonts w:ascii="Arial" w:cs="Arial" w:eastAsia="Arial" w:hAnsi="Arial"/>
          <w:i w:val="1"/>
          <w:color w:val="000000"/>
          <w:sz w:val="22"/>
          <w:szCs w:val="22"/>
          <w:rtl w:val="0"/>
        </w:rPr>
        <w:t xml:space="preserve">Adopté à l’unanimité </w:t>
      </w: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Externes</w:t>
      </w:r>
    </w:p>
    <w:p w:rsidR="00000000" w:rsidDel="00000000" w:rsidP="00000000" w:rsidRDefault="00000000" w:rsidRPr="00000000" w14:paraId="0000002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Positionnement </w:t>
      </w:r>
    </w:p>
    <w:p w:rsidR="00000000" w:rsidDel="00000000" w:rsidP="00000000" w:rsidRDefault="00000000" w:rsidRPr="00000000" w14:paraId="00000028">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explique que les externes ont finis de lire les cahiers de positions. Il ne reste qu’à choisir les positions à garder ou à abroger. Demande quand faire l’assemblé générale</w:t>
      </w:r>
      <w:r w:rsidDel="00000000" w:rsidR="00000000" w:rsidRPr="00000000">
        <w:rPr>
          <w:rtl w:val="0"/>
        </w:rPr>
      </w:r>
    </w:p>
    <w:p w:rsidR="00000000" w:rsidDel="00000000" w:rsidP="00000000" w:rsidRDefault="00000000" w:rsidRPr="00000000" w14:paraId="0000002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Maëlle dit qu’une AG serait prévue pour le 15 février. </w:t>
      </w:r>
      <w:r w:rsidDel="00000000" w:rsidR="00000000" w:rsidRPr="00000000">
        <w:rPr>
          <w:rtl w:val="0"/>
        </w:rPr>
      </w:r>
    </w:p>
    <w:p w:rsidR="00000000" w:rsidDel="00000000" w:rsidP="00000000" w:rsidRDefault="00000000" w:rsidRPr="00000000" w14:paraId="0000002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s’inquiète pour les contraintes de temps avec la mi-session. Dylan précise qu’il faut attendre assez longtemps pour tenir un CASP préalablement à l’AG.  </w:t>
      </w:r>
      <w:r w:rsidDel="00000000" w:rsidR="00000000" w:rsidRPr="00000000">
        <w:rPr>
          <w:rtl w:val="0"/>
        </w:rPr>
      </w:r>
    </w:p>
    <w:p w:rsidR="00000000" w:rsidDel="00000000" w:rsidP="00000000" w:rsidRDefault="00000000" w:rsidRPr="00000000" w14:paraId="0000002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Conseil central de la FAÉCUM. </w:t>
      </w:r>
      <w:r w:rsidDel="00000000" w:rsidR="00000000" w:rsidRPr="00000000">
        <w:rPr>
          <w:rtl w:val="0"/>
        </w:rPr>
      </w:r>
    </w:p>
    <w:p w:rsidR="00000000" w:rsidDel="00000000" w:rsidP="00000000" w:rsidRDefault="00000000" w:rsidRPr="00000000" w14:paraId="0000002E">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revient sur le CC en disant que les étudiants ne font que gagner avec la nouvelle charte de l’Université de Montréal. Possibilité de faire réinstaurer le comité disciplinaire pour les professeurs. Il serait nécessaire de garder le document au local de l’asso afin que les membres puissent le consulter. </w:t>
      </w:r>
      <w:r w:rsidDel="00000000" w:rsidR="00000000" w:rsidRPr="00000000">
        <w:rPr>
          <w:rtl w:val="0"/>
        </w:rPr>
      </w:r>
    </w:p>
    <w:p w:rsidR="00000000" w:rsidDel="00000000" w:rsidP="00000000" w:rsidRDefault="00000000" w:rsidRPr="00000000" w14:paraId="0000002F">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précise qu’il est toujours possible de se positionner en AG, et souligne qu’il est nécessaire d’être critique de la vision de cette charte dans les médias.   </w:t>
      </w:r>
      <w:r w:rsidDel="00000000" w:rsidR="00000000" w:rsidRPr="00000000">
        <w:rPr>
          <w:rtl w:val="0"/>
        </w:rPr>
      </w:r>
    </w:p>
    <w:p w:rsidR="00000000" w:rsidDel="00000000" w:rsidP="00000000" w:rsidRDefault="00000000" w:rsidRPr="00000000" w14:paraId="0000003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Carnaval. </w:t>
      </w:r>
      <w:r w:rsidDel="00000000" w:rsidR="00000000" w:rsidRPr="00000000">
        <w:rPr>
          <w:rtl w:val="0"/>
        </w:rPr>
      </w:r>
    </w:p>
    <w:p w:rsidR="00000000" w:rsidDel="00000000" w:rsidP="00000000" w:rsidRDefault="00000000" w:rsidRPr="00000000" w14:paraId="0000003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rappelle qu’il faut rendre les défis photos, et affirme qu’il s’agit d’un meilleurscarnaval que ceux des années passés. Souligne l’implication des premières années et de “nouvelles têtes”. Il précise qu’il y aurait des défis dans lesquelles on pourrait plus s’investir dans les prochaines années. </w:t>
      </w:r>
      <w:r w:rsidDel="00000000" w:rsidR="00000000" w:rsidRPr="00000000">
        <w:rPr>
          <w:rtl w:val="0"/>
        </w:rPr>
      </w:r>
    </w:p>
    <w:p w:rsidR="00000000" w:rsidDel="00000000" w:rsidP="00000000" w:rsidRDefault="00000000" w:rsidRPr="00000000" w14:paraId="0000003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demande si les inscriptions aux tournois du carnaval sortaient du budget CVE sportif ou carnaval. Tim réponds que c’est du budget carnaval. </w:t>
      </w:r>
      <w:r w:rsidDel="00000000" w:rsidR="00000000" w:rsidRPr="00000000">
        <w:rPr>
          <w:rtl w:val="0"/>
        </w:rPr>
      </w:r>
    </w:p>
    <w:p w:rsidR="00000000" w:rsidDel="00000000" w:rsidP="00000000" w:rsidRDefault="00000000" w:rsidRPr="00000000" w14:paraId="0000003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souligne l’implication des premières années. </w:t>
      </w:r>
      <w:r w:rsidDel="00000000" w:rsidR="00000000" w:rsidRPr="00000000">
        <w:rPr>
          <w:rtl w:val="0"/>
        </w:rPr>
      </w:r>
    </w:p>
    <w:p w:rsidR="00000000" w:rsidDel="00000000" w:rsidP="00000000" w:rsidRDefault="00000000" w:rsidRPr="00000000" w14:paraId="0000003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Délégués aux communications. </w:t>
      </w:r>
      <w:r w:rsidDel="00000000" w:rsidR="00000000" w:rsidRPr="00000000">
        <w:rPr>
          <w:rtl w:val="0"/>
        </w:rPr>
      </w:r>
    </w:p>
    <w:p w:rsidR="00000000" w:rsidDel="00000000" w:rsidP="00000000" w:rsidRDefault="00000000" w:rsidRPr="00000000" w14:paraId="0000003A">
      <w:pPr>
        <w:pageBreakBefore w:val="0"/>
        <w:ind w:left="360"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6.1 Consultation publique </w:t>
      </w:r>
      <w:r w:rsidDel="00000000" w:rsidR="00000000" w:rsidRPr="00000000">
        <w:rPr>
          <w:rtl w:val="0"/>
        </w:rPr>
      </w:r>
    </w:p>
    <w:p w:rsidR="00000000" w:rsidDel="00000000" w:rsidP="00000000" w:rsidRDefault="00000000" w:rsidRPr="00000000" w14:paraId="0000003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Anna dit qu’il y avait beaucoup de premières années, mais pas de nouvelles têtes. Dit que soit les membres savent que l’association existe ou non, et que le problème de participation est dans la mobilisation. Propose que dès les premiers cours de première année, des administrateurs présentent l’association.  Dit aussi qu’elle veut remanier les groupes Facebook pour les mettres plus en valeur en supprimant les anciens groupes. </w:t>
      </w:r>
      <w:r w:rsidDel="00000000" w:rsidR="00000000" w:rsidRPr="00000000">
        <w:rPr>
          <w:rtl w:val="0"/>
        </w:rPr>
      </w:r>
    </w:p>
    <w:p w:rsidR="00000000" w:rsidDel="00000000" w:rsidP="00000000" w:rsidRDefault="00000000" w:rsidRPr="00000000" w14:paraId="0000003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dit que les anciens groupes sont utiles pour mobiliser les anciens, et qu’il faudrait juste mettre les nouveaux groupes en “pinned post”. Propose aussi de remettre les questions de la consultation en google form puisque la participation y était faible. Claudia ajoute qu’il est une bonne idée d’aller dans les groupes de première année. </w:t>
      </w:r>
      <w:r w:rsidDel="00000000" w:rsidR="00000000" w:rsidRPr="00000000">
        <w:rPr>
          <w:rtl w:val="0"/>
        </w:rPr>
      </w:r>
    </w:p>
    <w:p w:rsidR="00000000" w:rsidDel="00000000" w:rsidP="00000000" w:rsidRDefault="00000000" w:rsidRPr="00000000" w14:paraId="0000003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Anna précise qu’il existe des groupes qui se duplique (ex : science politique et études internationales) qui pourrait être dans un seul groupe. Si les gens ne connaissant pas l’asso, ils ne viennent pas aux AG. </w:t>
      </w:r>
      <w:r w:rsidDel="00000000" w:rsidR="00000000" w:rsidRPr="00000000">
        <w:rPr>
          <w:rtl w:val="0"/>
        </w:rPr>
      </w:r>
    </w:p>
    <w:p w:rsidR="00000000" w:rsidDel="00000000" w:rsidP="00000000" w:rsidRDefault="00000000" w:rsidRPr="00000000" w14:paraId="0000004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Eugénie s'interroge sur le site internet toujours en construction. Mathis réponds qu’Alex travaille encore dessus. </w:t>
      </w:r>
      <w:r w:rsidDel="00000000" w:rsidR="00000000" w:rsidRPr="00000000">
        <w:rPr>
          <w:rtl w:val="0"/>
        </w:rPr>
      </w:r>
    </w:p>
    <w:p w:rsidR="00000000" w:rsidDel="00000000" w:rsidP="00000000" w:rsidRDefault="00000000" w:rsidRPr="00000000" w14:paraId="0000004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souligne qu’il faudrait une meilleur communication au sein des administrateurs, puisque la rencontre du Polémique se déroulaient en même temps que la consultation publique. Aussi, plus d’administrateur auraient dû être présent. </w:t>
      </w:r>
      <w:r w:rsidDel="00000000" w:rsidR="00000000" w:rsidRPr="00000000">
        <w:rPr>
          <w:rtl w:val="0"/>
        </w:rPr>
      </w:r>
    </w:p>
    <w:p w:rsidR="00000000" w:rsidDel="00000000" w:rsidP="00000000" w:rsidRDefault="00000000" w:rsidRPr="00000000" w14:paraId="0000004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Eugénie propose ses excuses et dit que ce n’était pas dans ses intentions. Elle vas faire plus attention la prochaine fois. Précise qu’il n’y avait pas tant de présents à la réunion du Polémique. </w:t>
      </w:r>
      <w:r w:rsidDel="00000000" w:rsidR="00000000" w:rsidRPr="00000000">
        <w:rPr>
          <w:rtl w:val="0"/>
        </w:rPr>
      </w:r>
    </w:p>
    <w:p w:rsidR="00000000" w:rsidDel="00000000" w:rsidP="00000000" w:rsidRDefault="00000000" w:rsidRPr="00000000" w14:paraId="0000004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6.2 Affiches et billets </w:t>
      </w:r>
      <w:r w:rsidDel="00000000" w:rsidR="00000000" w:rsidRPr="00000000">
        <w:rPr>
          <w:rtl w:val="0"/>
        </w:rPr>
      </w:r>
    </w:p>
    <w:p w:rsidR="00000000" w:rsidDel="00000000" w:rsidP="00000000" w:rsidRDefault="00000000" w:rsidRPr="00000000" w14:paraId="0000004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Mathis dit qu’il vas fonctionner comme Alex, et qu’il lui faut 2 semaines de préavis pour faire des affiches et billets, et qu’il lui faut toutes les information (date, prix, location) </w:t>
      </w:r>
      <w:r w:rsidDel="00000000" w:rsidR="00000000" w:rsidRPr="00000000">
        <w:rPr>
          <w:rtl w:val="0"/>
        </w:rPr>
      </w:r>
    </w:p>
    <w:p w:rsidR="00000000" w:rsidDel="00000000" w:rsidP="00000000" w:rsidRDefault="00000000" w:rsidRPr="00000000" w14:paraId="0000004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Trésorière</w:t>
      </w:r>
      <w:r w:rsidDel="00000000" w:rsidR="00000000" w:rsidRPr="00000000">
        <w:rPr>
          <w:rtl w:val="0"/>
        </w:rPr>
      </w:r>
    </w:p>
    <w:p w:rsidR="00000000" w:rsidDel="00000000" w:rsidP="00000000" w:rsidRDefault="00000000" w:rsidRPr="00000000" w14:paraId="0000004C">
      <w:pPr>
        <w:pageBreakBefore w:val="0"/>
        <w:ind w:left="360"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7.1 État des comptes</w:t>
      </w:r>
      <w:r w:rsidDel="00000000" w:rsidR="00000000" w:rsidRPr="00000000">
        <w:rPr>
          <w:rtl w:val="0"/>
        </w:rPr>
      </w:r>
    </w:p>
    <w:p w:rsidR="00000000" w:rsidDel="00000000" w:rsidP="00000000" w:rsidRDefault="00000000" w:rsidRPr="00000000" w14:paraId="0000004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dit qu’on vas avoir les cotisation des membres mi-février, après la date limite pour payer les frais de scolarité. </w:t>
      </w:r>
      <w:r w:rsidDel="00000000" w:rsidR="00000000" w:rsidRPr="00000000">
        <w:rPr>
          <w:rtl w:val="0"/>
        </w:rPr>
      </w:r>
    </w:p>
    <w:p w:rsidR="00000000" w:rsidDel="00000000" w:rsidP="00000000" w:rsidRDefault="00000000" w:rsidRPr="00000000" w14:paraId="0000004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s’interroge sur le chèque retourné. Paola lui réponds qu’il était dans le coffre fort. </w:t>
      </w:r>
      <w:r w:rsidDel="00000000" w:rsidR="00000000" w:rsidRPr="00000000">
        <w:rPr>
          <w:rtl w:val="0"/>
        </w:rPr>
      </w:r>
    </w:p>
    <w:p w:rsidR="00000000" w:rsidDel="00000000" w:rsidP="00000000" w:rsidRDefault="00000000" w:rsidRPr="00000000" w14:paraId="0000005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précise que 400$ des 500$ de la SAQ ont été revendus à l’asso d’économie puisqu’il est possible qu’on ai pas besoin d'amener notre propre alcool pour le bal.</w:t>
      </w:r>
      <w:r w:rsidDel="00000000" w:rsidR="00000000" w:rsidRPr="00000000">
        <w:rPr>
          <w:rtl w:val="0"/>
        </w:rPr>
      </w:r>
    </w:p>
    <w:p w:rsidR="00000000" w:rsidDel="00000000" w:rsidP="00000000" w:rsidRDefault="00000000" w:rsidRPr="00000000" w14:paraId="0000005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Finissant </w:t>
      </w:r>
      <w:r w:rsidDel="00000000" w:rsidR="00000000" w:rsidRPr="00000000">
        <w:rPr>
          <w:rtl w:val="0"/>
        </w:rPr>
      </w:r>
    </w:p>
    <w:p w:rsidR="00000000" w:rsidDel="00000000" w:rsidP="00000000" w:rsidRDefault="00000000" w:rsidRPr="00000000" w14:paraId="00000054">
      <w:pPr>
        <w:pageBreakBefore w:val="0"/>
        <w:ind w:left="360"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8.1 Activité de financement. </w:t>
      </w:r>
      <w:r w:rsidDel="00000000" w:rsidR="00000000" w:rsidRPr="00000000">
        <w:rPr>
          <w:rtl w:val="0"/>
        </w:rPr>
      </w:r>
    </w:p>
    <w:p w:rsidR="00000000" w:rsidDel="00000000" w:rsidP="00000000" w:rsidRDefault="00000000" w:rsidRPr="00000000" w14:paraId="0000005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dit qu’elle n’as pas vraiment d’idées pour le moment, et qu’elle ne sait pas ce qui vas fonctionner. Avance l’idée d’un BYOB dans un loft au centre ville qu’on ne paierait pas, se demande combien faire payer à l’entré. Demandes d’autres idées, comme un souper spaghetti?  </w:t>
      </w:r>
      <w:r w:rsidDel="00000000" w:rsidR="00000000" w:rsidRPr="00000000">
        <w:rPr>
          <w:rtl w:val="0"/>
        </w:rPr>
      </w:r>
    </w:p>
    <w:p w:rsidR="00000000" w:rsidDel="00000000" w:rsidP="00000000" w:rsidRDefault="00000000" w:rsidRPr="00000000" w14:paraId="0000005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demande de combien d’argent elle projette avoir besoin. Claudia réponds qu’elle vise 1500$, mais qu’elle serait sereine avec 1000$. </w:t>
      </w:r>
      <w:r w:rsidDel="00000000" w:rsidR="00000000" w:rsidRPr="00000000">
        <w:rPr>
          <w:rtl w:val="0"/>
        </w:rPr>
      </w:r>
    </w:p>
    <w:p w:rsidR="00000000" w:rsidDel="00000000" w:rsidP="00000000" w:rsidRDefault="00000000" w:rsidRPr="00000000" w14:paraId="0000005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Corentin demande des précisions sur l’activité. Axel demande de quoi on aurait besoin, dj, déco, sécurité? Claudia réponds qu’elle utilise un contact pour avoir Art Gang sur St-Hubert (salle d’exposition) gratuit, et qu’elle aurait besoin d’un DJ et de bénévoles, mais prévoit aucune décoration.</w:t>
      </w:r>
      <w:r w:rsidDel="00000000" w:rsidR="00000000" w:rsidRPr="00000000">
        <w:rPr>
          <w:rtl w:val="0"/>
        </w:rPr>
      </w:r>
    </w:p>
    <w:p w:rsidR="00000000" w:rsidDel="00000000" w:rsidP="00000000" w:rsidRDefault="00000000" w:rsidRPr="00000000" w14:paraId="0000005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Axel demande combien la soirée lip sync battle au St-Houblon avait ramené en bénéfices. Claudia réponds qu’il s’agit d’un très petit bénéfice et que NMUN a devancé le concept cette session.  </w:t>
      </w:r>
      <w:r w:rsidDel="00000000" w:rsidR="00000000" w:rsidRPr="00000000">
        <w:rPr>
          <w:rtl w:val="0"/>
        </w:rPr>
      </w:r>
    </w:p>
    <w:p w:rsidR="00000000" w:rsidDel="00000000" w:rsidP="00000000" w:rsidRDefault="00000000" w:rsidRPr="00000000" w14:paraId="0000005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dit que Claudia a déjà de l’expérience en organisation d’évènement et qu’elle sait ce qui fonctionne : un gros évènement qui fait beaucoup d’argent. </w:t>
      </w:r>
      <w:r w:rsidDel="00000000" w:rsidR="00000000" w:rsidRPr="00000000">
        <w:rPr>
          <w:rtl w:val="0"/>
        </w:rPr>
      </w:r>
    </w:p>
    <w:p w:rsidR="00000000" w:rsidDel="00000000" w:rsidP="00000000" w:rsidRDefault="00000000" w:rsidRPr="00000000" w14:paraId="0000005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précise qu’on ne peut pas mettre les billets à 10$ pour des étudiants, propose de faire un tirage comme une fin de semaine dans un spa. Nicolas dit qu’il n’est pas d’accord, que la soirée sera moins cher pour “sortir” en amenant son propre alcool. Axel propose un bingo. Mathis s’inquiète de la logistique de l’évènement BYOB (vol d’alcool si pas de bar). </w:t>
      </w:r>
      <w:r w:rsidDel="00000000" w:rsidR="00000000" w:rsidRPr="00000000">
        <w:rPr>
          <w:rtl w:val="0"/>
        </w:rPr>
      </w:r>
    </w:p>
    <w:p w:rsidR="00000000" w:rsidDel="00000000" w:rsidP="00000000" w:rsidRDefault="00000000" w:rsidRPr="00000000" w14:paraId="0000006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8.2 Préparation du bal. </w:t>
      </w:r>
      <w:r w:rsidDel="00000000" w:rsidR="00000000" w:rsidRPr="00000000">
        <w:rPr>
          <w:rtl w:val="0"/>
        </w:rPr>
      </w:r>
    </w:p>
    <w:p w:rsidR="00000000" w:rsidDel="00000000" w:rsidP="00000000" w:rsidRDefault="00000000" w:rsidRPr="00000000" w14:paraId="00000062">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dit qu’il ne reste qu’à trouver la combinaison alcool + nourriture. Open bar pas toute la soirée, probablement minuit à 3 am. Discussion sur la nourriture, les bouchés servies ou se servir soi-même?. Bouchés debout ou assis? </w:t>
      </w:r>
      <w:r w:rsidDel="00000000" w:rsidR="00000000" w:rsidRPr="00000000">
        <w:rPr>
          <w:rtl w:val="0"/>
        </w:rPr>
      </w:r>
    </w:p>
    <w:p w:rsidR="00000000" w:rsidDel="00000000" w:rsidP="00000000" w:rsidRDefault="00000000" w:rsidRPr="00000000" w14:paraId="0000006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précise que l’année dernière il n’y avait pas assez de table assises. </w:t>
      </w:r>
      <w:r w:rsidDel="00000000" w:rsidR="00000000" w:rsidRPr="00000000">
        <w:rPr>
          <w:rtl w:val="0"/>
        </w:rPr>
      </w:r>
    </w:p>
    <w:p w:rsidR="00000000" w:rsidDel="00000000" w:rsidP="00000000" w:rsidRDefault="00000000" w:rsidRPr="00000000" w14:paraId="0000006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Axel dit de faire attention avec le open bar : l’année dernière, les gens étaient rapidement en état d'ébriété. </w:t>
      </w:r>
      <w:r w:rsidDel="00000000" w:rsidR="00000000" w:rsidRPr="00000000">
        <w:rPr>
          <w:rtl w:val="0"/>
        </w:rPr>
      </w:r>
    </w:p>
    <w:p w:rsidR="00000000" w:rsidDel="00000000" w:rsidP="00000000" w:rsidRDefault="00000000" w:rsidRPr="00000000" w14:paraId="0000006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dit qu’elle veut un moment pour les discours plus “roasting”. Axel dit de faire attention de choisir le moment pour pas que les gens soient trop souls. Marilou propose d’ouvrir la possibilité à plusieurs types de discours. Axel souligne l’importance que ce soit organiser au préalable afin d’éviter les accidents. </w:t>
      </w:r>
      <w:r w:rsidDel="00000000" w:rsidR="00000000" w:rsidRPr="00000000">
        <w:rPr>
          <w:rtl w:val="0"/>
        </w:rPr>
      </w:r>
    </w:p>
    <w:p w:rsidR="00000000" w:rsidDel="00000000" w:rsidP="00000000" w:rsidRDefault="00000000" w:rsidRPr="00000000" w14:paraId="0000006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demande des précisions sur la taille de l’emplacement.  Claudia réponds qu’il s’agit d’une salle de 200 personnes. </w:t>
      </w:r>
      <w:r w:rsidDel="00000000" w:rsidR="00000000" w:rsidRPr="00000000">
        <w:rPr>
          <w:rtl w:val="0"/>
        </w:rPr>
      </w:r>
    </w:p>
    <w:p w:rsidR="00000000" w:rsidDel="00000000" w:rsidP="00000000" w:rsidRDefault="00000000" w:rsidRPr="00000000" w14:paraId="0000006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Discussion sur le champagne vs. mousseux. </w:t>
      </w:r>
      <w:r w:rsidDel="00000000" w:rsidR="00000000" w:rsidRPr="00000000">
        <w:rPr>
          <w:rtl w:val="0"/>
        </w:rPr>
      </w:r>
    </w:p>
    <w:p w:rsidR="00000000" w:rsidDel="00000000" w:rsidP="00000000" w:rsidRDefault="00000000" w:rsidRPr="00000000" w14:paraId="0000006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Représentant des étudiants internationaux. </w:t>
      </w:r>
      <w:r w:rsidDel="00000000" w:rsidR="00000000" w:rsidRPr="00000000">
        <w:rPr>
          <w:rtl w:val="0"/>
        </w:rPr>
      </w:r>
    </w:p>
    <w:p w:rsidR="00000000" w:rsidDel="00000000" w:rsidP="00000000" w:rsidRDefault="00000000" w:rsidRPr="00000000" w14:paraId="0000006E">
      <w:pPr>
        <w:pageBreakBefore w:val="0"/>
        <w:ind w:firstLine="36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9.1 Activités </w:t>
      </w:r>
      <w:r w:rsidDel="00000000" w:rsidR="00000000" w:rsidRPr="00000000">
        <w:rPr>
          <w:rtl w:val="0"/>
        </w:rPr>
      </w:r>
    </w:p>
    <w:p w:rsidR="00000000" w:rsidDel="00000000" w:rsidP="00000000" w:rsidRDefault="00000000" w:rsidRPr="00000000" w14:paraId="0000006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Corentin dit qu’il prépare avec Marilou un activité de patin au vieux-port. Le coût du billet couvre le coût d'entrée, la location de patins et éventuellement un verre dans un bar du vieux port. Organise aussi une tournée des appartements moins chère en hiver. </w:t>
      </w:r>
      <w:r w:rsidDel="00000000" w:rsidR="00000000" w:rsidRPr="00000000">
        <w:rPr>
          <w:rtl w:val="0"/>
        </w:rPr>
      </w:r>
    </w:p>
    <w:p w:rsidR="00000000" w:rsidDel="00000000" w:rsidP="00000000" w:rsidRDefault="00000000" w:rsidRPr="00000000" w14:paraId="0000007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Discussion sur le vin chaud vs Caribou. </w:t>
      </w:r>
      <w:r w:rsidDel="00000000" w:rsidR="00000000" w:rsidRPr="00000000">
        <w:rPr>
          <w:rtl w:val="0"/>
        </w:rPr>
      </w:r>
    </w:p>
    <w:p w:rsidR="00000000" w:rsidDel="00000000" w:rsidP="00000000" w:rsidRDefault="00000000" w:rsidRPr="00000000" w14:paraId="0000007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propose la patinoir du Lac au castor. Marilou souligne le caractère historique du Vieux-Port. Tarif réduit parce qu’avec l’asso, déjà avantageux de louer des patins. </w:t>
      </w:r>
      <w:r w:rsidDel="00000000" w:rsidR="00000000" w:rsidRPr="00000000">
        <w:rPr>
          <w:rtl w:val="0"/>
        </w:rPr>
      </w:r>
    </w:p>
    <w:p w:rsidR="00000000" w:rsidDel="00000000" w:rsidP="00000000" w:rsidRDefault="00000000" w:rsidRPr="00000000" w14:paraId="0000007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souligne qu’il s’agit d’une bonne idée de la part de Corentin </w:t>
      </w:r>
      <w:r w:rsidDel="00000000" w:rsidR="00000000" w:rsidRPr="00000000">
        <w:rPr>
          <w:rtl w:val="0"/>
        </w:rPr>
      </w:r>
    </w:p>
    <w:p w:rsidR="00000000" w:rsidDel="00000000" w:rsidP="00000000" w:rsidRDefault="00000000" w:rsidRPr="00000000" w14:paraId="0000007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10. Représentants académiques. </w:t>
      </w:r>
      <w:r w:rsidDel="00000000" w:rsidR="00000000" w:rsidRPr="00000000">
        <w:rPr>
          <w:rtl w:val="0"/>
        </w:rPr>
      </w:r>
    </w:p>
    <w:p w:rsidR="00000000" w:rsidDel="00000000" w:rsidP="00000000" w:rsidRDefault="00000000" w:rsidRPr="00000000" w14:paraId="00000078">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10.1 Dossiers en cours </w:t>
      </w:r>
      <w:r w:rsidDel="00000000" w:rsidR="00000000" w:rsidRPr="00000000">
        <w:rPr>
          <w:rtl w:val="0"/>
        </w:rPr>
      </w:r>
    </w:p>
    <w:p w:rsidR="00000000" w:rsidDel="00000000" w:rsidP="00000000" w:rsidRDefault="00000000" w:rsidRPr="00000000" w14:paraId="0000007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dit qu’ils veulent aller de l’avant pour rendre les évaluations des professeurs publiques. Ils ont beaucoup de plaintes, et un dossier chaud et confidentiel. </w:t>
      </w:r>
      <w:r w:rsidDel="00000000" w:rsidR="00000000" w:rsidRPr="00000000">
        <w:rPr>
          <w:rtl w:val="0"/>
        </w:rPr>
      </w:r>
    </w:p>
    <w:p w:rsidR="00000000" w:rsidDel="00000000" w:rsidP="00000000" w:rsidRDefault="00000000" w:rsidRPr="00000000" w14:paraId="0000007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Samuel dit qu’il veut travailler sur la cohésion au sein de l’association, et sur l’idée des représentants de cohorte.</w:t>
      </w:r>
      <w:r w:rsidDel="00000000" w:rsidR="00000000" w:rsidRPr="00000000">
        <w:rPr>
          <w:rtl w:val="0"/>
        </w:rPr>
      </w:r>
    </w:p>
    <w:p w:rsidR="00000000" w:rsidDel="00000000" w:rsidP="00000000" w:rsidRDefault="00000000" w:rsidRPr="00000000" w14:paraId="0000007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dit qu’ils veulent aussi faire des groupes d’études pour les cours obligatoires de première année. Travaille sur une conférence avec Justin Trudeau qui se transforme en réseautage après. </w:t>
      </w:r>
      <w:r w:rsidDel="00000000" w:rsidR="00000000" w:rsidRPr="00000000">
        <w:rPr>
          <w:rtl w:val="0"/>
        </w:rPr>
      </w:r>
    </w:p>
    <w:p w:rsidR="00000000" w:rsidDel="00000000" w:rsidP="00000000" w:rsidRDefault="00000000" w:rsidRPr="00000000" w14:paraId="0000007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Pierre-Luc : Travaille avec Geneviève et Samuel et les cycles supérieures pour travailler avec toutes les asso sur une politique claires de harcèlement sexuel et les ressources en place. </w:t>
      </w:r>
      <w:r w:rsidDel="00000000" w:rsidR="00000000" w:rsidRPr="00000000">
        <w:rPr>
          <w:rtl w:val="0"/>
        </w:rPr>
      </w:r>
    </w:p>
    <w:p w:rsidR="00000000" w:rsidDel="00000000" w:rsidP="00000000" w:rsidRDefault="00000000" w:rsidRPr="00000000" w14:paraId="0000008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10.2 Consultation publique </w:t>
      </w:r>
      <w:r w:rsidDel="00000000" w:rsidR="00000000" w:rsidRPr="00000000">
        <w:rPr>
          <w:rtl w:val="0"/>
        </w:rPr>
      </w:r>
    </w:p>
    <w:p w:rsidR="00000000" w:rsidDel="00000000" w:rsidP="00000000" w:rsidRDefault="00000000" w:rsidRPr="00000000" w14:paraId="00000082">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 Rien à ajouter. </w:t>
      </w:r>
      <w:r w:rsidDel="00000000" w:rsidR="00000000" w:rsidRPr="00000000">
        <w:rPr>
          <w:rtl w:val="0"/>
        </w:rPr>
      </w:r>
    </w:p>
    <w:p w:rsidR="00000000" w:rsidDel="00000000" w:rsidP="00000000" w:rsidRDefault="00000000" w:rsidRPr="00000000" w14:paraId="0000008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10.3 Évaluation des professeurs</w:t>
      </w:r>
      <w:r w:rsidDel="00000000" w:rsidR="00000000" w:rsidRPr="00000000">
        <w:rPr>
          <w:rtl w:val="0"/>
        </w:rPr>
      </w:r>
    </w:p>
    <w:p w:rsidR="00000000" w:rsidDel="00000000" w:rsidP="00000000" w:rsidRDefault="00000000" w:rsidRPr="00000000" w14:paraId="0000008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Samuel dit qu’il vas y en avoir cette session. </w:t>
      </w:r>
      <w:r w:rsidDel="00000000" w:rsidR="00000000" w:rsidRPr="00000000">
        <w:rPr>
          <w:rtl w:val="0"/>
        </w:rPr>
      </w:r>
    </w:p>
    <w:p w:rsidR="00000000" w:rsidDel="00000000" w:rsidP="00000000" w:rsidRDefault="00000000" w:rsidRPr="00000000" w14:paraId="0000008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11. CVE sportif </w:t>
      </w:r>
      <w:r w:rsidDel="00000000" w:rsidR="00000000" w:rsidRPr="00000000">
        <w:rPr>
          <w:rtl w:val="0"/>
        </w:rPr>
      </w:r>
    </w:p>
    <w:p w:rsidR="00000000" w:rsidDel="00000000" w:rsidP="00000000" w:rsidRDefault="00000000" w:rsidRPr="00000000" w14:paraId="00000088">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11.1 Activités en cours </w:t>
      </w:r>
      <w:r w:rsidDel="00000000" w:rsidR="00000000" w:rsidRPr="00000000">
        <w:rPr>
          <w:rtl w:val="0"/>
        </w:rPr>
      </w:r>
    </w:p>
    <w:p w:rsidR="00000000" w:rsidDel="00000000" w:rsidP="00000000" w:rsidRDefault="00000000" w:rsidRPr="00000000" w14:paraId="0000008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dit que le carnaval est en cours, et que les gens aiment vraiment les tournois (ex: flag foot). L’asso est inscrite pour le handball, mais le ratio participant/prix n’est pas avantageux, donc même si on en organise plus, on doit se limiter. </w:t>
      </w:r>
      <w:r w:rsidDel="00000000" w:rsidR="00000000" w:rsidRPr="00000000">
        <w:rPr>
          <w:rtl w:val="0"/>
        </w:rPr>
      </w:r>
    </w:p>
    <w:p w:rsidR="00000000" w:rsidDel="00000000" w:rsidP="00000000" w:rsidRDefault="00000000" w:rsidRPr="00000000" w14:paraId="0000008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B">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dit qu’il y a du bon feedback, une bonne participation cette année. Marilou dit qu’elle veut s’assurer que tout le monde puissent participer aux sports, pas juste les sports d’équipe (ex: yoga acrobatique étaient des filles qui n’avaient jamais participer avant).</w:t>
      </w:r>
      <w:r w:rsidDel="00000000" w:rsidR="00000000" w:rsidRPr="00000000">
        <w:rPr>
          <w:rtl w:val="0"/>
        </w:rPr>
      </w:r>
    </w:p>
    <w:p w:rsidR="00000000" w:rsidDel="00000000" w:rsidP="00000000" w:rsidRDefault="00000000" w:rsidRPr="00000000" w14:paraId="0000008C">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Anna dit que les tournois marchent, et qu’il s’agit d’une bonne lancée de mobilisation avec une forte participation des premières années. Claudia ajoute qu’il faut continuer de mobiliser par Facebook. Camille demande à Marilou de regarder pour iSaute. Marilou dit qu’elle ne veut pas trop poster sur Facebook. </w:t>
      </w:r>
      <w:r w:rsidDel="00000000" w:rsidR="00000000" w:rsidRPr="00000000">
        <w:rPr>
          <w:rtl w:val="0"/>
        </w:rPr>
      </w:r>
    </w:p>
    <w:p w:rsidR="00000000" w:rsidDel="00000000" w:rsidP="00000000" w:rsidRDefault="00000000" w:rsidRPr="00000000" w14:paraId="0000008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12. CVE socioculturelle </w:t>
      </w:r>
      <w:r w:rsidDel="00000000" w:rsidR="00000000" w:rsidRPr="00000000">
        <w:rPr>
          <w:rtl w:val="0"/>
        </w:rPr>
      </w:r>
    </w:p>
    <w:p w:rsidR="00000000" w:rsidDel="00000000" w:rsidP="00000000" w:rsidRDefault="00000000" w:rsidRPr="00000000" w14:paraId="00000090">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12.1 Activités </w:t>
      </w:r>
      <w:r w:rsidDel="00000000" w:rsidR="00000000" w:rsidRPr="00000000">
        <w:rPr>
          <w:rtl w:val="0"/>
        </w:rPr>
      </w:r>
    </w:p>
    <w:p w:rsidR="00000000" w:rsidDel="00000000" w:rsidP="00000000" w:rsidRDefault="00000000" w:rsidRPr="00000000" w14:paraId="0000009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dit que les hivernales sont tombés à l’eau, et qu’il n’y a pas d’activités en ce moment. Idées d’orchestre, théatre (Book of Mormons). Pour la cabane à sucre, crimino et éducation sont interessé à le faire avec nous. Soit un BYOB, soit alcool pas cher et BYOB. 6000$ de budget, mais évènement le plus déficitaire. Veut le faire dans la deuxième semaine de mars. </w:t>
      </w:r>
      <w:r w:rsidDel="00000000" w:rsidR="00000000" w:rsidRPr="00000000">
        <w:rPr>
          <w:rtl w:val="0"/>
        </w:rPr>
      </w:r>
    </w:p>
    <w:p w:rsidR="00000000" w:rsidDel="00000000" w:rsidP="00000000" w:rsidRDefault="00000000" w:rsidRPr="00000000" w14:paraId="0000009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précise qu’on a 5000$ de budget, 2500$ à perdre. Demande pour un vin et fromage. Tim réponds qu’il doit aller voire avec la BIMH , parce qu’on a perdu notre permis d’alcool. </w:t>
      </w:r>
      <w:r w:rsidDel="00000000" w:rsidR="00000000" w:rsidRPr="00000000">
        <w:rPr>
          <w:rtl w:val="0"/>
        </w:rPr>
      </w:r>
    </w:p>
    <w:p w:rsidR="00000000" w:rsidDel="00000000" w:rsidP="00000000" w:rsidRDefault="00000000" w:rsidRPr="00000000" w14:paraId="0000009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Discussion sur la forme de la cabane à sucre : format, asso avec qui le faire. </w:t>
      </w:r>
      <w:r w:rsidDel="00000000" w:rsidR="00000000" w:rsidRPr="00000000">
        <w:rPr>
          <w:rtl w:val="0"/>
        </w:rPr>
      </w:r>
    </w:p>
    <w:p w:rsidR="00000000" w:rsidDel="00000000" w:rsidP="00000000" w:rsidRDefault="00000000" w:rsidRPr="00000000" w14:paraId="0000009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Nicolas revient sur le vin et fromage qui se transforme en réseautage. </w:t>
      </w:r>
      <w:r w:rsidDel="00000000" w:rsidR="00000000" w:rsidRPr="00000000">
        <w:rPr>
          <w:rtl w:val="0"/>
        </w:rPr>
      </w:r>
    </w:p>
    <w:p w:rsidR="00000000" w:rsidDel="00000000" w:rsidP="00000000" w:rsidRDefault="00000000" w:rsidRPr="00000000" w14:paraId="00000098">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br w:type="textWrapping"/>
        <w:t xml:space="preserve">Dylan dit qu’il faut faire attention à l’attitude à adopter avec les autres assos. Mettre de l’eau dans son vin, mais pas trop. </w:t>
      </w:r>
      <w:r w:rsidDel="00000000" w:rsidR="00000000" w:rsidRPr="00000000">
        <w:rPr>
          <w:rtl w:val="0"/>
        </w:rPr>
      </w:r>
    </w:p>
    <w:p w:rsidR="00000000" w:rsidDel="00000000" w:rsidP="00000000" w:rsidRDefault="00000000" w:rsidRPr="00000000" w14:paraId="0000009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Pierre-Luc rappelle l’idée du 4 à 7 mensuel, avec vin et fromage qui viendrait combler la session d’hiver. Aime l’idée de la cabane à sucre, mais il faut travailler avec les autres assos. </w:t>
      </w:r>
      <w:r w:rsidDel="00000000" w:rsidR="00000000" w:rsidRPr="00000000">
        <w:rPr>
          <w:rtl w:val="0"/>
        </w:rPr>
      </w:r>
    </w:p>
    <w:p w:rsidR="00000000" w:rsidDel="00000000" w:rsidP="00000000" w:rsidRDefault="00000000" w:rsidRPr="00000000" w14:paraId="0000009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précise qu’il a le budget pour la cabane à sucre qui ne baisse pas tellement si on travaille avec les autres assos. </w:t>
      </w:r>
      <w:r w:rsidDel="00000000" w:rsidR="00000000" w:rsidRPr="00000000">
        <w:rPr>
          <w:rtl w:val="0"/>
        </w:rPr>
      </w:r>
    </w:p>
    <w:p w:rsidR="00000000" w:rsidDel="00000000" w:rsidP="00000000" w:rsidRDefault="00000000" w:rsidRPr="00000000" w14:paraId="0000009D">
      <w:pPr>
        <w:pageBreakBefore w:val="0"/>
        <w:spacing w:after="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13. CVE Festif </w:t>
      </w:r>
      <w:r w:rsidDel="00000000" w:rsidR="00000000" w:rsidRPr="00000000">
        <w:rPr>
          <w:rtl w:val="0"/>
        </w:rPr>
      </w:r>
    </w:p>
    <w:p w:rsidR="00000000" w:rsidDel="00000000" w:rsidP="00000000" w:rsidRDefault="00000000" w:rsidRPr="00000000" w14:paraId="0000009F">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13.1 Party de mi-session</w:t>
      </w:r>
      <w:r w:rsidDel="00000000" w:rsidR="00000000" w:rsidRPr="00000000">
        <w:rPr>
          <w:rtl w:val="0"/>
        </w:rPr>
      </w:r>
    </w:p>
    <w:p w:rsidR="00000000" w:rsidDel="00000000" w:rsidP="00000000" w:rsidRDefault="00000000" w:rsidRPr="00000000" w14:paraId="000000A0">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Axel dit qu’il a été approché par soins infirmiers, mais qu’il avait conflit sur les billets en ligne. Économie et écopol a aussi approcher avec une grande salle dans le Plateau. Pas un open bar, mais rabais avec Molson (bière 2$, drinks 4$) et billets en papier. Il y a aussi des billets “pre-drink” à 20$, pour ceux qui arrivent plus tôt. Pas de dépenses pour l’AESPEIUM, ils veulent juste nos membres. </w:t>
      </w:r>
      <w:r w:rsidDel="00000000" w:rsidR="00000000" w:rsidRPr="00000000">
        <w:rPr>
          <w:rtl w:val="0"/>
        </w:rPr>
      </w:r>
    </w:p>
    <w:p w:rsidR="00000000" w:rsidDel="00000000" w:rsidP="00000000" w:rsidRDefault="00000000" w:rsidRPr="00000000" w14:paraId="000000A1">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demande pourquoi il n’y aurait pas de frais. Axel réponds que les autres assos sont excédentaires. Il faut juste choisir le thème rapidement. </w:t>
      </w:r>
      <w:r w:rsidDel="00000000" w:rsidR="00000000" w:rsidRPr="00000000">
        <w:rPr>
          <w:rtl w:val="0"/>
        </w:rPr>
      </w:r>
    </w:p>
    <w:p w:rsidR="00000000" w:rsidDel="00000000" w:rsidP="00000000" w:rsidRDefault="00000000" w:rsidRPr="00000000" w14:paraId="000000A3">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demande qui fait le visuel, et rappel que nous avons un position qui empêche les autres asso de critiquer le visuel fait par le délégué aux communication de l’AESPEIUM. </w:t>
      </w:r>
      <w:r w:rsidDel="00000000" w:rsidR="00000000" w:rsidRPr="00000000">
        <w:rPr>
          <w:rtl w:val="0"/>
        </w:rPr>
      </w:r>
    </w:p>
    <w:p w:rsidR="00000000" w:rsidDel="00000000" w:rsidP="00000000" w:rsidRDefault="00000000" w:rsidRPr="00000000" w14:paraId="000000A5">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demande si il y a déjà des idées de thèmes. Axel réponds qu’ils considèrent le thème Write on me. </w:t>
      </w:r>
      <w:r w:rsidDel="00000000" w:rsidR="00000000" w:rsidRPr="00000000">
        <w:rPr>
          <w:rtl w:val="0"/>
        </w:rPr>
      </w:r>
    </w:p>
    <w:p w:rsidR="00000000" w:rsidDel="00000000" w:rsidP="00000000" w:rsidRDefault="00000000" w:rsidRPr="00000000" w14:paraId="000000A7">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rappelle que les bénévoles pour le bal des finissants peuvent s’occuper des vestiaires. </w:t>
      </w:r>
      <w:r w:rsidDel="00000000" w:rsidR="00000000" w:rsidRPr="00000000">
        <w:rPr>
          <w:rtl w:val="0"/>
        </w:rPr>
      </w:r>
    </w:p>
    <w:p w:rsidR="00000000" w:rsidDel="00000000" w:rsidP="00000000" w:rsidRDefault="00000000" w:rsidRPr="00000000" w14:paraId="000000A9">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précise le besoin de billet très différents pour le predrink. Axel dit que ce sera effectivement des billets très différents.</w:t>
      </w:r>
      <w:r w:rsidDel="00000000" w:rsidR="00000000" w:rsidRPr="00000000">
        <w:rPr>
          <w:rtl w:val="0"/>
        </w:rPr>
      </w:r>
    </w:p>
    <w:p w:rsidR="00000000" w:rsidDel="00000000" w:rsidP="00000000" w:rsidRDefault="00000000" w:rsidRPr="00000000" w14:paraId="000000A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Anna dit que le party Write on me des Jeux de science politiques a été un grand succès. Dylan note son désaccord. </w:t>
      </w:r>
      <w:r w:rsidDel="00000000" w:rsidR="00000000" w:rsidRPr="00000000">
        <w:rPr>
          <w:rtl w:val="0"/>
        </w:rPr>
      </w:r>
    </w:p>
    <w:p w:rsidR="00000000" w:rsidDel="00000000" w:rsidP="00000000" w:rsidRDefault="00000000" w:rsidRPr="00000000" w14:paraId="000000A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Dylan demande quelle est la limite de membre. Axel réponds qu’il ne sait pas encore. Tim dit qu’il faut minimum entre 100 et 125 billets. </w:t>
      </w:r>
      <w:r w:rsidDel="00000000" w:rsidR="00000000" w:rsidRPr="00000000">
        <w:rPr>
          <w:rtl w:val="0"/>
        </w:rPr>
      </w:r>
    </w:p>
    <w:p w:rsidR="00000000" w:rsidDel="00000000" w:rsidP="00000000" w:rsidRDefault="00000000" w:rsidRPr="00000000" w14:paraId="000000AF">
      <w:pPr>
        <w:pageBreakBefore w:val="0"/>
        <w:ind w:left="708"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13.2 Formation DPS </w:t>
      </w:r>
      <w:r w:rsidDel="00000000" w:rsidR="00000000" w:rsidRPr="00000000">
        <w:rPr>
          <w:rtl w:val="0"/>
        </w:rPr>
      </w:r>
    </w:p>
    <w:p w:rsidR="00000000" w:rsidDel="00000000" w:rsidP="00000000" w:rsidRDefault="00000000" w:rsidRPr="00000000" w14:paraId="000000B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Pierre-Luc : La formation est le 29 mars de midi à 13h30, et tout ceux qui ont à organiser des évènement doivent la suivre. Offert par le BIMH. </w:t>
      </w:r>
      <w:r w:rsidDel="00000000" w:rsidR="00000000" w:rsidRPr="00000000">
        <w:rPr>
          <w:rtl w:val="0"/>
        </w:rPr>
      </w:r>
    </w:p>
    <w:p w:rsidR="00000000" w:rsidDel="00000000" w:rsidP="00000000" w:rsidRDefault="00000000" w:rsidRPr="00000000" w14:paraId="000000B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rappelle la formation éducalcool, et suggère que le CE se repenche sur la question. C’est une formation qui pourrait être très utile. </w:t>
      </w:r>
      <w:r w:rsidDel="00000000" w:rsidR="00000000" w:rsidRPr="00000000">
        <w:rPr>
          <w:rtl w:val="0"/>
        </w:rPr>
      </w:r>
    </w:p>
    <w:p w:rsidR="00000000" w:rsidDel="00000000" w:rsidP="00000000" w:rsidRDefault="00000000" w:rsidRPr="00000000" w14:paraId="000000B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5">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14. Polémique </w:t>
      </w:r>
      <w:r w:rsidDel="00000000" w:rsidR="00000000" w:rsidRPr="00000000">
        <w:rPr>
          <w:rtl w:val="0"/>
        </w:rPr>
      </w:r>
    </w:p>
    <w:p w:rsidR="00000000" w:rsidDel="00000000" w:rsidP="00000000" w:rsidRDefault="00000000" w:rsidRPr="00000000" w14:paraId="000000B6">
      <w:pPr>
        <w:pageBreakBefore w:val="0"/>
        <w:ind w:left="708" w:firstLine="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14.1 Dernière édition. </w:t>
      </w:r>
      <w:r w:rsidDel="00000000" w:rsidR="00000000" w:rsidRPr="00000000">
        <w:rPr>
          <w:rtl w:val="0"/>
        </w:rPr>
      </w:r>
    </w:p>
    <w:p w:rsidR="00000000" w:rsidDel="00000000" w:rsidP="00000000" w:rsidRDefault="00000000" w:rsidRPr="00000000" w14:paraId="000000B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Eugénie dit que la commande a été passé </w:t>
      </w:r>
      <w:r w:rsidDel="00000000" w:rsidR="00000000" w:rsidRPr="00000000">
        <w:rPr>
          <w:rtl w:val="0"/>
        </w:rPr>
      </w:r>
    </w:p>
    <w:p w:rsidR="00000000" w:rsidDel="00000000" w:rsidP="00000000" w:rsidRDefault="00000000" w:rsidRPr="00000000" w14:paraId="000000B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14.2 Édition en cours</w:t>
      </w:r>
      <w:r w:rsidDel="00000000" w:rsidR="00000000" w:rsidRPr="00000000">
        <w:rPr>
          <w:rtl w:val="0"/>
        </w:rPr>
      </w:r>
    </w:p>
    <w:p w:rsidR="00000000" w:rsidDel="00000000" w:rsidP="00000000" w:rsidRDefault="00000000" w:rsidRPr="00000000" w14:paraId="000000BA">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Eugénie dit qu’elle a tenue sa première réunion et qu’il y a grand nombre de rédacteurs, beaucoup en première années. Le site internet est en construction. Elle a également rencontrer le Pigeont dissidant afin de leur poser des questions sur les commandites. </w:t>
      </w:r>
      <w:r w:rsidDel="00000000" w:rsidR="00000000" w:rsidRPr="00000000">
        <w:rPr>
          <w:rtl w:val="0"/>
        </w:rPr>
      </w:r>
    </w:p>
    <w:p w:rsidR="00000000" w:rsidDel="00000000" w:rsidP="00000000" w:rsidRDefault="00000000" w:rsidRPr="00000000" w14:paraId="000000BB">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Paola questionne la pertinence des commandites. Dylan réponds qu’il n’y a pas de problèmes avec les règlements généraux, mais qu’il faut consulter la charte du Polémique. Tim précise qu’il n’y a pas de problème, mais de s’assurer que ce soit apolitique. </w:t>
      </w:r>
      <w:r w:rsidDel="00000000" w:rsidR="00000000" w:rsidRPr="00000000">
        <w:rPr>
          <w:rtl w:val="0"/>
        </w:rPr>
      </w:r>
    </w:p>
    <w:p w:rsidR="00000000" w:rsidDel="00000000" w:rsidP="00000000" w:rsidRDefault="00000000" w:rsidRPr="00000000" w14:paraId="000000BD">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15. Varia </w:t>
      </w:r>
      <w:r w:rsidDel="00000000" w:rsidR="00000000" w:rsidRPr="00000000">
        <w:rPr>
          <w:rtl w:val="0"/>
        </w:rPr>
      </w:r>
    </w:p>
    <w:p w:rsidR="00000000" w:rsidDel="00000000" w:rsidP="00000000" w:rsidRDefault="00000000" w:rsidRPr="00000000" w14:paraId="000000BF">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Pierre-Luc ammène le party d’hiver. On a reçu 12 billets, propose un concours pour pouvoir acheter les billets (ex: prendre une photo avec un exécutant). Tim rappelle qu’il y a d’habitude un billet pour la personne qui s’implique le plus dans le Carnaval. Choisir qui y vas est une mauvaise idée. Marilou réponds qu’elle trouve qu’il s’agit d’une façon de mobiliser. Pierre-Luc dit que le billet VIP iras a Clara Bort et que les autres billets seront tirés. </w:t>
      </w:r>
      <w:r w:rsidDel="00000000" w:rsidR="00000000" w:rsidRPr="00000000">
        <w:rPr>
          <w:rtl w:val="0"/>
        </w:rPr>
      </w:r>
    </w:p>
    <w:p w:rsidR="00000000" w:rsidDel="00000000" w:rsidP="00000000" w:rsidRDefault="00000000" w:rsidRPr="00000000" w14:paraId="000000C0">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Mathis rappelle la prise de photos des nouveaux exécutants après le CA</w:t>
      </w:r>
      <w:r w:rsidDel="00000000" w:rsidR="00000000" w:rsidRPr="00000000">
        <w:rPr>
          <w:rtl w:val="0"/>
        </w:rPr>
      </w:r>
    </w:p>
    <w:p w:rsidR="00000000" w:rsidDel="00000000" w:rsidP="00000000" w:rsidRDefault="00000000" w:rsidRPr="00000000" w14:paraId="000000C2">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Nico rappelle le chèque pour NMUN. </w:t>
      </w:r>
      <w:r w:rsidDel="00000000" w:rsidR="00000000" w:rsidRPr="00000000">
        <w:rPr>
          <w:rtl w:val="0"/>
        </w:rPr>
      </w:r>
    </w:p>
    <w:p w:rsidR="00000000" w:rsidDel="00000000" w:rsidP="00000000" w:rsidRDefault="00000000" w:rsidRPr="00000000" w14:paraId="000000C4">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5">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Claudia mentionne qu’elle voulait à plusieurs reprise faire des points d’ordre pour le décorum, les complémentaires et les conversations bilatérales. Demande également comme s’arrange l’équipe de représentant académique à trois. Samuel réponds qu’il se familiarise avec les dossier. Nicolas précise que le nouveau représentat académique fait plus le lien avec les étudiants. Pierre-Luc réponds qu’il a permit des règles de procédures moins strictes afin que le débat puisse avancer. </w:t>
      </w:r>
      <w:r w:rsidDel="00000000" w:rsidR="00000000" w:rsidRPr="00000000">
        <w:rPr>
          <w:rtl w:val="0"/>
        </w:rPr>
      </w:r>
    </w:p>
    <w:p w:rsidR="00000000" w:rsidDel="00000000" w:rsidP="00000000" w:rsidRDefault="00000000" w:rsidRPr="00000000" w14:paraId="000000C6">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7">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Tim félicite les membres du CA pour une réunion qui touche tous les points, mais demande à ce que les réunions ne soient plus automatiquement le mardi. Maëlle réponds qu’elle a choisi la journée ou le plus de gens étaient disponibles, et en début de semaine parce qu’on l’avait dit aux organisatrices du comité féministe. </w:t>
      </w:r>
      <w:r w:rsidDel="00000000" w:rsidR="00000000" w:rsidRPr="00000000">
        <w:rPr>
          <w:rtl w:val="0"/>
        </w:rPr>
      </w:r>
    </w:p>
    <w:p w:rsidR="00000000" w:rsidDel="00000000" w:rsidP="00000000" w:rsidRDefault="00000000" w:rsidRPr="00000000" w14:paraId="000000C8">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Marilou demande à Maëlle d’avoir un bac à recyclage dans le local de l’asso. </w:t>
      </w:r>
      <w:r w:rsidDel="00000000" w:rsidR="00000000" w:rsidRPr="00000000">
        <w:rPr>
          <w:rtl w:val="0"/>
        </w:rPr>
      </w:r>
    </w:p>
    <w:p w:rsidR="00000000" w:rsidDel="00000000" w:rsidP="00000000" w:rsidRDefault="00000000" w:rsidRPr="00000000" w14:paraId="000000CA">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B">
      <w:pPr>
        <w:pageBreakBefore w:val="0"/>
        <w:ind w:firstLine="708"/>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16. Fermeture. </w:t>
      </w:r>
      <w:r w:rsidDel="00000000" w:rsidR="00000000" w:rsidRPr="00000000">
        <w:rPr>
          <w:rtl w:val="0"/>
        </w:rPr>
      </w:r>
    </w:p>
    <w:p w:rsidR="00000000" w:rsidDel="00000000" w:rsidP="00000000" w:rsidRDefault="00000000" w:rsidRPr="00000000" w14:paraId="000000CC">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Camille propose la fermeture</w:t>
      </w:r>
      <w:r w:rsidDel="00000000" w:rsidR="00000000" w:rsidRPr="00000000">
        <w:rPr>
          <w:rtl w:val="0"/>
        </w:rPr>
      </w:r>
    </w:p>
    <w:p w:rsidR="00000000" w:rsidDel="00000000" w:rsidP="00000000" w:rsidRDefault="00000000" w:rsidRPr="00000000" w14:paraId="000000CD">
      <w:pPr>
        <w:pageBreakBefore w:val="0"/>
        <w:rPr>
          <w:rFonts w:ascii="Times New Roman" w:cs="Times New Roman" w:eastAsia="Times New Roman" w:hAnsi="Times New Roman"/>
        </w:rPr>
      </w:pPr>
      <w:r w:rsidDel="00000000" w:rsidR="00000000" w:rsidRPr="00000000">
        <w:rPr>
          <w:rFonts w:ascii="Arial" w:cs="Arial" w:eastAsia="Arial" w:hAnsi="Arial"/>
          <w:color w:val="000000"/>
          <w:sz w:val="22"/>
          <w:szCs w:val="22"/>
          <w:rtl w:val="0"/>
        </w:rPr>
        <w:t xml:space="preserve">Appuyé par Marilou. </w:t>
      </w:r>
      <w:r w:rsidDel="00000000" w:rsidR="00000000" w:rsidRPr="00000000">
        <w:rPr>
          <w:rtl w:val="0"/>
        </w:rPr>
      </w:r>
    </w:p>
    <w:p w:rsidR="00000000" w:rsidDel="00000000" w:rsidP="00000000" w:rsidRDefault="00000000" w:rsidRPr="00000000" w14:paraId="000000CE">
      <w:pPr>
        <w:pageBreakBefore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r>
    </w:p>
    <w:sectPr>
      <w:pgSz w:h="15840" w:w="12240" w:orient="portrait"/>
      <w:pgMar w:bottom="1440" w:top="1440" w:left="1800" w:right="180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ambr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4"/>
      <w:numFmt w:val="decimal"/>
      <w:lvlText w:val="%1"/>
      <w:lvlJc w:val="left"/>
      <w:pPr>
        <w:ind w:left="360" w:hanging="360"/>
      </w:pPr>
      <w:rPr>
        <w:rFonts w:ascii="Arial" w:cs="Arial" w:eastAsia="Arial" w:hAnsi="Arial"/>
        <w:color w:val="000000"/>
        <w:sz w:val="22"/>
        <w:szCs w:val="22"/>
      </w:rPr>
    </w:lvl>
    <w:lvl w:ilvl="1">
      <w:start w:val="1"/>
      <w:numFmt w:val="decimal"/>
      <w:lvlText w:val="%1.%2"/>
      <w:lvlJc w:val="left"/>
      <w:pPr>
        <w:ind w:left="720" w:hanging="360"/>
      </w:pPr>
      <w:rPr>
        <w:rFonts w:ascii="Arial" w:cs="Arial" w:eastAsia="Arial" w:hAnsi="Arial"/>
        <w:color w:val="000000"/>
        <w:sz w:val="22"/>
        <w:szCs w:val="22"/>
      </w:rPr>
    </w:lvl>
    <w:lvl w:ilvl="2">
      <w:start w:val="1"/>
      <w:numFmt w:val="decimal"/>
      <w:lvlText w:val="%1.%2.%3"/>
      <w:lvlJc w:val="left"/>
      <w:pPr>
        <w:ind w:left="1440" w:hanging="720"/>
      </w:pPr>
      <w:rPr>
        <w:rFonts w:ascii="Arial" w:cs="Arial" w:eastAsia="Arial" w:hAnsi="Arial"/>
        <w:color w:val="000000"/>
        <w:sz w:val="22"/>
        <w:szCs w:val="22"/>
      </w:rPr>
    </w:lvl>
    <w:lvl w:ilvl="3">
      <w:start w:val="1"/>
      <w:numFmt w:val="decimal"/>
      <w:lvlText w:val="%1.%2.%3.%4"/>
      <w:lvlJc w:val="left"/>
      <w:pPr>
        <w:ind w:left="1800" w:hanging="720"/>
      </w:pPr>
      <w:rPr>
        <w:rFonts w:ascii="Arial" w:cs="Arial" w:eastAsia="Arial" w:hAnsi="Arial"/>
        <w:color w:val="000000"/>
        <w:sz w:val="22"/>
        <w:szCs w:val="22"/>
      </w:rPr>
    </w:lvl>
    <w:lvl w:ilvl="4">
      <w:start w:val="1"/>
      <w:numFmt w:val="decimal"/>
      <w:lvlText w:val="%1.%2.%3.%4.%5"/>
      <w:lvlJc w:val="left"/>
      <w:pPr>
        <w:ind w:left="2520" w:hanging="1080"/>
      </w:pPr>
      <w:rPr>
        <w:rFonts w:ascii="Arial" w:cs="Arial" w:eastAsia="Arial" w:hAnsi="Arial"/>
        <w:color w:val="000000"/>
        <w:sz w:val="22"/>
        <w:szCs w:val="22"/>
      </w:rPr>
    </w:lvl>
    <w:lvl w:ilvl="5">
      <w:start w:val="1"/>
      <w:numFmt w:val="decimal"/>
      <w:lvlText w:val="%1.%2.%3.%4.%5.%6"/>
      <w:lvlJc w:val="left"/>
      <w:pPr>
        <w:ind w:left="2880" w:hanging="1080"/>
      </w:pPr>
      <w:rPr>
        <w:rFonts w:ascii="Arial" w:cs="Arial" w:eastAsia="Arial" w:hAnsi="Arial"/>
        <w:color w:val="000000"/>
        <w:sz w:val="22"/>
        <w:szCs w:val="22"/>
      </w:rPr>
    </w:lvl>
    <w:lvl w:ilvl="6">
      <w:start w:val="1"/>
      <w:numFmt w:val="decimal"/>
      <w:lvlText w:val="%1.%2.%3.%4.%5.%6.%7"/>
      <w:lvlJc w:val="left"/>
      <w:pPr>
        <w:ind w:left="3600" w:hanging="1440"/>
      </w:pPr>
      <w:rPr>
        <w:rFonts w:ascii="Arial" w:cs="Arial" w:eastAsia="Arial" w:hAnsi="Arial"/>
        <w:color w:val="000000"/>
        <w:sz w:val="22"/>
        <w:szCs w:val="22"/>
      </w:rPr>
    </w:lvl>
    <w:lvl w:ilvl="7">
      <w:start w:val="1"/>
      <w:numFmt w:val="decimal"/>
      <w:lvlText w:val="%1.%2.%3.%4.%5.%6.%7.%8"/>
      <w:lvlJc w:val="left"/>
      <w:pPr>
        <w:ind w:left="3960" w:hanging="1440"/>
      </w:pPr>
      <w:rPr>
        <w:rFonts w:ascii="Arial" w:cs="Arial" w:eastAsia="Arial" w:hAnsi="Arial"/>
        <w:color w:val="000000"/>
        <w:sz w:val="22"/>
        <w:szCs w:val="22"/>
      </w:rPr>
    </w:lvl>
    <w:lvl w:ilvl="8">
      <w:start w:val="1"/>
      <w:numFmt w:val="decimal"/>
      <w:lvlText w:val="%1.%2.%3.%4.%5.%6.%7.%8.%9"/>
      <w:lvlJc w:val="left"/>
      <w:pPr>
        <w:ind w:left="4680" w:hanging="1800"/>
      </w:pPr>
      <w:rPr>
        <w:rFonts w:ascii="Arial" w:cs="Arial" w:eastAsia="Arial" w:hAnsi="Arial"/>
        <w:color w:val="000000"/>
        <w:sz w:val="22"/>
        <w:szCs w:val="22"/>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