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rPr>
          <w:rFonts w:ascii="Arial" w:cs="Arial" w:eastAsia="Arial" w:hAnsi="Arial"/>
          <w:color w:val="000000"/>
          <w:sz w:val="22"/>
          <w:szCs w:val="22"/>
        </w:rPr>
      </w:pPr>
      <w:r w:rsidDel="00000000" w:rsidR="00000000" w:rsidRPr="00000000">
        <w:rPr>
          <w:rFonts w:ascii="Calibri" w:cs="Calibri" w:eastAsia="Calibri" w:hAnsi="Calibri"/>
        </w:rPr>
        <w:drawing>
          <wp:inline distB="0" distT="0" distL="0" distR="0">
            <wp:extent cx="5473700" cy="13589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73700" cy="13589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Procès verbal du conseil administratif du 31 mars 2017</w:t>
      </w:r>
    </w:p>
    <w:p w:rsidR="00000000" w:rsidDel="00000000" w:rsidP="00000000" w:rsidRDefault="00000000" w:rsidRPr="00000000" w14:paraId="00000005">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0. Ouverture</w:t>
      </w:r>
      <w:r w:rsidDel="00000000" w:rsidR="00000000" w:rsidRPr="00000000">
        <w:rPr>
          <w:rtl w:val="0"/>
        </w:rPr>
      </w:r>
    </w:p>
    <w:p w:rsidR="00000000" w:rsidDel="00000000" w:rsidP="00000000" w:rsidRDefault="00000000" w:rsidRPr="00000000" w14:paraId="00000007">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Paola propose </w:t>
      </w:r>
      <w:r w:rsidDel="00000000" w:rsidR="00000000" w:rsidRPr="00000000">
        <w:rPr>
          <w:rtl w:val="0"/>
        </w:rPr>
      </w:r>
    </w:p>
    <w:p w:rsidR="00000000" w:rsidDel="00000000" w:rsidP="00000000" w:rsidRDefault="00000000" w:rsidRPr="00000000" w14:paraId="0000000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Axel appui</w:t>
      </w:r>
      <w:r w:rsidDel="00000000" w:rsidR="00000000" w:rsidRPr="00000000">
        <w:rPr>
          <w:rtl w:val="0"/>
        </w:rPr>
      </w:r>
    </w:p>
    <w:p w:rsidR="00000000" w:rsidDel="00000000" w:rsidP="00000000" w:rsidRDefault="00000000" w:rsidRPr="00000000" w14:paraId="0000000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1.Adoption de l’ordre du jour</w:t>
      </w:r>
    </w:p>
    <w:p w:rsidR="00000000" w:rsidDel="00000000" w:rsidP="00000000" w:rsidRDefault="00000000" w:rsidRPr="00000000" w14:paraId="0000000B">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Paola propose que les observateurs aient le droit de parole </w:t>
      </w: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Mathis demande le vote</w:t>
      </w:r>
      <w:r w:rsidDel="00000000" w:rsidR="00000000" w:rsidRPr="00000000">
        <w:rPr>
          <w:rtl w:val="0"/>
        </w:rPr>
      </w:r>
    </w:p>
    <w:p w:rsidR="00000000" w:rsidDel="00000000" w:rsidP="00000000" w:rsidRDefault="00000000" w:rsidRPr="00000000" w14:paraId="0000000D">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Proposition adopté à majorité </w:t>
      </w:r>
      <w:r w:rsidDel="00000000" w:rsidR="00000000" w:rsidRPr="00000000">
        <w:rPr>
          <w:rtl w:val="0"/>
        </w:rPr>
      </w:r>
    </w:p>
    <w:p w:rsidR="00000000" w:rsidDel="00000000" w:rsidP="00000000" w:rsidRDefault="00000000" w:rsidRPr="00000000" w14:paraId="0000000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2. Adoption du PV du 14 mars 2017</w:t>
      </w:r>
      <w:r w:rsidDel="00000000" w:rsidR="00000000" w:rsidRPr="00000000">
        <w:rPr>
          <w:rtl w:val="0"/>
        </w:rPr>
      </w:r>
    </w:p>
    <w:p w:rsidR="00000000" w:rsidDel="00000000" w:rsidP="00000000" w:rsidRDefault="00000000" w:rsidRPr="00000000" w14:paraId="0000001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Paola</w:t>
      </w:r>
      <w:r w:rsidDel="00000000" w:rsidR="00000000" w:rsidRPr="00000000">
        <w:rPr>
          <w:rtl w:val="0"/>
        </w:rPr>
      </w:r>
    </w:p>
    <w:p w:rsidR="00000000" w:rsidDel="00000000" w:rsidP="00000000" w:rsidRDefault="00000000" w:rsidRPr="00000000" w14:paraId="0000001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Claudia adopte </w:t>
      </w:r>
      <w:r w:rsidDel="00000000" w:rsidR="00000000" w:rsidRPr="00000000">
        <w:rPr>
          <w:rtl w:val="0"/>
        </w:rPr>
      </w:r>
    </w:p>
    <w:p w:rsidR="00000000" w:rsidDel="00000000" w:rsidP="00000000" w:rsidRDefault="00000000" w:rsidRPr="00000000" w14:paraId="0000001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3. Formation DPS </w:t>
      </w:r>
      <w:r w:rsidDel="00000000" w:rsidR="00000000" w:rsidRPr="00000000">
        <w:rPr>
          <w:rtl w:val="0"/>
        </w:rPr>
      </w:r>
    </w:p>
    <w:p w:rsidR="00000000" w:rsidDel="00000000" w:rsidP="00000000" w:rsidRDefault="00000000" w:rsidRPr="00000000" w14:paraId="0000001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Dernière fois qu’il la donne en format 1h30. Maintenant, 3 heures avec le BIMH. Formation qui est demander à tout le monde qui organise un évènement. Recommandation pour retrouver notre permis. Vraiment important que tout le monde doit le lire et être appliqué à la lettre. Concours entre les associations pour les initiations. </w:t>
      </w:r>
    </w:p>
    <w:p w:rsidR="00000000" w:rsidDel="00000000" w:rsidP="00000000" w:rsidRDefault="00000000" w:rsidRPr="00000000" w14:paraId="00000015">
      <w:pPr>
        <w:pageBreakBefore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Très bonne idée, même primordiale que les initiateurs. Bénéfique pour tous.</w:t>
      </w:r>
    </w:p>
    <w:p w:rsidR="00000000" w:rsidDel="00000000" w:rsidP="00000000" w:rsidRDefault="00000000" w:rsidRPr="00000000" w14:paraId="0000001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Pratiques des années dernières sont terminés. Les gens qui vont être initiateurs vont devoir passer.</w:t>
      </w:r>
    </w:p>
    <w:p w:rsidR="00000000" w:rsidDel="00000000" w:rsidP="00000000" w:rsidRDefault="00000000" w:rsidRPr="00000000" w14:paraId="0000001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est-ce que les plan d’action vs être sur le drive publique ? </w:t>
      </w:r>
    </w:p>
    <w:p w:rsidR="00000000" w:rsidDel="00000000" w:rsidP="00000000" w:rsidRDefault="00000000" w:rsidRPr="00000000" w14:paraId="0000001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Oui, quand on a un ok du BIMH. </w:t>
      </w:r>
    </w:p>
    <w:p w:rsidR="00000000" w:rsidDel="00000000" w:rsidP="00000000" w:rsidRDefault="00000000" w:rsidRPr="00000000" w14:paraId="0000001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Catherine : Au nom du comité, merci de l’initiative. Veut s’impliquer dans les initiations. </w:t>
      </w:r>
    </w:p>
    <w:p w:rsidR="00000000" w:rsidDel="00000000" w:rsidP="00000000" w:rsidRDefault="00000000" w:rsidRPr="00000000" w14:paraId="0000001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Paola : Si on pouvait éviter des balllons prisonniers avec des poissons. </w:t>
      </w:r>
      <w:r w:rsidDel="00000000" w:rsidR="00000000" w:rsidRPr="00000000">
        <w:rPr>
          <w:rtl w:val="0"/>
        </w:rPr>
      </w:r>
    </w:p>
    <w:p w:rsidR="00000000" w:rsidDel="00000000" w:rsidP="00000000" w:rsidRDefault="00000000" w:rsidRPr="00000000" w14:paraId="0000002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4. AG de modifications de RG </w:t>
      </w:r>
      <w:r w:rsidDel="00000000" w:rsidR="00000000" w:rsidRPr="00000000">
        <w:rPr>
          <w:rtl w:val="0"/>
        </w:rPr>
      </w:r>
    </w:p>
    <w:p w:rsidR="00000000" w:rsidDel="00000000" w:rsidP="00000000" w:rsidRDefault="00000000" w:rsidRPr="00000000" w14:paraId="0000002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Heureusement pas le comité féministe a passé, mais pas le quorum pour le reste. Aussi nouveaux représentants de cohortes. Beaucoup de gens intéressés à venir au congrès. </w:t>
      </w:r>
    </w:p>
    <w:p w:rsidR="00000000" w:rsidDel="00000000" w:rsidP="00000000" w:rsidRDefault="00000000" w:rsidRPr="00000000" w14:paraId="0000002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Justine : Malgré le fait que l’AG a été mouvementé, le comité est la pour partir sur de nouvelles bases. Merci d’avoir voter pour. </w:t>
      </w:r>
    </w:p>
    <w:p w:rsidR="00000000" w:rsidDel="00000000" w:rsidP="00000000" w:rsidRDefault="00000000" w:rsidRPr="00000000" w14:paraId="0000002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Quand même dommage que personne n’as eux le déclic. On aurait dû passé le point protocole de grève commun et cotisation doit être fait après. </w:t>
      </w:r>
    </w:p>
    <w:p w:rsidR="00000000" w:rsidDel="00000000" w:rsidP="00000000" w:rsidRDefault="00000000" w:rsidRPr="00000000" w14:paraId="0000002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Pour avoir parler à certaines personnes des bi disciplinaires, ils ont compris. La plupart des membres ne connait pas la FAÉCUM. </w:t>
      </w:r>
    </w:p>
    <w:p w:rsidR="00000000" w:rsidDel="00000000" w:rsidP="00000000" w:rsidRDefault="00000000" w:rsidRPr="00000000" w14:paraId="0000002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Anna : Par rapport au débat sur le comité féministe. Même si les gens ont trouvé mouvementés, les gens n’ont pas compris que c’était dans les bases de la pérennité du comité. Pas eu d’acharnement. </w:t>
      </w:r>
      <w:r w:rsidDel="00000000" w:rsidR="00000000" w:rsidRPr="00000000">
        <w:rPr>
          <w:rtl w:val="0"/>
        </w:rPr>
      </w:r>
    </w:p>
    <w:p w:rsidR="00000000" w:rsidDel="00000000" w:rsidP="00000000" w:rsidRDefault="00000000" w:rsidRPr="00000000" w14:paraId="0000002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Revenir sur le point de Coco. Oui important, mais les priorités changent. Super important, mais ont as passer des points qui ont été prioritaires. Personnes n’étaient contre le comité, les accrochages étaient plus sur la manière de faire que sur le fond. </w:t>
      </w:r>
    </w:p>
    <w:p w:rsidR="00000000" w:rsidDel="00000000" w:rsidP="00000000" w:rsidRDefault="00000000" w:rsidRPr="00000000" w14:paraId="0000002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Le protocole de grève commun.</w:t>
      </w:r>
    </w:p>
    <w:p w:rsidR="00000000" w:rsidDel="00000000" w:rsidP="00000000" w:rsidRDefault="00000000" w:rsidRPr="00000000" w14:paraId="0000002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3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Claudia : Ce que Maëlle vient de dire, important. Responsabilité de lire les évènements. Mais, règles et procédures, de notre responsabilité de tenir des propos entre les distinctions. Des choses n’aurait pas du être dites de la même façon. Il faut respecter le code de Lésperance. Il faut réfléchir avant de dire certaines choses, il faut savoir comment dire les choses. </w:t>
      </w:r>
      <w:r w:rsidDel="00000000" w:rsidR="00000000" w:rsidRPr="00000000">
        <w:rPr>
          <w:rtl w:val="0"/>
        </w:rPr>
      </w:r>
    </w:p>
    <w:p w:rsidR="00000000" w:rsidDel="00000000" w:rsidP="00000000" w:rsidRDefault="00000000" w:rsidRPr="00000000" w14:paraId="0000003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5. CVE sportive </w:t>
      </w:r>
      <w:r w:rsidDel="00000000" w:rsidR="00000000" w:rsidRPr="00000000">
        <w:rPr>
          <w:rtl w:val="0"/>
        </w:rPr>
      </w:r>
    </w:p>
    <w:p w:rsidR="00000000" w:rsidDel="00000000" w:rsidP="00000000" w:rsidRDefault="00000000" w:rsidRPr="00000000" w14:paraId="0000003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5.1 Tournoi de volleyball. </w:t>
      </w:r>
      <w:r w:rsidDel="00000000" w:rsidR="00000000" w:rsidRPr="00000000">
        <w:rPr>
          <w:rtl w:val="0"/>
        </w:rPr>
      </w:r>
    </w:p>
    <w:p w:rsidR="00000000" w:rsidDel="00000000" w:rsidP="00000000" w:rsidRDefault="00000000" w:rsidRPr="00000000" w14:paraId="0000003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Pas une grosse participation. Peu de gens se sont rués. Ceux qui y sont aller ont eu du plaisir. Ils ont joué 4 parties. </w:t>
      </w:r>
    </w:p>
    <w:p w:rsidR="00000000" w:rsidDel="00000000" w:rsidP="00000000" w:rsidRDefault="00000000" w:rsidRPr="00000000" w14:paraId="0000003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Aimerait féliciter pour l’organisations d’activités.</w:t>
      </w:r>
    </w:p>
    <w:p w:rsidR="00000000" w:rsidDel="00000000" w:rsidP="00000000" w:rsidRDefault="00000000" w:rsidRPr="00000000" w14:paraId="0000003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Démontre qu’elle est à l’écoute des membres</w:t>
      </w:r>
    </w:p>
    <w:p w:rsidR="00000000" w:rsidDel="00000000" w:rsidP="00000000" w:rsidRDefault="00000000" w:rsidRPr="00000000" w14:paraId="0000003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5.2 Activités de Zumba </w:t>
      </w:r>
      <w:r w:rsidDel="00000000" w:rsidR="00000000" w:rsidRPr="00000000">
        <w:rPr>
          <w:rtl w:val="0"/>
        </w:rPr>
      </w:r>
    </w:p>
    <w:p w:rsidR="00000000" w:rsidDel="00000000" w:rsidP="00000000" w:rsidRDefault="00000000" w:rsidRPr="00000000" w14:paraId="0000003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Était un succès. Vraiment une belle activité. Tout le monde a aimer. Après ils sont aller prendre un verre, l’activité étaient moins chere que prévu, a pu acheter des pichets. </w:t>
      </w:r>
    </w:p>
    <w:p w:rsidR="00000000" w:rsidDel="00000000" w:rsidP="00000000" w:rsidRDefault="00000000" w:rsidRPr="00000000" w14:paraId="0000003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Activité était bien. Invite les gens à faire la promotion après l’évènement. Impact d’utiliser les comptes Facebook activement. </w:t>
      </w:r>
    </w:p>
    <w:p w:rsidR="00000000" w:rsidDel="00000000" w:rsidP="00000000" w:rsidRDefault="00000000" w:rsidRPr="00000000" w14:paraId="0000003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5.3 Activités à venir </w:t>
      </w:r>
      <w:r w:rsidDel="00000000" w:rsidR="00000000" w:rsidRPr="00000000">
        <w:rPr>
          <w:rtl w:val="0"/>
        </w:rPr>
      </w:r>
    </w:p>
    <w:p w:rsidR="00000000" w:rsidDel="00000000" w:rsidP="00000000" w:rsidRDefault="00000000" w:rsidRPr="00000000" w14:paraId="00000040">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En discussion. Un étudiant en échange l’as contacté pour organiser un atelier de salsa. À voire. Écopol ont approché pour une activité de lazerquest.</w:t>
      </w:r>
    </w:p>
    <w:p w:rsidR="00000000" w:rsidDel="00000000" w:rsidP="00000000" w:rsidRDefault="00000000" w:rsidRPr="00000000" w14:paraId="0000004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Lève son verre à Marilou.</w:t>
      </w:r>
    </w:p>
    <w:p w:rsidR="00000000" w:rsidDel="00000000" w:rsidP="00000000" w:rsidRDefault="00000000" w:rsidRPr="00000000" w14:paraId="0000004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As-tu repenser à iSaute?</w:t>
      </w:r>
    </w:p>
    <w:p w:rsidR="00000000" w:rsidDel="00000000" w:rsidP="00000000" w:rsidRDefault="00000000" w:rsidRPr="00000000" w14:paraId="00000045">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4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Lazerquest est trop cher. On ne peut pas faire jouer énormément de personnes. </w:t>
      </w:r>
    </w:p>
    <w:p w:rsidR="00000000" w:rsidDel="00000000" w:rsidP="00000000" w:rsidRDefault="00000000" w:rsidRPr="00000000" w14:paraId="0000004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Faut payer 300$-400$ de la poche de l’asso. À voire cette été. </w:t>
      </w:r>
    </w:p>
    <w:p w:rsidR="00000000" w:rsidDel="00000000" w:rsidP="00000000" w:rsidRDefault="00000000" w:rsidRPr="00000000" w14:paraId="0000004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Minigolf. Pourrait être un truc original. </w:t>
      </w:r>
    </w:p>
    <w:p w:rsidR="00000000" w:rsidDel="00000000" w:rsidP="00000000" w:rsidRDefault="00000000" w:rsidRPr="00000000" w14:paraId="0000004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Down pour le lazerquest. Reste environ 700$. </w:t>
      </w:r>
    </w:p>
    <w:p w:rsidR="00000000" w:rsidDel="00000000" w:rsidP="00000000" w:rsidRDefault="00000000" w:rsidRPr="00000000" w14:paraId="0000004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Maëlle : Club de course. </w:t>
      </w:r>
    </w:p>
    <w:p w:rsidR="00000000" w:rsidDel="00000000" w:rsidP="00000000" w:rsidRDefault="00000000" w:rsidRPr="00000000" w14:paraId="0000004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Pierre-Luc : Commentaire désobligenat. </w:t>
      </w:r>
      <w:r w:rsidDel="00000000" w:rsidR="00000000" w:rsidRPr="00000000">
        <w:rPr>
          <w:rtl w:val="0"/>
        </w:rPr>
      </w:r>
    </w:p>
    <w:p w:rsidR="00000000" w:rsidDel="00000000" w:rsidP="00000000" w:rsidRDefault="00000000" w:rsidRPr="00000000" w14:paraId="0000005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6. CVE festif. </w:t>
      </w:r>
      <w:r w:rsidDel="00000000" w:rsidR="00000000" w:rsidRPr="00000000">
        <w:rPr>
          <w:rtl w:val="0"/>
        </w:rPr>
      </w:r>
    </w:p>
    <w:p w:rsidR="00000000" w:rsidDel="00000000" w:rsidP="00000000" w:rsidRDefault="00000000" w:rsidRPr="00000000" w14:paraId="0000005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6.1 Party de fin de session. </w:t>
      </w:r>
      <w:r w:rsidDel="00000000" w:rsidR="00000000" w:rsidRPr="00000000">
        <w:rPr>
          <w:rtl w:val="0"/>
        </w:rPr>
      </w:r>
    </w:p>
    <w:p w:rsidR="00000000" w:rsidDel="00000000" w:rsidP="00000000" w:rsidRDefault="00000000" w:rsidRPr="00000000" w14:paraId="0000005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Axel : Approché par science po Concordia. Discussion ne vont pas vite. Sont en train de regarder pour une salle. Offre de Poly. Essaient d’organiser quelque chose de gros avec science infirmières, éco, écopol. Pourrais se faire au Belmont, ou même plus gros. </w:t>
      </w:r>
    </w:p>
    <w:p w:rsidR="00000000" w:rsidDel="00000000" w:rsidP="00000000" w:rsidRDefault="00000000" w:rsidRPr="00000000" w14:paraId="0000005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Faire attention avec quelles associations. </w:t>
      </w:r>
    </w:p>
    <w:p w:rsidR="00000000" w:rsidDel="00000000" w:rsidP="00000000" w:rsidRDefault="00000000" w:rsidRPr="00000000" w14:paraId="0000005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5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Axel : Pourquoi ? </w:t>
      </w:r>
    </w:p>
    <w:p w:rsidR="00000000" w:rsidDel="00000000" w:rsidP="00000000" w:rsidRDefault="00000000" w:rsidRPr="00000000" w14:paraId="00000058">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br w:type="textWrapping"/>
        <w:t xml:space="preserve">Paola : Pas beaucoup de monde. </w:t>
      </w:r>
    </w:p>
    <w:p w:rsidR="00000000" w:rsidDel="00000000" w:rsidP="00000000" w:rsidRDefault="00000000" w:rsidRPr="00000000" w14:paraId="00000059">
      <w:pPr>
        <w:pageBreakBefore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5A">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Plan B si ça ne marche pas avec eux ?</w:t>
      </w:r>
    </w:p>
    <w:p w:rsidR="00000000" w:rsidDel="00000000" w:rsidP="00000000" w:rsidRDefault="00000000" w:rsidRPr="00000000" w14:paraId="0000005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Axel : Oui, quelques options. </w:t>
      </w:r>
    </w:p>
    <w:p w:rsidR="00000000" w:rsidDel="00000000" w:rsidP="00000000" w:rsidRDefault="00000000" w:rsidRPr="00000000" w14:paraId="0000005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Il reste environ 4 semaines, on peut capitaliser sur la fin de session. Pas trop attendre sur d’autres assos. </w:t>
      </w:r>
    </w:p>
    <w:p w:rsidR="00000000" w:rsidDel="00000000" w:rsidP="00000000" w:rsidRDefault="00000000" w:rsidRPr="00000000" w14:paraId="0000005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On a fait un party avec compol. Pas une mauvaise idée d’aller les revoir. </w:t>
      </w:r>
    </w:p>
    <w:p w:rsidR="00000000" w:rsidDel="00000000" w:rsidP="00000000" w:rsidRDefault="00000000" w:rsidRPr="00000000" w14:paraId="00000061">
      <w:pPr>
        <w:pageBreakBefore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Axel : Poly propose après la fin de session. Pense aussi à droit. </w:t>
      </w:r>
      <w:r w:rsidDel="00000000" w:rsidR="00000000" w:rsidRPr="00000000">
        <w:rPr>
          <w:rtl w:val="0"/>
        </w:rPr>
      </w:r>
    </w:p>
    <w:p w:rsidR="00000000" w:rsidDel="00000000" w:rsidP="00000000" w:rsidRDefault="00000000" w:rsidRPr="00000000" w14:paraId="0000006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7. CVE socioculturelles </w:t>
      </w:r>
      <w:r w:rsidDel="00000000" w:rsidR="00000000" w:rsidRPr="00000000">
        <w:rPr>
          <w:rtl w:val="0"/>
        </w:rPr>
      </w:r>
    </w:p>
    <w:p w:rsidR="00000000" w:rsidDel="00000000" w:rsidP="00000000" w:rsidRDefault="00000000" w:rsidRPr="00000000" w14:paraId="00000065">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7.1 Activités présidentielles </w:t>
      </w:r>
      <w:r w:rsidDel="00000000" w:rsidR="00000000" w:rsidRPr="00000000">
        <w:rPr>
          <w:rtl w:val="0"/>
        </w:rPr>
      </w:r>
    </w:p>
    <w:p w:rsidR="00000000" w:rsidDel="00000000" w:rsidP="00000000" w:rsidRDefault="00000000" w:rsidRPr="00000000" w14:paraId="0000006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as louer l’usine C, facture de 500$ plus élevées. À la place d’aller chercher de la nourriture, on se rabat sur du Hamel. On a besoin de bénévoles pour la soirée, faire du café. 20$ pour l’entrée, mais rabais étudiant. Plan de communication en commun. Un évènement le 23 avril de midi à 15h, et un le 27 avril. Plus bol et bière au Mr. Ricard. A peu près pendant le débat présidentiel. Certains profs. Après, une activité pour la diffusion du deuxième tour le 7 mai.  Plus décontracter, dans un bar. En début pm, vise les étudiant de tous les cycles et les profs. Il faut publiciser, le 14 avril il y a une conférence. 1000$ dans l’évènement complet. 700$ dans le premier évènement, dans le reste 300$. Dans le premier évènement, on veut les attirer dans la programmation. 1000$ sur les trois semaines. </w:t>
      </w:r>
    </w:p>
    <w:p w:rsidR="00000000" w:rsidDel="00000000" w:rsidP="00000000" w:rsidRDefault="00000000" w:rsidRPr="00000000" w14:paraId="0000006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C’est quoi l’objectif derrière l’évènement, nombre de personnes?</w:t>
      </w:r>
    </w:p>
    <w:p w:rsidR="00000000" w:rsidDel="00000000" w:rsidP="00000000" w:rsidRDefault="00000000" w:rsidRPr="00000000" w14:paraId="0000006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Fourchette basse est 200 personnes. Mélange étudiants, professeurs et leurs familles, gens du consul, journalistes, partisans, amateurs journalistiques, exposition de bd. On trouve un peu tout le monde. </w:t>
      </w:r>
    </w:p>
    <w:p w:rsidR="00000000" w:rsidDel="00000000" w:rsidP="00000000" w:rsidRDefault="00000000" w:rsidRPr="00000000" w14:paraId="0000006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Pas du tout la même chose que pour les élections américaines. </w:t>
      </w:r>
    </w:p>
    <w:p w:rsidR="00000000" w:rsidDel="00000000" w:rsidP="00000000" w:rsidRDefault="00000000" w:rsidRPr="00000000" w14:paraId="0000006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Il y a une exposition de bd, caricature en live, pas de discussions. Stands, kiosques, tu peux échanger toi même, entrer dans le débat facilement. </w:t>
      </w:r>
    </w:p>
    <w:p w:rsidR="00000000" w:rsidDel="00000000" w:rsidP="00000000" w:rsidRDefault="00000000" w:rsidRPr="00000000" w14:paraId="0000006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Pas besoin de s’en faire pour le nombre de personnes. </w:t>
      </w:r>
    </w:p>
    <w:p w:rsidR="00000000" w:rsidDel="00000000" w:rsidP="00000000" w:rsidRDefault="00000000" w:rsidRPr="00000000" w14:paraId="0000007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Pour la cabane à sucre, il n’y a pas de pertes ni de gains. N’économise pas autant que prévu. 1500$, mis tout l’argent. Mets le blâme total sur le manque de mobilisation de écopol. Ne vas plus collaborer avec eux, en plus les membres habitués ne sont pas ceux qui se sont le plus mobiliser. Les gens ont bien aimer les glissades, merci à Claudia pour la musique. Nourriture n’était pas la meilleure. Service était incroyable, impeccable, emplacement parfait pour ce type d’évènements, vraiment flexibles. La salle se prêtaient bien, aurait pu être plus. </w:t>
      </w:r>
    </w:p>
    <w:p w:rsidR="00000000" w:rsidDel="00000000" w:rsidP="00000000" w:rsidRDefault="00000000" w:rsidRPr="00000000" w14:paraId="0000007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La place était bien choisis, proprio était accueillant.</w:t>
      </w:r>
    </w:p>
    <w:p w:rsidR="00000000" w:rsidDel="00000000" w:rsidP="00000000" w:rsidRDefault="00000000" w:rsidRPr="00000000" w14:paraId="0000007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Dommage qu’il y avait moins de personnes, salle trop grande, mais l’endroit avait tout pour s’amuser. Félicitation, autre évènement. </w:t>
      </w:r>
    </w:p>
    <w:p w:rsidR="00000000" w:rsidDel="00000000" w:rsidP="00000000" w:rsidRDefault="00000000" w:rsidRPr="00000000" w14:paraId="0000007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Camille : Dommage que les autres asso ne mobilisent pas plus. Vraiment ris. </w:t>
      </w:r>
      <w:r w:rsidDel="00000000" w:rsidR="00000000" w:rsidRPr="00000000">
        <w:rPr>
          <w:rtl w:val="0"/>
        </w:rPr>
      </w:r>
    </w:p>
    <w:p w:rsidR="00000000" w:rsidDel="00000000" w:rsidP="00000000" w:rsidRDefault="00000000" w:rsidRPr="00000000" w14:paraId="0000007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Problème que pas capable d’avoir une conversation avec les autres assos. Il faudrait s’assoir avec eux, tout le temps un problème. </w:t>
      </w:r>
    </w:p>
    <w:p w:rsidR="00000000" w:rsidDel="00000000" w:rsidP="00000000" w:rsidRDefault="00000000" w:rsidRPr="00000000" w14:paraId="0000007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Eugénie : A vraiment aider la soirée. Vraiment eu on bon service, mais demander pour le service. Vérifier. </w:t>
      </w:r>
    </w:p>
    <w:p w:rsidR="00000000" w:rsidDel="00000000" w:rsidP="00000000" w:rsidRDefault="00000000" w:rsidRPr="00000000" w14:paraId="0000007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Pas payer aux pourboires, sont payer 14$ de l’heure. </w:t>
      </w:r>
    </w:p>
    <w:p w:rsidR="00000000" w:rsidDel="00000000" w:rsidP="00000000" w:rsidRDefault="00000000" w:rsidRPr="00000000" w14:paraId="0000007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Pense que le CVE socio de l’année prochaine n’auras pas de misère l’année prochaine. </w:t>
      </w:r>
    </w:p>
    <w:p w:rsidR="00000000" w:rsidDel="00000000" w:rsidP="00000000" w:rsidRDefault="00000000" w:rsidRPr="00000000" w14:paraId="0000008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Coco : Les gens des autres asso le savent. Elle l’a dit directement. </w:t>
      </w:r>
    </w:p>
    <w:p w:rsidR="00000000" w:rsidDel="00000000" w:rsidP="00000000" w:rsidRDefault="00000000" w:rsidRPr="00000000" w14:paraId="0000008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Sur le point des autres assos. Le message as passer à travers les exécutants, ne sait pas quel point c’est efficace que de les inclurent. À ce point ci, ne sert à rien</w:t>
      </w:r>
    </w:p>
    <w:p w:rsidR="00000000" w:rsidDel="00000000" w:rsidP="00000000" w:rsidRDefault="00000000" w:rsidRPr="00000000" w14:paraId="0000008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Méthode sandwich négatif-positif-négatif. On peut le faire de façon diplomatique, en début de l’année prochaine. Peut-être faire une. </w:t>
      </w:r>
    </w:p>
    <w:p w:rsidR="00000000" w:rsidDel="00000000" w:rsidP="00000000" w:rsidRDefault="00000000" w:rsidRPr="00000000" w14:paraId="0000008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Sam : Faire un contrat de travail. Les assos peuvent s’arranger. </w:t>
      </w:r>
    </w:p>
    <w:p w:rsidR="00000000" w:rsidDel="00000000" w:rsidP="00000000" w:rsidRDefault="00000000" w:rsidRPr="00000000" w14:paraId="0000008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On n’a pas rien que ca a faire materner le monde. Carry toutes les autres assos. Quand il y a des évènements, pas le temps de courir après 5-6 assos. Misère avec un contrat de travail. Pas de la bonne foi de leur part. On dirait de se sentir au dessus d’eux. </w:t>
      </w:r>
    </w:p>
    <w:p w:rsidR="00000000" w:rsidDel="00000000" w:rsidP="00000000" w:rsidRDefault="00000000" w:rsidRPr="00000000" w14:paraId="0000008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Corentin : A organiser la tournée des appartements avec eux, et ça s’est très bien passé. Très bien travailler avec Samuel. Avait fait un contrat, et ça s’est très bien passé. </w:t>
      </w:r>
    </w:p>
    <w:p w:rsidR="00000000" w:rsidDel="00000000" w:rsidP="00000000" w:rsidRDefault="00000000" w:rsidRPr="00000000" w14:paraId="0000008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Tim : Non, ils ne sont pas remboursés. Ils n’avaient pas qu’à le faire. Le contrat met directement un froid. On veut un rapport de confiance, ce qui marche s’est de répartir clairement les tâches. Après le party de mi- session, a envoyer une lettre de critique. Ils le savent qu’ils ont un problème. Motion de blâme à l’unanimité, et il n’as pas démissionner. </w:t>
      </w:r>
      <w:r w:rsidDel="00000000" w:rsidR="00000000" w:rsidRPr="00000000">
        <w:rPr>
          <w:rtl w:val="0"/>
        </w:rPr>
      </w:r>
    </w:p>
    <w:p w:rsidR="00000000" w:rsidDel="00000000" w:rsidP="00000000" w:rsidRDefault="00000000" w:rsidRPr="00000000" w14:paraId="0000008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8. CEI </w:t>
      </w:r>
      <w:r w:rsidDel="00000000" w:rsidR="00000000" w:rsidRPr="00000000">
        <w:rPr>
          <w:rtl w:val="0"/>
        </w:rPr>
      </w:r>
    </w:p>
    <w:p w:rsidR="00000000" w:rsidDel="00000000" w:rsidP="00000000" w:rsidRDefault="00000000" w:rsidRPr="00000000" w14:paraId="00000090">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8.1 Corentin : il lui faut des appartements. Les billets couvrent les prix de la bière. Le reste est couvert par éco et écopol. </w:t>
      </w:r>
    </w:p>
    <w:p w:rsidR="00000000" w:rsidDel="00000000" w:rsidP="00000000" w:rsidRDefault="00000000" w:rsidRPr="00000000" w14:paraId="0000009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Est-ce que l’augmentation des prix peut avoir une incidence ? </w:t>
      </w:r>
    </w:p>
    <w:p w:rsidR="00000000" w:rsidDel="00000000" w:rsidP="00000000" w:rsidRDefault="00000000" w:rsidRPr="00000000" w14:paraId="0000009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Corentin : Ne pense pas que ça aura une grande incidence. </w:t>
      </w:r>
    </w:p>
    <w:p w:rsidR="00000000" w:rsidDel="00000000" w:rsidP="00000000" w:rsidRDefault="00000000" w:rsidRPr="00000000" w14:paraId="0000009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les 5$ de plus ne vont gêner personne. Gens extérieurs. </w:t>
      </w:r>
    </w:p>
    <w:p w:rsidR="00000000" w:rsidDel="00000000" w:rsidP="00000000" w:rsidRDefault="00000000" w:rsidRPr="00000000" w14:paraId="0000009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8.2 Suggestions de poste </w:t>
      </w:r>
      <w:r w:rsidDel="00000000" w:rsidR="00000000" w:rsidRPr="00000000">
        <w:rPr>
          <w:rtl w:val="0"/>
        </w:rPr>
      </w:r>
    </w:p>
    <w:p w:rsidR="00000000" w:rsidDel="00000000" w:rsidP="00000000" w:rsidRDefault="00000000" w:rsidRPr="00000000" w14:paraId="0000009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Corentin : Veut savoir comment améliorer le poste. Comment on a les listes des étudiants. </w:t>
      </w:r>
    </w:p>
    <w:p w:rsidR="00000000" w:rsidDel="00000000" w:rsidP="00000000" w:rsidRDefault="00000000" w:rsidRPr="00000000" w14:paraId="0000009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C’est le département. Il faut le demander à Lavertue. </w:t>
      </w:r>
    </w:p>
    <w:p w:rsidR="00000000" w:rsidDel="00000000" w:rsidP="00000000" w:rsidRDefault="00000000" w:rsidRPr="00000000" w14:paraId="0000009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Les dernières acceptions sont fait une semaine avant. Fait à la fin aout. </w:t>
      </w:r>
    </w:p>
    <w:p w:rsidR="00000000" w:rsidDel="00000000" w:rsidP="00000000" w:rsidRDefault="00000000" w:rsidRPr="00000000" w14:paraId="0000009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Pas possible d’avoir une liste des étudiants internationaux. </w:t>
      </w:r>
    </w:p>
    <w:p w:rsidR="00000000" w:rsidDel="00000000" w:rsidP="00000000" w:rsidRDefault="00000000" w:rsidRPr="00000000" w14:paraId="000000A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Les gens n’interagissent pas entre eux sur le groupe. </w:t>
      </w:r>
    </w:p>
    <w:p w:rsidR="00000000" w:rsidDel="00000000" w:rsidP="00000000" w:rsidRDefault="00000000" w:rsidRPr="00000000" w14:paraId="000000A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T’intégrer dans les groupes qui arrivent. Déjà un groupe d’étude pour les arrivants. Du coup la différence entre les deux postes (représentants de cohortes ?) </w:t>
      </w:r>
    </w:p>
    <w:p w:rsidR="00000000" w:rsidDel="00000000" w:rsidP="00000000" w:rsidRDefault="00000000" w:rsidRPr="00000000" w14:paraId="000000A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Les ÉI n’ont rien à voire avec d’autres réponses. Comité serait intéressant. Endroit ou les étudiants peuvent arriver, vraiment motiver. Ce qui est important pour le poste est quelqu’un qui a de l’expérience. </w:t>
      </w:r>
    </w:p>
    <w:p w:rsidR="00000000" w:rsidDel="00000000" w:rsidP="00000000" w:rsidRDefault="00000000" w:rsidRPr="00000000" w14:paraId="000000A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Maelle : besoins + itinéraire de voyage. </w:t>
      </w:r>
    </w:p>
    <w:p w:rsidR="00000000" w:rsidDel="00000000" w:rsidP="00000000" w:rsidRDefault="00000000" w:rsidRPr="00000000" w14:paraId="000000A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Énormément d’atelier pour les ÉI. Permets de dire un mot aux étudiants qui y sont. Ateliers de différentes sortes pendant l’année. Procédure d’immigration, comment réussir dans le programmes, ce à quoi les profs s’attendent, comment les sessions fonctionnent. Activités touristiques et culturelles. Tour de bus dans le Vieux Port. Petit voyage ou trajets. Parler de la SPC, Viarail. Meet and great. Se rassembler autour d’un thème précis. Représentant de cohorte plus comme acads/communication. Aide a faire le lien et la mobilisation. Chaque personne peut se retrouver. Peut aider à aller chercher les gens. </w:t>
      </w:r>
    </w:p>
    <w:p w:rsidR="00000000" w:rsidDel="00000000" w:rsidP="00000000" w:rsidRDefault="00000000" w:rsidRPr="00000000" w14:paraId="000000A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Style intégrateur. Faire parler, interagir. Activités qui permettent de connaitre plus de gens à Montréal.</w:t>
      </w:r>
    </w:p>
    <w:p w:rsidR="00000000" w:rsidDel="00000000" w:rsidP="00000000" w:rsidRDefault="00000000" w:rsidRPr="00000000" w14:paraId="000000A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Les représentants de cohortes sont la pour la cohésion. </w:t>
      </w:r>
    </w:p>
    <w:p w:rsidR="00000000" w:rsidDel="00000000" w:rsidP="00000000" w:rsidRDefault="00000000" w:rsidRPr="00000000" w14:paraId="000000A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Corentin : il ne faut pas que le représentant de ÉI qui organise la tournée des appartements, mais ne pas enlever du budget. </w:t>
      </w:r>
      <w:r w:rsidDel="00000000" w:rsidR="00000000" w:rsidRPr="00000000">
        <w:rPr>
          <w:rtl w:val="0"/>
        </w:rPr>
      </w:r>
    </w:p>
    <w:p w:rsidR="00000000" w:rsidDel="00000000" w:rsidP="00000000" w:rsidRDefault="00000000" w:rsidRPr="00000000" w14:paraId="000000B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9. Représentant des finissants. </w:t>
      </w:r>
      <w:r w:rsidDel="00000000" w:rsidR="00000000" w:rsidRPr="00000000">
        <w:rPr>
          <w:rtl w:val="0"/>
        </w:rPr>
      </w:r>
    </w:p>
    <w:p w:rsidR="00000000" w:rsidDel="00000000" w:rsidP="00000000" w:rsidRDefault="00000000" w:rsidRPr="00000000" w14:paraId="000000B2">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9.1 Préparation du bal </w:t>
      </w:r>
      <w:r w:rsidDel="00000000" w:rsidR="00000000" w:rsidRPr="00000000">
        <w:rPr>
          <w:rtl w:val="0"/>
        </w:rPr>
      </w:r>
    </w:p>
    <w:p w:rsidR="00000000" w:rsidDel="00000000" w:rsidP="00000000" w:rsidRDefault="00000000" w:rsidRPr="00000000" w14:paraId="000000B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Endroit est déjà réservé, première partie est déjà payé. Codes promos pour cette soirée-là. Pas encore donné le code. Open bar de 21h30-24h30. Commence à 19h30, mots de tout le monde les bouchés, le party commence a 22h. </w:t>
      </w:r>
    </w:p>
    <w:p w:rsidR="00000000" w:rsidDel="00000000" w:rsidP="00000000" w:rsidRDefault="00000000" w:rsidRPr="00000000" w14:paraId="000000B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B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Veut mettre un mot pour l’évènement la semaine prochaine. Photobooth pendant quelques heures, en vaut la peine. Claudia gère. 500$ tout inclus. Deuxième traiteur mieux, mais trop d’argent. A pris le premier, mais vont lui envoyer un autre menu funky. Doit trouver un autre DJ. </w:t>
      </w:r>
    </w:p>
    <w:p w:rsidR="00000000" w:rsidDel="00000000" w:rsidP="00000000" w:rsidRDefault="00000000" w:rsidRPr="00000000" w14:paraId="000000B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Coco gères. Quoi faire pour les speechs ?</w:t>
      </w:r>
    </w:p>
    <w:p w:rsidR="00000000" w:rsidDel="00000000" w:rsidP="00000000" w:rsidRDefault="00000000" w:rsidRPr="00000000" w14:paraId="000000B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B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Les personnes qui vont acheter des billets et faire des discours.</w:t>
      </w:r>
    </w:p>
    <w:p w:rsidR="00000000" w:rsidDel="00000000" w:rsidP="00000000" w:rsidRDefault="00000000" w:rsidRPr="00000000" w14:paraId="000000B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B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Maelle : PLAN D’ACTION + FORMATION. </w:t>
      </w:r>
    </w:p>
    <w:p w:rsidR="00000000" w:rsidDel="00000000" w:rsidP="00000000" w:rsidRDefault="00000000" w:rsidRPr="00000000" w14:paraId="000000B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Good job sur les sondages. 6 bouchés. Options végés + allergiques.</w:t>
      </w:r>
    </w:p>
    <w:p w:rsidR="00000000" w:rsidDel="00000000" w:rsidP="00000000" w:rsidRDefault="00000000" w:rsidRPr="00000000" w14:paraId="000000BE">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BF">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connait les fondateurs des Affamés. Vraiment de la bonne bouffe, très professionnelle. </w:t>
      </w:r>
    </w:p>
    <w:p w:rsidR="00000000" w:rsidDel="00000000" w:rsidP="00000000" w:rsidRDefault="00000000" w:rsidRPr="00000000" w14:paraId="000000C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Claudia :  Gens doivent acheter leurs billets le plus rapidement possible. Sécurité ? </w:t>
      </w:r>
      <w:r w:rsidDel="00000000" w:rsidR="00000000" w:rsidRPr="00000000">
        <w:rPr>
          <w:rtl w:val="0"/>
        </w:rPr>
      </w:r>
    </w:p>
    <w:p w:rsidR="00000000" w:rsidDel="00000000" w:rsidP="00000000" w:rsidRDefault="00000000" w:rsidRPr="00000000" w14:paraId="000000C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9.2 Activités de financement </w:t>
      </w:r>
      <w:r w:rsidDel="00000000" w:rsidR="00000000" w:rsidRPr="00000000">
        <w:rPr>
          <w:rtl w:val="0"/>
        </w:rPr>
      </w:r>
    </w:p>
    <w:p w:rsidR="00000000" w:rsidDel="00000000" w:rsidP="00000000" w:rsidRDefault="00000000" w:rsidRPr="00000000" w14:paraId="000000C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Bof. Pas besoin de tant d’argent. Pas dans le rouge, ne doit pas courir après l’argent. En contact avec compol, aimerait bien se joindre à compol. </w:t>
      </w:r>
    </w:p>
    <w:p w:rsidR="00000000" w:rsidDel="00000000" w:rsidP="00000000" w:rsidRDefault="00000000" w:rsidRPr="00000000" w14:paraId="000000C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6">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Invite à faire des activités de financement. </w:t>
      </w:r>
    </w:p>
    <w:p w:rsidR="00000000" w:rsidDel="00000000" w:rsidP="00000000" w:rsidRDefault="00000000" w:rsidRPr="00000000" w14:paraId="000000C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8">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Maëlle : Lipsynch battle ne rapporte pas beaucoup ? </w:t>
      </w:r>
    </w:p>
    <w:p w:rsidR="00000000" w:rsidDel="00000000" w:rsidP="00000000" w:rsidRDefault="00000000" w:rsidRPr="00000000" w14:paraId="000000C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A">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Pas beaucoup, pas beaucoup d’efforts. Possibilités de vendre des choses, a quel point c’est nécessaire. </w:t>
      </w:r>
    </w:p>
    <w:p w:rsidR="00000000" w:rsidDel="00000000" w:rsidP="00000000" w:rsidRDefault="00000000" w:rsidRPr="00000000" w14:paraId="000000C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C">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Geneviève : Ne pas book le 7 avril. Comment je elle le vois, un after au cocktail. </w:t>
      </w:r>
      <w:r w:rsidDel="00000000" w:rsidR="00000000" w:rsidRPr="00000000">
        <w:rPr>
          <w:rtl w:val="0"/>
        </w:rPr>
      </w:r>
    </w:p>
    <w:p w:rsidR="00000000" w:rsidDel="00000000" w:rsidP="00000000" w:rsidRDefault="00000000" w:rsidRPr="00000000" w14:paraId="000000CD">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Sam : Trois évènements de l’asso en deux jours saturent. Faut pas que le cocktail. </w:t>
      </w:r>
      <w:r w:rsidDel="00000000" w:rsidR="00000000" w:rsidRPr="00000000">
        <w:rPr>
          <w:rtl w:val="0"/>
        </w:rPr>
      </w:r>
    </w:p>
    <w:p w:rsidR="00000000" w:rsidDel="00000000" w:rsidP="00000000" w:rsidRDefault="00000000" w:rsidRPr="00000000" w14:paraId="000000C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10. Polémique </w:t>
      </w:r>
      <w:r w:rsidDel="00000000" w:rsidR="00000000" w:rsidRPr="00000000">
        <w:rPr>
          <w:rtl w:val="0"/>
        </w:rPr>
      </w:r>
    </w:p>
    <w:p w:rsidR="00000000" w:rsidDel="00000000" w:rsidP="00000000" w:rsidRDefault="00000000" w:rsidRPr="00000000" w14:paraId="000000D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10.1 Prochaine édition </w:t>
      </w:r>
      <w:r w:rsidDel="00000000" w:rsidR="00000000" w:rsidRPr="00000000">
        <w:rPr>
          <w:rtl w:val="0"/>
        </w:rPr>
      </w:r>
    </w:p>
    <w:p w:rsidR="00000000" w:rsidDel="00000000" w:rsidP="00000000" w:rsidRDefault="00000000" w:rsidRPr="00000000" w14:paraId="000000D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Eugénie : Pas rendu loin, on vient de recevoir les articles. Mots de l’AÉSPÉIUM ? </w:t>
      </w:r>
    </w:p>
    <w:p w:rsidR="00000000" w:rsidDel="00000000" w:rsidP="00000000" w:rsidRDefault="00000000" w:rsidRPr="00000000" w14:paraId="000000D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Important d’avoir le mot de l’AÉSPÉIUM. </w:t>
      </w:r>
    </w:p>
    <w:p w:rsidR="00000000" w:rsidDel="00000000" w:rsidP="00000000" w:rsidRDefault="00000000" w:rsidRPr="00000000" w14:paraId="000000D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Ne sait pas trop quoi en faire. </w:t>
      </w:r>
    </w:p>
    <w:p w:rsidR="00000000" w:rsidDel="00000000" w:rsidP="00000000" w:rsidRDefault="00000000" w:rsidRPr="00000000" w14:paraId="000000D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7">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Marilou : ça pourrait être un article, mot de remerciement d’avoir participer aux activités, valorisation de l’implication. </w:t>
      </w:r>
      <w:r w:rsidDel="00000000" w:rsidR="00000000" w:rsidRPr="00000000">
        <w:rPr>
          <w:rtl w:val="0"/>
        </w:rPr>
      </w:r>
    </w:p>
    <w:p w:rsidR="00000000" w:rsidDel="00000000" w:rsidP="00000000" w:rsidRDefault="00000000" w:rsidRPr="00000000" w14:paraId="000000D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Camille : Bien que plus de gens lient. Clara se promenait dans l’aile des profs, ils sont intéressés. </w:t>
      </w:r>
      <w:r w:rsidDel="00000000" w:rsidR="00000000" w:rsidRPr="00000000">
        <w:rPr>
          <w:rtl w:val="0"/>
        </w:rPr>
      </w:r>
    </w:p>
    <w:p w:rsidR="00000000" w:rsidDel="00000000" w:rsidP="00000000" w:rsidRDefault="00000000" w:rsidRPr="00000000" w14:paraId="000000D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A">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11. Délégués communication </w:t>
      </w:r>
      <w:r w:rsidDel="00000000" w:rsidR="00000000" w:rsidRPr="00000000">
        <w:rPr>
          <w:rtl w:val="0"/>
        </w:rPr>
      </w:r>
    </w:p>
    <w:p w:rsidR="00000000" w:rsidDel="00000000" w:rsidP="00000000" w:rsidRDefault="00000000" w:rsidRPr="00000000" w14:paraId="000000D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A mis sur le drive un planning de communications. Ne l’as pas respecté, a été absente. Il est la, est fait. </w:t>
      </w:r>
    </w:p>
    <w:p w:rsidR="00000000" w:rsidDel="00000000" w:rsidP="00000000" w:rsidRDefault="00000000" w:rsidRPr="00000000" w14:paraId="000000D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Mathis : Les choses vont biens. </w:t>
      </w:r>
    </w:p>
    <w:p w:rsidR="00000000" w:rsidDel="00000000" w:rsidP="00000000" w:rsidRDefault="00000000" w:rsidRPr="00000000" w14:paraId="000000D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F">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Féliciter Mathis, pancarte en dedans de 5 minutes. </w:t>
      </w:r>
    </w:p>
    <w:p w:rsidR="00000000" w:rsidDel="00000000" w:rsidP="00000000" w:rsidRDefault="00000000" w:rsidRPr="00000000" w14:paraId="000000E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Maëlle : Mobilisation pour les AG</w:t>
      </w:r>
    </w:p>
    <w:p w:rsidR="00000000" w:rsidDel="00000000" w:rsidP="00000000" w:rsidRDefault="00000000" w:rsidRPr="00000000" w14:paraId="000000E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Appel à tous. Il reste un mois avant la fin des cours. Deniers moment pour profiter du poste. Il faut profiter d’avoir un poste dans l’AÉSPÉIUM. Filtrer ce qu’il y a dans AÉSPÉIUM 2016-2017. Calendrier pour les derniers évènements, il faut y aller à fond. </w:t>
      </w:r>
    </w:p>
    <w:p w:rsidR="00000000" w:rsidDel="00000000" w:rsidP="00000000" w:rsidRDefault="00000000" w:rsidRPr="00000000" w14:paraId="000000E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Anna : Par rapport aux AG, il y a un plan en place.</w:t>
      </w:r>
    </w:p>
    <w:p w:rsidR="00000000" w:rsidDel="00000000" w:rsidP="00000000" w:rsidRDefault="00000000" w:rsidRPr="00000000" w14:paraId="000000E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Différent pour les AG. </w:t>
      </w:r>
    </w:p>
    <w:p w:rsidR="00000000" w:rsidDel="00000000" w:rsidP="00000000" w:rsidRDefault="00000000" w:rsidRPr="00000000" w14:paraId="000000E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Pierre-Luc : Pas avoir peur de pousser pour les AG. </w:t>
      </w:r>
      <w:r w:rsidDel="00000000" w:rsidR="00000000" w:rsidRPr="00000000">
        <w:rPr>
          <w:rtl w:val="0"/>
        </w:rPr>
      </w:r>
    </w:p>
    <w:p w:rsidR="00000000" w:rsidDel="00000000" w:rsidP="00000000" w:rsidRDefault="00000000" w:rsidRPr="00000000" w14:paraId="000000E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B">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12. Délégués aux affaires académiques. </w:t>
      </w:r>
      <w:r w:rsidDel="00000000" w:rsidR="00000000" w:rsidRPr="00000000">
        <w:rPr>
          <w:rtl w:val="0"/>
        </w:rPr>
      </w:r>
    </w:p>
    <w:p w:rsidR="00000000" w:rsidDel="00000000" w:rsidP="00000000" w:rsidRDefault="00000000" w:rsidRPr="00000000" w14:paraId="000000E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12.1 Cocktail</w:t>
      </w:r>
    </w:p>
    <w:p w:rsidR="00000000" w:rsidDel="00000000" w:rsidP="00000000" w:rsidRDefault="00000000" w:rsidRPr="00000000" w14:paraId="000000E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Samuel : Problème avec la DI. Pavillon Jean-Coutu, cherche quelques bénévoles. Cuisine communautaire Hochelaga. Collaboration avec les autres associations est moyenne. </w:t>
      </w:r>
    </w:p>
    <w:p w:rsidR="00000000" w:rsidDel="00000000" w:rsidP="00000000" w:rsidRDefault="00000000" w:rsidRPr="00000000" w14:paraId="000000E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F">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Aimerait savoir si les personnes qui sont inviter sont exclusivement politiques. Inviter des enseignants. </w:t>
      </w:r>
    </w:p>
    <w:p w:rsidR="00000000" w:rsidDel="00000000" w:rsidP="00000000" w:rsidRDefault="00000000" w:rsidRPr="00000000" w14:paraId="000000F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Samuel : Liste importante.</w:t>
      </w:r>
    </w:p>
    <w:p w:rsidR="00000000" w:rsidDel="00000000" w:rsidP="00000000" w:rsidRDefault="00000000" w:rsidRPr="00000000" w14:paraId="000000F2">
      <w:pPr>
        <w:pageBreakBefore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Plus de détails sur le déroulement.</w:t>
      </w:r>
    </w:p>
    <w:p w:rsidR="00000000" w:rsidDel="00000000" w:rsidP="00000000" w:rsidRDefault="00000000" w:rsidRPr="00000000" w14:paraId="000000F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0F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Samuel : Pas un panel. Cocktail informel. Groupes d’étudiants autour des invités, 3 consommation maximum par personnes. </w:t>
      </w:r>
    </w:p>
    <w:p w:rsidR="00000000" w:rsidDel="00000000" w:rsidP="00000000" w:rsidRDefault="00000000" w:rsidRPr="00000000" w14:paraId="000000F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Remercier Sam d’avoir la patience d’organiser cette évènement. Valorise l’importance de l’acad junior. </w:t>
      </w:r>
    </w:p>
    <w:p w:rsidR="00000000" w:rsidDel="00000000" w:rsidP="00000000" w:rsidRDefault="00000000" w:rsidRPr="00000000" w14:paraId="000000F8">
      <w:pPr>
        <w:pageBreakBefore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F9">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Camille : Prévu une manière d’identifier les personnes. </w:t>
      </w:r>
      <w:r w:rsidDel="00000000" w:rsidR="00000000" w:rsidRPr="00000000">
        <w:rPr>
          <w:rtl w:val="0"/>
        </w:rPr>
      </w:r>
    </w:p>
    <w:p w:rsidR="00000000" w:rsidDel="00000000" w:rsidP="00000000" w:rsidRDefault="00000000" w:rsidRPr="00000000" w14:paraId="000000F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B">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12.2 Évaluation </w:t>
      </w:r>
      <w:r w:rsidDel="00000000" w:rsidR="00000000" w:rsidRPr="00000000">
        <w:rPr>
          <w:rtl w:val="0"/>
        </w:rPr>
      </w:r>
    </w:p>
    <w:p w:rsidR="00000000" w:rsidDel="00000000" w:rsidP="00000000" w:rsidRDefault="00000000" w:rsidRPr="00000000" w14:paraId="000000F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Problème avec les autres assos. Commentaires frustrés parce que le formulaire disait conduit par l’AÉSPÉIUM. Beaucoup d’opportunités de collaborer, n’ont pas pris. Formule double. Certaines cours ont eu 2-3 évaluations, donc bonne idée d’avoir une autre forme de feedback. 136 évaluations complètes. Ne sait pas comment ont aurait plus rejoint de gens. Aimeraient avoir une réponse sur pourquoi ca ne fonctionne pas. Produit un rapport, démarches entammés 3e-4e semaines parce que démarches sont longues. Guide très claire. </w:t>
      </w:r>
    </w:p>
    <w:p w:rsidR="00000000" w:rsidDel="00000000" w:rsidP="00000000" w:rsidRDefault="00000000" w:rsidRPr="00000000" w14:paraId="000000FD">
      <w:pPr>
        <w:pageBreakBefore w:val="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Proposition Motion de félicitation pour Maëlle et Paola. </w:t>
      </w:r>
      <w:r w:rsidDel="00000000" w:rsidR="00000000" w:rsidRPr="00000000">
        <w:rPr>
          <w:rtl w:val="0"/>
        </w:rPr>
      </w:r>
    </w:p>
    <w:p w:rsidR="00000000" w:rsidDel="00000000" w:rsidP="00000000" w:rsidRDefault="00000000" w:rsidRPr="00000000" w14:paraId="000000FE">
      <w:pPr>
        <w:pageBreakBefore w:val="0"/>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Dylan appui</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FF">
      <w:pPr>
        <w:pageBreakBefore w:val="0"/>
        <w:jc w:val="righ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Adoptée à la majorité </w:t>
      </w:r>
    </w:p>
    <w:p w:rsidR="00000000" w:rsidDel="00000000" w:rsidP="00000000" w:rsidRDefault="00000000" w:rsidRPr="00000000" w14:paraId="00000100">
      <w:pPr>
        <w:pageBreakBefore w:val="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Peut dire aux autres associations. Bon aperçu sur tout les groupes. Pousser les gens à aller. Commencer tôt. En mesure de monter un bon rapport. </w:t>
      </w:r>
    </w:p>
    <w:p w:rsidR="00000000" w:rsidDel="00000000" w:rsidP="00000000" w:rsidRDefault="00000000" w:rsidRPr="00000000" w14:paraId="0000010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pageBreakBefore w:val="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Proposition d’une motion de félicitation pour Geneviève par Samuel </w:t>
      </w:r>
      <w:r w:rsidDel="00000000" w:rsidR="00000000" w:rsidRPr="00000000">
        <w:rPr>
          <w:rtl w:val="0"/>
        </w:rPr>
      </w:r>
    </w:p>
    <w:p w:rsidR="00000000" w:rsidDel="00000000" w:rsidP="00000000" w:rsidRDefault="00000000" w:rsidRPr="00000000" w14:paraId="00000104">
      <w:pPr>
        <w:pageBreakBefore w:val="0"/>
        <w:jc w:val="righ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Axel appui. </w:t>
      </w:r>
    </w:p>
    <w:p w:rsidR="00000000" w:rsidDel="00000000" w:rsidP="00000000" w:rsidRDefault="00000000" w:rsidRPr="00000000" w14:paraId="00000105">
      <w:pPr>
        <w:pageBreakBefore w:val="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Adopté à l’unanimité </w:t>
      </w:r>
      <w:r w:rsidDel="00000000" w:rsidR="00000000" w:rsidRPr="00000000">
        <w:rPr>
          <w:rtl w:val="0"/>
        </w:rPr>
      </w:r>
    </w:p>
    <w:p w:rsidR="00000000" w:rsidDel="00000000" w:rsidP="00000000" w:rsidRDefault="00000000" w:rsidRPr="00000000" w14:paraId="0000010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Dylan : Retour de la FAÉCUM. Testaient en ligne, sortaient que les évaluations en ligne ne fonctionne pas. </w:t>
      </w:r>
      <w:r w:rsidDel="00000000" w:rsidR="00000000" w:rsidRPr="00000000">
        <w:rPr>
          <w:rtl w:val="0"/>
        </w:rPr>
      </w:r>
    </w:p>
    <w:p w:rsidR="00000000" w:rsidDel="00000000" w:rsidP="00000000" w:rsidRDefault="00000000" w:rsidRPr="00000000" w14:paraId="0000010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 Avait dit en tout premier CA. Il faut arrêter de se mettre la pression, des gens s’en foutent. Le nombre de personnes atteintes est très respectables. Pour les évaluations de mi- session. On ne peut pas faire plus de ça, on ne peut pas mettre la faute. Si le rendement n’est pas là, pas leur faute.</w:t>
      </w:r>
    </w:p>
    <w:p w:rsidR="00000000" w:rsidDel="00000000" w:rsidP="00000000" w:rsidRDefault="00000000" w:rsidRPr="00000000" w14:paraId="0000010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10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Marilou : Lève son chapeau littéral. Bien relevé le défi. Prioriser d’aller en classe, peut vraiment bien fonctionner. Semblait vraiment efficace. </w:t>
      </w:r>
    </w:p>
    <w:p w:rsidR="00000000" w:rsidDel="00000000" w:rsidP="00000000" w:rsidRDefault="00000000" w:rsidRPr="00000000" w14:paraId="0000010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Geneviève : Proposition double. Juste en classe, ou juste en ligne. Le passage en classe donne une impression globale. Dépends des groupes. </w:t>
      </w:r>
    </w:p>
    <w:p w:rsidR="00000000" w:rsidDel="00000000" w:rsidP="00000000" w:rsidRDefault="00000000" w:rsidRPr="00000000" w14:paraId="0000010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Nicolas : Être en classe, bon pour l’asso. Bon feedback, tant de positive et de négative. Visibilité en classe. </w:t>
      </w:r>
      <w:r w:rsidDel="00000000" w:rsidR="00000000" w:rsidRPr="00000000">
        <w:rPr>
          <w:rtl w:val="0"/>
        </w:rPr>
      </w:r>
    </w:p>
    <w:p w:rsidR="00000000" w:rsidDel="00000000" w:rsidP="00000000" w:rsidRDefault="00000000" w:rsidRPr="00000000" w14:paraId="0000010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13. Externes</w:t>
      </w:r>
      <w:r w:rsidDel="00000000" w:rsidR="00000000" w:rsidRPr="00000000">
        <w:rPr>
          <w:rtl w:val="0"/>
        </w:rPr>
      </w:r>
    </w:p>
    <w:p w:rsidR="00000000" w:rsidDel="00000000" w:rsidP="00000000" w:rsidRDefault="00000000" w:rsidRPr="00000000" w14:paraId="0000011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13.1 Entrevues </w:t>
      </w:r>
      <w:r w:rsidDel="00000000" w:rsidR="00000000" w:rsidRPr="00000000">
        <w:rPr>
          <w:rtl w:val="0"/>
        </w:rPr>
      </w:r>
    </w:p>
    <w:p w:rsidR="00000000" w:rsidDel="00000000" w:rsidP="00000000" w:rsidRDefault="00000000" w:rsidRPr="00000000" w14:paraId="0000011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Seconde la motion de félicitions à Paola et Maëlle.  Ne voulait pas faire les entrevues seules, les deux très présentes. Processus long, achève, dernière entrevue demain. S’est bien passé. Comment fonctionner ?</w:t>
      </w:r>
    </w:p>
    <w:p w:rsidR="00000000" w:rsidDel="00000000" w:rsidP="00000000" w:rsidRDefault="00000000" w:rsidRPr="00000000" w14:paraId="0000011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Maëlle : Peut informer le monde, s’est déjà décider de façon informelle. </w:t>
      </w:r>
    </w:p>
    <w:p w:rsidR="00000000" w:rsidDel="00000000" w:rsidP="00000000" w:rsidRDefault="00000000" w:rsidRPr="00000000" w14:paraId="0000011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Camille : Vas voire pour la répartition des votes entre les deux candidats. Sinon, pas grande compétition. </w:t>
      </w:r>
      <w:r w:rsidDel="00000000" w:rsidR="00000000" w:rsidRPr="00000000">
        <w:rPr>
          <w:rtl w:val="0"/>
        </w:rPr>
      </w:r>
    </w:p>
    <w:p w:rsidR="00000000" w:rsidDel="00000000" w:rsidP="00000000" w:rsidRDefault="00000000" w:rsidRPr="00000000" w14:paraId="0000011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13.2 Congrès de la FAÉCUM </w:t>
      </w:r>
    </w:p>
    <w:p w:rsidR="00000000" w:rsidDel="00000000" w:rsidP="00000000" w:rsidRDefault="00000000" w:rsidRPr="00000000" w14:paraId="00000118">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Si quelqu’un veut passer a travers les documents. Plateformes électorales, 150 pages de rétroaction. </w:t>
      </w:r>
    </w:p>
    <w:p w:rsidR="00000000" w:rsidDel="00000000" w:rsidP="00000000" w:rsidRDefault="00000000" w:rsidRPr="00000000" w14:paraId="0000011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A">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Finalement, précongrès dans l’asso d’enseignement secondaire. 3 étudiants vont venir. </w:t>
      </w:r>
    </w:p>
    <w:p w:rsidR="00000000" w:rsidDel="00000000" w:rsidP="00000000" w:rsidRDefault="00000000" w:rsidRPr="00000000" w14:paraId="0000011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C">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:Demande quel est le code de conduite de la FAÉCUM. </w:t>
      </w:r>
    </w:p>
    <w:p w:rsidR="00000000" w:rsidDel="00000000" w:rsidP="00000000" w:rsidRDefault="00000000" w:rsidRPr="00000000" w14:paraId="0000011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E">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Camille : Comme un AG. Code de Lespérance. </w:t>
      </w:r>
    </w:p>
    <w:p w:rsidR="00000000" w:rsidDel="00000000" w:rsidP="00000000" w:rsidRDefault="00000000" w:rsidRPr="00000000" w14:paraId="0000011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Pierre-Luc : Revérifier l’horaire.</w:t>
      </w:r>
      <w:r w:rsidDel="00000000" w:rsidR="00000000" w:rsidRPr="00000000">
        <w:rPr>
          <w:rtl w:val="0"/>
        </w:rPr>
      </w:r>
    </w:p>
    <w:p w:rsidR="00000000" w:rsidDel="00000000" w:rsidP="00000000" w:rsidRDefault="00000000" w:rsidRPr="00000000" w14:paraId="0000012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Dylan : Est-ce que les membres peuvent parler ? Oui. Cependant, important de consulter les externes et Pierre-Luc, information que vous n’avez pas. </w:t>
      </w:r>
      <w:r w:rsidDel="00000000" w:rsidR="00000000" w:rsidRPr="00000000">
        <w:rPr>
          <w:rtl w:val="0"/>
        </w:rPr>
      </w:r>
    </w:p>
    <w:p w:rsidR="00000000" w:rsidDel="00000000" w:rsidP="00000000" w:rsidRDefault="00000000" w:rsidRPr="00000000" w14:paraId="0000012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3">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14. Finances </w:t>
      </w:r>
      <w:r w:rsidDel="00000000" w:rsidR="00000000" w:rsidRPr="00000000">
        <w:rPr>
          <w:rtl w:val="0"/>
        </w:rPr>
      </w:r>
    </w:p>
    <w:p w:rsidR="00000000" w:rsidDel="00000000" w:rsidP="00000000" w:rsidRDefault="00000000" w:rsidRPr="00000000" w14:paraId="00000124">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Les finances vont biens. Attends le retour de la CAS de Tim. Comme d’habitude, pas de grosses surprises, ont est pile poile dans le budget. </w:t>
      </w:r>
    </w:p>
    <w:p w:rsidR="00000000" w:rsidDel="00000000" w:rsidP="00000000" w:rsidRDefault="00000000" w:rsidRPr="00000000" w14:paraId="0000012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Claudia : Plusieurs point. Des chèques vont passer bientôt. 50% dominos les lundis. </w:t>
      </w:r>
      <w:r w:rsidDel="00000000" w:rsidR="00000000" w:rsidRPr="00000000">
        <w:rPr>
          <w:rtl w:val="0"/>
        </w:rPr>
      </w:r>
    </w:p>
    <w:p w:rsidR="00000000" w:rsidDel="00000000" w:rsidP="00000000" w:rsidRDefault="00000000" w:rsidRPr="00000000" w14:paraId="0000012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15. Comité féministes. </w:t>
      </w:r>
      <w:r w:rsidDel="00000000" w:rsidR="00000000" w:rsidRPr="00000000">
        <w:rPr>
          <w:rtl w:val="0"/>
        </w:rPr>
      </w:r>
    </w:p>
    <w:p w:rsidR="00000000" w:rsidDel="00000000" w:rsidP="00000000" w:rsidRDefault="00000000" w:rsidRPr="00000000" w14:paraId="00000129">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Catherine : 5 à 9 réseautage féministe vendredi au St-Houblon. Organiser des jeux. Initiative d’un membre. Conférence, avec deux conférencière en stand by. Prof à l’université d’Ottawa sur Black féminisme. Ne savent pas encore si on a le budget. Plusieurs activités, open mic, club de lecture féministe. Plein d’initiatives. </w:t>
      </w:r>
    </w:p>
    <w:p w:rsidR="00000000" w:rsidDel="00000000" w:rsidP="00000000" w:rsidRDefault="00000000" w:rsidRPr="00000000" w14:paraId="0000012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Félicitation pour l’AG, très tendu. Pas personnellement. Pour l’argent, un problème. Ne peut pas donner de l’argent, doivent être élus avant. Doivent trouver une personne contact dans le CA? </w:t>
      </w:r>
    </w:p>
    <w:p w:rsidR="00000000" w:rsidDel="00000000" w:rsidP="00000000" w:rsidRDefault="00000000" w:rsidRPr="00000000" w14:paraId="0000012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Nicolas : Réfère à Coco pour les jeux au 5 à 9. Juste le fait que le budget est attribué en AG. Évènement de fin de session, par expérience quand même dangereux. Appuyer la demande de budget pour conférencière. </w:t>
      </w:r>
    </w:p>
    <w:p w:rsidR="00000000" w:rsidDel="00000000" w:rsidP="00000000" w:rsidRDefault="00000000" w:rsidRPr="00000000" w14:paraId="0000012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F">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Pierre-Luc : Bienvenue dans le CA. Le budget est limité. 400$ pour de films et trop cher. Go pour les conférences. Bonne date, différencie des évènements qu’on a dans ce temps-là. </w:t>
      </w:r>
    </w:p>
    <w:p w:rsidR="00000000" w:rsidDel="00000000" w:rsidP="00000000" w:rsidRDefault="00000000" w:rsidRPr="00000000" w14:paraId="0000013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1">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Camille : Déçue de ne pas pouvoir. Conférence sur la place de la femme en politique, pour différencier des autres comités féministes. </w:t>
      </w:r>
      <w:r w:rsidDel="00000000" w:rsidR="00000000" w:rsidRPr="00000000">
        <w:rPr>
          <w:rtl w:val="0"/>
        </w:rPr>
      </w:r>
    </w:p>
    <w:p w:rsidR="00000000" w:rsidDel="00000000" w:rsidP="00000000" w:rsidRDefault="00000000" w:rsidRPr="00000000" w14:paraId="0000013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Eugénie propose généreusement de son budget. </w:t>
      </w:r>
    </w:p>
    <w:p w:rsidR="00000000" w:rsidDel="00000000" w:rsidP="00000000" w:rsidRDefault="00000000" w:rsidRPr="00000000" w14:paraId="0000013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5">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Budget est voté en début d’année en budget. Un peu d’argent dans la case budget individuelle. </w:t>
      </w:r>
    </w:p>
    <w:p w:rsidR="00000000" w:rsidDel="00000000" w:rsidP="00000000" w:rsidRDefault="00000000" w:rsidRPr="00000000" w14:paraId="00000136">
      <w:pPr>
        <w:pageBreakBefore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7">
      <w:pPr>
        <w:pageBreakBefore w:val="0"/>
        <w:jc w:val="righ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Proposition que 150$ soit attribué a la conférencière des bourses individuelles. </w:t>
      </w:r>
    </w:p>
    <w:p w:rsidR="00000000" w:rsidDel="00000000" w:rsidP="00000000" w:rsidRDefault="00000000" w:rsidRPr="00000000" w14:paraId="00000138">
      <w:pPr>
        <w:pageBreakBefore w:val="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Nico appuie. </w:t>
      </w:r>
      <w:r w:rsidDel="00000000" w:rsidR="00000000" w:rsidRPr="00000000">
        <w:rPr>
          <w:rtl w:val="0"/>
        </w:rPr>
      </w:r>
    </w:p>
    <w:p w:rsidR="00000000" w:rsidDel="00000000" w:rsidP="00000000" w:rsidRDefault="00000000" w:rsidRPr="00000000" w14:paraId="00000139">
      <w:pPr>
        <w:pageBreakBefore w:val="0"/>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Claudia demande discussion sur la proposition</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3A">
      <w:pPr>
        <w:pageBreakBefore w:val="0"/>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B">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Claudia dit que c’est prématuré, ne savent pas combien cela coûterais. </w:t>
      </w:r>
    </w:p>
    <w:p w:rsidR="00000000" w:rsidDel="00000000" w:rsidP="00000000" w:rsidRDefault="00000000" w:rsidRPr="00000000" w14:paraId="0000013C">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13D">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Tim : Non, on donne le budget comme on le donne à tous. </w:t>
      </w:r>
    </w:p>
    <w:p w:rsidR="00000000" w:rsidDel="00000000" w:rsidP="00000000" w:rsidRDefault="00000000" w:rsidRPr="00000000" w14:paraId="0000013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Nicolas : Serait comme un budget pour l’année. On devrait décider du budget qu’on leur fait. </w:t>
      </w:r>
      <w:r w:rsidDel="00000000" w:rsidR="00000000" w:rsidRPr="00000000">
        <w:rPr>
          <w:rtl w:val="0"/>
        </w:rPr>
      </w:r>
    </w:p>
    <w:p w:rsidR="00000000" w:rsidDel="00000000" w:rsidP="00000000" w:rsidRDefault="00000000" w:rsidRPr="00000000" w14:paraId="0000014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Pierre-Luc : Inviterais à un amendement de donner 200$ pour faire vivre leurs activités. </w:t>
      </w:r>
      <w:r w:rsidDel="00000000" w:rsidR="00000000" w:rsidRPr="00000000">
        <w:rPr>
          <w:rtl w:val="0"/>
        </w:rPr>
      </w:r>
    </w:p>
    <w:p w:rsidR="00000000" w:rsidDel="00000000" w:rsidP="00000000" w:rsidRDefault="00000000" w:rsidRPr="00000000" w14:paraId="00000141">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Dylan : Vu que c’est un comité ad hoc. On ne peut pas leur attribuer un budget, on doit créer un budget sous le poste. </w:t>
      </w:r>
    </w:p>
    <w:p w:rsidR="00000000" w:rsidDel="00000000" w:rsidP="00000000" w:rsidRDefault="00000000" w:rsidRPr="00000000" w14:paraId="0000014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3">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Paola : Ca vient des bourses individuelles.</w:t>
      </w:r>
    </w:p>
    <w:p w:rsidR="00000000" w:rsidDel="00000000" w:rsidP="00000000" w:rsidRDefault="00000000" w:rsidRPr="00000000" w14:paraId="0000014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 </w:t>
      </w:r>
      <w:r w:rsidDel="00000000" w:rsidR="00000000" w:rsidRPr="00000000">
        <w:rPr>
          <w:rtl w:val="0"/>
        </w:rPr>
      </w:r>
    </w:p>
    <w:p w:rsidR="00000000" w:rsidDel="00000000" w:rsidP="00000000" w:rsidRDefault="00000000" w:rsidRPr="00000000" w14:paraId="00000145">
      <w:pPr>
        <w:pageBreakBefore w:val="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Pierre-Luc </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color w:val="000000"/>
          <w:rtl w:val="0"/>
        </w:rPr>
        <w:t xml:space="preserve">Proposition de 200$ sous le comité socioculturelles pour les activités du comité féministe. </w:t>
      </w:r>
      <w:r w:rsidDel="00000000" w:rsidR="00000000" w:rsidRPr="00000000">
        <w:rPr>
          <w:rtl w:val="0"/>
        </w:rPr>
      </w:r>
    </w:p>
    <w:p w:rsidR="00000000" w:rsidDel="00000000" w:rsidP="00000000" w:rsidRDefault="00000000" w:rsidRPr="00000000" w14:paraId="00000146">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Tim : Ne veut pas s’impliquer, peut poser des questions. </w:t>
      </w:r>
      <w:r w:rsidDel="00000000" w:rsidR="00000000" w:rsidRPr="00000000">
        <w:rPr>
          <w:rtl w:val="0"/>
        </w:rPr>
      </w:r>
    </w:p>
    <w:p w:rsidR="00000000" w:rsidDel="00000000" w:rsidP="00000000" w:rsidRDefault="00000000" w:rsidRPr="00000000" w14:paraId="00000147">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Nico : Gestion de la conférence reste a eux.</w:t>
      </w:r>
      <w:r w:rsidDel="00000000" w:rsidR="00000000" w:rsidRPr="00000000">
        <w:rPr>
          <w:rtl w:val="0"/>
        </w:rPr>
      </w:r>
    </w:p>
    <w:p w:rsidR="00000000" w:rsidDel="00000000" w:rsidP="00000000" w:rsidRDefault="00000000" w:rsidRPr="00000000" w14:paraId="00000148">
      <w:pPr>
        <w:pageBreakBefore w:val="0"/>
        <w:jc w:val="righ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color w:val="000000"/>
          <w:rtl w:val="0"/>
        </w:rPr>
        <w:t xml:space="preserve">Proposition adopté à l’unanimité </w:t>
      </w:r>
      <w:r w:rsidDel="00000000" w:rsidR="00000000" w:rsidRPr="00000000">
        <w:rPr>
          <w:rtl w:val="0"/>
        </w:rPr>
      </w:r>
    </w:p>
    <w:p w:rsidR="00000000" w:rsidDel="00000000" w:rsidP="00000000" w:rsidRDefault="00000000" w:rsidRPr="00000000" w14:paraId="0000014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B">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16. 5 à 9 13 avril</w:t>
      </w:r>
      <w:r w:rsidDel="00000000" w:rsidR="00000000" w:rsidRPr="00000000">
        <w:rPr>
          <w:rtl w:val="0"/>
        </w:rPr>
      </w:r>
    </w:p>
    <w:p w:rsidR="00000000" w:rsidDel="00000000" w:rsidP="00000000" w:rsidRDefault="00000000" w:rsidRPr="00000000" w14:paraId="0000014C">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Pierre-Luc : Il y aura. 13 avril. Quelques pichets. Relaxe.</w:t>
      </w:r>
      <w:r w:rsidDel="00000000" w:rsidR="00000000" w:rsidRPr="00000000">
        <w:rPr>
          <w:rtl w:val="0"/>
        </w:rPr>
      </w:r>
    </w:p>
    <w:p w:rsidR="00000000" w:rsidDel="00000000" w:rsidP="00000000" w:rsidRDefault="00000000" w:rsidRPr="00000000" w14:paraId="0000014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E">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17. Varia </w:t>
      </w:r>
      <w:r w:rsidDel="00000000" w:rsidR="00000000" w:rsidRPr="00000000">
        <w:rPr>
          <w:rtl w:val="0"/>
        </w:rPr>
      </w:r>
    </w:p>
    <w:p w:rsidR="00000000" w:rsidDel="00000000" w:rsidP="00000000" w:rsidRDefault="00000000" w:rsidRPr="00000000" w14:paraId="0000014F">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Maelle : Recyclage + code de Lespérance </w:t>
      </w:r>
      <w:r w:rsidDel="00000000" w:rsidR="00000000" w:rsidRPr="00000000">
        <w:rPr>
          <w:rtl w:val="0"/>
        </w:rPr>
      </w:r>
    </w:p>
    <w:p w:rsidR="00000000" w:rsidDel="00000000" w:rsidP="00000000" w:rsidRDefault="00000000" w:rsidRPr="00000000" w14:paraId="00000150">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Nico refuse que l’AÉSPÉIUM dépense de l’argent sur les prises de courant.  </w:t>
      </w:r>
      <w:r w:rsidDel="00000000" w:rsidR="00000000" w:rsidRPr="00000000">
        <w:rPr>
          <w:rtl w:val="0"/>
        </w:rPr>
      </w:r>
    </w:p>
    <w:p w:rsidR="00000000" w:rsidDel="00000000" w:rsidP="00000000" w:rsidRDefault="00000000" w:rsidRPr="00000000" w14:paraId="0000015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2">
      <w:pPr>
        <w:pageBreakBefore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18. Fermeture  </w:t>
      </w:r>
    </w:p>
    <w:p w:rsidR="00000000" w:rsidDel="00000000" w:rsidP="00000000" w:rsidRDefault="00000000" w:rsidRPr="00000000" w14:paraId="00000153">
      <w:pPr>
        <w:pageBreakBefore w:val="0"/>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color w:val="000000"/>
          <w:rtl w:val="0"/>
        </w:rPr>
        <w:t xml:space="preserve">Dylan propose la fermeture</w:t>
      </w:r>
      <w:r w:rsidDel="00000000" w:rsidR="00000000" w:rsidRPr="00000000">
        <w:rPr>
          <w:rtl w:val="0"/>
        </w:rPr>
      </w:r>
    </w:p>
    <w:p w:rsidR="00000000" w:rsidDel="00000000" w:rsidP="00000000" w:rsidRDefault="00000000" w:rsidRPr="00000000" w14:paraId="00000154">
      <w:pPr>
        <w:pageBreakBefore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Anna appuie. </w:t>
      </w:r>
      <w:r w:rsidDel="00000000" w:rsidR="00000000" w:rsidRPr="00000000">
        <w:rPr>
          <w:rtl w:val="0"/>
        </w:rPr>
      </w:r>
    </w:p>
    <w:p w:rsidR="00000000" w:rsidDel="00000000" w:rsidP="00000000" w:rsidRDefault="00000000" w:rsidRPr="00000000" w14:paraId="00000155">
      <w:pPr>
        <w:pageBreakBefore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6">
      <w:pPr>
        <w:pageBreakBefore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7">
      <w:pPr>
        <w:pageBreakBefore w:val="0"/>
        <w:jc w:val="both"/>
        <w:rPr>
          <w:rFonts w:ascii="Times New Roman" w:cs="Times New Roman" w:eastAsia="Times New Roman" w:hAnsi="Times New Roman"/>
        </w:rPr>
      </w:pPr>
      <w:r w:rsidDel="00000000" w:rsidR="00000000" w:rsidRPr="00000000">
        <w:rPr>
          <w:rtl w:val="0"/>
        </w:rPr>
      </w:r>
    </w:p>
    <w:sectPr>
      <w:pgSz w:h="15840" w:w="12240"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