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6B6" w14:textId="1209BE31" w:rsidR="00995698" w:rsidRDefault="00995698"/>
    <w:p w14:paraId="1AD20883" w14:textId="41AE5EED" w:rsidR="00995698" w:rsidRPr="004E230E" w:rsidRDefault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YETERLİLİKLER </w:t>
      </w:r>
    </w:p>
    <w:p w14:paraId="597C7806" w14:textId="328FDD10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Periyodik kontrolü yapacak firma </w:t>
      </w:r>
      <w:hyperlink r:id="rId7" w:history="1">
        <w:r w:rsidRPr="00450608">
          <w:rPr>
            <w:rStyle w:val="Kpr"/>
          </w:rPr>
          <w:t>TÜRKAK ISO17020 Akreditasyonuna</w:t>
        </w:r>
      </w:hyperlink>
      <w:r>
        <w:t xml:space="preserve"> sahip olmalı ve Akreditasyon Kapsamında </w:t>
      </w:r>
      <w:r w:rsidR="00D01636">
        <w:t xml:space="preserve">Elektrik </w:t>
      </w:r>
      <w:r w:rsidR="0033211D">
        <w:t xml:space="preserve">Tesisatı </w:t>
      </w:r>
      <w:proofErr w:type="gramStart"/>
      <w:r w:rsidR="0033211D">
        <w:t>( Topraklama</w:t>
      </w:r>
      <w:proofErr w:type="gramEnd"/>
      <w:r w:rsidR="0033211D">
        <w:t xml:space="preserve">, Elektrik Panosu, </w:t>
      </w:r>
      <w:proofErr w:type="spellStart"/>
      <w:r w:rsidR="0033211D">
        <w:t>Termografik</w:t>
      </w:r>
      <w:proofErr w:type="spellEnd"/>
      <w:r w:rsidR="0033211D">
        <w:t xml:space="preserve"> Muayene</w:t>
      </w:r>
      <w:r w:rsidR="004917B6">
        <w:t xml:space="preserve"> , Kaçak Akım Rölesi ) </w:t>
      </w:r>
      <w:r>
        <w:t xml:space="preserve">bulunmalıdır. </w:t>
      </w:r>
    </w:p>
    <w:p w14:paraId="1E6D1360" w14:textId="11A22B1A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firmanın ve personelinin iş güvenliği evrakları, zimmet tutanakları, yetkinlik evrakları tam olacaktır. </w:t>
      </w:r>
    </w:p>
    <w:p w14:paraId="155C3BF8" w14:textId="08BC51B8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personel </w:t>
      </w:r>
      <w:proofErr w:type="spellStart"/>
      <w:r>
        <w:t>Ekipnet</w:t>
      </w:r>
      <w:proofErr w:type="spellEnd"/>
      <w:r>
        <w:t xml:space="preserve"> Kalıcı Kayıt Numarası ile </w:t>
      </w:r>
      <w:proofErr w:type="spellStart"/>
      <w:r>
        <w:t>Ekipnet</w:t>
      </w:r>
      <w:proofErr w:type="spellEnd"/>
      <w:r>
        <w:t xml:space="preserve"> Sistemine kayıtlı olacaktır. </w:t>
      </w:r>
    </w:p>
    <w:p w14:paraId="3B97C334" w14:textId="36CA70D7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Ölçüm yapılan cihazlar Akredite Kalibrasyon Laboratuvarından kalibrasyonu yapılmış ve kalibrasyonun üzerinden 1 Yıl geçmemiş olmalıdır. </w:t>
      </w:r>
    </w:p>
    <w:p w14:paraId="0F57C47F" w14:textId="2820E0C6" w:rsidR="00995698" w:rsidRPr="004E230E" w:rsidRDefault="00995698" w:rsidP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KONTROL KRİTERLERİ </w:t>
      </w:r>
    </w:p>
    <w:p w14:paraId="489643D4" w14:textId="0D263C56" w:rsidR="00D01636" w:rsidRPr="00D01636" w:rsidRDefault="004917B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Tesisat genelinde Elektrik Dağıtım Panoları Kontrol edilir.</w:t>
      </w:r>
    </w:p>
    <w:p w14:paraId="47B50AC2" w14:textId="39EF1340" w:rsidR="00D01636" w:rsidRPr="00D01636" w:rsidRDefault="004917B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Tesisat genelinde topraklama Ölçümleri Yapılır.</w:t>
      </w:r>
    </w:p>
    <w:p w14:paraId="076AA027" w14:textId="2F53A27C" w:rsidR="00D01636" w:rsidRDefault="004917B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Tesisat genelinde Kaçak Akım Rölesi testleri yapılır. </w:t>
      </w:r>
    </w:p>
    <w:p w14:paraId="70013AA5" w14:textId="15E5A468" w:rsidR="004917B6" w:rsidRPr="00D01636" w:rsidRDefault="004917B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Tesisat genelinde </w:t>
      </w:r>
      <w:proofErr w:type="spellStart"/>
      <w:r>
        <w:rPr>
          <w:rFonts w:ascii="Calibri" w:hAnsi="Calibri" w:cs="Calibri"/>
          <w:color w:val="231F20"/>
        </w:rPr>
        <w:t>termografik</w:t>
      </w:r>
      <w:proofErr w:type="spellEnd"/>
      <w:r>
        <w:rPr>
          <w:rFonts w:ascii="Calibri" w:hAnsi="Calibri" w:cs="Calibri"/>
          <w:color w:val="231F20"/>
        </w:rPr>
        <w:t xml:space="preserve"> ölçümler yapılır.</w:t>
      </w:r>
    </w:p>
    <w:p w14:paraId="1C758974" w14:textId="0EE57860" w:rsidR="00D01636" w:rsidRDefault="004917B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Jeneratör mevcutsa kontrolleri yapılır. </w:t>
      </w:r>
    </w:p>
    <w:p w14:paraId="1447B925" w14:textId="19F1AA7A" w:rsidR="004917B6" w:rsidRDefault="004917B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Tesis genelinde elektrik kabloları, kablo yolları kontrol edilir. </w:t>
      </w:r>
    </w:p>
    <w:p w14:paraId="6725BED8" w14:textId="14790188" w:rsidR="004917B6" w:rsidRDefault="004917B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Elektrik odası mevcutsa mevzuata uygunluğu kontrol edilir. </w:t>
      </w:r>
    </w:p>
    <w:p w14:paraId="254055FB" w14:textId="08122F3A" w:rsidR="00450608" w:rsidRPr="00450608" w:rsidRDefault="00450608" w:rsidP="00450608">
      <w:pPr>
        <w:ind w:left="360"/>
        <w:rPr>
          <w:b/>
          <w:bCs/>
          <w:sz w:val="24"/>
          <w:szCs w:val="24"/>
        </w:rPr>
      </w:pPr>
      <w:r w:rsidRPr="00450608">
        <w:rPr>
          <w:b/>
          <w:bCs/>
          <w:sz w:val="24"/>
          <w:szCs w:val="24"/>
        </w:rPr>
        <w:t xml:space="preserve">RAPORLAMA </w:t>
      </w:r>
    </w:p>
    <w:p w14:paraId="5C709A49" w14:textId="38F2D006" w:rsidR="00450608" w:rsidRDefault="00C842C2" w:rsidP="00450608">
      <w:pPr>
        <w:pStyle w:val="ListeParagraf"/>
        <w:numPr>
          <w:ilvl w:val="0"/>
          <w:numId w:val="3"/>
        </w:numPr>
      </w:pPr>
      <w:r>
        <w:fldChar w:fldCharType="begin"/>
      </w:r>
      <w:r>
        <w:instrText xml:space="preserve"> HYPERLINK "http://altenerji.com/teknik-blog/f/yildirimdan-korunma-nedi%CC%87r-nasil-yapilir" </w:instrText>
      </w:r>
      <w:r>
        <w:fldChar w:fldCharType="separate"/>
      </w:r>
      <w:r w:rsidR="00450608" w:rsidRPr="00F36334">
        <w:rPr>
          <w:rStyle w:val="Kpr"/>
        </w:rPr>
        <w:t>Raporlarda</w:t>
      </w:r>
      <w:r>
        <w:rPr>
          <w:rStyle w:val="Kpr"/>
        </w:rPr>
        <w:fldChar w:fldCharType="end"/>
      </w:r>
      <w:r w:rsidR="00450608">
        <w:t xml:space="preserve"> cihaz bilgileri, cihaz kalibrasyon bilgileri, tesisle ilgili genel bilgiler, kontrol metodu ( standart ve yönetmelikler) , kontrol uzmanı ve onaylayan kişi bilgileri, </w:t>
      </w:r>
      <w:r w:rsidR="00092203">
        <w:t>tesisat</w:t>
      </w:r>
      <w:r w:rsidR="00450608">
        <w:t xml:space="preserve"> teknik bilgiler ( </w:t>
      </w:r>
      <w:r w:rsidR="00092203">
        <w:t xml:space="preserve">tesisat tipi, enerji dağıtım şirketi </w:t>
      </w:r>
      <w:r w:rsidR="00450608">
        <w:t xml:space="preserve">gibi bilgiler bulunacaktır. </w:t>
      </w:r>
    </w:p>
    <w:p w14:paraId="33E45D01" w14:textId="5176F831" w:rsidR="00450608" w:rsidRDefault="00C842C2" w:rsidP="00450608">
      <w:pPr>
        <w:pStyle w:val="ListeParagraf"/>
        <w:numPr>
          <w:ilvl w:val="0"/>
          <w:numId w:val="3"/>
        </w:numPr>
      </w:pPr>
      <w:hyperlink r:id="rId8" w:history="1">
        <w:r w:rsidR="00450608" w:rsidRPr="00092203">
          <w:rPr>
            <w:rStyle w:val="Kpr"/>
          </w:rPr>
          <w:t>Raporlar</w:t>
        </w:r>
      </w:hyperlink>
      <w:r w:rsidR="00450608">
        <w:t xml:space="preserve"> ıslak imzalı ya da e-imzalı olarak cihaz kalibrasyonları, akreditasyon kapsamı ve personel </w:t>
      </w:r>
      <w:r w:rsidR="00092203">
        <w:t>yetki belgeleri</w:t>
      </w:r>
      <w:r w:rsidR="00450608">
        <w:t xml:space="preserve"> </w:t>
      </w:r>
      <w:proofErr w:type="gramStart"/>
      <w:r w:rsidR="00450608">
        <w:t>ile birlikte</w:t>
      </w:r>
      <w:proofErr w:type="gramEnd"/>
      <w:r w:rsidR="00450608">
        <w:t xml:space="preserve"> teslim edilecektir. </w:t>
      </w:r>
    </w:p>
    <w:p w14:paraId="6E45E090" w14:textId="09C4D81F" w:rsidR="00995698" w:rsidRDefault="00995698" w:rsidP="00995698">
      <w:pPr>
        <w:pStyle w:val="ListeParagraf"/>
      </w:pPr>
    </w:p>
    <w:p w14:paraId="77A58C7D" w14:textId="77777777" w:rsidR="00995698" w:rsidRDefault="00995698"/>
    <w:sectPr w:rsidR="009956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393D" w14:textId="77777777" w:rsidR="00C842C2" w:rsidRDefault="00C842C2" w:rsidP="00450608">
      <w:pPr>
        <w:spacing w:after="0" w:line="240" w:lineRule="auto"/>
      </w:pPr>
      <w:r>
        <w:separator/>
      </w:r>
    </w:p>
  </w:endnote>
  <w:endnote w:type="continuationSeparator" w:id="0">
    <w:p w14:paraId="3151D277" w14:textId="77777777" w:rsidR="00C842C2" w:rsidRDefault="00C842C2" w:rsidP="0045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E672" w14:textId="634729F6" w:rsidR="00450608" w:rsidRDefault="00C842C2">
    <w:pPr>
      <w:pStyle w:val="AltBilgi"/>
    </w:pPr>
    <w:hyperlink r:id="rId1" w:history="1">
      <w:r w:rsidR="00450608" w:rsidRPr="00FD33DF">
        <w:rPr>
          <w:rStyle w:val="Kpr"/>
        </w:rPr>
        <w:t>www.altenerji.com</w:t>
      </w:r>
    </w:hyperlink>
    <w:r w:rsidR="00450608">
      <w:tab/>
      <w:t>0212 963 08 24</w:t>
    </w:r>
    <w:r w:rsidR="00450608">
      <w:tab/>
      <w:t>info@altenerji.com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0366" w14:textId="77777777" w:rsidR="00C842C2" w:rsidRDefault="00C842C2" w:rsidP="00450608">
      <w:pPr>
        <w:spacing w:after="0" w:line="240" w:lineRule="auto"/>
      </w:pPr>
      <w:r>
        <w:separator/>
      </w:r>
    </w:p>
  </w:footnote>
  <w:footnote w:type="continuationSeparator" w:id="0">
    <w:p w14:paraId="3C3560B7" w14:textId="77777777" w:rsidR="00C842C2" w:rsidRDefault="00C842C2" w:rsidP="0045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C20" w14:textId="2F95C14C" w:rsidR="00450608" w:rsidRPr="00450608" w:rsidRDefault="00D01636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ELEKTRİK </w:t>
    </w:r>
    <w:r w:rsidR="0033211D">
      <w:rPr>
        <w:b/>
        <w:bCs/>
        <w:sz w:val="28"/>
        <w:szCs w:val="28"/>
      </w:rPr>
      <w:t>TESİSATI</w:t>
    </w:r>
    <w:r w:rsidR="00450608" w:rsidRPr="00450608">
      <w:rPr>
        <w:b/>
        <w:bCs/>
        <w:sz w:val="28"/>
        <w:szCs w:val="28"/>
      </w:rPr>
      <w:t xml:space="preserve"> PERİYODİK KONTROL TEKNİK ŞARTNAMESİ</w:t>
    </w:r>
    <w:r w:rsidR="00450608" w:rsidRPr="00450608">
      <w:rPr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AC7"/>
    <w:multiLevelType w:val="hybridMultilevel"/>
    <w:tmpl w:val="F9D28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46F"/>
    <w:multiLevelType w:val="hybridMultilevel"/>
    <w:tmpl w:val="D1EAB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02B"/>
    <w:multiLevelType w:val="hybridMultilevel"/>
    <w:tmpl w:val="9844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8"/>
    <w:rsid w:val="000219BC"/>
    <w:rsid w:val="000526CB"/>
    <w:rsid w:val="00092203"/>
    <w:rsid w:val="0033211D"/>
    <w:rsid w:val="00382CA3"/>
    <w:rsid w:val="00450608"/>
    <w:rsid w:val="004917B6"/>
    <w:rsid w:val="004E230E"/>
    <w:rsid w:val="00623F32"/>
    <w:rsid w:val="00724D43"/>
    <w:rsid w:val="007943E9"/>
    <w:rsid w:val="00795345"/>
    <w:rsid w:val="007C31B2"/>
    <w:rsid w:val="00995698"/>
    <w:rsid w:val="00B34DA1"/>
    <w:rsid w:val="00C842C2"/>
    <w:rsid w:val="00D01636"/>
    <w:rsid w:val="00EF6794"/>
    <w:rsid w:val="00F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9FC93"/>
  <w15:chartTrackingRefBased/>
  <w15:docId w15:val="{6059F319-7FAA-49E0-8E88-39D8B7E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569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19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19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19B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19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19BC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0608"/>
  </w:style>
  <w:style w:type="paragraph" w:styleId="AltBilgi">
    <w:name w:val="footer"/>
    <w:basedOn w:val="Normal"/>
    <w:link w:val="Al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0608"/>
  </w:style>
  <w:style w:type="character" w:styleId="Kpr">
    <w:name w:val="Hyperlink"/>
    <w:basedOn w:val="VarsaylanParagrafYazTipi"/>
    <w:uiPriority w:val="99"/>
    <w:unhideWhenUsed/>
    <w:rsid w:val="004506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nerji.com/topraklama-olcum-raporu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tenerji.com/teknik-blog/f/t%C3%BCrkak-is0iec-17020-akredi%CC%87tasyonumuz-yayinlan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enerj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ALTIOK</dc:creator>
  <cp:keywords/>
  <dc:description/>
  <cp:lastModifiedBy>Ahmet ALTIOK</cp:lastModifiedBy>
  <cp:revision>2</cp:revision>
  <dcterms:created xsi:type="dcterms:W3CDTF">2021-11-09T17:39:00Z</dcterms:created>
  <dcterms:modified xsi:type="dcterms:W3CDTF">2021-11-09T17:39:00Z</dcterms:modified>
</cp:coreProperties>
</file>