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01EF7" w:rsidRPr="00C90B21" w:rsidRDefault="00CA1595">
      <w:pPr>
        <w:rPr>
          <w:b/>
          <w:bCs/>
        </w:rPr>
      </w:pPr>
      <w:r w:rsidRPr="00C90B21">
        <w:rPr>
          <w:b/>
          <w:bCs/>
        </w:rPr>
        <w:t>Olustee Cemetery</w:t>
      </w:r>
    </w:p>
    <w:p w14:paraId="00000002" w14:textId="77777777" w:rsidR="00901EF7" w:rsidRPr="00C90B21" w:rsidRDefault="00CA1595">
      <w:pPr>
        <w:rPr>
          <w:b/>
          <w:bCs/>
        </w:rPr>
      </w:pPr>
      <w:r w:rsidRPr="00C90B21">
        <w:rPr>
          <w:b/>
          <w:bCs/>
        </w:rPr>
        <w:t>Board Meeting – July 1, 2025</w:t>
      </w:r>
    </w:p>
    <w:p w14:paraId="00000003" w14:textId="77777777" w:rsidR="00901EF7" w:rsidRPr="00C90B21" w:rsidRDefault="00CA1595">
      <w:pPr>
        <w:rPr>
          <w:b/>
          <w:bCs/>
        </w:rPr>
      </w:pPr>
      <w:r w:rsidRPr="00C90B21">
        <w:rPr>
          <w:b/>
          <w:bCs/>
        </w:rPr>
        <w:t>6:00pm @ Olustee Community building</w:t>
      </w:r>
    </w:p>
    <w:p w14:paraId="00000004" w14:textId="77777777" w:rsidR="00901EF7" w:rsidRDefault="00901EF7"/>
    <w:p w14:paraId="00000005" w14:textId="73E5B08C" w:rsidR="00901EF7" w:rsidRPr="00C90B21" w:rsidRDefault="00C90B21">
      <w:pPr>
        <w:rPr>
          <w:b/>
          <w:bCs/>
          <w:sz w:val="24"/>
          <w:szCs w:val="24"/>
        </w:rPr>
      </w:pPr>
      <w:r w:rsidRPr="00C90B21">
        <w:rPr>
          <w:b/>
          <w:bCs/>
          <w:sz w:val="24"/>
          <w:szCs w:val="24"/>
        </w:rPr>
        <w:t>Minutes</w:t>
      </w:r>
    </w:p>
    <w:p w14:paraId="00000006" w14:textId="77777777" w:rsidR="00901EF7" w:rsidRDefault="00CA1595" w:rsidP="00C90B21">
      <w:pPr>
        <w:pStyle w:val="ListParagraph"/>
        <w:numPr>
          <w:ilvl w:val="0"/>
          <w:numId w:val="1"/>
        </w:numPr>
      </w:pPr>
      <w:r>
        <w:t>Call to order by Leslie Brown</w:t>
      </w:r>
    </w:p>
    <w:p w14:paraId="00000007" w14:textId="77777777" w:rsidR="00901EF7" w:rsidRDefault="00CA1595" w:rsidP="00C90B21">
      <w:pPr>
        <w:pStyle w:val="ListParagraph"/>
        <w:numPr>
          <w:ilvl w:val="0"/>
          <w:numId w:val="1"/>
        </w:numPr>
      </w:pPr>
      <w:r>
        <w:t>Roll call – Board Members: Helen Brown, Kay Swain, Leslie Brown, Crystle Ramirez, Sharon DeWeese</w:t>
      </w:r>
    </w:p>
    <w:p w14:paraId="00000008" w14:textId="77777777" w:rsidR="00901EF7" w:rsidRDefault="00CA1595" w:rsidP="00C90B21">
      <w:pPr>
        <w:pStyle w:val="ListParagraph"/>
        <w:numPr>
          <w:ilvl w:val="0"/>
          <w:numId w:val="1"/>
        </w:numPr>
      </w:pPr>
      <w:r>
        <w:t>Association Members: Glenn Swain, Albert Ramirez, Sue Allen</w:t>
      </w:r>
    </w:p>
    <w:p w14:paraId="25F3565B" w14:textId="77777777" w:rsidR="00CA1595" w:rsidRDefault="00CA1595" w:rsidP="00C90B21">
      <w:pPr>
        <w:pStyle w:val="ListParagraph"/>
        <w:numPr>
          <w:ilvl w:val="0"/>
          <w:numId w:val="1"/>
        </w:numPr>
      </w:pPr>
      <w:r>
        <w:t xml:space="preserve">Approve Minutes from May 29,2025 </w:t>
      </w:r>
    </w:p>
    <w:p w14:paraId="7B4AA32F" w14:textId="77777777" w:rsidR="00CA1595" w:rsidRDefault="00CA1595" w:rsidP="00CA1595">
      <w:pPr>
        <w:pStyle w:val="ListParagraph"/>
        <w:numPr>
          <w:ilvl w:val="1"/>
          <w:numId w:val="1"/>
        </w:numPr>
      </w:pPr>
      <w:r>
        <w:t xml:space="preserve">Minutes were read by Leslie Brown. </w:t>
      </w:r>
    </w:p>
    <w:p w14:paraId="70FDDA83" w14:textId="77777777" w:rsidR="00CA1595" w:rsidRDefault="0048226F" w:rsidP="00CA1595">
      <w:pPr>
        <w:pStyle w:val="ListParagraph"/>
        <w:numPr>
          <w:ilvl w:val="1"/>
          <w:numId w:val="1"/>
        </w:numPr>
      </w:pPr>
      <w:r>
        <w:t xml:space="preserve">Corrections were noted to the minutes and Leslie Brown will make said corrections. </w:t>
      </w:r>
    </w:p>
    <w:p w14:paraId="00000009" w14:textId="7963493E" w:rsidR="00901EF7" w:rsidRDefault="00CA1595" w:rsidP="00CA1595">
      <w:pPr>
        <w:pStyle w:val="ListParagraph"/>
        <w:numPr>
          <w:ilvl w:val="1"/>
          <w:numId w:val="1"/>
        </w:numPr>
      </w:pPr>
      <w:r>
        <w:t>Motion by Crystle Ramirez to approve the minutes</w:t>
      </w:r>
      <w:r w:rsidR="0048226F">
        <w:t xml:space="preserve"> as corrected</w:t>
      </w:r>
      <w:r>
        <w:t>, 2nd by Sharon DeWeese, all in favor, none opposed</w:t>
      </w:r>
    </w:p>
    <w:p w14:paraId="0000000A" w14:textId="77777777" w:rsidR="00901EF7" w:rsidRDefault="00CA1595" w:rsidP="00C90B21">
      <w:pPr>
        <w:pStyle w:val="ListParagraph"/>
        <w:numPr>
          <w:ilvl w:val="0"/>
          <w:numId w:val="1"/>
        </w:numPr>
      </w:pPr>
      <w:r>
        <w:t>Discuss and approve Financial Information</w:t>
      </w:r>
    </w:p>
    <w:p w14:paraId="0000000C" w14:textId="438FF7B2" w:rsidR="00901EF7" w:rsidRDefault="00CA1595" w:rsidP="0048226F">
      <w:pPr>
        <w:pStyle w:val="ListParagraph"/>
        <w:numPr>
          <w:ilvl w:val="1"/>
          <w:numId w:val="1"/>
        </w:numPr>
      </w:pPr>
      <w:r>
        <w:t>Checking account update</w:t>
      </w:r>
      <w:r w:rsidR="0048226F">
        <w:t xml:space="preserve"> b</w:t>
      </w:r>
      <w:r>
        <w:t>y Helen Brown – Balance $3,951.75</w:t>
      </w:r>
    </w:p>
    <w:p w14:paraId="0000000D" w14:textId="77777777" w:rsidR="00901EF7" w:rsidRDefault="00CA1595" w:rsidP="00C90B21">
      <w:pPr>
        <w:pStyle w:val="ListParagraph"/>
        <w:numPr>
          <w:ilvl w:val="1"/>
          <w:numId w:val="1"/>
        </w:numPr>
      </w:pPr>
      <w:r>
        <w:t>2 lots sold @ $250 a piece ($500)</w:t>
      </w:r>
    </w:p>
    <w:p w14:paraId="0000000E" w14:textId="30E0BBCD" w:rsidR="00901EF7" w:rsidRDefault="00CA1595" w:rsidP="00C90B21">
      <w:pPr>
        <w:pStyle w:val="ListParagraph"/>
        <w:numPr>
          <w:ilvl w:val="1"/>
          <w:numId w:val="1"/>
        </w:numPr>
      </w:pPr>
      <w:r>
        <w:t xml:space="preserve">Donations since January 2025 </w:t>
      </w:r>
      <w:r w:rsidR="0048226F">
        <w:t xml:space="preserve">totaled </w:t>
      </w:r>
      <w:r>
        <w:t>over $4,100</w:t>
      </w:r>
    </w:p>
    <w:p w14:paraId="0000000F" w14:textId="38916690" w:rsidR="00901EF7" w:rsidRDefault="00CA1595" w:rsidP="00C90B21">
      <w:pPr>
        <w:pStyle w:val="ListParagraph"/>
        <w:numPr>
          <w:ilvl w:val="1"/>
          <w:numId w:val="1"/>
        </w:numPr>
      </w:pPr>
      <w:r>
        <w:t>Motion</w:t>
      </w:r>
      <w:r w:rsidR="00672410">
        <w:t xml:space="preserve"> to approve financial report</w:t>
      </w:r>
      <w:r>
        <w:t xml:space="preserve"> by Crystle Ramirez, 2nd by Sharon</w:t>
      </w:r>
      <w:r w:rsidR="00C90B21">
        <w:t xml:space="preserve"> </w:t>
      </w:r>
      <w:r>
        <w:t>DeWeese, all in favor, none opposed</w:t>
      </w:r>
    </w:p>
    <w:p w14:paraId="044C1727" w14:textId="02D92573" w:rsidR="00672410" w:rsidRDefault="00672410" w:rsidP="00C90B21">
      <w:pPr>
        <w:pStyle w:val="ListParagraph"/>
        <w:numPr>
          <w:ilvl w:val="1"/>
          <w:numId w:val="1"/>
        </w:numPr>
      </w:pPr>
      <w:r>
        <w:t>Kay Swain asked if there should be a</w:t>
      </w:r>
      <w:r w:rsidR="00607977">
        <w:t xml:space="preserve"> </w:t>
      </w:r>
      <w:r>
        <w:t xml:space="preserve">limit </w:t>
      </w:r>
      <w:r w:rsidR="00607977">
        <w:t xml:space="preserve">on how much is spent from the account on one item before needing to be approved by the board by vote. The group discussed the nature of how that would affect the superintendent’s ability to do what they need to do. A motion was made by Sharon </w:t>
      </w:r>
      <w:r w:rsidR="0048226F">
        <w:t>DeWeese</w:t>
      </w:r>
      <w:r w:rsidR="00607977">
        <w:t xml:space="preserve"> to grant the superintendent, currently Helen Brown, permission to make purchases as her discretion without </w:t>
      </w:r>
      <w:r w:rsidR="0048226F">
        <w:t>needing a vote of</w:t>
      </w:r>
      <w:r w:rsidR="00607977">
        <w:t xml:space="preserve"> the board. 2</w:t>
      </w:r>
      <w:r w:rsidR="00607977" w:rsidRPr="00607977">
        <w:rPr>
          <w:vertAlign w:val="superscript"/>
        </w:rPr>
        <w:t>nd</w:t>
      </w:r>
      <w:r w:rsidR="00607977">
        <w:t xml:space="preserve"> by Crystle Ramirez. All in favor, none opposed.</w:t>
      </w:r>
    </w:p>
    <w:p w14:paraId="00000010" w14:textId="77777777" w:rsidR="00901EF7" w:rsidRDefault="00CA1595" w:rsidP="00C90B21">
      <w:pPr>
        <w:pStyle w:val="ListParagraph"/>
        <w:numPr>
          <w:ilvl w:val="0"/>
          <w:numId w:val="1"/>
        </w:numPr>
      </w:pPr>
      <w:r>
        <w:t>Update on trust and CD</w:t>
      </w:r>
    </w:p>
    <w:p w14:paraId="00000011" w14:textId="108323D2" w:rsidR="00901EF7" w:rsidRDefault="00CA1595" w:rsidP="00C90B21">
      <w:pPr>
        <w:pStyle w:val="ListParagraph"/>
        <w:numPr>
          <w:ilvl w:val="1"/>
          <w:numId w:val="1"/>
        </w:numPr>
      </w:pPr>
      <w:r>
        <w:t>The trust monies are @ Cattlemans Bank</w:t>
      </w:r>
    </w:p>
    <w:p w14:paraId="1201F4D3" w14:textId="44F8D388" w:rsidR="008E6810" w:rsidRDefault="008E6810" w:rsidP="00C90B21">
      <w:pPr>
        <w:pStyle w:val="ListParagraph"/>
        <w:numPr>
          <w:ilvl w:val="1"/>
          <w:numId w:val="1"/>
        </w:numPr>
      </w:pPr>
      <w:r>
        <w:t>Balances are: Virtus (Georgia) - $100,201; CD – 19,750.67; CD – 3,247.76; Grand total of $123,199.43</w:t>
      </w:r>
    </w:p>
    <w:p w14:paraId="00000015" w14:textId="37A09317" w:rsidR="00901EF7" w:rsidRDefault="00F408C6" w:rsidP="00C90B21">
      <w:pPr>
        <w:pStyle w:val="ListParagraph"/>
        <w:numPr>
          <w:ilvl w:val="1"/>
          <w:numId w:val="1"/>
        </w:numPr>
      </w:pPr>
      <w:r>
        <w:t>CDs have matured and been renewed</w:t>
      </w:r>
    </w:p>
    <w:p w14:paraId="2637B6DE" w14:textId="6C2EB4FA" w:rsidR="00E2498C" w:rsidRDefault="00E2498C" w:rsidP="00C90B21">
      <w:pPr>
        <w:pStyle w:val="ListParagraph"/>
        <w:numPr>
          <w:ilvl w:val="1"/>
          <w:numId w:val="1"/>
        </w:numPr>
      </w:pPr>
      <w:r>
        <w:t xml:space="preserve">Leslie Brown stated the trustees need to secure the original perpetual care fund (PCF) </w:t>
      </w:r>
      <w:r w:rsidR="009758CF">
        <w:t xml:space="preserve">money </w:t>
      </w:r>
      <w:r>
        <w:t>in a separate account from the CDs and money market funds. Funds i</w:t>
      </w:r>
      <w:r w:rsidR="009758CF">
        <w:t>n</w:t>
      </w:r>
      <w:r>
        <w:t xml:space="preserve"> such accounts </w:t>
      </w:r>
      <w:r w:rsidR="009758CF">
        <w:t xml:space="preserve">money market accounts </w:t>
      </w:r>
      <w:r>
        <w:t>are “at risk”</w:t>
      </w:r>
      <w:r w:rsidR="009758CF">
        <w:t xml:space="preserve"> of total loss</w:t>
      </w:r>
      <w:r>
        <w:t>. The base amount of the PCF should be in a secure account, whether that be a savings account that bears interest or a</w:t>
      </w:r>
      <w:r w:rsidR="009758CF">
        <w:t>n</w:t>
      </w:r>
      <w:r>
        <w:t xml:space="preserve"> FDIC insured CD or </w:t>
      </w:r>
      <w:r w:rsidR="009758CF">
        <w:t>Treasury Security. Leslie will call Glenn with the dollar amount after she researches to find the original amount of the PCF. That account (the original PCF account) should be labeled as such for future reference.</w:t>
      </w:r>
    </w:p>
    <w:p w14:paraId="2B4ED3BF" w14:textId="77777777" w:rsidR="00F408C6" w:rsidRDefault="00CA1595" w:rsidP="00F408C6">
      <w:pPr>
        <w:pStyle w:val="ListParagraph"/>
        <w:numPr>
          <w:ilvl w:val="0"/>
          <w:numId w:val="1"/>
        </w:numPr>
      </w:pPr>
      <w:r>
        <w:t>Maintenance</w:t>
      </w:r>
    </w:p>
    <w:p w14:paraId="00000019" w14:textId="2DFABFC6" w:rsidR="00901EF7" w:rsidRDefault="00CA1595" w:rsidP="00F408C6">
      <w:pPr>
        <w:pStyle w:val="ListParagraph"/>
        <w:numPr>
          <w:ilvl w:val="1"/>
          <w:numId w:val="1"/>
        </w:numPr>
      </w:pPr>
      <w:r>
        <w:t>Discussed possible maintenance plans</w:t>
      </w:r>
    </w:p>
    <w:p w14:paraId="19514BAF" w14:textId="7D7CEB90" w:rsidR="00F408C6" w:rsidRDefault="00CA1595" w:rsidP="00CA1595">
      <w:pPr>
        <w:pStyle w:val="ListParagraph"/>
        <w:numPr>
          <w:ilvl w:val="2"/>
          <w:numId w:val="1"/>
        </w:numPr>
      </w:pPr>
      <w:r>
        <w:t>Leaning tombstone</w:t>
      </w:r>
      <w:r w:rsidR="00F408C6">
        <w:t xml:space="preserve"> – the ones leaning are very large, w</w:t>
      </w:r>
      <w:r w:rsidR="00E2498C">
        <w:t>ill</w:t>
      </w:r>
      <w:r w:rsidR="00F408C6">
        <w:t xml:space="preserve"> need the right equipment to set them upright. </w:t>
      </w:r>
      <w:r>
        <w:t xml:space="preserve">Crystle Ramirez will call and get a quote. </w:t>
      </w:r>
    </w:p>
    <w:p w14:paraId="70648FAE" w14:textId="5CEAA8B5" w:rsidR="00F408C6" w:rsidRDefault="00CA1595" w:rsidP="00CA1595">
      <w:pPr>
        <w:pStyle w:val="ListParagraph"/>
        <w:numPr>
          <w:ilvl w:val="2"/>
          <w:numId w:val="1"/>
        </w:numPr>
      </w:pPr>
      <w:r>
        <w:t>Filling in sinking graves</w:t>
      </w:r>
      <w:r w:rsidR="00F408C6">
        <w:t xml:space="preserve"> - </w:t>
      </w:r>
      <w:r>
        <w:t>Leslie Brown will talk to Tim Drury about helping by using his backhoe</w:t>
      </w:r>
    </w:p>
    <w:p w14:paraId="0000001A" w14:textId="18FC4304" w:rsidR="00901EF7" w:rsidRDefault="00E2498C" w:rsidP="00CA1595">
      <w:pPr>
        <w:pStyle w:val="ListParagraph"/>
        <w:numPr>
          <w:ilvl w:val="2"/>
          <w:numId w:val="1"/>
        </w:numPr>
      </w:pPr>
      <w:r>
        <w:lastRenderedPageBreak/>
        <w:t>Glenn Swain talked about p</w:t>
      </w:r>
      <w:r w:rsidR="00CA1595">
        <w:t xml:space="preserve">utting street signs and a </w:t>
      </w:r>
      <w:r>
        <w:t>m</w:t>
      </w:r>
      <w:r w:rsidR="00CA1595">
        <w:t xml:space="preserve">ap </w:t>
      </w:r>
      <w:r>
        <w:t xml:space="preserve">sign </w:t>
      </w:r>
      <w:r w:rsidR="00CA1595">
        <w:t>at the cemetery</w:t>
      </w:r>
      <w:r w:rsidR="00F408C6">
        <w:t xml:space="preserve"> – </w:t>
      </w:r>
      <w:r w:rsidR="00607977">
        <w:t xml:space="preserve">board agreed to </w:t>
      </w:r>
      <w:r w:rsidR="00F408C6">
        <w:t>start getting prices and information on this project</w:t>
      </w:r>
    </w:p>
    <w:p w14:paraId="0000001B" w14:textId="77777777" w:rsidR="00901EF7" w:rsidRDefault="00CA1595" w:rsidP="00C90B21">
      <w:pPr>
        <w:pStyle w:val="ListParagraph"/>
        <w:numPr>
          <w:ilvl w:val="0"/>
          <w:numId w:val="1"/>
        </w:numPr>
      </w:pPr>
      <w:r>
        <w:t>New Business</w:t>
      </w:r>
    </w:p>
    <w:p w14:paraId="0000001C" w14:textId="0100EBD3" w:rsidR="00901EF7" w:rsidRDefault="00CA1595" w:rsidP="00F408C6">
      <w:pPr>
        <w:pStyle w:val="ListParagraph"/>
        <w:numPr>
          <w:ilvl w:val="1"/>
          <w:numId w:val="1"/>
        </w:numPr>
      </w:pPr>
      <w:r>
        <w:t xml:space="preserve">Recent community concerns </w:t>
      </w:r>
      <w:r w:rsidR="00F408C6">
        <w:t xml:space="preserve">- </w:t>
      </w:r>
      <w:r>
        <w:t>Sue Allen wanted to make sure that her plots were paid for</w:t>
      </w:r>
      <w:r w:rsidR="00607977">
        <w:t xml:space="preserve"> because, according to her records, the original checks did not clear her bank</w:t>
      </w:r>
      <w:r>
        <w:t>.</w:t>
      </w:r>
      <w:r w:rsidR="00607977">
        <w:t xml:space="preserve"> Treasurer, Helen Brown, will check to see if Sue’s checks cleared the OCA account and report back to Sue. Sue wrote OCA two checks and gave them to Helen in the event the first checks did not clear the bank for some reason. </w:t>
      </w:r>
      <w:r>
        <w:t xml:space="preserve"> </w:t>
      </w:r>
    </w:p>
    <w:p w14:paraId="00000021" w14:textId="7EB299FB" w:rsidR="00901EF7" w:rsidRDefault="00CA1595" w:rsidP="00672410">
      <w:pPr>
        <w:pStyle w:val="ListParagraph"/>
        <w:numPr>
          <w:ilvl w:val="1"/>
          <w:numId w:val="1"/>
        </w:numPr>
      </w:pPr>
      <w:r>
        <w:t xml:space="preserve">Albert Ramirez </w:t>
      </w:r>
      <w:r w:rsidR="00607977">
        <w:t>made a proposal</w:t>
      </w:r>
      <w:r w:rsidR="00F408C6">
        <w:t xml:space="preserve"> to hire him </w:t>
      </w:r>
      <w:r>
        <w:t>as part time groundskeeper</w:t>
      </w:r>
      <w:r w:rsidR="00607977">
        <w:t xml:space="preserve">. He </w:t>
      </w:r>
      <w:r w:rsidR="00F408C6">
        <w:t>pointed out that having teens helping could be a liability for the corporation</w:t>
      </w:r>
      <w:r w:rsidR="00607977">
        <w:t>. H</w:t>
      </w:r>
      <w:r w:rsidR="00F408C6">
        <w:t xml:space="preserve">is proposal was as such: </w:t>
      </w:r>
      <w:r w:rsidR="00E2498C">
        <w:t xml:space="preserve">no more teens or other workers; </w:t>
      </w:r>
      <w:r>
        <w:t>$25 an hour</w:t>
      </w:r>
      <w:r w:rsidR="00E2498C">
        <w:t>;</w:t>
      </w:r>
      <w:r w:rsidR="00F408C6" w:rsidRPr="00F408C6">
        <w:t xml:space="preserve"> </w:t>
      </w:r>
      <w:r w:rsidR="00E2498C">
        <w:t xml:space="preserve">will use his own equipment; the </w:t>
      </w:r>
      <w:r w:rsidR="00F408C6">
        <w:t>cemetery provides gas</w:t>
      </w:r>
      <w:r w:rsidR="00607977">
        <w:t xml:space="preserve">, </w:t>
      </w:r>
      <w:r w:rsidR="00F408C6">
        <w:t>weed eater</w:t>
      </w:r>
      <w:r w:rsidR="00607977">
        <w:t xml:space="preserve"> </w:t>
      </w:r>
      <w:r w:rsidR="00F408C6">
        <w:t xml:space="preserve">string, blades and, if damages are done to lawnmower </w:t>
      </w:r>
      <w:r w:rsidR="00E2498C">
        <w:t xml:space="preserve">while </w:t>
      </w:r>
      <w:r w:rsidR="00F408C6">
        <w:t xml:space="preserve">at cemetery, </w:t>
      </w:r>
      <w:r w:rsidR="00E2498C">
        <w:t xml:space="preserve">the </w:t>
      </w:r>
      <w:r w:rsidR="00F408C6">
        <w:t>cemetery will cover repair cost</w:t>
      </w:r>
      <w:r w:rsidR="00E2498C">
        <w:t>;</w:t>
      </w:r>
      <w:r>
        <w:t xml:space="preserve"> </w:t>
      </w:r>
      <w:r w:rsidR="00E2498C">
        <w:t xml:space="preserve">cemetery will not pay for basic wear and tear issues on his mower. </w:t>
      </w:r>
      <w:r w:rsidR="00F408C6">
        <w:t xml:space="preserve">Also includes keeping </w:t>
      </w:r>
      <w:r>
        <w:t xml:space="preserve">Helen Brown </w:t>
      </w:r>
      <w:r w:rsidR="00F408C6">
        <w:t xml:space="preserve">mowing when she wants to for the same </w:t>
      </w:r>
      <w:r>
        <w:t>$25 an hour</w:t>
      </w:r>
      <w:r w:rsidR="00E2498C">
        <w:t>, use the cemetery mower</w:t>
      </w:r>
      <w:r w:rsidR="00F408C6">
        <w:t xml:space="preserve"> and the cemetery providing gas, etc</w:t>
      </w:r>
      <w:r>
        <w:t>.</w:t>
      </w:r>
      <w:r w:rsidR="00F408C6">
        <w:t xml:space="preserve"> the same as for Albert.</w:t>
      </w:r>
      <w:r w:rsidR="00672410">
        <w:t xml:space="preserve"> </w:t>
      </w:r>
      <w:r>
        <w:t>Motion by Sharon DeWeese to approve</w:t>
      </w:r>
      <w:r w:rsidR="00672410">
        <w:t xml:space="preserve"> the proposed offer</w:t>
      </w:r>
      <w:r>
        <w:t>, 2nd by Kay Swain, all in favor, none opposed.</w:t>
      </w:r>
    </w:p>
    <w:p w14:paraId="00000022" w14:textId="42E58027" w:rsidR="00901EF7" w:rsidRDefault="00672410" w:rsidP="00F408C6">
      <w:pPr>
        <w:pStyle w:val="ListParagraph"/>
        <w:numPr>
          <w:ilvl w:val="1"/>
          <w:numId w:val="1"/>
        </w:numPr>
      </w:pPr>
      <w:r>
        <w:t xml:space="preserve">Glenn Swain proposed to add to OCA policies a rule of attendance for board members and trustees. Kay Swain made a motion to adopt the policy as such: </w:t>
      </w:r>
      <w:r w:rsidR="00CA1595">
        <w:t xml:space="preserve">If </w:t>
      </w:r>
      <w:r>
        <w:t xml:space="preserve">a board member or trustee </w:t>
      </w:r>
      <w:r w:rsidR="00CA1595">
        <w:t>miss</w:t>
      </w:r>
      <w:r>
        <w:t>es three</w:t>
      </w:r>
      <w:r w:rsidR="00CA1595">
        <w:t xml:space="preserve"> </w:t>
      </w:r>
      <w:r>
        <w:t>(</w:t>
      </w:r>
      <w:r w:rsidR="00CA1595">
        <w:t>3</w:t>
      </w:r>
      <w:r>
        <w:t>)</w:t>
      </w:r>
      <w:r w:rsidR="00CA1595">
        <w:t xml:space="preserve"> consecutive meetings</w:t>
      </w:r>
      <w:r>
        <w:t>, they will be removed from the board or trustees</w:t>
      </w:r>
      <w:r w:rsidR="00CA1595">
        <w:t>.</w:t>
      </w:r>
      <w:r w:rsidR="00607977">
        <w:t xml:space="preserve"> Sharon </w:t>
      </w:r>
      <w:r w:rsidR="0048226F">
        <w:t>DeWeese</w:t>
      </w:r>
      <w:r w:rsidR="00607977">
        <w:t xml:space="preserve"> 2</w:t>
      </w:r>
      <w:r w:rsidR="00607977" w:rsidRPr="00607977">
        <w:rPr>
          <w:vertAlign w:val="superscript"/>
        </w:rPr>
        <w:t>nd</w:t>
      </w:r>
      <w:r w:rsidR="00607977">
        <w:t>, all in favor, none oppose.</w:t>
      </w:r>
    </w:p>
    <w:p w14:paraId="5AA5C9B1" w14:textId="0AF51588" w:rsidR="00607977" w:rsidRDefault="00607977" w:rsidP="00F408C6">
      <w:pPr>
        <w:pStyle w:val="ListParagraph"/>
        <w:numPr>
          <w:ilvl w:val="1"/>
          <w:numId w:val="1"/>
        </w:numPr>
      </w:pPr>
      <w:r>
        <w:t xml:space="preserve">Glenn Swain asked about the OCA safety deposit box that was at NBC. That safety deposit box was closed years ago but no one seems to know why, by who, and what happened to the items in the box. Leslie Brown said she will research the situation and report at the next meeting. </w:t>
      </w:r>
    </w:p>
    <w:p w14:paraId="7747BF05" w14:textId="5CDFA6FF" w:rsidR="00607977" w:rsidRDefault="00607977" w:rsidP="00F408C6">
      <w:pPr>
        <w:pStyle w:val="ListParagraph"/>
        <w:numPr>
          <w:ilvl w:val="1"/>
          <w:numId w:val="1"/>
        </w:numPr>
      </w:pPr>
      <w:r>
        <w:t xml:space="preserve">Leslie Brown </w:t>
      </w:r>
      <w:r w:rsidR="0048226F">
        <w:t xml:space="preserve">read a letter drafted to send out to all OCA members (all who own lots) that updates policies and rules of the cemetery. The letter details all the rules for owners as to what they can and cannot do at or on the grave site. The letter will be read over by all board members and approved by email before it is mailed out. </w:t>
      </w:r>
    </w:p>
    <w:p w14:paraId="3FBF4DDF" w14:textId="77777777" w:rsidR="00672410" w:rsidRDefault="00F408C6" w:rsidP="00672410">
      <w:pPr>
        <w:pStyle w:val="ListParagraph"/>
        <w:numPr>
          <w:ilvl w:val="0"/>
          <w:numId w:val="1"/>
        </w:numPr>
      </w:pPr>
      <w:r>
        <w:t xml:space="preserve">Old Business </w:t>
      </w:r>
    </w:p>
    <w:p w14:paraId="6EDE65A9" w14:textId="079632B2" w:rsidR="00672410" w:rsidRDefault="00672410" w:rsidP="00672410">
      <w:pPr>
        <w:pStyle w:val="ListParagraph"/>
        <w:numPr>
          <w:ilvl w:val="1"/>
          <w:numId w:val="1"/>
        </w:numPr>
      </w:pPr>
      <w:r>
        <w:t>Still working on updating graves at FindaGrave.com</w:t>
      </w:r>
    </w:p>
    <w:p w14:paraId="43DBA466" w14:textId="256F3DBF" w:rsidR="00F408C6" w:rsidRDefault="00672410" w:rsidP="00E2498C">
      <w:pPr>
        <w:pStyle w:val="ListParagraph"/>
        <w:numPr>
          <w:ilvl w:val="1"/>
          <w:numId w:val="1"/>
        </w:numPr>
      </w:pPr>
      <w:r>
        <w:t>Still working on how to create a new map on paper to serve as the primary map with all the update</w:t>
      </w:r>
      <w:r w:rsidR="00E2498C">
        <w:t>d</w:t>
      </w:r>
      <w:r>
        <w:t xml:space="preserve"> information</w:t>
      </w:r>
      <w:r w:rsidR="00E2498C">
        <w:t xml:space="preserve">. </w:t>
      </w:r>
      <w:r>
        <w:t>Leslie, Crystle and Helen are working together on that project</w:t>
      </w:r>
      <w:r w:rsidR="00E2498C">
        <w:t xml:space="preserve">. </w:t>
      </w:r>
      <w:r>
        <w:t>Leslie is currently updating the excel spreadsheet to include all graves with name, DOB, DOD, block, lot, space, and deed information</w:t>
      </w:r>
      <w:r w:rsidR="00E2498C">
        <w:t>.</w:t>
      </w:r>
    </w:p>
    <w:p w14:paraId="00000025" w14:textId="55E91245" w:rsidR="00901EF7" w:rsidRDefault="00CA1595" w:rsidP="00607977">
      <w:pPr>
        <w:pStyle w:val="ListParagraph"/>
        <w:numPr>
          <w:ilvl w:val="0"/>
          <w:numId w:val="1"/>
        </w:numPr>
      </w:pPr>
      <w:r>
        <w:t xml:space="preserve">Next meeting October 4th, 2025 @ 6pm at the Olustee Community </w:t>
      </w:r>
      <w:r w:rsidR="00672410">
        <w:t>B</w:t>
      </w:r>
      <w:r>
        <w:t xml:space="preserve">uilding. </w:t>
      </w:r>
    </w:p>
    <w:p w14:paraId="00000027" w14:textId="4A05D4F1" w:rsidR="00901EF7" w:rsidRDefault="00CA1595" w:rsidP="00CA1595">
      <w:pPr>
        <w:pStyle w:val="ListParagraph"/>
        <w:numPr>
          <w:ilvl w:val="0"/>
          <w:numId w:val="1"/>
        </w:numPr>
      </w:pPr>
      <w:r>
        <w:t>Adjourn – Motion to adjourn by Kay Swain, 2nd by Sharon DeWeese, all in favor, none opposed</w:t>
      </w:r>
    </w:p>
    <w:sectPr w:rsidR="00901EF7" w:rsidSect="008E6810">
      <w:pgSz w:w="12240" w:h="15840"/>
      <w:pgMar w:top="1440" w:right="1260" w:bottom="1440" w:left="117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E68A2"/>
    <w:multiLevelType w:val="hybridMultilevel"/>
    <w:tmpl w:val="A496B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EF7"/>
    <w:rsid w:val="0048226F"/>
    <w:rsid w:val="00607977"/>
    <w:rsid w:val="00631464"/>
    <w:rsid w:val="00672410"/>
    <w:rsid w:val="008E6810"/>
    <w:rsid w:val="00901EF7"/>
    <w:rsid w:val="009758CF"/>
    <w:rsid w:val="00BC2712"/>
    <w:rsid w:val="00C90B21"/>
    <w:rsid w:val="00CA1595"/>
    <w:rsid w:val="00E2498C"/>
    <w:rsid w:val="00F01FB8"/>
    <w:rsid w:val="00F4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A652"/>
  <w15:docId w15:val="{43190934-228C-446C-A114-B3C30DB7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C90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Brown</dc:creator>
  <cp:lastModifiedBy>Leslie Brown</cp:lastModifiedBy>
  <cp:revision>2</cp:revision>
  <dcterms:created xsi:type="dcterms:W3CDTF">2025-09-30T21:23:00Z</dcterms:created>
  <dcterms:modified xsi:type="dcterms:W3CDTF">2025-09-30T21:23:00Z</dcterms:modified>
</cp:coreProperties>
</file>