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0" distT="0" distL="0" distR="0">
            <wp:extent cx="2838450" cy="1333500"/>
            <wp:effectExtent b="0" l="0" r="0" t="0"/>
            <wp:docPr descr="C:\Users\rprice\Desktop\Media 21\OTM Dance\OTM New Logo.jpg" id="3" name="image2.jpg"/>
            <a:graphic>
              <a:graphicData uri="http://schemas.openxmlformats.org/drawingml/2006/picture">
                <pic:pic>
                  <pic:nvPicPr>
                    <pic:cNvPr descr="C:\Users\rprice\Desktop\Media 21\OTM Dance\OTM New Logo.jpg" id="0" name="image2.jpg"/>
                    <pic:cNvPicPr preferRelativeResize="0"/>
                  </pic:nvPicPr>
                  <pic:blipFill>
                    <a:blip r:embed="rId6"/>
                    <a:srcRect b="3103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Overlock" w:cs="Overlock" w:eastAsia="Overlock" w:hAnsi="Overlock"/>
          <w:b w:val="1"/>
          <w:sz w:val="62"/>
          <w:szCs w:val="62"/>
        </w:rPr>
      </w:pPr>
      <w:bookmarkStart w:colFirst="0" w:colLast="0" w:name="_gjdgxs" w:id="0"/>
      <w:bookmarkEnd w:id="0"/>
      <w:r w:rsidDel="00000000" w:rsidR="00000000" w:rsidRPr="00000000">
        <w:rPr>
          <w:rFonts w:ascii="Overlock" w:cs="Overlock" w:eastAsia="Overlock" w:hAnsi="Overlock"/>
          <w:b w:val="1"/>
          <w:sz w:val="62"/>
          <w:szCs w:val="62"/>
          <w:rtl w:val="0"/>
        </w:rPr>
        <w:t xml:space="preserve">HD VIDEO ($25)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Overlock" w:cs="Overlock" w:eastAsia="Overlock" w:hAnsi="Overlock"/>
          <w:b w:val="1"/>
          <w:sz w:val="52"/>
          <w:szCs w:val="52"/>
        </w:rPr>
      </w:pPr>
      <w:bookmarkStart w:colFirst="0" w:colLast="0" w:name="_2e9imw2ltxrq" w:id="1"/>
      <w:bookmarkEnd w:id="1"/>
      <w:r w:rsidDel="00000000" w:rsidR="00000000" w:rsidRPr="00000000">
        <w:rPr>
          <w:rFonts w:ascii="Overlock" w:cs="Overlock" w:eastAsia="Overlock" w:hAnsi="Overlock"/>
          <w:b w:val="1"/>
          <w:sz w:val="52"/>
          <w:szCs w:val="52"/>
          <w:rtl w:val="0"/>
        </w:rPr>
        <w:t xml:space="preserve">2025 On the Move Dance Recital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Overlock" w:cs="Overlock" w:eastAsia="Overlock" w:hAnsi="Overlock"/>
          <w:sz w:val="30"/>
          <w:szCs w:val="30"/>
        </w:rPr>
      </w:pPr>
      <w:bookmarkStart w:colFirst="0" w:colLast="0" w:name="_vg7shujsjvm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Overlock" w:cs="Overlock" w:eastAsia="Overlock" w:hAnsi="Overlock"/>
          <w:sz w:val="30"/>
          <w:szCs w:val="30"/>
        </w:rPr>
      </w:pPr>
      <w:bookmarkStart w:colFirst="0" w:colLast="0" w:name="_bmfrpsivgvvv" w:id="3"/>
      <w:bookmarkEnd w:id="3"/>
      <w:r w:rsidDel="00000000" w:rsidR="00000000" w:rsidRPr="00000000">
        <w:rPr>
          <w:rFonts w:ascii="Overlock" w:cs="Overlock" w:eastAsia="Overlock" w:hAnsi="Overlock"/>
          <w:sz w:val="30"/>
          <w:szCs w:val="30"/>
          <w:rtl w:val="0"/>
        </w:rPr>
        <w:t xml:space="preserve">All three recitals can be viewed by streaming or download via a private online link sent to your email address. Order options: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Overlock" w:cs="Overlock" w:eastAsia="Overlock" w:hAnsi="Overlock"/>
          <w:sz w:val="30"/>
          <w:szCs w:val="30"/>
          <w:u w:val="none"/>
        </w:rPr>
      </w:pPr>
      <w:bookmarkStart w:colFirst="0" w:colLast="0" w:name="_qgb8prwj3282" w:id="4"/>
      <w:bookmarkEnd w:id="4"/>
      <w:r w:rsidDel="00000000" w:rsidR="00000000" w:rsidRPr="00000000">
        <w:rPr>
          <w:rFonts w:ascii="Overlock" w:cs="Overlock" w:eastAsia="Overlock" w:hAnsi="Overlock"/>
          <w:sz w:val="30"/>
          <w:szCs w:val="30"/>
          <w:rtl w:val="0"/>
        </w:rPr>
        <w:t xml:space="preserve">Direct link: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https://square.link/u/iok6Zivs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Overlock" w:cs="Overlock" w:eastAsia="Overlock" w:hAnsi="Overlock"/>
          <w:sz w:val="30"/>
          <w:szCs w:val="30"/>
          <w:u w:val="none"/>
        </w:rPr>
      </w:pPr>
      <w:bookmarkStart w:colFirst="0" w:colLast="0" w:name="_m19qcr451fdh" w:id="5"/>
      <w:bookmarkEnd w:id="5"/>
      <w:r w:rsidDel="00000000" w:rsidR="00000000" w:rsidRPr="00000000">
        <w:rPr>
          <w:rFonts w:ascii="Overlock" w:cs="Overlock" w:eastAsia="Overlock" w:hAnsi="Overlock"/>
          <w:sz w:val="30"/>
          <w:szCs w:val="30"/>
          <w:rtl w:val="0"/>
        </w:rPr>
        <w:t xml:space="preserve">QR code below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Overlock" w:cs="Overlock" w:eastAsia="Overlock" w:hAnsi="Overlock"/>
          <w:sz w:val="30"/>
          <w:szCs w:val="30"/>
        </w:rPr>
      </w:pPr>
      <w:bookmarkStart w:colFirst="0" w:colLast="0" w:name="_fx52omiwjg5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Overlock" w:cs="Overlock" w:eastAsia="Overlock" w:hAnsi="Overlock"/>
          <w:sz w:val="30"/>
          <w:szCs w:val="30"/>
        </w:rPr>
      </w:pPr>
      <w:bookmarkStart w:colFirst="0" w:colLast="0" w:name="_6k0hmeba3ch" w:id="7"/>
      <w:bookmarkEnd w:id="7"/>
      <w:r w:rsidDel="00000000" w:rsidR="00000000" w:rsidRPr="00000000">
        <w:rPr>
          <w:rFonts w:ascii="Overlock" w:cs="Overlock" w:eastAsia="Overlock" w:hAnsi="Overlock"/>
          <w:sz w:val="30"/>
          <w:szCs w:val="30"/>
          <w:rtl w:val="0"/>
        </w:rPr>
        <w:t xml:space="preserve">Please allow several weeks for email to arrive from </w:t>
      </w:r>
      <w:hyperlink r:id="rId8">
        <w:r w:rsidDel="00000000" w:rsidR="00000000" w:rsidRPr="00000000">
          <w:rPr>
            <w:rFonts w:ascii="Overlock" w:cs="Overlock" w:eastAsia="Overlock" w:hAnsi="Overlock"/>
            <w:color w:val="1155cc"/>
            <w:sz w:val="30"/>
            <w:szCs w:val="30"/>
            <w:u w:val="single"/>
            <w:rtl w:val="0"/>
          </w:rPr>
          <w:t xml:space="preserve">robprice6@gmail.com</w:t>
        </w:r>
      </w:hyperlink>
      <w:r w:rsidDel="00000000" w:rsidR="00000000" w:rsidRPr="00000000">
        <w:rPr>
          <w:rFonts w:ascii="Overlock" w:cs="Overlock" w:eastAsia="Overlock" w:hAnsi="Overlock"/>
          <w:sz w:val="30"/>
          <w:szCs w:val="30"/>
          <w:rtl w:val="0"/>
        </w:rPr>
        <w:t xml:space="preserve"> that will provide the shared google folder link. If you have any technical problems or permission issues, contact RP Media at the same email address.</w:t>
      </w:r>
    </w:p>
    <w:p w:rsidR="00000000" w:rsidDel="00000000" w:rsidP="00000000" w:rsidRDefault="00000000" w:rsidRPr="00000000" w14:paraId="0000000A">
      <w:pPr>
        <w:pageBreakBefore w:val="0"/>
        <w:rPr>
          <w:rFonts w:ascii="Overlock" w:cs="Overlock" w:eastAsia="Overlock" w:hAnsi="Overlock"/>
          <w:sz w:val="30"/>
          <w:szCs w:val="30"/>
        </w:rPr>
      </w:pPr>
      <w:bookmarkStart w:colFirst="0" w:colLast="0" w:name="_iipduts99jx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Overlock" w:cs="Overlock" w:eastAsia="Overlock" w:hAnsi="Overlock"/>
          <w:sz w:val="30"/>
          <w:szCs w:val="30"/>
        </w:rPr>
      </w:pPr>
      <w:bookmarkStart w:colFirst="0" w:colLast="0" w:name="_gvu5x558ykpn" w:id="9"/>
      <w:bookmarkEnd w:id="9"/>
      <w:r w:rsidDel="00000000" w:rsidR="00000000" w:rsidRPr="00000000">
        <w:rPr>
          <w:rFonts w:ascii="Overlock" w:cs="Overlock" w:eastAsia="Overlock" w:hAnsi="Overlock"/>
          <w:sz w:val="30"/>
          <w:szCs w:val="30"/>
        </w:rPr>
        <w:drawing>
          <wp:inline distB="114300" distT="114300" distL="114300" distR="114300">
            <wp:extent cx="3746055" cy="374605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6055" cy="374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866775</wp:posOffset>
            </wp:positionH>
            <wp:positionV relativeFrom="paragraph">
              <wp:posOffset>3724275</wp:posOffset>
            </wp:positionV>
            <wp:extent cx="961707" cy="961707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707" cy="961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jc w:val="left"/>
        <w:rPr>
          <w:rFonts w:ascii="Overlock" w:cs="Overlock" w:eastAsia="Overlock" w:hAnsi="Overloc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left"/>
        <w:rPr>
          <w:sz w:val="44"/>
          <w:szCs w:val="44"/>
        </w:rPr>
      </w:pPr>
      <w:r w:rsidDel="00000000" w:rsidR="00000000" w:rsidRPr="00000000">
        <w:rPr>
          <w:rFonts w:ascii="Overlock" w:cs="Overlock" w:eastAsia="Overlock" w:hAnsi="Overlock"/>
          <w:b w:val="1"/>
          <w:sz w:val="30"/>
          <w:szCs w:val="30"/>
          <w:rtl w:val="0"/>
        </w:rPr>
        <w:t xml:space="preserve">Produced by                  since</w:t>
      </w:r>
      <w:r w:rsidDel="00000000" w:rsidR="00000000" w:rsidRPr="00000000">
        <w:rPr>
          <w:rFonts w:ascii="Overlock" w:cs="Overlock" w:eastAsia="Overlock" w:hAnsi="Overlock"/>
          <w:b w:val="1"/>
          <w:sz w:val="30"/>
          <w:szCs w:val="30"/>
          <w:rtl w:val="0"/>
        </w:rPr>
        <w:t xml:space="preserve"> OTM Dance opened in 2009!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7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square.link/u/iok6Zivs" TargetMode="External"/><Relationship Id="rId8" Type="http://schemas.openxmlformats.org/officeDocument/2006/relationships/hyperlink" Target="mailto:robprice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