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1CD56" w14:textId="7342E7EB" w:rsidR="007035A3" w:rsidRDefault="009D09AA">
      <w:pPr>
        <w:spacing w:after="0"/>
        <w:jc w:val="center"/>
        <w:rPr>
          <w:b/>
        </w:rPr>
      </w:pPr>
      <w:r>
        <w:rPr>
          <w:b/>
        </w:rPr>
        <w:t xml:space="preserve">GENERAL MEETING </w:t>
      </w:r>
      <w:r w:rsidR="00147BD4">
        <w:rPr>
          <w:b/>
        </w:rPr>
        <w:t>MINUTES OF THE</w:t>
      </w:r>
    </w:p>
    <w:p w14:paraId="2C0F64FD" w14:textId="77777777" w:rsidR="007035A3" w:rsidRDefault="00147BD4">
      <w:pPr>
        <w:spacing w:after="0"/>
        <w:jc w:val="center"/>
        <w:rPr>
          <w:b/>
        </w:rPr>
      </w:pPr>
      <w:r>
        <w:rPr>
          <w:b/>
        </w:rPr>
        <w:t>UPPER SHEYENNE RIVER JOINT WATER RESOURCE BOARD</w:t>
      </w:r>
    </w:p>
    <w:p w14:paraId="65A2046A" w14:textId="759D01B5" w:rsidR="007035A3" w:rsidRDefault="004F1E46">
      <w:pPr>
        <w:jc w:val="center"/>
      </w:pPr>
      <w:r>
        <w:t xml:space="preserve">March </w:t>
      </w:r>
      <w:r w:rsidR="0028531C">
        <w:t>19th</w:t>
      </w:r>
      <w:r w:rsidR="00523620">
        <w:t>, 202</w:t>
      </w:r>
      <w:r w:rsidR="0028531C">
        <w:t>5</w:t>
      </w:r>
    </w:p>
    <w:p w14:paraId="139053CA" w14:textId="0983901C" w:rsidR="007035A3" w:rsidRDefault="00147BD4">
      <w:pPr>
        <w:rPr>
          <w:rFonts w:ascii="Times New Roman" w:eastAsia="Times New Roman" w:hAnsi="Times New Roman" w:cs="Times New Roman"/>
        </w:rPr>
      </w:pPr>
      <w:r>
        <w:rPr>
          <w:rFonts w:ascii="Times New Roman" w:eastAsia="Times New Roman" w:hAnsi="Times New Roman" w:cs="Times New Roman"/>
        </w:rPr>
        <w:t xml:space="preserve">The Upper Sheyenne River Joint Water Resource Board met on </w:t>
      </w:r>
      <w:r w:rsidR="004F1E46">
        <w:rPr>
          <w:rFonts w:ascii="Times New Roman" w:eastAsia="Times New Roman" w:hAnsi="Times New Roman" w:cs="Times New Roman"/>
        </w:rPr>
        <w:t>March</w:t>
      </w:r>
      <w:r w:rsidR="00CC717C">
        <w:rPr>
          <w:rFonts w:ascii="Times New Roman" w:eastAsia="Times New Roman" w:hAnsi="Times New Roman" w:cs="Times New Roman"/>
        </w:rPr>
        <w:t xml:space="preserve"> </w:t>
      </w:r>
      <w:r w:rsidR="0028531C">
        <w:rPr>
          <w:rFonts w:ascii="Times New Roman" w:eastAsia="Times New Roman" w:hAnsi="Times New Roman" w:cs="Times New Roman"/>
        </w:rPr>
        <w:t>19th</w:t>
      </w:r>
      <w:r w:rsidR="00523620">
        <w:rPr>
          <w:rFonts w:ascii="Times New Roman" w:eastAsia="Times New Roman" w:hAnsi="Times New Roman" w:cs="Times New Roman"/>
        </w:rPr>
        <w:t>, 202</w:t>
      </w:r>
      <w:r w:rsidR="0028531C">
        <w:rPr>
          <w:rFonts w:ascii="Times New Roman" w:eastAsia="Times New Roman" w:hAnsi="Times New Roman" w:cs="Times New Roman"/>
        </w:rPr>
        <w:t>5</w:t>
      </w:r>
      <w:r>
        <w:rPr>
          <w:rFonts w:ascii="Times New Roman" w:eastAsia="Times New Roman" w:hAnsi="Times New Roman" w:cs="Times New Roman"/>
        </w:rPr>
        <w:t>, at the</w:t>
      </w:r>
      <w:r w:rsidR="004F1E46">
        <w:rPr>
          <w:rFonts w:ascii="Times New Roman" w:eastAsia="Times New Roman" w:hAnsi="Times New Roman" w:cs="Times New Roman"/>
        </w:rPr>
        <w:t xml:space="preserve"> Valley City Eagles Club</w:t>
      </w:r>
      <w:r w:rsidR="00AF67DB">
        <w:rPr>
          <w:rFonts w:ascii="Times New Roman" w:eastAsia="Times New Roman" w:hAnsi="Times New Roman" w:cs="Times New Roman"/>
        </w:rPr>
        <w:t xml:space="preserve">, </w:t>
      </w:r>
      <w:r w:rsidR="004F1E46">
        <w:rPr>
          <w:rFonts w:ascii="Times New Roman" w:eastAsia="Times New Roman" w:hAnsi="Times New Roman" w:cs="Times New Roman"/>
        </w:rPr>
        <w:t>Valley City</w:t>
      </w:r>
      <w:r w:rsidR="00523620">
        <w:rPr>
          <w:rFonts w:ascii="Times New Roman" w:eastAsia="Times New Roman" w:hAnsi="Times New Roman" w:cs="Times New Roman"/>
        </w:rPr>
        <w:t xml:space="preserve">, </w:t>
      </w:r>
      <w:r w:rsidR="00AF67DB">
        <w:rPr>
          <w:rFonts w:ascii="Times New Roman" w:eastAsia="Times New Roman" w:hAnsi="Times New Roman" w:cs="Times New Roman"/>
        </w:rPr>
        <w:t>ND</w:t>
      </w:r>
      <w:r w:rsidR="00165C9C">
        <w:rPr>
          <w:rFonts w:ascii="Times New Roman" w:eastAsia="Times New Roman" w:hAnsi="Times New Roman" w:cs="Times New Roman"/>
        </w:rPr>
        <w:t>.</w:t>
      </w:r>
    </w:p>
    <w:p w14:paraId="22EB3AD6" w14:textId="59A2F397" w:rsidR="007035A3" w:rsidRDefault="00147BD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Managers:  </w:t>
      </w:r>
    </w:p>
    <w:p w14:paraId="4A303A2B" w14:textId="77777777" w:rsidR="002006AD" w:rsidRDefault="002006AD" w:rsidP="002006A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Jerry Hieb, Barnes County WRD </w:t>
      </w:r>
    </w:p>
    <w:p w14:paraId="6EC7EF30" w14:textId="345DA7AB" w:rsidR="00F31D10" w:rsidRDefault="00A14C40">
      <w:pPr>
        <w:spacing w:after="0" w:line="240" w:lineRule="auto"/>
        <w:rPr>
          <w:rFonts w:ascii="Times New Roman" w:eastAsia="Times New Roman" w:hAnsi="Times New Roman" w:cs="Times New Roman"/>
        </w:rPr>
      </w:pPr>
      <w:r>
        <w:rPr>
          <w:rFonts w:ascii="Times New Roman" w:eastAsia="Times New Roman" w:hAnsi="Times New Roman" w:cs="Times New Roman"/>
        </w:rPr>
        <w:t>Julie Beckstrand</w:t>
      </w:r>
      <w:r w:rsidR="00F31D10">
        <w:rPr>
          <w:rFonts w:ascii="Times New Roman" w:eastAsia="Times New Roman" w:hAnsi="Times New Roman" w:cs="Times New Roman"/>
        </w:rPr>
        <w:t>, Benson County WRD</w:t>
      </w:r>
    </w:p>
    <w:p w14:paraId="7B1EE53E" w14:textId="0BC90E29" w:rsidR="007035A3" w:rsidRDefault="00147BD4">
      <w:pPr>
        <w:spacing w:after="0" w:line="240" w:lineRule="auto"/>
        <w:rPr>
          <w:rFonts w:ascii="Times New Roman" w:eastAsia="Times New Roman" w:hAnsi="Times New Roman" w:cs="Times New Roman"/>
        </w:rPr>
      </w:pPr>
      <w:r>
        <w:rPr>
          <w:rFonts w:ascii="Times New Roman" w:eastAsia="Times New Roman" w:hAnsi="Times New Roman" w:cs="Times New Roman"/>
        </w:rPr>
        <w:t>Monty Schaefer, Eddy County WRD</w:t>
      </w:r>
    </w:p>
    <w:p w14:paraId="6B4D83E4" w14:textId="53F2FEAB" w:rsidR="007035A3" w:rsidRDefault="00147BD4">
      <w:pPr>
        <w:spacing w:after="0" w:line="240" w:lineRule="auto"/>
        <w:rPr>
          <w:rFonts w:ascii="Times New Roman" w:eastAsia="Times New Roman" w:hAnsi="Times New Roman" w:cs="Times New Roman"/>
        </w:rPr>
      </w:pPr>
      <w:r>
        <w:rPr>
          <w:rFonts w:ascii="Times New Roman" w:eastAsia="Times New Roman" w:hAnsi="Times New Roman" w:cs="Times New Roman"/>
        </w:rPr>
        <w:t>Ben Varnson</w:t>
      </w:r>
      <w:r w:rsidR="002006AD">
        <w:rPr>
          <w:rFonts w:ascii="Times New Roman" w:eastAsia="Times New Roman" w:hAnsi="Times New Roman" w:cs="Times New Roman"/>
        </w:rPr>
        <w:t xml:space="preserve"> and/or Todd Whitman,</w:t>
      </w:r>
      <w:r>
        <w:rPr>
          <w:rFonts w:ascii="Times New Roman" w:eastAsia="Times New Roman" w:hAnsi="Times New Roman" w:cs="Times New Roman"/>
        </w:rPr>
        <w:t xml:space="preserve"> Nelson County WRD </w:t>
      </w:r>
    </w:p>
    <w:p w14:paraId="6997672A" w14:textId="251EDE3F" w:rsidR="00AF67DB" w:rsidRDefault="0028531C">
      <w:pPr>
        <w:spacing w:after="0" w:line="240" w:lineRule="auto"/>
        <w:rPr>
          <w:rFonts w:ascii="Times New Roman" w:eastAsia="Times New Roman" w:hAnsi="Times New Roman" w:cs="Times New Roman"/>
        </w:rPr>
      </w:pPr>
      <w:r>
        <w:rPr>
          <w:rFonts w:ascii="Times New Roman" w:eastAsia="Times New Roman" w:hAnsi="Times New Roman" w:cs="Times New Roman"/>
        </w:rPr>
        <w:t>Kevin Veitz</w:t>
      </w:r>
      <w:r w:rsidR="00AF67DB">
        <w:rPr>
          <w:rFonts w:ascii="Times New Roman" w:eastAsia="Times New Roman" w:hAnsi="Times New Roman" w:cs="Times New Roman"/>
        </w:rPr>
        <w:t>, Sheridan County WRD</w:t>
      </w:r>
    </w:p>
    <w:p w14:paraId="7A6671A0" w14:textId="00A2F839" w:rsidR="00B042C8" w:rsidRDefault="00B042C8">
      <w:pPr>
        <w:spacing w:after="0" w:line="240" w:lineRule="auto"/>
        <w:rPr>
          <w:rFonts w:ascii="Times New Roman" w:eastAsia="Times New Roman" w:hAnsi="Times New Roman" w:cs="Times New Roman"/>
        </w:rPr>
      </w:pPr>
      <w:r>
        <w:rPr>
          <w:rFonts w:ascii="Times New Roman" w:eastAsia="Times New Roman" w:hAnsi="Times New Roman" w:cs="Times New Roman"/>
        </w:rPr>
        <w:t>Tor Bergstrom, Steele County WRD</w:t>
      </w:r>
    </w:p>
    <w:p w14:paraId="4436E534" w14:textId="071497AA" w:rsidR="007035A3" w:rsidRDefault="00D4774F">
      <w:pPr>
        <w:spacing w:after="0" w:line="240" w:lineRule="auto"/>
        <w:rPr>
          <w:rFonts w:ascii="Times New Roman" w:eastAsia="Times New Roman" w:hAnsi="Times New Roman" w:cs="Times New Roman"/>
        </w:rPr>
      </w:pPr>
      <w:r>
        <w:rPr>
          <w:rFonts w:ascii="Times New Roman" w:eastAsia="Times New Roman" w:hAnsi="Times New Roman" w:cs="Times New Roman"/>
        </w:rPr>
        <w:t>Bill Deck, Pierce County WRD</w:t>
      </w:r>
    </w:p>
    <w:p w14:paraId="6321580C" w14:textId="1F7A13D3" w:rsidR="00D141A5" w:rsidRDefault="00D141A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Dennis Clark, Stutsman County WRD </w:t>
      </w:r>
    </w:p>
    <w:p w14:paraId="2A8DEB51" w14:textId="1C7C61A7" w:rsidR="007035A3" w:rsidRDefault="007035A3">
      <w:pPr>
        <w:tabs>
          <w:tab w:val="left" w:pos="3360"/>
        </w:tabs>
        <w:spacing w:after="0" w:line="240" w:lineRule="auto"/>
        <w:rPr>
          <w:rFonts w:ascii="Times New Roman" w:eastAsia="Times New Roman" w:hAnsi="Times New Roman" w:cs="Times New Roman"/>
        </w:rPr>
      </w:pPr>
    </w:p>
    <w:p w14:paraId="21894377" w14:textId="77777777" w:rsidR="007035A3" w:rsidRDefault="00147BD4">
      <w:pPr>
        <w:tabs>
          <w:tab w:val="left" w:pos="336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Others Known To Be Present:  </w:t>
      </w:r>
      <w:r>
        <w:rPr>
          <w:rFonts w:ascii="Times New Roman" w:eastAsia="Times New Roman" w:hAnsi="Times New Roman" w:cs="Times New Roman"/>
        </w:rPr>
        <w:tab/>
      </w:r>
    </w:p>
    <w:p w14:paraId="61AB0DF7" w14:textId="29033716" w:rsidR="00EA77AE" w:rsidRDefault="00EA77AE">
      <w:pPr>
        <w:tabs>
          <w:tab w:val="left" w:pos="336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Mandar </w:t>
      </w:r>
      <w:proofErr w:type="spellStart"/>
      <w:r>
        <w:rPr>
          <w:rFonts w:ascii="Times New Roman" w:eastAsia="Times New Roman" w:hAnsi="Times New Roman" w:cs="Times New Roman"/>
        </w:rPr>
        <w:t>Nangare</w:t>
      </w:r>
      <w:proofErr w:type="spellEnd"/>
      <w:r>
        <w:rPr>
          <w:rFonts w:ascii="Times New Roman" w:eastAsia="Times New Roman" w:hAnsi="Times New Roman" w:cs="Times New Roman"/>
        </w:rPr>
        <w:t>, Barr Engineering</w:t>
      </w:r>
    </w:p>
    <w:p w14:paraId="334B5AAA" w14:textId="36A35C01" w:rsidR="007B4E4B" w:rsidRDefault="007B4E4B">
      <w:pPr>
        <w:tabs>
          <w:tab w:val="left" w:pos="3360"/>
        </w:tabs>
        <w:spacing w:after="0" w:line="240" w:lineRule="auto"/>
        <w:rPr>
          <w:rFonts w:ascii="Times New Roman" w:eastAsia="Times New Roman" w:hAnsi="Times New Roman" w:cs="Times New Roman"/>
        </w:rPr>
      </w:pPr>
      <w:r>
        <w:rPr>
          <w:rFonts w:ascii="Times New Roman" w:eastAsia="Times New Roman" w:hAnsi="Times New Roman" w:cs="Times New Roman"/>
        </w:rPr>
        <w:t>Emilee Novak, North Dakota Department of Environmental Quality</w:t>
      </w:r>
    </w:p>
    <w:p w14:paraId="297D4875" w14:textId="47A89691" w:rsidR="007035A3" w:rsidRDefault="00B042C8">
      <w:pPr>
        <w:tabs>
          <w:tab w:val="left" w:pos="3360"/>
        </w:tabs>
        <w:spacing w:after="0" w:line="240" w:lineRule="auto"/>
      </w:pPr>
      <w:r>
        <w:rPr>
          <w:rFonts w:ascii="Times New Roman"/>
        </w:rPr>
        <w:t>Tasha Krueger</w:t>
      </w:r>
      <w:r w:rsidR="00147BD4">
        <w:rPr>
          <w:rFonts w:ascii="Times New Roman"/>
        </w:rPr>
        <w:t>, Secretary, Upper Sheyenne River Joint WRB</w:t>
      </w:r>
    </w:p>
    <w:p w14:paraId="006A1D76" w14:textId="4977D50A" w:rsidR="000F2BB6" w:rsidRPr="00A429F2" w:rsidRDefault="00A429F2" w:rsidP="00155C5C">
      <w:pPr>
        <w:spacing w:after="0"/>
        <w:rPr>
          <w:rFonts w:ascii="Times New Roman" w:eastAsia="Times New Roman" w:hAnsi="Times New Roman" w:cs="Times New Roman"/>
          <w:bCs/>
        </w:rPr>
      </w:pPr>
      <w:r w:rsidRPr="00A429F2">
        <w:rPr>
          <w:rFonts w:ascii="Times New Roman" w:eastAsia="Times New Roman" w:hAnsi="Times New Roman" w:cs="Times New Roman"/>
          <w:bCs/>
        </w:rPr>
        <w:t>(See Attached)</w:t>
      </w:r>
    </w:p>
    <w:p w14:paraId="22304DA6" w14:textId="77777777" w:rsidR="00A429F2" w:rsidRDefault="00A429F2" w:rsidP="00155C5C">
      <w:pPr>
        <w:spacing w:after="0"/>
        <w:rPr>
          <w:rFonts w:ascii="Times New Roman" w:eastAsia="Times New Roman" w:hAnsi="Times New Roman" w:cs="Times New Roman"/>
          <w:b/>
          <w:u w:val="single"/>
        </w:rPr>
      </w:pPr>
    </w:p>
    <w:p w14:paraId="358A99B2" w14:textId="78C26765" w:rsidR="007035A3" w:rsidRDefault="00147BD4" w:rsidP="00155C5C">
      <w:pPr>
        <w:spacing w:after="0"/>
        <w:rPr>
          <w:rFonts w:ascii="Times New Roman" w:eastAsia="Times New Roman" w:hAnsi="Times New Roman" w:cs="Times New Roman"/>
        </w:rPr>
      </w:pPr>
      <w:r>
        <w:rPr>
          <w:rFonts w:ascii="Times New Roman" w:eastAsia="Times New Roman" w:hAnsi="Times New Roman" w:cs="Times New Roman"/>
          <w:b/>
          <w:u w:val="single"/>
        </w:rPr>
        <w:t>CALL TO ORDER</w:t>
      </w:r>
      <w:r>
        <w:rPr>
          <w:rFonts w:ascii="Times New Roman" w:eastAsia="Times New Roman" w:hAnsi="Times New Roman" w:cs="Times New Roman"/>
        </w:rPr>
        <w:t xml:space="preserve">:  </w:t>
      </w:r>
      <w:r w:rsidR="00B034FE">
        <w:rPr>
          <w:rFonts w:ascii="Times New Roman" w:eastAsia="Times New Roman" w:hAnsi="Times New Roman" w:cs="Times New Roman"/>
        </w:rPr>
        <w:t>Chair</w:t>
      </w:r>
      <w:r w:rsidR="00A14C40">
        <w:rPr>
          <w:rFonts w:ascii="Times New Roman" w:eastAsia="Times New Roman" w:hAnsi="Times New Roman" w:cs="Times New Roman"/>
        </w:rPr>
        <w:t>man</w:t>
      </w:r>
      <w:r w:rsidR="00CC717C">
        <w:rPr>
          <w:rFonts w:ascii="Times New Roman" w:eastAsia="Times New Roman" w:hAnsi="Times New Roman" w:cs="Times New Roman"/>
        </w:rPr>
        <w:t xml:space="preserve"> </w:t>
      </w:r>
      <w:r w:rsidR="00557947">
        <w:rPr>
          <w:rFonts w:ascii="Times New Roman" w:eastAsia="Times New Roman" w:hAnsi="Times New Roman" w:cs="Times New Roman"/>
        </w:rPr>
        <w:t>Veitz</w:t>
      </w:r>
      <w:r>
        <w:rPr>
          <w:rFonts w:ascii="Times New Roman" w:eastAsia="Times New Roman" w:hAnsi="Times New Roman" w:cs="Times New Roman"/>
        </w:rPr>
        <w:t xml:space="preserve"> called t</w:t>
      </w:r>
      <w:r w:rsidR="00CC717C">
        <w:rPr>
          <w:rFonts w:ascii="Times New Roman" w:eastAsia="Times New Roman" w:hAnsi="Times New Roman" w:cs="Times New Roman"/>
        </w:rPr>
        <w:t>he meeting to order @ 9:0</w:t>
      </w:r>
      <w:r w:rsidR="004F1E46">
        <w:rPr>
          <w:rFonts w:ascii="Times New Roman" w:eastAsia="Times New Roman" w:hAnsi="Times New Roman" w:cs="Times New Roman"/>
        </w:rPr>
        <w:t>3</w:t>
      </w:r>
      <w:r w:rsidR="00B042C8">
        <w:rPr>
          <w:rFonts w:ascii="Times New Roman" w:eastAsia="Times New Roman" w:hAnsi="Times New Roman" w:cs="Times New Roman"/>
        </w:rPr>
        <w:t xml:space="preserve"> A.M.</w:t>
      </w:r>
      <w:r>
        <w:rPr>
          <w:rFonts w:ascii="Times New Roman" w:eastAsia="Times New Roman" w:hAnsi="Times New Roman" w:cs="Times New Roman"/>
        </w:rPr>
        <w:t xml:space="preserve"> </w:t>
      </w:r>
    </w:p>
    <w:p w14:paraId="3C9610F3" w14:textId="791D9439" w:rsidR="00155C5C" w:rsidRDefault="00155C5C" w:rsidP="000F2BB6">
      <w:pPr>
        <w:spacing w:after="0"/>
        <w:rPr>
          <w:rFonts w:ascii="Times New Roman" w:eastAsia="Times New Roman" w:hAnsi="Times New Roman" w:cs="Times New Roman"/>
        </w:rPr>
      </w:pPr>
    </w:p>
    <w:p w14:paraId="2137112A" w14:textId="04605818" w:rsidR="007035A3" w:rsidRDefault="00147BD4">
      <w:pPr>
        <w:rPr>
          <w:rFonts w:ascii="Times New Roman" w:eastAsia="Times New Roman" w:hAnsi="Times New Roman" w:cs="Times New Roman"/>
        </w:rPr>
      </w:pPr>
      <w:r>
        <w:rPr>
          <w:rFonts w:ascii="Times New Roman" w:eastAsia="Times New Roman" w:hAnsi="Times New Roman" w:cs="Times New Roman"/>
          <w:b/>
          <w:u w:val="single"/>
        </w:rPr>
        <w:t>ROLL CALL</w:t>
      </w:r>
      <w:r>
        <w:rPr>
          <w:rFonts w:ascii="Times New Roman" w:eastAsia="Times New Roman" w:hAnsi="Times New Roman" w:cs="Times New Roman"/>
        </w:rPr>
        <w:t xml:space="preserve">:  Roll call was taken with </w:t>
      </w:r>
      <w:r w:rsidR="00203E16">
        <w:rPr>
          <w:rFonts w:ascii="Times New Roman" w:eastAsia="Times New Roman" w:hAnsi="Times New Roman" w:cs="Times New Roman"/>
        </w:rPr>
        <w:t>eight</w:t>
      </w:r>
      <w:r w:rsidR="000947AE">
        <w:rPr>
          <w:rFonts w:ascii="Times New Roman" w:eastAsia="Times New Roman" w:hAnsi="Times New Roman" w:cs="Times New Roman"/>
        </w:rPr>
        <w:t xml:space="preserve"> c</w:t>
      </w:r>
      <w:r>
        <w:rPr>
          <w:rFonts w:ascii="Times New Roman" w:eastAsia="Times New Roman" w:hAnsi="Times New Roman" w:cs="Times New Roman"/>
        </w:rPr>
        <w:t>ounties present</w:t>
      </w:r>
      <w:r w:rsidR="00D4774F">
        <w:rPr>
          <w:rFonts w:ascii="Times New Roman" w:eastAsia="Times New Roman" w:hAnsi="Times New Roman" w:cs="Times New Roman"/>
        </w:rPr>
        <w:t>.</w:t>
      </w:r>
    </w:p>
    <w:p w14:paraId="12EDF61B" w14:textId="77777777" w:rsidR="004F1E46" w:rsidRDefault="004F1E46" w:rsidP="004F1E4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Jerry Hieb, Barnes County WRD </w:t>
      </w:r>
    </w:p>
    <w:p w14:paraId="5B650DA6" w14:textId="55587AE6" w:rsidR="00557947" w:rsidRDefault="00557947" w:rsidP="00557947">
      <w:pPr>
        <w:spacing w:after="0" w:line="240" w:lineRule="auto"/>
        <w:rPr>
          <w:rFonts w:ascii="Times New Roman" w:eastAsia="Times New Roman" w:hAnsi="Times New Roman" w:cs="Times New Roman"/>
        </w:rPr>
      </w:pPr>
      <w:r>
        <w:rPr>
          <w:rFonts w:ascii="Times New Roman" w:eastAsia="Times New Roman" w:hAnsi="Times New Roman" w:cs="Times New Roman"/>
        </w:rPr>
        <w:t>Julie Beckstrand, Benson County WRD-</w:t>
      </w:r>
      <w:r w:rsidRPr="00557947">
        <w:rPr>
          <w:rFonts w:ascii="Times New Roman" w:eastAsia="Times New Roman" w:hAnsi="Times New Roman" w:cs="Times New Roman"/>
          <w:b/>
          <w:bCs/>
        </w:rPr>
        <w:t>Absent</w:t>
      </w:r>
    </w:p>
    <w:p w14:paraId="5A9FF996" w14:textId="75500154" w:rsidR="00557947" w:rsidRDefault="00557947" w:rsidP="00557947">
      <w:pPr>
        <w:spacing w:after="0" w:line="240" w:lineRule="auto"/>
        <w:rPr>
          <w:rFonts w:ascii="Times New Roman" w:eastAsia="Times New Roman" w:hAnsi="Times New Roman" w:cs="Times New Roman"/>
        </w:rPr>
      </w:pPr>
      <w:r>
        <w:rPr>
          <w:rFonts w:ascii="Times New Roman" w:eastAsia="Times New Roman" w:hAnsi="Times New Roman" w:cs="Times New Roman"/>
        </w:rPr>
        <w:t>Monty Schaefer, Eddy County WRD-</w:t>
      </w:r>
      <w:r w:rsidRPr="00557947">
        <w:rPr>
          <w:rFonts w:ascii="Times New Roman" w:eastAsia="Times New Roman" w:hAnsi="Times New Roman" w:cs="Times New Roman"/>
          <w:b/>
          <w:bCs/>
        </w:rPr>
        <w:t>Absent</w:t>
      </w:r>
    </w:p>
    <w:p w14:paraId="5A64920F" w14:textId="3CD78EF8" w:rsidR="00CC717C" w:rsidRDefault="004F1E46" w:rsidP="00CC717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Todd Whitman &amp; Ben </w:t>
      </w:r>
      <w:proofErr w:type="spellStart"/>
      <w:r>
        <w:rPr>
          <w:rFonts w:ascii="Times New Roman" w:eastAsia="Times New Roman" w:hAnsi="Times New Roman" w:cs="Times New Roman"/>
        </w:rPr>
        <w:t>Varnson</w:t>
      </w:r>
      <w:proofErr w:type="spellEnd"/>
      <w:r w:rsidR="00CC717C">
        <w:rPr>
          <w:rFonts w:ascii="Times New Roman" w:eastAsia="Times New Roman" w:hAnsi="Times New Roman" w:cs="Times New Roman"/>
        </w:rPr>
        <w:t xml:space="preserve">, Nelson County WRD </w:t>
      </w:r>
    </w:p>
    <w:p w14:paraId="5F4424EF" w14:textId="62356590" w:rsidR="00CC717C" w:rsidRDefault="004F1E46" w:rsidP="00CC717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Kevin Veitz &amp; </w:t>
      </w:r>
      <w:r w:rsidR="00CC717C">
        <w:rPr>
          <w:rFonts w:ascii="Times New Roman" w:eastAsia="Times New Roman" w:hAnsi="Times New Roman" w:cs="Times New Roman"/>
        </w:rPr>
        <w:t>LeRoy Becker, Sheridan County WRD</w:t>
      </w:r>
    </w:p>
    <w:p w14:paraId="30A4FD92" w14:textId="77777777" w:rsidR="00CC717C" w:rsidRDefault="00CC717C" w:rsidP="00CC717C">
      <w:pPr>
        <w:spacing w:after="0" w:line="240" w:lineRule="auto"/>
        <w:rPr>
          <w:rFonts w:ascii="Times New Roman" w:eastAsia="Times New Roman" w:hAnsi="Times New Roman" w:cs="Times New Roman"/>
        </w:rPr>
      </w:pPr>
      <w:r>
        <w:rPr>
          <w:rFonts w:ascii="Times New Roman" w:eastAsia="Times New Roman" w:hAnsi="Times New Roman" w:cs="Times New Roman"/>
        </w:rPr>
        <w:t>Tor Bergstrom, Steele County WRD</w:t>
      </w:r>
    </w:p>
    <w:p w14:paraId="44A0A082" w14:textId="77777777" w:rsidR="00CC717C" w:rsidRDefault="00CC717C" w:rsidP="00CC717C">
      <w:pPr>
        <w:spacing w:after="0" w:line="240" w:lineRule="auto"/>
        <w:rPr>
          <w:rFonts w:ascii="Times New Roman" w:eastAsia="Times New Roman" w:hAnsi="Times New Roman" w:cs="Times New Roman"/>
        </w:rPr>
      </w:pPr>
      <w:r>
        <w:rPr>
          <w:rFonts w:ascii="Times New Roman" w:eastAsia="Times New Roman" w:hAnsi="Times New Roman" w:cs="Times New Roman"/>
        </w:rPr>
        <w:t>Bill Deck, Pierce County WRD</w:t>
      </w:r>
    </w:p>
    <w:p w14:paraId="613A663A" w14:textId="77777777" w:rsidR="00CC717C" w:rsidRDefault="00CC717C" w:rsidP="00CC717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Dennis Clark, Stutsman County WRD </w:t>
      </w:r>
    </w:p>
    <w:p w14:paraId="03AA27C3" w14:textId="77777777" w:rsidR="004F1E46" w:rsidRDefault="004F1E46">
      <w:pPr>
        <w:tabs>
          <w:tab w:val="right" w:pos="9360"/>
        </w:tabs>
        <w:rPr>
          <w:rFonts w:ascii="Times New Roman" w:eastAsia="Times New Roman" w:hAnsi="Times New Roman" w:cs="Times New Roman"/>
        </w:rPr>
      </w:pPr>
    </w:p>
    <w:p w14:paraId="1B3098F4" w14:textId="2B7881B8" w:rsidR="00045D5D" w:rsidRDefault="00147BD4">
      <w:pPr>
        <w:tabs>
          <w:tab w:val="right" w:pos="9360"/>
        </w:tabs>
        <w:rPr>
          <w:rFonts w:ascii="Times New Roman" w:eastAsia="Times New Roman" w:hAnsi="Times New Roman" w:cs="Times New Roman"/>
        </w:rPr>
      </w:pPr>
      <w:r>
        <w:rPr>
          <w:rFonts w:ascii="Times New Roman" w:eastAsia="Times New Roman" w:hAnsi="Times New Roman" w:cs="Times New Roman"/>
          <w:b/>
          <w:u w:val="single"/>
        </w:rPr>
        <w:t>AGENDA REVIEW</w:t>
      </w:r>
      <w:r>
        <w:rPr>
          <w:rFonts w:ascii="Times New Roman" w:eastAsia="Times New Roman" w:hAnsi="Times New Roman" w:cs="Times New Roman"/>
        </w:rPr>
        <w:t xml:space="preserve">:  The </w:t>
      </w:r>
      <w:r w:rsidR="007B4E4B">
        <w:rPr>
          <w:rFonts w:ascii="Times New Roman" w:eastAsia="Times New Roman" w:hAnsi="Times New Roman" w:cs="Times New Roman"/>
        </w:rPr>
        <w:t>agenda</w:t>
      </w:r>
      <w:r>
        <w:rPr>
          <w:rFonts w:ascii="Times New Roman" w:eastAsia="Times New Roman" w:hAnsi="Times New Roman" w:cs="Times New Roman"/>
        </w:rPr>
        <w:t xml:space="preserve"> was reviewed.  Motion to approve the agenda was made by Manager </w:t>
      </w:r>
      <w:r w:rsidR="002006AD">
        <w:rPr>
          <w:rFonts w:ascii="Times New Roman" w:eastAsia="Times New Roman" w:hAnsi="Times New Roman" w:cs="Times New Roman"/>
        </w:rPr>
        <w:t>Clark</w:t>
      </w:r>
      <w:r w:rsidR="005E3B0D">
        <w:rPr>
          <w:rFonts w:ascii="Times New Roman" w:eastAsia="Times New Roman" w:hAnsi="Times New Roman" w:cs="Times New Roman"/>
        </w:rPr>
        <w:t>.  Secon</w:t>
      </w:r>
      <w:r w:rsidR="00B042C8">
        <w:rPr>
          <w:rFonts w:ascii="Times New Roman" w:eastAsia="Times New Roman" w:hAnsi="Times New Roman" w:cs="Times New Roman"/>
        </w:rPr>
        <w:t xml:space="preserve">d by Manager </w:t>
      </w:r>
      <w:r w:rsidR="002006AD">
        <w:rPr>
          <w:rFonts w:ascii="Times New Roman" w:eastAsia="Times New Roman" w:hAnsi="Times New Roman" w:cs="Times New Roman"/>
        </w:rPr>
        <w:t>Deck</w:t>
      </w:r>
      <w:r>
        <w:rPr>
          <w:rFonts w:ascii="Times New Roman" w:eastAsia="Times New Roman" w:hAnsi="Times New Roman" w:cs="Times New Roman"/>
        </w:rPr>
        <w:t>.  Motion carried.</w:t>
      </w:r>
    </w:p>
    <w:p w14:paraId="2D9A92FB" w14:textId="3A28B432" w:rsidR="0028531C" w:rsidRDefault="0028531C" w:rsidP="0028531C">
      <w:pPr>
        <w:tabs>
          <w:tab w:val="right" w:pos="9360"/>
        </w:tabs>
        <w:rPr>
          <w:rFonts w:ascii="Times New Roman" w:eastAsia="Times New Roman" w:hAnsi="Times New Roman" w:cs="Times New Roman"/>
        </w:rPr>
      </w:pPr>
      <w:r>
        <w:rPr>
          <w:rFonts w:ascii="Times New Roman" w:eastAsia="Times New Roman" w:hAnsi="Times New Roman" w:cs="Times New Roman"/>
          <w:b/>
          <w:u w:val="single"/>
        </w:rPr>
        <w:t xml:space="preserve">MINUTES OF GENERAL </w:t>
      </w:r>
      <w:r w:rsidR="004F1E46">
        <w:rPr>
          <w:rFonts w:ascii="Times New Roman" w:eastAsia="Times New Roman" w:hAnsi="Times New Roman" w:cs="Times New Roman"/>
          <w:b/>
          <w:u w:val="single"/>
        </w:rPr>
        <w:t>FEBRUARY</w:t>
      </w:r>
      <w:r>
        <w:rPr>
          <w:rFonts w:ascii="Times New Roman" w:eastAsia="Times New Roman" w:hAnsi="Times New Roman" w:cs="Times New Roman"/>
          <w:b/>
          <w:u w:val="single"/>
        </w:rPr>
        <w:t xml:space="preserve"> 1</w:t>
      </w:r>
      <w:r w:rsidR="002006AD">
        <w:rPr>
          <w:rFonts w:ascii="Times New Roman" w:eastAsia="Times New Roman" w:hAnsi="Times New Roman" w:cs="Times New Roman"/>
          <w:b/>
          <w:u w:val="single"/>
        </w:rPr>
        <w:t>9</w:t>
      </w:r>
      <w:r>
        <w:rPr>
          <w:rFonts w:ascii="Times New Roman" w:eastAsia="Times New Roman" w:hAnsi="Times New Roman" w:cs="Times New Roman"/>
          <w:b/>
          <w:u w:val="single"/>
        </w:rPr>
        <w:t>th, 202</w:t>
      </w:r>
      <w:r w:rsidR="004F1E46">
        <w:rPr>
          <w:rFonts w:ascii="Times New Roman" w:eastAsia="Times New Roman" w:hAnsi="Times New Roman" w:cs="Times New Roman"/>
          <w:b/>
          <w:u w:val="single"/>
        </w:rPr>
        <w:t>5</w:t>
      </w:r>
      <w:r>
        <w:rPr>
          <w:rFonts w:ascii="Times New Roman" w:eastAsia="Times New Roman" w:hAnsi="Times New Roman" w:cs="Times New Roman"/>
        </w:rPr>
        <w:t xml:space="preserve">:  Minutes from the General </w:t>
      </w:r>
      <w:r w:rsidR="004F1E46">
        <w:rPr>
          <w:rFonts w:ascii="Times New Roman" w:eastAsia="Times New Roman" w:hAnsi="Times New Roman" w:cs="Times New Roman"/>
        </w:rPr>
        <w:t>Meeting February</w:t>
      </w:r>
      <w:r>
        <w:rPr>
          <w:rFonts w:ascii="Times New Roman" w:eastAsia="Times New Roman" w:hAnsi="Times New Roman" w:cs="Times New Roman"/>
        </w:rPr>
        <w:t xml:space="preserve"> 1</w:t>
      </w:r>
      <w:r w:rsidR="004F1E46">
        <w:rPr>
          <w:rFonts w:ascii="Times New Roman" w:eastAsia="Times New Roman" w:hAnsi="Times New Roman" w:cs="Times New Roman"/>
        </w:rPr>
        <w:t>9</w:t>
      </w:r>
      <w:r>
        <w:rPr>
          <w:rFonts w:ascii="Times New Roman" w:eastAsia="Times New Roman" w:hAnsi="Times New Roman" w:cs="Times New Roman"/>
        </w:rPr>
        <w:t>th, 202</w:t>
      </w:r>
      <w:r w:rsidR="004F1E46">
        <w:rPr>
          <w:rFonts w:ascii="Times New Roman" w:eastAsia="Times New Roman" w:hAnsi="Times New Roman" w:cs="Times New Roman"/>
        </w:rPr>
        <w:t>5</w:t>
      </w:r>
      <w:r>
        <w:rPr>
          <w:rFonts w:ascii="Times New Roman" w:eastAsia="Times New Roman" w:hAnsi="Times New Roman" w:cs="Times New Roman"/>
        </w:rPr>
        <w:t>, meeting was emailed out.  Motion to approve the Minutes of General</w:t>
      </w:r>
      <w:r w:rsidR="004F1E46">
        <w:rPr>
          <w:rFonts w:ascii="Times New Roman" w:eastAsia="Times New Roman" w:hAnsi="Times New Roman" w:cs="Times New Roman"/>
        </w:rPr>
        <w:t xml:space="preserve"> Meeting February</w:t>
      </w:r>
      <w:r>
        <w:rPr>
          <w:rFonts w:ascii="Times New Roman" w:eastAsia="Times New Roman" w:hAnsi="Times New Roman" w:cs="Times New Roman"/>
        </w:rPr>
        <w:t xml:space="preserve"> 1</w:t>
      </w:r>
      <w:r w:rsidR="004F1E46">
        <w:rPr>
          <w:rFonts w:ascii="Times New Roman" w:eastAsia="Times New Roman" w:hAnsi="Times New Roman" w:cs="Times New Roman"/>
        </w:rPr>
        <w:t>9</w:t>
      </w:r>
      <w:r>
        <w:rPr>
          <w:rFonts w:ascii="Times New Roman" w:eastAsia="Times New Roman" w:hAnsi="Times New Roman" w:cs="Times New Roman"/>
        </w:rPr>
        <w:t>th, 202</w:t>
      </w:r>
      <w:r w:rsidR="004F1E46">
        <w:rPr>
          <w:rFonts w:ascii="Times New Roman" w:eastAsia="Times New Roman" w:hAnsi="Times New Roman" w:cs="Times New Roman"/>
        </w:rPr>
        <w:t>5</w:t>
      </w:r>
      <w:r>
        <w:rPr>
          <w:rFonts w:ascii="Times New Roman" w:eastAsia="Times New Roman" w:hAnsi="Times New Roman" w:cs="Times New Roman"/>
        </w:rPr>
        <w:t xml:space="preserve">, was made by Manager </w:t>
      </w:r>
      <w:r w:rsidR="002006AD">
        <w:rPr>
          <w:rFonts w:ascii="Times New Roman" w:eastAsia="Times New Roman" w:hAnsi="Times New Roman" w:cs="Times New Roman"/>
        </w:rPr>
        <w:t>Clark</w:t>
      </w:r>
      <w:r>
        <w:rPr>
          <w:rFonts w:ascii="Times New Roman" w:eastAsia="Times New Roman" w:hAnsi="Times New Roman" w:cs="Times New Roman"/>
        </w:rPr>
        <w:t xml:space="preserve">.  Second by Manager </w:t>
      </w:r>
      <w:r w:rsidR="002006AD">
        <w:rPr>
          <w:rFonts w:ascii="Times New Roman" w:eastAsia="Times New Roman" w:hAnsi="Times New Roman" w:cs="Times New Roman"/>
        </w:rPr>
        <w:t>Deck</w:t>
      </w:r>
      <w:r>
        <w:rPr>
          <w:rFonts w:ascii="Times New Roman" w:eastAsia="Times New Roman" w:hAnsi="Times New Roman" w:cs="Times New Roman"/>
        </w:rPr>
        <w:t>.  Motion carried.</w:t>
      </w:r>
    </w:p>
    <w:p w14:paraId="317B4D3A" w14:textId="58A1F149" w:rsidR="00374EC3" w:rsidRDefault="00147BD4" w:rsidP="00374EC3">
      <w:pPr>
        <w:rPr>
          <w:rFonts w:ascii="Times New Roman" w:eastAsia="Times New Roman" w:hAnsi="Times New Roman" w:cs="Times New Roman"/>
          <w:bCs/>
        </w:rPr>
      </w:pPr>
      <w:r>
        <w:rPr>
          <w:rFonts w:ascii="Times New Roman" w:eastAsia="Times New Roman" w:hAnsi="Times New Roman" w:cs="Times New Roman"/>
          <w:b/>
          <w:u w:val="single"/>
        </w:rPr>
        <w:t>TREASURER’S REPORT</w:t>
      </w:r>
      <w:r>
        <w:rPr>
          <w:rFonts w:ascii="Times New Roman" w:eastAsia="Times New Roman" w:hAnsi="Times New Roman" w:cs="Times New Roman"/>
        </w:rPr>
        <w:t xml:space="preserve">:  The checkbook balance as of </w:t>
      </w:r>
      <w:r w:rsidR="004F1E46">
        <w:rPr>
          <w:rFonts w:ascii="Times New Roman" w:eastAsia="Times New Roman" w:hAnsi="Times New Roman" w:cs="Times New Roman"/>
        </w:rPr>
        <w:t>February</w:t>
      </w:r>
      <w:r w:rsidR="005D4B91">
        <w:rPr>
          <w:rFonts w:ascii="Times New Roman" w:eastAsia="Times New Roman" w:hAnsi="Times New Roman" w:cs="Times New Roman"/>
        </w:rPr>
        <w:t xml:space="preserve"> </w:t>
      </w:r>
      <w:r w:rsidR="0028531C">
        <w:rPr>
          <w:rFonts w:ascii="Times New Roman" w:eastAsia="Times New Roman" w:hAnsi="Times New Roman" w:cs="Times New Roman"/>
        </w:rPr>
        <w:t>1</w:t>
      </w:r>
      <w:r w:rsidR="004F1E46">
        <w:rPr>
          <w:rFonts w:ascii="Times New Roman" w:eastAsia="Times New Roman" w:hAnsi="Times New Roman" w:cs="Times New Roman"/>
        </w:rPr>
        <w:t>9t</w:t>
      </w:r>
      <w:r w:rsidR="005D4B91">
        <w:rPr>
          <w:rFonts w:ascii="Times New Roman" w:eastAsia="Times New Roman" w:hAnsi="Times New Roman" w:cs="Times New Roman"/>
        </w:rPr>
        <w:t>h</w:t>
      </w:r>
      <w:r>
        <w:rPr>
          <w:rFonts w:ascii="Times New Roman" w:eastAsia="Times New Roman" w:hAnsi="Times New Roman" w:cs="Times New Roman"/>
        </w:rPr>
        <w:t>, 202</w:t>
      </w:r>
      <w:r w:rsidR="004F1E46">
        <w:rPr>
          <w:rFonts w:ascii="Times New Roman" w:eastAsia="Times New Roman" w:hAnsi="Times New Roman" w:cs="Times New Roman"/>
        </w:rPr>
        <w:t>5</w:t>
      </w:r>
      <w:r>
        <w:rPr>
          <w:rFonts w:ascii="Times New Roman" w:eastAsia="Times New Roman" w:hAnsi="Times New Roman" w:cs="Times New Roman"/>
        </w:rPr>
        <w:t>, was $</w:t>
      </w:r>
      <w:r w:rsidR="004F1E46">
        <w:rPr>
          <w:rFonts w:ascii="Times New Roman" w:eastAsia="Times New Roman" w:hAnsi="Times New Roman" w:cs="Times New Roman"/>
        </w:rPr>
        <w:t xml:space="preserve">59,015.65. </w:t>
      </w:r>
      <w:r>
        <w:rPr>
          <w:rFonts w:ascii="Times New Roman" w:eastAsia="Times New Roman" w:hAnsi="Times New Roman" w:cs="Times New Roman"/>
        </w:rPr>
        <w:t xml:space="preserve">  There has been income of $</w:t>
      </w:r>
      <w:r w:rsidR="004F1E46">
        <w:rPr>
          <w:rFonts w:ascii="Times New Roman" w:eastAsia="Times New Roman" w:hAnsi="Times New Roman" w:cs="Times New Roman"/>
        </w:rPr>
        <w:t>19,923.32</w:t>
      </w:r>
      <w:r w:rsidR="00307BC5">
        <w:rPr>
          <w:rFonts w:ascii="Times New Roman" w:eastAsia="Times New Roman" w:hAnsi="Times New Roman" w:cs="Times New Roman"/>
        </w:rPr>
        <w:t>;</w:t>
      </w:r>
      <w:r>
        <w:rPr>
          <w:rFonts w:ascii="Times New Roman" w:eastAsia="Times New Roman" w:hAnsi="Times New Roman" w:cs="Times New Roman"/>
        </w:rPr>
        <w:t xml:space="preserve"> expenses of $</w:t>
      </w:r>
      <w:r w:rsidR="004F1E46">
        <w:rPr>
          <w:rFonts w:ascii="Times New Roman" w:eastAsia="Times New Roman" w:hAnsi="Times New Roman" w:cs="Times New Roman"/>
        </w:rPr>
        <w:t>11,795.11</w:t>
      </w:r>
      <w:r>
        <w:rPr>
          <w:rFonts w:ascii="Times New Roman" w:eastAsia="Times New Roman" w:hAnsi="Times New Roman" w:cs="Times New Roman"/>
        </w:rPr>
        <w:t xml:space="preserve"> and currently the checkbook balance is $</w:t>
      </w:r>
      <w:r w:rsidR="0028531C">
        <w:rPr>
          <w:rFonts w:ascii="Times New Roman" w:eastAsia="Times New Roman" w:hAnsi="Times New Roman" w:cs="Times New Roman"/>
        </w:rPr>
        <w:t>5</w:t>
      </w:r>
      <w:r w:rsidR="004F1E46">
        <w:rPr>
          <w:rFonts w:ascii="Times New Roman" w:eastAsia="Times New Roman" w:hAnsi="Times New Roman" w:cs="Times New Roman"/>
        </w:rPr>
        <w:t>4,231.08</w:t>
      </w:r>
      <w:r>
        <w:rPr>
          <w:rFonts w:ascii="Times New Roman" w:eastAsia="Times New Roman" w:hAnsi="Times New Roman" w:cs="Times New Roman"/>
        </w:rPr>
        <w:t>.  The total funds on hand are $</w:t>
      </w:r>
      <w:r w:rsidR="0028531C">
        <w:rPr>
          <w:rFonts w:ascii="Times New Roman" w:eastAsia="Times New Roman" w:hAnsi="Times New Roman" w:cs="Times New Roman"/>
        </w:rPr>
        <w:t>5</w:t>
      </w:r>
      <w:r w:rsidR="004F1E46">
        <w:rPr>
          <w:rFonts w:ascii="Times New Roman" w:eastAsia="Times New Roman" w:hAnsi="Times New Roman" w:cs="Times New Roman"/>
        </w:rPr>
        <w:t>4,231.08</w:t>
      </w:r>
      <w:r>
        <w:rPr>
          <w:rFonts w:ascii="Times New Roman" w:eastAsia="Times New Roman" w:hAnsi="Times New Roman" w:cs="Times New Roman"/>
        </w:rPr>
        <w:t xml:space="preserve">.  </w:t>
      </w:r>
      <w:r w:rsidR="00374EC3">
        <w:rPr>
          <w:rFonts w:ascii="Times New Roman" w:eastAsia="Times New Roman" w:hAnsi="Times New Roman" w:cs="Times New Roman"/>
        </w:rPr>
        <w:t xml:space="preserve">A Motion to approve the bills was made by Manager Deck. Seconded by Manager Heib, Upon Roll Call vote, </w:t>
      </w:r>
      <w:r w:rsidR="00374EC3">
        <w:rPr>
          <w:rFonts w:ascii="Times New Roman" w:eastAsia="Times New Roman" w:hAnsi="Times New Roman" w:cs="Times New Roman"/>
          <w:bCs/>
        </w:rPr>
        <w:t>Jerry Heib- Barnes County, Todd Whitman-Nelson County, Bill Deck-Pierce County, Kevin Vietz-Sheridan County, Tor Bergstrom-Steele County, Dennis Clark-Stutsman County, Motion Carried.</w:t>
      </w:r>
    </w:p>
    <w:p w14:paraId="24EFB47C" w14:textId="53EB2AA0" w:rsidR="0028531C" w:rsidRPr="007B4E4B" w:rsidRDefault="00374EC3">
      <w:pPr>
        <w:rPr>
          <w:rFonts w:ascii="Times New Roman" w:eastAsia="Times New Roman" w:hAnsi="Times New Roman" w:cs="Times New Roman"/>
        </w:rPr>
      </w:pPr>
      <w:r>
        <w:rPr>
          <w:rFonts w:ascii="Times New Roman" w:eastAsia="Times New Roman" w:hAnsi="Times New Roman" w:cs="Times New Roman"/>
        </w:rPr>
        <w:lastRenderedPageBreak/>
        <w:t xml:space="preserve">Managers not present: </w:t>
      </w:r>
      <w:r>
        <w:rPr>
          <w:rFonts w:ascii="Times New Roman" w:eastAsia="Times New Roman" w:hAnsi="Times New Roman" w:cs="Times New Roman"/>
          <w:bCs/>
        </w:rPr>
        <w:t>Julie Beckstrand-Benson County, Monte Schaffer-Eddy County</w:t>
      </w:r>
    </w:p>
    <w:p w14:paraId="6AFF62FC" w14:textId="77777777" w:rsidR="0068493D" w:rsidRDefault="00147BD4" w:rsidP="00DA65F0">
      <w:pPr>
        <w:rPr>
          <w:rFonts w:ascii="Times New Roman" w:eastAsia="Times New Roman" w:hAnsi="Times New Roman" w:cs="Times New Roman"/>
          <w:bCs/>
        </w:rPr>
      </w:pPr>
      <w:r>
        <w:rPr>
          <w:rFonts w:ascii="Times New Roman" w:eastAsia="Times New Roman" w:hAnsi="Times New Roman" w:cs="Times New Roman"/>
          <w:b/>
          <w:u w:val="single"/>
        </w:rPr>
        <w:t>BILLS FOR APPROVAL</w:t>
      </w:r>
      <w:r>
        <w:rPr>
          <w:rFonts w:ascii="Times New Roman" w:eastAsia="Times New Roman" w:hAnsi="Times New Roman" w:cs="Times New Roman"/>
          <w:b/>
        </w:rPr>
        <w:t xml:space="preserve">:  </w:t>
      </w:r>
      <w:r>
        <w:rPr>
          <w:rFonts w:ascii="Times New Roman" w:eastAsia="Times New Roman" w:hAnsi="Times New Roman" w:cs="Times New Roman"/>
        </w:rPr>
        <w:t>The following bills were presen</w:t>
      </w:r>
      <w:r w:rsidR="00A92A21">
        <w:rPr>
          <w:rFonts w:ascii="Times New Roman" w:eastAsia="Times New Roman" w:hAnsi="Times New Roman" w:cs="Times New Roman"/>
        </w:rPr>
        <w:t xml:space="preserve">ted for approval:  </w:t>
      </w:r>
      <w:r w:rsidR="0028531C">
        <w:rPr>
          <w:rFonts w:ascii="Times New Roman" w:eastAsia="Times New Roman" w:hAnsi="Times New Roman" w:cs="Times New Roman"/>
        </w:rPr>
        <w:t>Barr Engineering (18</w:t>
      </w:r>
      <w:r w:rsidR="00374EC3">
        <w:rPr>
          <w:rFonts w:ascii="Times New Roman" w:eastAsia="Times New Roman" w:hAnsi="Times New Roman" w:cs="Times New Roman"/>
        </w:rPr>
        <w:t>20</w:t>
      </w:r>
      <w:r w:rsidR="0028531C">
        <w:rPr>
          <w:rFonts w:ascii="Times New Roman" w:eastAsia="Times New Roman" w:hAnsi="Times New Roman" w:cs="Times New Roman"/>
        </w:rPr>
        <w:t xml:space="preserve">) </w:t>
      </w:r>
      <w:r w:rsidR="00374EC3">
        <w:rPr>
          <w:rFonts w:ascii="Times New Roman" w:eastAsia="Times New Roman" w:hAnsi="Times New Roman" w:cs="Times New Roman"/>
        </w:rPr>
        <w:t>$21,458</w:t>
      </w:r>
      <w:r w:rsidR="0028531C">
        <w:rPr>
          <w:rFonts w:ascii="Times New Roman" w:eastAsia="Times New Roman" w:hAnsi="Times New Roman" w:cs="Times New Roman"/>
        </w:rPr>
        <w:t>.50; Ohnstad Twitchell (18</w:t>
      </w:r>
      <w:r w:rsidR="00374EC3">
        <w:rPr>
          <w:rFonts w:ascii="Times New Roman" w:eastAsia="Times New Roman" w:hAnsi="Times New Roman" w:cs="Times New Roman"/>
        </w:rPr>
        <w:t>21</w:t>
      </w:r>
      <w:r w:rsidR="0028531C">
        <w:rPr>
          <w:rFonts w:ascii="Times New Roman" w:eastAsia="Times New Roman" w:hAnsi="Times New Roman" w:cs="Times New Roman"/>
        </w:rPr>
        <w:t>); $</w:t>
      </w:r>
      <w:r w:rsidR="00374EC3">
        <w:rPr>
          <w:rFonts w:ascii="Times New Roman" w:eastAsia="Times New Roman" w:hAnsi="Times New Roman" w:cs="Times New Roman"/>
        </w:rPr>
        <w:t>510</w:t>
      </w:r>
      <w:r w:rsidR="00D32D62">
        <w:rPr>
          <w:rFonts w:ascii="Times New Roman" w:eastAsia="Times New Roman" w:hAnsi="Times New Roman" w:cs="Times New Roman"/>
        </w:rPr>
        <w:t xml:space="preserve">.00; </w:t>
      </w:r>
      <w:r w:rsidR="00374EC3">
        <w:rPr>
          <w:rFonts w:ascii="Times New Roman" w:eastAsia="Times New Roman" w:hAnsi="Times New Roman" w:cs="Times New Roman"/>
        </w:rPr>
        <w:t xml:space="preserve">Tasha Krueger (1822) $1,076.05; </w:t>
      </w:r>
      <w:r w:rsidR="004F1E46">
        <w:rPr>
          <w:rFonts w:ascii="Times New Roman" w:eastAsia="Times New Roman" w:hAnsi="Times New Roman" w:cs="Times New Roman"/>
        </w:rPr>
        <w:t xml:space="preserve">Valley City Eagles </w:t>
      </w:r>
      <w:r w:rsidR="00D32D62">
        <w:rPr>
          <w:rFonts w:ascii="Times New Roman" w:eastAsia="Times New Roman" w:hAnsi="Times New Roman" w:cs="Times New Roman"/>
        </w:rPr>
        <w:t>(18</w:t>
      </w:r>
      <w:r w:rsidR="00374EC3">
        <w:rPr>
          <w:rFonts w:ascii="Times New Roman" w:eastAsia="Times New Roman" w:hAnsi="Times New Roman" w:cs="Times New Roman"/>
        </w:rPr>
        <w:t>23</w:t>
      </w:r>
      <w:r w:rsidR="00D32D62">
        <w:rPr>
          <w:rFonts w:ascii="Times New Roman" w:eastAsia="Times New Roman" w:hAnsi="Times New Roman" w:cs="Times New Roman"/>
        </w:rPr>
        <w:t>) $</w:t>
      </w:r>
      <w:r w:rsidR="00374EC3">
        <w:rPr>
          <w:rFonts w:ascii="Times New Roman" w:eastAsia="Times New Roman" w:hAnsi="Times New Roman" w:cs="Times New Roman"/>
        </w:rPr>
        <w:t>150. 00;</w:t>
      </w:r>
      <w:r w:rsidR="00D32D62">
        <w:rPr>
          <w:rFonts w:ascii="Times New Roman" w:eastAsia="Times New Roman" w:hAnsi="Times New Roman" w:cs="Times New Roman"/>
        </w:rPr>
        <w:t xml:space="preserve"> Total Expenses of $ 2</w:t>
      </w:r>
      <w:r w:rsidR="00374EC3">
        <w:rPr>
          <w:rFonts w:ascii="Times New Roman" w:eastAsia="Times New Roman" w:hAnsi="Times New Roman" w:cs="Times New Roman"/>
        </w:rPr>
        <w:t>3,194.55</w:t>
      </w:r>
      <w:r w:rsidR="00D32D62">
        <w:rPr>
          <w:rFonts w:ascii="Times New Roman" w:eastAsia="Times New Roman" w:hAnsi="Times New Roman" w:cs="Times New Roman"/>
        </w:rPr>
        <w:t>.</w:t>
      </w:r>
      <w:r w:rsidR="00374EC3" w:rsidRPr="00374EC3">
        <w:rPr>
          <w:rFonts w:ascii="Times New Roman" w:eastAsia="Times New Roman" w:hAnsi="Times New Roman" w:cs="Times New Roman"/>
        </w:rPr>
        <w:t xml:space="preserve"> </w:t>
      </w:r>
      <w:r w:rsidR="00374EC3">
        <w:rPr>
          <w:rFonts w:ascii="Times New Roman" w:eastAsia="Times New Roman" w:hAnsi="Times New Roman" w:cs="Times New Roman"/>
        </w:rPr>
        <w:t xml:space="preserve">A Motion to approve the bills was made by Manager Deck. </w:t>
      </w:r>
      <w:r w:rsidR="00D32D62">
        <w:rPr>
          <w:rFonts w:ascii="Times New Roman" w:eastAsia="Times New Roman" w:hAnsi="Times New Roman" w:cs="Times New Roman"/>
        </w:rPr>
        <w:t xml:space="preserve"> </w:t>
      </w:r>
      <w:r w:rsidR="00374EC3">
        <w:rPr>
          <w:rFonts w:ascii="Times New Roman" w:eastAsia="Times New Roman" w:hAnsi="Times New Roman" w:cs="Times New Roman"/>
        </w:rPr>
        <w:t xml:space="preserve">Seconded by Manager Heib, Upon Roll Call vote, </w:t>
      </w:r>
      <w:r w:rsidR="00374EC3">
        <w:rPr>
          <w:rFonts w:ascii="Times New Roman" w:eastAsia="Times New Roman" w:hAnsi="Times New Roman" w:cs="Times New Roman"/>
          <w:bCs/>
        </w:rPr>
        <w:t>Jerry Heib- Barnes County, Todd Whitman-Nelson County, Bill Deck-Pierce County, Kevin Vietz-Sheridan County, Tor Bergstrom-Steele County, Dennis Clark-Stutsman County, Motion Carried.</w:t>
      </w:r>
    </w:p>
    <w:p w14:paraId="2280E40F" w14:textId="77F4E667" w:rsidR="00374EC3" w:rsidRPr="00374EC3" w:rsidRDefault="00374EC3" w:rsidP="00DA65F0">
      <w:pPr>
        <w:rPr>
          <w:rFonts w:ascii="Times New Roman" w:eastAsia="Times New Roman" w:hAnsi="Times New Roman" w:cs="Times New Roman"/>
        </w:rPr>
      </w:pPr>
      <w:r>
        <w:rPr>
          <w:rFonts w:ascii="Times New Roman" w:eastAsia="Times New Roman" w:hAnsi="Times New Roman" w:cs="Times New Roman"/>
        </w:rPr>
        <w:t>Managers not present:</w:t>
      </w:r>
      <w:r>
        <w:rPr>
          <w:rFonts w:ascii="Times New Roman" w:eastAsia="Times New Roman" w:hAnsi="Times New Roman" w:cs="Times New Roman"/>
          <w:bCs/>
        </w:rPr>
        <w:t xml:space="preserve"> Julie Beckstrand-Benson County, Monte Schaffer-Eddy County</w:t>
      </w:r>
    </w:p>
    <w:p w14:paraId="0546154B" w14:textId="2A5629ED" w:rsidR="00AE7C59" w:rsidRDefault="00AE7C59">
      <w:pPr>
        <w:rPr>
          <w:rFonts w:ascii="Times New Roman" w:eastAsia="Times New Roman" w:hAnsi="Times New Roman" w:cs="Times New Roman"/>
          <w:b/>
          <w:u w:val="single"/>
        </w:rPr>
      </w:pPr>
      <w:r>
        <w:rPr>
          <w:rFonts w:ascii="Times New Roman" w:eastAsia="Times New Roman" w:hAnsi="Times New Roman" w:cs="Times New Roman"/>
          <w:b/>
          <w:u w:val="single"/>
        </w:rPr>
        <w:t>UPPER SHEYENNE RIVER PILOT PROJECT UPDATE:</w:t>
      </w:r>
    </w:p>
    <w:p w14:paraId="241C5C9E" w14:textId="77777777" w:rsidR="00F7710E" w:rsidRDefault="00F7710E" w:rsidP="00F7710E">
      <w:pPr>
        <w:rPr>
          <w:rFonts w:ascii="Times New Roman"/>
        </w:rPr>
      </w:pPr>
      <w:r>
        <w:rPr>
          <w:rFonts w:ascii="Times New Roman"/>
        </w:rPr>
        <w:t xml:space="preserve">Mandar reported. </w:t>
      </w:r>
    </w:p>
    <w:p w14:paraId="6F19EE11" w14:textId="77777777" w:rsidR="00F7710E" w:rsidRDefault="00F7710E" w:rsidP="00F7710E">
      <w:pPr>
        <w:rPr>
          <w:rFonts w:ascii="Times New Roman"/>
        </w:rPr>
      </w:pPr>
      <w:r>
        <w:rPr>
          <w:rFonts w:ascii="Times New Roman"/>
        </w:rPr>
        <w:t>Site #10-Nelson County-Construction hasn</w:t>
      </w:r>
      <w:r>
        <w:rPr>
          <w:rFonts w:ascii="Times New Roman"/>
        </w:rPr>
        <w:t>’</w:t>
      </w:r>
      <w:r>
        <w:rPr>
          <w:rFonts w:ascii="Times New Roman"/>
        </w:rPr>
        <w:t>t started yet. MNL had equipment breakdown due to deep frost depth. Construction is planned for late March. It should be completed in 2-2.5 week. All the easements and permits have been approved. The pumps won</w:t>
      </w:r>
      <w:r>
        <w:rPr>
          <w:rFonts w:ascii="Times New Roman"/>
        </w:rPr>
        <w:t>’</w:t>
      </w:r>
      <w:r>
        <w:rPr>
          <w:rFonts w:ascii="Times New Roman"/>
        </w:rPr>
        <w:t>t be turned on until the end of April/May. The construction should be completed by the time the pumps are turned on.</w:t>
      </w:r>
    </w:p>
    <w:p w14:paraId="50CEE5C1" w14:textId="77777777" w:rsidR="00F7710E" w:rsidRDefault="00F7710E" w:rsidP="00F7710E">
      <w:pPr>
        <w:rPr>
          <w:rFonts w:ascii="Times New Roman"/>
        </w:rPr>
      </w:pPr>
      <w:r>
        <w:rPr>
          <w:rFonts w:ascii="Times New Roman"/>
        </w:rPr>
        <w:t xml:space="preserve">The completion date is scheduled to be completed by November, 2025. </w:t>
      </w:r>
    </w:p>
    <w:p w14:paraId="2C510664" w14:textId="77777777" w:rsidR="00F7710E" w:rsidRDefault="00F7710E" w:rsidP="00F7710E">
      <w:pPr>
        <w:rPr>
          <w:rFonts w:ascii="Times New Roman"/>
        </w:rPr>
      </w:pPr>
      <w:r>
        <w:rPr>
          <w:rFonts w:ascii="Times New Roman"/>
        </w:rPr>
        <w:t>The Joint Board can be will plan a site tour for Site #5 &amp; Site #10 in June, 2025.</w:t>
      </w:r>
    </w:p>
    <w:p w14:paraId="3B6EE5AC" w14:textId="74CFF7D0" w:rsidR="00F7710E" w:rsidRDefault="00F7710E" w:rsidP="00F7710E">
      <w:pPr>
        <w:rPr>
          <w:rFonts w:ascii="Times New Roman" w:eastAsia="Times New Roman" w:hAnsi="Times New Roman" w:cs="Times New Roman"/>
          <w:b/>
          <w:u w:val="single"/>
        </w:rPr>
      </w:pPr>
      <w:r>
        <w:rPr>
          <w:rFonts w:ascii="Times New Roman" w:eastAsia="Times New Roman" w:hAnsi="Times New Roman" w:cs="Times New Roman"/>
          <w:b/>
          <w:u w:val="single"/>
        </w:rPr>
        <w:t xml:space="preserve">NRCS-RCPP </w:t>
      </w:r>
      <w:r w:rsidR="00BB4B12">
        <w:rPr>
          <w:rFonts w:ascii="Times New Roman" w:eastAsia="Times New Roman" w:hAnsi="Times New Roman" w:cs="Times New Roman"/>
          <w:b/>
          <w:u w:val="single"/>
        </w:rPr>
        <w:t>PROGRAM:</w:t>
      </w:r>
    </w:p>
    <w:p w14:paraId="286DCBEE" w14:textId="77777777" w:rsidR="00F7710E" w:rsidRDefault="00F7710E" w:rsidP="00F7710E">
      <w:pPr>
        <w:rPr>
          <w:rFonts w:ascii="Times New Roman" w:eastAsia="Times New Roman" w:hAnsi="Times New Roman" w:cs="Times New Roman"/>
          <w:bCs/>
        </w:rPr>
      </w:pPr>
      <w:r w:rsidRPr="00B45293">
        <w:rPr>
          <w:rFonts w:ascii="Times New Roman" w:eastAsia="Times New Roman" w:hAnsi="Times New Roman" w:cs="Times New Roman"/>
          <w:bCs/>
        </w:rPr>
        <w:t>Not present</w:t>
      </w:r>
      <w:r>
        <w:rPr>
          <w:rFonts w:ascii="Times New Roman" w:eastAsia="Times New Roman" w:hAnsi="Times New Roman" w:cs="Times New Roman"/>
          <w:bCs/>
        </w:rPr>
        <w:t>.</w:t>
      </w:r>
    </w:p>
    <w:p w14:paraId="17353823" w14:textId="77777777" w:rsidR="00F7710E" w:rsidRDefault="00F7710E" w:rsidP="00F7710E">
      <w:pPr>
        <w:rPr>
          <w:rFonts w:ascii="Times New Roman" w:eastAsia="Times New Roman" w:hAnsi="Times New Roman" w:cs="Times New Roman"/>
          <w:bCs/>
        </w:rPr>
      </w:pPr>
      <w:r>
        <w:rPr>
          <w:rFonts w:ascii="Times New Roman" w:eastAsia="Times New Roman" w:hAnsi="Times New Roman" w:cs="Times New Roman"/>
          <w:bCs/>
        </w:rPr>
        <w:t xml:space="preserve">Mandar updated. </w:t>
      </w:r>
    </w:p>
    <w:p w14:paraId="6FB765E9" w14:textId="77777777" w:rsidR="00F7710E" w:rsidRDefault="00F7710E" w:rsidP="00F7710E">
      <w:pPr>
        <w:rPr>
          <w:rFonts w:ascii="Times New Roman" w:eastAsia="Times New Roman" w:hAnsi="Times New Roman" w:cs="Times New Roman"/>
          <w:bCs/>
        </w:rPr>
      </w:pPr>
      <w:r>
        <w:rPr>
          <w:rFonts w:ascii="Times New Roman" w:eastAsia="Times New Roman" w:hAnsi="Times New Roman" w:cs="Times New Roman"/>
          <w:bCs/>
        </w:rPr>
        <w:t>There have been 2 landowners &amp; 3 projects signed up for the project in Eddy County.</w:t>
      </w:r>
    </w:p>
    <w:p w14:paraId="69CD9B9F" w14:textId="77777777" w:rsidR="00F7710E" w:rsidRDefault="00F7710E" w:rsidP="00F7710E">
      <w:pPr>
        <w:rPr>
          <w:rFonts w:ascii="Times New Roman" w:eastAsia="Times New Roman" w:hAnsi="Times New Roman" w:cs="Times New Roman"/>
          <w:bCs/>
        </w:rPr>
      </w:pPr>
      <w:r>
        <w:rPr>
          <w:rFonts w:ascii="Times New Roman" w:eastAsia="Times New Roman" w:hAnsi="Times New Roman" w:cs="Times New Roman"/>
          <w:bCs/>
        </w:rPr>
        <w:t xml:space="preserve">The landowners are: Allan Howard &amp; Austin Langley. </w:t>
      </w:r>
    </w:p>
    <w:p w14:paraId="0FD805E5" w14:textId="77777777" w:rsidR="00F7710E" w:rsidRDefault="00F7710E" w:rsidP="00F7710E">
      <w:pPr>
        <w:rPr>
          <w:rFonts w:ascii="Times New Roman" w:eastAsia="Times New Roman" w:hAnsi="Times New Roman" w:cs="Times New Roman"/>
          <w:bCs/>
        </w:rPr>
      </w:pPr>
      <w:r>
        <w:rPr>
          <w:rFonts w:ascii="Times New Roman" w:eastAsia="Times New Roman" w:hAnsi="Times New Roman" w:cs="Times New Roman"/>
          <w:bCs/>
        </w:rPr>
        <w:t xml:space="preserve">NRCS &amp; Barr Engineering met to discuss the projects. NRCS is requiring Barr Engineering presents different engineering options to the landowners. Barr doesn’t agree with it. The projects are all the same so the design for this project is standard. It also is wasting funding out of the budget that could be used elsewhere. </w:t>
      </w:r>
    </w:p>
    <w:p w14:paraId="162914A7" w14:textId="3DBDC712" w:rsidR="00AE7C59" w:rsidRDefault="00F7710E" w:rsidP="00F7710E">
      <w:pPr>
        <w:rPr>
          <w:rFonts w:ascii="Times New Roman" w:eastAsia="Times New Roman" w:hAnsi="Times New Roman" w:cs="Times New Roman"/>
          <w:bCs/>
        </w:rPr>
      </w:pPr>
      <w:r>
        <w:rPr>
          <w:rFonts w:ascii="Times New Roman" w:eastAsia="Times New Roman" w:hAnsi="Times New Roman" w:cs="Times New Roman"/>
          <w:bCs/>
        </w:rPr>
        <w:t>Mandar will speak with NRCS regarding the slop study, the cost estimate for the study is nearly $50,000.</w:t>
      </w:r>
    </w:p>
    <w:p w14:paraId="4E8C495D" w14:textId="07AA04C9" w:rsidR="00F7710E" w:rsidRDefault="00F7710E" w:rsidP="00F7710E">
      <w:pPr>
        <w:rPr>
          <w:rFonts w:ascii="Times New Roman" w:eastAsia="Times New Roman" w:hAnsi="Times New Roman" w:cs="Times New Roman"/>
          <w:b/>
          <w:u w:val="single"/>
        </w:rPr>
      </w:pPr>
      <w:r>
        <w:rPr>
          <w:rFonts w:ascii="Times New Roman" w:eastAsia="Times New Roman" w:hAnsi="Times New Roman" w:cs="Times New Roman"/>
          <w:bCs/>
        </w:rPr>
        <w:t xml:space="preserve">Manager Bergstrom </w:t>
      </w:r>
      <w:r w:rsidR="00C93259">
        <w:rPr>
          <w:rFonts w:ascii="Times New Roman" w:eastAsia="Times New Roman" w:hAnsi="Times New Roman" w:cs="Times New Roman"/>
          <w:bCs/>
        </w:rPr>
        <w:t>and the Garrison Diversion met with the Griggs County Commission to inform them about the pipeline being installed in Griggs County and consider re-joining the Upper Sheyenne River Joint Water Board. No decision has been made to re-join the Upper Sheyenne River Joint Board.</w:t>
      </w:r>
    </w:p>
    <w:p w14:paraId="5096DE99" w14:textId="76F9893C" w:rsidR="00AE7C59" w:rsidRDefault="00C93259">
      <w:pPr>
        <w:rPr>
          <w:rFonts w:ascii="Times New Roman" w:eastAsia="Times New Roman" w:hAnsi="Times New Roman" w:cs="Times New Roman"/>
          <w:b/>
          <w:u w:val="single"/>
        </w:rPr>
      </w:pPr>
      <w:r>
        <w:rPr>
          <w:rFonts w:ascii="Times New Roman" w:eastAsia="Times New Roman" w:hAnsi="Times New Roman" w:cs="Times New Roman"/>
          <w:b/>
          <w:u w:val="single"/>
        </w:rPr>
        <w:t>BALD HILL DAM_SCOT TICKY</w:t>
      </w:r>
      <w:r w:rsidR="00BB4B12">
        <w:rPr>
          <w:rFonts w:ascii="Times New Roman" w:eastAsia="Times New Roman" w:hAnsi="Times New Roman" w:cs="Times New Roman"/>
          <w:b/>
          <w:u w:val="single"/>
        </w:rPr>
        <w:t>:</w:t>
      </w:r>
    </w:p>
    <w:p w14:paraId="73C661F1" w14:textId="741F8E14" w:rsidR="001F1F2F" w:rsidRPr="00C93259" w:rsidRDefault="00C93259" w:rsidP="001F1F2F">
      <w:pPr>
        <w:rPr>
          <w:rFonts w:ascii="Times New Roman" w:eastAsia="Times New Roman" w:hAnsi="Times New Roman" w:cs="Times New Roman"/>
          <w:bCs/>
        </w:rPr>
      </w:pPr>
      <w:proofErr w:type="spellStart"/>
      <w:r>
        <w:rPr>
          <w:rFonts w:ascii="Times New Roman" w:eastAsia="Times New Roman" w:hAnsi="Times New Roman" w:cs="Times New Roman"/>
          <w:bCs/>
        </w:rPr>
        <w:t>Ticky</w:t>
      </w:r>
      <w:proofErr w:type="spellEnd"/>
      <w:r>
        <w:rPr>
          <w:rFonts w:ascii="Times New Roman" w:eastAsia="Times New Roman" w:hAnsi="Times New Roman" w:cs="Times New Roman"/>
          <w:bCs/>
        </w:rPr>
        <w:t xml:space="preserve"> reported. There is little to no snow in the Sheyenne River Basin. The snow water quality is 1.0-15 inches in February. All the snow </w:t>
      </w:r>
      <w:r w:rsidR="00B02525">
        <w:rPr>
          <w:rFonts w:ascii="Times New Roman" w:eastAsia="Times New Roman" w:hAnsi="Times New Roman" w:cs="Times New Roman"/>
          <w:bCs/>
        </w:rPr>
        <w:t xml:space="preserve">melted in late February and early March. The upstream of Lake Ashtabula, the Sheyenne River Basin is currently in drought status. The basin is abnormally dry to moderate drought in the lower portions of the basin. Last year, the entire basin was classified as abnormally dry to moderate drought. The temperatures </w:t>
      </w:r>
      <w:r w:rsidR="00B02525">
        <w:rPr>
          <w:rFonts w:ascii="Times New Roman" w:eastAsia="Times New Roman" w:hAnsi="Times New Roman" w:cs="Times New Roman"/>
          <w:bCs/>
        </w:rPr>
        <w:lastRenderedPageBreak/>
        <w:t>are forecasted to be above normal and precipitation near normal to slightly above normal over the last two weeks. Since March 1</w:t>
      </w:r>
      <w:r w:rsidR="00B02525" w:rsidRPr="00B02525">
        <w:rPr>
          <w:rFonts w:ascii="Times New Roman" w:eastAsia="Times New Roman" w:hAnsi="Times New Roman" w:cs="Times New Roman"/>
          <w:bCs/>
          <w:vertAlign w:val="superscript"/>
        </w:rPr>
        <w:t>st</w:t>
      </w:r>
      <w:r w:rsidR="00B02525">
        <w:rPr>
          <w:rFonts w:ascii="Times New Roman" w:eastAsia="Times New Roman" w:hAnsi="Times New Roman" w:cs="Times New Roman"/>
          <w:bCs/>
        </w:rPr>
        <w:t xml:space="preserve">, 2025, Lake Ashtabula has been steadily rising back to the summer operating level. The current outflow of is low (50 CFS). The NCRFC forecast has less than 5% chance of reaching minor flood stage at Valley City. The NCRFC forecast has less than 5% chance of reaching minor flood stage at </w:t>
      </w:r>
      <w:r w:rsidR="001F1F2F">
        <w:rPr>
          <w:rFonts w:ascii="Times New Roman" w:eastAsia="Times New Roman" w:hAnsi="Times New Roman" w:cs="Times New Roman"/>
          <w:bCs/>
        </w:rPr>
        <w:t xml:space="preserve">Lisbon. </w:t>
      </w:r>
      <w:bookmarkStart w:id="0" w:name="_Hlk193367296"/>
      <w:r w:rsidR="001F1F2F">
        <w:rPr>
          <w:rFonts w:ascii="Times New Roman" w:eastAsia="Times New Roman" w:hAnsi="Times New Roman" w:cs="Times New Roman"/>
          <w:bCs/>
        </w:rPr>
        <w:t xml:space="preserve">The NCRFC forecast has less than 15% chance of reaching minor flood stage at Kindred. The NCRFC forecast has less than 15% chance of reaching minor flood stage at Hardwood. The North Dakota Department of Water Resources will likely operate of Devils Lake Outlets. If operated, total flow from East End and West End Outlets will not exceed 600 </w:t>
      </w:r>
      <w:proofErr w:type="spellStart"/>
      <w:r w:rsidR="001F1F2F">
        <w:rPr>
          <w:rFonts w:ascii="Times New Roman" w:eastAsia="Times New Roman" w:hAnsi="Times New Roman" w:cs="Times New Roman"/>
          <w:bCs/>
        </w:rPr>
        <w:t>c</w:t>
      </w:r>
      <w:r w:rsidR="00557947">
        <w:rPr>
          <w:rFonts w:ascii="Times New Roman" w:eastAsia="Times New Roman" w:hAnsi="Times New Roman" w:cs="Times New Roman"/>
          <w:bCs/>
        </w:rPr>
        <w:t>sf</w:t>
      </w:r>
      <w:proofErr w:type="spellEnd"/>
      <w:r w:rsidR="00557947">
        <w:rPr>
          <w:rFonts w:ascii="Times New Roman" w:eastAsia="Times New Roman" w:hAnsi="Times New Roman" w:cs="Times New Roman"/>
          <w:bCs/>
        </w:rPr>
        <w:t>.</w:t>
      </w:r>
      <w:r w:rsidR="001F1F2F">
        <w:rPr>
          <w:rFonts w:ascii="Times New Roman" w:eastAsia="Times New Roman" w:hAnsi="Times New Roman" w:cs="Times New Roman"/>
          <w:bCs/>
        </w:rPr>
        <w:t>.</w:t>
      </w:r>
    </w:p>
    <w:bookmarkEnd w:id="0"/>
    <w:p w14:paraId="68E90A9C" w14:textId="77777777" w:rsidR="001F1F2F" w:rsidRDefault="001F1F2F" w:rsidP="001F1F2F">
      <w:pPr>
        <w:rPr>
          <w:rFonts w:ascii="Times New Roman" w:eastAsia="Times New Roman" w:hAnsi="Times New Roman" w:cs="Times New Roman"/>
          <w:b/>
        </w:rPr>
      </w:pPr>
      <w:r>
        <w:rPr>
          <w:rFonts w:ascii="Times New Roman" w:eastAsia="Times New Roman" w:hAnsi="Times New Roman" w:cs="Times New Roman"/>
          <w:b/>
          <w:u w:val="single"/>
        </w:rPr>
        <w:t>ND DEPARTMENT OF ENVIRONMENTAL QUALITY:</w:t>
      </w:r>
    </w:p>
    <w:p w14:paraId="4F48FA2F" w14:textId="77777777" w:rsidR="001F1F2F" w:rsidRDefault="001F1F2F" w:rsidP="001F1F2F">
      <w:pPr>
        <w:rPr>
          <w:rFonts w:ascii="Times New Roman"/>
        </w:rPr>
      </w:pPr>
      <w:r>
        <w:rPr>
          <w:rFonts w:ascii="Times New Roman"/>
        </w:rPr>
        <w:t xml:space="preserve">Emily Lachenmeier reported. </w:t>
      </w:r>
    </w:p>
    <w:p w14:paraId="1DAABBE7" w14:textId="6834A375" w:rsidR="0029733F" w:rsidRDefault="001F1F2F" w:rsidP="001F1F2F">
      <w:pPr>
        <w:rPr>
          <w:rFonts w:ascii="Times New Roman"/>
        </w:rPr>
      </w:pPr>
      <w:r>
        <w:rPr>
          <w:rFonts w:ascii="Times New Roman"/>
        </w:rPr>
        <w:t xml:space="preserve">The North Dakota Department of Environment Quality 319 program has been extended until </w:t>
      </w:r>
      <w:r w:rsidR="0029733F">
        <w:rPr>
          <w:rFonts w:ascii="Times New Roman"/>
        </w:rPr>
        <w:t>December 31</w:t>
      </w:r>
      <w:r w:rsidR="0029733F" w:rsidRPr="00F96ED1">
        <w:rPr>
          <w:rFonts w:ascii="Times New Roman"/>
          <w:vertAlign w:val="superscript"/>
        </w:rPr>
        <w:t>st</w:t>
      </w:r>
      <w:r w:rsidR="0029733F">
        <w:rPr>
          <w:rFonts w:ascii="Times New Roman"/>
        </w:rPr>
        <w:t xml:space="preserve">, 2025. </w:t>
      </w:r>
      <w:r>
        <w:rPr>
          <w:rFonts w:ascii="Times New Roman"/>
        </w:rPr>
        <w:t xml:space="preserve"> </w:t>
      </w:r>
      <w:r w:rsidR="00BB4B12">
        <w:rPr>
          <w:rFonts w:ascii="Times New Roman"/>
        </w:rPr>
        <w:t xml:space="preserve">Indirect Management costs from July 2022 pay qualify for reimbursement. </w:t>
      </w:r>
    </w:p>
    <w:p w14:paraId="2DF3416B" w14:textId="113ECA55" w:rsidR="00B02525" w:rsidRDefault="001F1F2F" w:rsidP="00B02525">
      <w:pPr>
        <w:rPr>
          <w:rFonts w:ascii="Times New Roman" w:eastAsia="Times New Roman" w:hAnsi="Times New Roman" w:cs="Times New Roman"/>
          <w:b/>
          <w:u w:val="single"/>
        </w:rPr>
      </w:pPr>
      <w:r w:rsidRPr="001F1F2F">
        <w:rPr>
          <w:rFonts w:ascii="Times New Roman" w:eastAsia="Times New Roman" w:hAnsi="Times New Roman" w:cs="Times New Roman"/>
          <w:b/>
          <w:u w:val="single"/>
        </w:rPr>
        <w:t>U.S. FISH AND WILDLIFE</w:t>
      </w:r>
      <w:r w:rsidR="00BB4B12">
        <w:rPr>
          <w:rFonts w:ascii="Times New Roman" w:eastAsia="Times New Roman" w:hAnsi="Times New Roman" w:cs="Times New Roman"/>
          <w:b/>
          <w:u w:val="single"/>
        </w:rPr>
        <w:t>:</w:t>
      </w:r>
    </w:p>
    <w:p w14:paraId="64DF3BBF" w14:textId="7A26FC53" w:rsidR="001F1F2F" w:rsidRDefault="001F1F2F" w:rsidP="00B02525">
      <w:pPr>
        <w:rPr>
          <w:rFonts w:ascii="Times New Roman" w:eastAsia="Times New Roman" w:hAnsi="Times New Roman" w:cs="Times New Roman"/>
          <w:bCs/>
        </w:rPr>
      </w:pPr>
      <w:r>
        <w:rPr>
          <w:rFonts w:ascii="Times New Roman" w:eastAsia="Times New Roman" w:hAnsi="Times New Roman" w:cs="Times New Roman"/>
          <w:bCs/>
        </w:rPr>
        <w:t>Not present.</w:t>
      </w:r>
    </w:p>
    <w:p w14:paraId="6B306860" w14:textId="30E4EA42" w:rsidR="001F1F2F" w:rsidRPr="001F1F2F" w:rsidRDefault="001F1F2F" w:rsidP="00B02525">
      <w:pPr>
        <w:rPr>
          <w:rFonts w:ascii="Times New Roman" w:eastAsia="Times New Roman" w:hAnsi="Times New Roman" w:cs="Times New Roman"/>
          <w:b/>
          <w:u w:val="single"/>
        </w:rPr>
      </w:pPr>
      <w:r w:rsidRPr="001F1F2F">
        <w:rPr>
          <w:rFonts w:ascii="Times New Roman" w:eastAsia="Times New Roman" w:hAnsi="Times New Roman" w:cs="Times New Roman"/>
          <w:b/>
          <w:u w:val="single"/>
        </w:rPr>
        <w:t>RED RIVER WATER SUPPLY</w:t>
      </w:r>
      <w:r w:rsidR="00BB4B12">
        <w:rPr>
          <w:rFonts w:ascii="Times New Roman" w:eastAsia="Times New Roman" w:hAnsi="Times New Roman" w:cs="Times New Roman"/>
          <w:b/>
          <w:u w:val="single"/>
        </w:rPr>
        <w:t>:</w:t>
      </w:r>
    </w:p>
    <w:p w14:paraId="5772A8F2" w14:textId="040D3C08" w:rsidR="00C93259" w:rsidRPr="00C93259" w:rsidRDefault="001F1F2F">
      <w:pPr>
        <w:rPr>
          <w:rFonts w:ascii="Times New Roman" w:eastAsia="Times New Roman" w:hAnsi="Times New Roman" w:cs="Times New Roman"/>
          <w:bCs/>
        </w:rPr>
      </w:pPr>
      <w:r>
        <w:rPr>
          <w:rFonts w:ascii="Times New Roman" w:eastAsia="Times New Roman" w:hAnsi="Times New Roman" w:cs="Times New Roman"/>
          <w:bCs/>
        </w:rPr>
        <w:t>Not present.</w:t>
      </w:r>
    </w:p>
    <w:p w14:paraId="60F96445" w14:textId="24AA23EE" w:rsidR="007035A3" w:rsidRDefault="00147BD4">
      <w:pPr>
        <w:rPr>
          <w:rFonts w:ascii="Times New Roman" w:eastAsia="Times New Roman" w:hAnsi="Times New Roman" w:cs="Times New Roman"/>
          <w:b/>
          <w:u w:val="single"/>
        </w:rPr>
      </w:pPr>
      <w:r>
        <w:rPr>
          <w:rFonts w:ascii="Times New Roman" w:eastAsia="Times New Roman" w:hAnsi="Times New Roman" w:cs="Times New Roman"/>
          <w:b/>
          <w:u w:val="single"/>
        </w:rPr>
        <w:t>L</w:t>
      </w:r>
      <w:r w:rsidR="00FA73B4">
        <w:rPr>
          <w:rFonts w:ascii="Times New Roman" w:eastAsia="Times New Roman" w:hAnsi="Times New Roman" w:cs="Times New Roman"/>
          <w:b/>
          <w:u w:val="single"/>
        </w:rPr>
        <w:t>EGISLATIVE UPDATE – DANI HANSON</w:t>
      </w:r>
      <w:r>
        <w:rPr>
          <w:rFonts w:ascii="Times New Roman" w:eastAsia="Times New Roman" w:hAnsi="Times New Roman" w:cs="Times New Roman"/>
          <w:b/>
          <w:u w:val="single"/>
        </w:rPr>
        <w:t>:</w:t>
      </w:r>
    </w:p>
    <w:p w14:paraId="056A1A7F" w14:textId="30A159C9" w:rsidR="0008214F" w:rsidRDefault="001F1F2F">
      <w:pPr>
        <w:rPr>
          <w:rFonts w:ascii="Times New Roman" w:eastAsia="Times New Roman" w:hAnsi="Times New Roman" w:cs="Times New Roman"/>
        </w:rPr>
      </w:pPr>
      <w:r>
        <w:rPr>
          <w:rFonts w:ascii="Times New Roman" w:eastAsia="Times New Roman" w:hAnsi="Times New Roman" w:cs="Times New Roman"/>
        </w:rPr>
        <w:t>Dani</w:t>
      </w:r>
      <w:r w:rsidR="004B703A">
        <w:rPr>
          <w:rFonts w:ascii="Times New Roman" w:eastAsia="Times New Roman" w:hAnsi="Times New Roman" w:cs="Times New Roman"/>
        </w:rPr>
        <w:t xml:space="preserve"> presented. </w:t>
      </w:r>
    </w:p>
    <w:p w14:paraId="193C160B" w14:textId="1938D5E2" w:rsidR="001F1F2F" w:rsidRPr="001F1F2F" w:rsidRDefault="001F1F2F">
      <w:pPr>
        <w:rPr>
          <w:rFonts w:ascii="Times New Roman" w:eastAsia="Times New Roman" w:hAnsi="Times New Roman" w:cs="Times New Roman"/>
          <w:b/>
          <w:bCs/>
        </w:rPr>
      </w:pPr>
      <w:r w:rsidRPr="001F1F2F">
        <w:rPr>
          <w:rFonts w:ascii="Times New Roman" w:eastAsia="Times New Roman" w:hAnsi="Times New Roman" w:cs="Times New Roman"/>
          <w:b/>
          <w:bCs/>
        </w:rPr>
        <w:t>HB 1020</w:t>
      </w:r>
      <w:r w:rsidR="000078DF">
        <w:rPr>
          <w:rFonts w:ascii="Times New Roman" w:eastAsia="Times New Roman" w:hAnsi="Times New Roman" w:cs="Times New Roman"/>
          <w:b/>
          <w:bCs/>
        </w:rPr>
        <w:t>:</w:t>
      </w:r>
      <w:r w:rsidRPr="001F1F2F">
        <w:rPr>
          <w:rFonts w:ascii="Times New Roman" w:eastAsia="Times New Roman" w:hAnsi="Times New Roman" w:cs="Times New Roman"/>
          <w:b/>
          <w:bCs/>
        </w:rPr>
        <w:t xml:space="preserve"> DWR/SWC Funding</w:t>
      </w:r>
    </w:p>
    <w:p w14:paraId="4C89B421" w14:textId="16B44FE7" w:rsidR="001F1F2F" w:rsidRDefault="001F1F2F">
      <w:pPr>
        <w:rPr>
          <w:rFonts w:ascii="Times New Roman" w:eastAsia="Times New Roman" w:hAnsi="Times New Roman" w:cs="Times New Roman"/>
        </w:rPr>
      </w:pPr>
      <w:r>
        <w:t>HB 1020 is the appropriations bill for the Department of Water Resources (DWR) and State Water Commission (SWC). Senate leadership has floated the idea of reducing the percentage of oil extraction tax that goes to the Resources Trust Fund from 20.5% to 15.5% or 16.5%. There is a perception that there is currently an excess of water funding available and too much funding in HB 1020. There is a belief that large projects will be unable to utilize all the funding currently available and that increased water funding is exacerbating inflation and tight labor supply for contractors. All members are asked to reach out to Senators to let them know that water funding is vital to the economic growth of North Dakota. Please ask them to oppose the idea of decreasing the availability of water funding by diverting oil extraction tax dollars from the Resources Trust Fund. A brief overview of the HB 1020 as it is today can be found below: Bucket Gov Budget Amount House Proposal (Federal fund authority not included) Capital Assets --NAWS --SWPP --Devils Lake Outlet $146.1M --$12.7M --$131.7M --$12.6M --$131.7M* --$1.7M Flood Control --Valley City --Mouse River --South Bismarck $129.1M --$16M --$76.1M --$1.7M --$16M --$125M --$20M --$20M --Other Flood Control --$17M --$7.5M Water Supply --Red River Valley Water Supply --Western Area Water Supply --Municipal $283.7M --$172.2M --$46.5M ---$260M --$46.5M --$20M Rural Water $45.8M --$25M $80M General Water $15.2M --conveyance --other --Parks and Rec --$15M --$8M --$2.5M Discretionary $5M $10M Heard by the Senate Appropriations – Education and Environment Division, March 11</w:t>
      </w:r>
    </w:p>
    <w:p w14:paraId="6D5777D0" w14:textId="5015600F" w:rsidR="000078DF" w:rsidRPr="000078DF" w:rsidRDefault="000078DF">
      <w:pPr>
        <w:rPr>
          <w:b/>
          <w:bCs/>
        </w:rPr>
      </w:pPr>
      <w:r w:rsidRPr="000078DF">
        <w:rPr>
          <w:b/>
          <w:bCs/>
        </w:rPr>
        <w:t>SB 2210: Watershed Boundary Study</w:t>
      </w:r>
    </w:p>
    <w:p w14:paraId="502C117E" w14:textId="002A2EF1" w:rsidR="000078DF" w:rsidRDefault="000078DF">
      <w:pPr>
        <w:rPr>
          <w:b/>
          <w:bCs/>
        </w:rPr>
      </w:pPr>
      <w:r>
        <w:lastRenderedPageBreak/>
        <w:t>SB 2210 would authorize a legislative management study to look at water management from a watershed perspective. The bill passed unanimously out of the Senate committee and passed the Senate 45-2. Heard by the House Energy and Natural Resources Committee, March 6</w:t>
      </w:r>
    </w:p>
    <w:p w14:paraId="037CF050" w14:textId="45A7E7F0" w:rsidR="000078DF" w:rsidRPr="000078DF" w:rsidRDefault="000078DF">
      <w:pPr>
        <w:rPr>
          <w:b/>
          <w:bCs/>
        </w:rPr>
      </w:pPr>
      <w:r w:rsidRPr="000078DF">
        <w:rPr>
          <w:b/>
          <w:bCs/>
        </w:rPr>
        <w:t>SB 2276</w:t>
      </w:r>
      <w:r>
        <w:rPr>
          <w:b/>
          <w:bCs/>
        </w:rPr>
        <w:t xml:space="preserve">: </w:t>
      </w:r>
      <w:r w:rsidRPr="000078DF">
        <w:rPr>
          <w:b/>
          <w:bCs/>
        </w:rPr>
        <w:t>Joint Board</w:t>
      </w:r>
    </w:p>
    <w:p w14:paraId="24F83079" w14:textId="6DAF91E5" w:rsidR="001F1F2F" w:rsidRDefault="000078DF">
      <w:r>
        <w:t>SB 2276 is an update to the joint board bill that passed last session. This bill maintains the requirement to join a larger board but changes it from a joint board to watershed boards, mapped by the DWR. These boards would be required to assume the process for possibly establishing an assessment district in the case that counties cannot agree on moving forward with a project. Hearing scheduled in the House Energy and Natural Resources Committee, March 20</w:t>
      </w:r>
    </w:p>
    <w:p w14:paraId="777280E9" w14:textId="4C61A4BF" w:rsidR="000078DF" w:rsidRPr="000078DF" w:rsidRDefault="000078DF">
      <w:pPr>
        <w:rPr>
          <w:b/>
          <w:bCs/>
        </w:rPr>
      </w:pPr>
      <w:r w:rsidRPr="000078DF">
        <w:rPr>
          <w:b/>
          <w:bCs/>
        </w:rPr>
        <w:t>HB 1218</w:t>
      </w:r>
      <w:r>
        <w:rPr>
          <w:b/>
          <w:bCs/>
        </w:rPr>
        <w:t xml:space="preserve">: </w:t>
      </w:r>
      <w:r w:rsidRPr="000078DF">
        <w:rPr>
          <w:b/>
          <w:bCs/>
        </w:rPr>
        <w:t>Economic Analysis for Conveyance Projects</w:t>
      </w:r>
    </w:p>
    <w:p w14:paraId="6A41D25E" w14:textId="157F4103" w:rsidR="000078DF" w:rsidRDefault="000078DF">
      <w:pPr>
        <w:rPr>
          <w:rFonts w:ascii="Times New Roman" w:eastAsia="Times New Roman" w:hAnsi="Times New Roman" w:cs="Times New Roman"/>
        </w:rPr>
      </w:pPr>
      <w:r>
        <w:t>HB 1218 would increase the statutory threshold for requiring a state economic analysis for cost share for conveyance projects to $5 million. It would also remove the ability of the State Water Commission to lower that threshold in policy. This bill was heard on January 30 with much supporting testimony from the water and agriculture communities. The committee amended the bill to establish a threshold at $750,000. The Senate Energy and Natural Resources Committee heard this bill on March 13. Water and ag groups were unified in asking for a return to the $5 million threshold. Negotiations are underway with the Governor’s Office and Department of Water Resources to try to find a compromise that is workable for all involved. Heard by the Senate Energy and Natural Resources Committee, March 13</w:t>
      </w:r>
    </w:p>
    <w:p w14:paraId="00D7D2DD" w14:textId="77777777" w:rsidR="00557947" w:rsidRDefault="00120E19">
      <w:pPr>
        <w:rPr>
          <w:b/>
          <w:u w:val="single"/>
        </w:rPr>
      </w:pPr>
      <w:r w:rsidRPr="00120E19">
        <w:rPr>
          <w:b/>
          <w:u w:val="single"/>
        </w:rPr>
        <w:t>ND DEPARTMENT OF WATER RESOURCES</w:t>
      </w:r>
      <w:r w:rsidR="00BB4B12">
        <w:rPr>
          <w:b/>
          <w:u w:val="single"/>
        </w:rPr>
        <w:t>:</w:t>
      </w:r>
    </w:p>
    <w:p w14:paraId="33D7162E" w14:textId="77777777" w:rsidR="00557947" w:rsidRDefault="000078DF">
      <w:proofErr w:type="spellStart"/>
      <w:r>
        <w:t>Yaping</w:t>
      </w:r>
      <w:proofErr w:type="spellEnd"/>
      <w:r>
        <w:t xml:space="preserve"> </w:t>
      </w:r>
      <w:r w:rsidR="00557947">
        <w:t>p</w:t>
      </w:r>
      <w:r w:rsidR="007B4E4B">
        <w:t>resent</w:t>
      </w:r>
      <w:r w:rsidR="007114C5">
        <w:t xml:space="preserve">. </w:t>
      </w:r>
    </w:p>
    <w:p w14:paraId="4B24C0C6" w14:textId="01B2FA8F" w:rsidR="00493CE4" w:rsidRPr="00557947" w:rsidRDefault="000078DF">
      <w:pPr>
        <w:rPr>
          <w:b/>
          <w:u w:val="single"/>
        </w:rPr>
      </w:pPr>
      <w:r>
        <w:t xml:space="preserve">HB 1020 was </w:t>
      </w:r>
      <w:r w:rsidR="002237EE">
        <w:t>discussed in more detail. Re</w:t>
      </w:r>
      <w:r w:rsidR="006A36CA">
        <w:t>ice</w:t>
      </w:r>
      <w:r w:rsidR="002237EE">
        <w:t xml:space="preserve"> H</w:t>
      </w:r>
      <w:r w:rsidR="006A36CA">
        <w:t>aase</w:t>
      </w:r>
      <w:r w:rsidR="002237EE">
        <w:t xml:space="preserve"> is the new DWR Director. </w:t>
      </w:r>
    </w:p>
    <w:p w14:paraId="2D493D88" w14:textId="07C1665C" w:rsidR="002237EE" w:rsidRDefault="002237EE">
      <w:r>
        <w:t>The Devils Lake Outlet Committee will be meeting May 7</w:t>
      </w:r>
      <w:r w:rsidRPr="002237EE">
        <w:rPr>
          <w:vertAlign w:val="superscript"/>
        </w:rPr>
        <w:t>th</w:t>
      </w:r>
      <w:r>
        <w:t xml:space="preserve">, 2025 at the Lake Region College. </w:t>
      </w:r>
    </w:p>
    <w:p w14:paraId="5A54F720" w14:textId="661210B7" w:rsidR="002237EE" w:rsidRDefault="002237EE">
      <w:r>
        <w:t xml:space="preserve">The USGS </w:t>
      </w:r>
      <w:r w:rsidR="006A36CA">
        <w:t>monitoring</w:t>
      </w:r>
      <w:r>
        <w:t xml:space="preserve"> locations in the local area are located at Warwick, and Cooperstown. </w:t>
      </w:r>
    </w:p>
    <w:p w14:paraId="6D94A73E" w14:textId="4B6DD872" w:rsidR="007035A3" w:rsidRDefault="00147BD4">
      <w:pPr>
        <w:rPr>
          <w:rFonts w:ascii="Times New Roman" w:eastAsia="Times New Roman" w:hAnsi="Times New Roman" w:cs="Times New Roman"/>
        </w:rPr>
      </w:pPr>
      <w:r>
        <w:rPr>
          <w:rFonts w:ascii="Times New Roman" w:eastAsia="Times New Roman" w:hAnsi="Times New Roman" w:cs="Times New Roman"/>
          <w:b/>
          <w:u w:val="single"/>
        </w:rPr>
        <w:t>COUNTY REPORTS</w:t>
      </w:r>
      <w:r w:rsidR="00BB4B12">
        <w:rPr>
          <w:rFonts w:ascii="Times New Roman" w:eastAsia="Times New Roman" w:hAnsi="Times New Roman" w:cs="Times New Roman"/>
          <w:b/>
          <w:u w:val="single"/>
        </w:rPr>
        <w:t>:</w:t>
      </w:r>
      <w:r>
        <w:rPr>
          <w:rFonts w:ascii="Times New Roman" w:eastAsia="Times New Roman" w:hAnsi="Times New Roman" w:cs="Times New Roman"/>
          <w:b/>
          <w:u w:val="single"/>
        </w:rPr>
        <w:t xml:space="preserve"> </w:t>
      </w:r>
    </w:p>
    <w:p w14:paraId="0B358A4B" w14:textId="17765002" w:rsidR="00DC3645" w:rsidRDefault="00147BD4" w:rsidP="005E2620">
      <w:pPr>
        <w:rPr>
          <w:rFonts w:ascii="Times New Roman" w:eastAsia="Times New Roman" w:hAnsi="Times New Roman" w:cs="Times New Roman"/>
        </w:rPr>
      </w:pPr>
      <w:r>
        <w:rPr>
          <w:rFonts w:ascii="Times New Roman" w:eastAsia="Times New Roman" w:hAnsi="Times New Roman" w:cs="Times New Roman"/>
          <w:u w:val="single"/>
        </w:rPr>
        <w:t>Barnes</w:t>
      </w:r>
      <w:r>
        <w:rPr>
          <w:rFonts w:ascii="Times New Roman" w:eastAsia="Times New Roman" w:hAnsi="Times New Roman" w:cs="Times New Roman"/>
        </w:rPr>
        <w:t xml:space="preserve"> – </w:t>
      </w:r>
      <w:r w:rsidR="00AB01A0">
        <w:rPr>
          <w:rFonts w:ascii="Times New Roman" w:eastAsia="Times New Roman" w:hAnsi="Times New Roman" w:cs="Times New Roman"/>
        </w:rPr>
        <w:t xml:space="preserve">Lots of drain tile projects. </w:t>
      </w:r>
    </w:p>
    <w:p w14:paraId="1E7CE927" w14:textId="77F1E52F" w:rsidR="007035A3" w:rsidRDefault="00147BD4">
      <w:pPr>
        <w:rPr>
          <w:rFonts w:ascii="Times New Roman" w:eastAsia="Times New Roman" w:hAnsi="Times New Roman" w:cs="Times New Roman"/>
        </w:rPr>
      </w:pPr>
      <w:r>
        <w:rPr>
          <w:rFonts w:ascii="Times New Roman" w:eastAsia="Times New Roman" w:hAnsi="Times New Roman" w:cs="Times New Roman"/>
          <w:u w:val="single"/>
        </w:rPr>
        <w:t>Benson</w:t>
      </w:r>
      <w:r w:rsidR="00E9037E">
        <w:rPr>
          <w:rFonts w:ascii="Times New Roman" w:eastAsia="Times New Roman" w:hAnsi="Times New Roman" w:cs="Times New Roman"/>
        </w:rPr>
        <w:t>- Not Present.</w:t>
      </w:r>
    </w:p>
    <w:p w14:paraId="39094C38" w14:textId="48F73CC7" w:rsidR="007035A3" w:rsidRDefault="00147BD4">
      <w:pPr>
        <w:rPr>
          <w:rFonts w:ascii="Times New Roman" w:eastAsia="Times New Roman" w:hAnsi="Times New Roman" w:cs="Times New Roman"/>
        </w:rPr>
      </w:pPr>
      <w:r>
        <w:rPr>
          <w:rFonts w:ascii="Times New Roman" w:eastAsia="Times New Roman" w:hAnsi="Times New Roman" w:cs="Times New Roman"/>
          <w:u w:val="single"/>
        </w:rPr>
        <w:t>Eddy</w:t>
      </w:r>
      <w:r>
        <w:rPr>
          <w:rFonts w:ascii="Times New Roman" w:eastAsia="Times New Roman" w:hAnsi="Times New Roman" w:cs="Times New Roman"/>
        </w:rPr>
        <w:t xml:space="preserve"> – </w:t>
      </w:r>
      <w:r w:rsidR="00E9037E">
        <w:rPr>
          <w:rFonts w:ascii="Times New Roman" w:eastAsia="Times New Roman" w:hAnsi="Times New Roman" w:cs="Times New Roman"/>
        </w:rPr>
        <w:t>Not Present.</w:t>
      </w:r>
      <w:r w:rsidR="001E6643">
        <w:rPr>
          <w:rFonts w:ascii="Times New Roman" w:eastAsia="Times New Roman" w:hAnsi="Times New Roman" w:cs="Times New Roman"/>
        </w:rPr>
        <w:t xml:space="preserve"> </w:t>
      </w:r>
    </w:p>
    <w:p w14:paraId="7048C730" w14:textId="0B397B1B" w:rsidR="007035A3" w:rsidRDefault="00147BD4">
      <w:pPr>
        <w:rPr>
          <w:rFonts w:ascii="Times New Roman" w:eastAsia="Times New Roman" w:hAnsi="Times New Roman" w:cs="Times New Roman"/>
        </w:rPr>
      </w:pPr>
      <w:r>
        <w:rPr>
          <w:rFonts w:ascii="Times New Roman" w:eastAsia="Times New Roman" w:hAnsi="Times New Roman" w:cs="Times New Roman"/>
          <w:u w:val="single"/>
        </w:rPr>
        <w:t>Nelson</w:t>
      </w:r>
      <w:r>
        <w:rPr>
          <w:rFonts w:ascii="Times New Roman" w:eastAsia="Times New Roman" w:hAnsi="Times New Roman" w:cs="Times New Roman"/>
        </w:rPr>
        <w:t xml:space="preserve"> – </w:t>
      </w:r>
      <w:r w:rsidR="00E9037E">
        <w:rPr>
          <w:rFonts w:ascii="Times New Roman" w:eastAsia="Times New Roman" w:hAnsi="Times New Roman" w:cs="Times New Roman"/>
        </w:rPr>
        <w:t>2-</w:t>
      </w:r>
      <w:r w:rsidR="00AB01A0">
        <w:rPr>
          <w:rFonts w:ascii="Times New Roman" w:eastAsia="Times New Roman" w:hAnsi="Times New Roman" w:cs="Times New Roman"/>
        </w:rPr>
        <w:t xml:space="preserve">Snagging and Clearing Project near </w:t>
      </w:r>
      <w:proofErr w:type="spellStart"/>
      <w:r w:rsidR="00AB01A0">
        <w:rPr>
          <w:rFonts w:ascii="Times New Roman" w:eastAsia="Times New Roman" w:hAnsi="Times New Roman" w:cs="Times New Roman"/>
        </w:rPr>
        <w:t>Mcville</w:t>
      </w:r>
      <w:proofErr w:type="spellEnd"/>
      <w:r w:rsidR="00AB01A0">
        <w:rPr>
          <w:rFonts w:ascii="Times New Roman" w:eastAsia="Times New Roman" w:hAnsi="Times New Roman" w:cs="Times New Roman"/>
        </w:rPr>
        <w:t>.</w:t>
      </w:r>
      <w:r w:rsidR="00E9037E">
        <w:rPr>
          <w:rFonts w:ascii="Times New Roman" w:eastAsia="Times New Roman" w:hAnsi="Times New Roman" w:cs="Times New Roman"/>
        </w:rPr>
        <w:t xml:space="preserve"> Lots of Beaver Dams.</w:t>
      </w:r>
    </w:p>
    <w:p w14:paraId="6C71D28C" w14:textId="697DA247" w:rsidR="001E6643" w:rsidRDefault="00147BD4">
      <w:pPr>
        <w:rPr>
          <w:rFonts w:ascii="Times New Roman" w:eastAsia="Times New Roman" w:hAnsi="Times New Roman" w:cs="Times New Roman"/>
        </w:rPr>
      </w:pPr>
      <w:r>
        <w:rPr>
          <w:rFonts w:ascii="Times New Roman" w:eastAsia="Times New Roman" w:hAnsi="Times New Roman" w:cs="Times New Roman"/>
          <w:u w:val="single"/>
        </w:rPr>
        <w:t>Pierce</w:t>
      </w:r>
      <w:r>
        <w:rPr>
          <w:rFonts w:ascii="Times New Roman" w:eastAsia="Times New Roman" w:hAnsi="Times New Roman" w:cs="Times New Roman"/>
        </w:rPr>
        <w:t xml:space="preserve"> – </w:t>
      </w:r>
      <w:r w:rsidR="00E9037E">
        <w:rPr>
          <w:rFonts w:ascii="Times New Roman" w:eastAsia="Times New Roman" w:hAnsi="Times New Roman" w:cs="Times New Roman"/>
        </w:rPr>
        <w:t xml:space="preserve">Snagging and Clearing Project, tile permits, no run off from North Fork. </w:t>
      </w:r>
    </w:p>
    <w:p w14:paraId="49BD0032" w14:textId="41827327" w:rsidR="007035A3" w:rsidRDefault="00147BD4">
      <w:pPr>
        <w:rPr>
          <w:rFonts w:ascii="Times New Roman" w:eastAsia="Times New Roman" w:hAnsi="Times New Roman" w:cs="Times New Roman"/>
        </w:rPr>
      </w:pPr>
      <w:r>
        <w:rPr>
          <w:rFonts w:ascii="Times New Roman" w:eastAsia="Times New Roman" w:hAnsi="Times New Roman" w:cs="Times New Roman"/>
          <w:u w:val="single"/>
        </w:rPr>
        <w:t>Sheridan</w:t>
      </w:r>
      <w:r>
        <w:rPr>
          <w:rFonts w:ascii="Times New Roman" w:eastAsia="Times New Roman" w:hAnsi="Times New Roman" w:cs="Times New Roman"/>
        </w:rPr>
        <w:t xml:space="preserve"> – </w:t>
      </w:r>
      <w:r w:rsidR="00E9037E">
        <w:rPr>
          <w:rFonts w:ascii="Times New Roman" w:eastAsia="Times New Roman" w:hAnsi="Times New Roman" w:cs="Times New Roman"/>
        </w:rPr>
        <w:t>drain tile projects.</w:t>
      </w:r>
    </w:p>
    <w:p w14:paraId="72BD5753" w14:textId="42AE125D" w:rsidR="007035A3" w:rsidRDefault="00147BD4">
      <w:pPr>
        <w:rPr>
          <w:rFonts w:ascii="Times New Roman" w:eastAsia="Times New Roman" w:hAnsi="Times New Roman" w:cs="Times New Roman"/>
        </w:rPr>
      </w:pPr>
      <w:r>
        <w:rPr>
          <w:rFonts w:ascii="Times New Roman" w:eastAsia="Times New Roman" w:hAnsi="Times New Roman" w:cs="Times New Roman"/>
          <w:u w:val="single"/>
        </w:rPr>
        <w:t>Steele</w:t>
      </w:r>
      <w:r>
        <w:rPr>
          <w:rFonts w:ascii="Times New Roman" w:eastAsia="Times New Roman" w:hAnsi="Times New Roman" w:cs="Times New Roman"/>
        </w:rPr>
        <w:t xml:space="preserve"> – </w:t>
      </w:r>
      <w:r w:rsidR="00AB01A0">
        <w:rPr>
          <w:rFonts w:ascii="Times New Roman" w:eastAsia="Times New Roman" w:hAnsi="Times New Roman" w:cs="Times New Roman"/>
        </w:rPr>
        <w:t>Drain re-assessment. Drainage Complaint</w:t>
      </w:r>
      <w:r w:rsidR="00E9037E">
        <w:rPr>
          <w:rFonts w:ascii="Times New Roman" w:eastAsia="Times New Roman" w:hAnsi="Times New Roman" w:cs="Times New Roman"/>
        </w:rPr>
        <w:t xml:space="preserve">. </w:t>
      </w:r>
    </w:p>
    <w:p w14:paraId="64CC1132" w14:textId="20BB9518" w:rsidR="007035A3" w:rsidRDefault="00147BD4">
      <w:pPr>
        <w:rPr>
          <w:rFonts w:ascii="Times New Roman" w:eastAsia="Times New Roman" w:hAnsi="Times New Roman" w:cs="Times New Roman"/>
        </w:rPr>
      </w:pPr>
      <w:r>
        <w:rPr>
          <w:rFonts w:ascii="Times New Roman" w:eastAsia="Times New Roman" w:hAnsi="Times New Roman" w:cs="Times New Roman"/>
          <w:u w:val="single"/>
        </w:rPr>
        <w:lastRenderedPageBreak/>
        <w:t>Stutsman</w:t>
      </w:r>
      <w:r>
        <w:rPr>
          <w:rFonts w:ascii="Times New Roman" w:eastAsia="Times New Roman" w:hAnsi="Times New Roman" w:cs="Times New Roman"/>
        </w:rPr>
        <w:t xml:space="preserve"> –</w:t>
      </w:r>
      <w:r w:rsidR="00E9037E">
        <w:rPr>
          <w:rFonts w:ascii="Times New Roman" w:eastAsia="Times New Roman" w:hAnsi="Times New Roman" w:cs="Times New Roman"/>
        </w:rPr>
        <w:t xml:space="preserve"> Illegal draining,</w:t>
      </w:r>
      <w:r>
        <w:rPr>
          <w:rFonts w:ascii="Times New Roman" w:eastAsia="Times New Roman" w:hAnsi="Times New Roman" w:cs="Times New Roman"/>
        </w:rPr>
        <w:t xml:space="preserve"> </w:t>
      </w:r>
      <w:r w:rsidR="00AB01A0">
        <w:rPr>
          <w:rFonts w:ascii="Times New Roman" w:eastAsia="Times New Roman" w:hAnsi="Times New Roman" w:cs="Times New Roman"/>
        </w:rPr>
        <w:t>Water Study on Crystal Springs</w:t>
      </w:r>
      <w:r w:rsidR="00E9037E">
        <w:rPr>
          <w:rFonts w:ascii="Times New Roman" w:eastAsia="Times New Roman" w:hAnsi="Times New Roman" w:cs="Times New Roman"/>
        </w:rPr>
        <w:t xml:space="preserve"> not completed</w:t>
      </w:r>
      <w:r w:rsidR="00AB01A0">
        <w:rPr>
          <w:rFonts w:ascii="Times New Roman" w:eastAsia="Times New Roman" w:hAnsi="Times New Roman" w:cs="Times New Roman"/>
        </w:rPr>
        <w:t>.</w:t>
      </w:r>
    </w:p>
    <w:p w14:paraId="15A49526" w14:textId="5D87ADA2" w:rsidR="00F61312" w:rsidRDefault="00F61312">
      <w:pPr>
        <w:rPr>
          <w:rFonts w:ascii="Times New Roman" w:eastAsia="Times New Roman" w:hAnsi="Times New Roman" w:cs="Times New Roman"/>
        </w:rPr>
      </w:pPr>
      <w:r>
        <w:rPr>
          <w:rFonts w:ascii="Times New Roman" w:eastAsia="Times New Roman" w:hAnsi="Times New Roman" w:cs="Times New Roman"/>
        </w:rPr>
        <w:t>Mandar spoke on a program similar to River Watch. He will invite the leader to the program to the next meeting.</w:t>
      </w:r>
    </w:p>
    <w:p w14:paraId="7140C8F8" w14:textId="77777777" w:rsidR="00DC3645" w:rsidRDefault="00147BD4">
      <w:pPr>
        <w:rPr>
          <w:rFonts w:ascii="Times New Roman" w:eastAsia="Times New Roman" w:hAnsi="Times New Roman" w:cs="Times New Roman"/>
        </w:rPr>
      </w:pPr>
      <w:r>
        <w:rPr>
          <w:rFonts w:ascii="Times New Roman" w:eastAsia="Times New Roman" w:hAnsi="Times New Roman" w:cs="Times New Roman"/>
          <w:b/>
          <w:u w:val="single"/>
        </w:rPr>
        <w:t>NEXT MEETING</w:t>
      </w:r>
      <w:r>
        <w:rPr>
          <w:rFonts w:ascii="Times New Roman" w:eastAsia="Times New Roman" w:hAnsi="Times New Roman" w:cs="Times New Roman"/>
        </w:rPr>
        <w:t xml:space="preserve"> – </w:t>
      </w:r>
    </w:p>
    <w:p w14:paraId="03BCA9B9" w14:textId="1B257727" w:rsidR="007035A3" w:rsidRDefault="00DC3645">
      <w:pPr>
        <w:rPr>
          <w:rFonts w:ascii="Times New Roman" w:eastAsia="Times New Roman" w:hAnsi="Times New Roman" w:cs="Times New Roman"/>
        </w:rPr>
      </w:pPr>
      <w:r>
        <w:rPr>
          <w:rFonts w:ascii="Times New Roman" w:eastAsia="Times New Roman" w:hAnsi="Times New Roman" w:cs="Times New Roman"/>
        </w:rPr>
        <w:t>Next Regular Meeting-</w:t>
      </w:r>
      <w:r w:rsidR="00E9037E">
        <w:rPr>
          <w:rFonts w:ascii="Times New Roman" w:eastAsia="Times New Roman" w:hAnsi="Times New Roman" w:cs="Times New Roman"/>
        </w:rPr>
        <w:t>April</w:t>
      </w:r>
      <w:r w:rsidR="00CB6F85">
        <w:rPr>
          <w:rFonts w:ascii="Times New Roman" w:eastAsia="Times New Roman" w:hAnsi="Times New Roman" w:cs="Times New Roman"/>
        </w:rPr>
        <w:t xml:space="preserve"> </w:t>
      </w:r>
      <w:r w:rsidR="007B4E4B">
        <w:rPr>
          <w:rFonts w:ascii="Times New Roman" w:eastAsia="Times New Roman" w:hAnsi="Times New Roman" w:cs="Times New Roman"/>
        </w:rPr>
        <w:t>1</w:t>
      </w:r>
      <w:r w:rsidR="00E9037E">
        <w:rPr>
          <w:rFonts w:ascii="Times New Roman" w:eastAsia="Times New Roman" w:hAnsi="Times New Roman" w:cs="Times New Roman"/>
        </w:rPr>
        <w:t>6</w:t>
      </w:r>
      <w:r w:rsidR="008B34BC">
        <w:rPr>
          <w:rFonts w:ascii="Times New Roman" w:eastAsia="Times New Roman" w:hAnsi="Times New Roman" w:cs="Times New Roman"/>
        </w:rPr>
        <w:t>th</w:t>
      </w:r>
      <w:r w:rsidR="00CB6F85">
        <w:rPr>
          <w:rFonts w:ascii="Times New Roman" w:eastAsia="Times New Roman" w:hAnsi="Times New Roman" w:cs="Times New Roman"/>
        </w:rPr>
        <w:t>, 202</w:t>
      </w:r>
      <w:r w:rsidR="007B4E4B">
        <w:rPr>
          <w:rFonts w:ascii="Times New Roman" w:eastAsia="Times New Roman" w:hAnsi="Times New Roman" w:cs="Times New Roman"/>
        </w:rPr>
        <w:t>5</w:t>
      </w:r>
      <w:r w:rsidR="00155C5C">
        <w:rPr>
          <w:rFonts w:ascii="Times New Roman" w:eastAsia="Times New Roman" w:hAnsi="Times New Roman" w:cs="Times New Roman"/>
        </w:rPr>
        <w:t>,</w:t>
      </w:r>
      <w:r w:rsidR="00CB6F85">
        <w:rPr>
          <w:rFonts w:ascii="Times New Roman" w:eastAsia="Times New Roman" w:hAnsi="Times New Roman" w:cs="Times New Roman"/>
        </w:rPr>
        <w:t xml:space="preserve"> at 9:00 am, </w:t>
      </w:r>
      <w:r w:rsidR="00E9037E">
        <w:rPr>
          <w:rFonts w:ascii="Times New Roman" w:eastAsia="Times New Roman" w:hAnsi="Times New Roman" w:cs="Times New Roman"/>
        </w:rPr>
        <w:t>Garrison Diversion, Carrington, ND</w:t>
      </w:r>
    </w:p>
    <w:p w14:paraId="77C7C9AA" w14:textId="76AD8D63" w:rsidR="007035A3" w:rsidRDefault="00147BD4">
      <w:pPr>
        <w:rPr>
          <w:rFonts w:ascii="Times New Roman" w:eastAsia="Times New Roman" w:hAnsi="Times New Roman" w:cs="Times New Roman"/>
        </w:rPr>
      </w:pPr>
      <w:r>
        <w:rPr>
          <w:rFonts w:ascii="Times New Roman" w:eastAsia="Times New Roman" w:hAnsi="Times New Roman" w:cs="Times New Roman"/>
          <w:b/>
          <w:u w:val="single"/>
        </w:rPr>
        <w:t>ADJOURNMENT</w:t>
      </w:r>
      <w:r>
        <w:rPr>
          <w:rFonts w:ascii="Times New Roman" w:eastAsia="Times New Roman" w:hAnsi="Times New Roman" w:cs="Times New Roman"/>
        </w:rPr>
        <w:t xml:space="preserve"> – A Motion to Adjourn was made by Manager </w:t>
      </w:r>
      <w:r w:rsidR="00F61312">
        <w:rPr>
          <w:rFonts w:ascii="Times New Roman" w:eastAsia="Times New Roman" w:hAnsi="Times New Roman" w:cs="Times New Roman"/>
        </w:rPr>
        <w:t>Deck</w:t>
      </w:r>
      <w:r w:rsidR="0016627C">
        <w:rPr>
          <w:rFonts w:ascii="Times New Roman" w:eastAsia="Times New Roman" w:hAnsi="Times New Roman" w:cs="Times New Roman"/>
        </w:rPr>
        <w:t xml:space="preserve"> at </w:t>
      </w:r>
      <w:r w:rsidR="00DC3645">
        <w:rPr>
          <w:rFonts w:ascii="Times New Roman" w:eastAsia="Times New Roman" w:hAnsi="Times New Roman" w:cs="Times New Roman"/>
        </w:rPr>
        <w:t>10:</w:t>
      </w:r>
      <w:r w:rsidR="00E9037E">
        <w:rPr>
          <w:rFonts w:ascii="Times New Roman" w:eastAsia="Times New Roman" w:hAnsi="Times New Roman" w:cs="Times New Roman"/>
        </w:rPr>
        <w:t>34</w:t>
      </w:r>
      <w:r w:rsidR="0016627C">
        <w:rPr>
          <w:rFonts w:ascii="Times New Roman" w:eastAsia="Times New Roman" w:hAnsi="Times New Roman" w:cs="Times New Roman"/>
        </w:rPr>
        <w:t xml:space="preserve"> A.M</w:t>
      </w:r>
      <w:r>
        <w:rPr>
          <w:rFonts w:ascii="Times New Roman" w:eastAsia="Times New Roman" w:hAnsi="Times New Roman" w:cs="Times New Roman"/>
        </w:rPr>
        <w:t xml:space="preserve">. </w:t>
      </w:r>
      <w:r w:rsidR="00F61312">
        <w:rPr>
          <w:rFonts w:ascii="Times New Roman" w:eastAsia="Times New Roman" w:hAnsi="Times New Roman" w:cs="Times New Roman"/>
        </w:rPr>
        <w:t>Seconded by Manager Clark, Motion Carried.</w:t>
      </w:r>
      <w:r>
        <w:rPr>
          <w:rFonts w:ascii="Times New Roman" w:eastAsia="Times New Roman" w:hAnsi="Times New Roman" w:cs="Times New Roman"/>
        </w:rPr>
        <w:t xml:space="preserve"> </w:t>
      </w:r>
      <w:r w:rsidR="00CB6F85">
        <w:rPr>
          <w:rFonts w:ascii="Times New Roman" w:eastAsia="Times New Roman" w:hAnsi="Times New Roman" w:cs="Times New Roman"/>
        </w:rPr>
        <w:t xml:space="preserve">Chair </w:t>
      </w:r>
      <w:r w:rsidR="007B4E4B">
        <w:rPr>
          <w:rFonts w:ascii="Times New Roman" w:eastAsia="Times New Roman" w:hAnsi="Times New Roman" w:cs="Times New Roman"/>
        </w:rPr>
        <w:t>Veitz</w:t>
      </w:r>
      <w:r w:rsidR="00A14C40">
        <w:rPr>
          <w:rFonts w:ascii="Times New Roman" w:eastAsia="Times New Roman" w:hAnsi="Times New Roman" w:cs="Times New Roman"/>
        </w:rPr>
        <w:t xml:space="preserve"> </w:t>
      </w:r>
      <w:r w:rsidR="00CB6F85">
        <w:rPr>
          <w:rFonts w:ascii="Times New Roman" w:eastAsia="Times New Roman" w:hAnsi="Times New Roman" w:cs="Times New Roman"/>
        </w:rPr>
        <w:t>adjourned the meet</w:t>
      </w:r>
      <w:r>
        <w:rPr>
          <w:rFonts w:ascii="Times New Roman" w:eastAsia="Times New Roman" w:hAnsi="Times New Roman" w:cs="Times New Roman"/>
        </w:rPr>
        <w:t>ing.</w:t>
      </w:r>
    </w:p>
    <w:p w14:paraId="46906615" w14:textId="77777777" w:rsidR="007035A3" w:rsidRDefault="007035A3">
      <w:pPr>
        <w:tabs>
          <w:tab w:val="left" w:pos="3240"/>
        </w:tabs>
        <w:rPr>
          <w:rFonts w:ascii="Times New Roman" w:eastAsia="Times New Roman" w:hAnsi="Times New Roman" w:cs="Times New Roman"/>
        </w:rPr>
      </w:pPr>
    </w:p>
    <w:p w14:paraId="2CA9200D" w14:textId="77777777" w:rsidR="007035A3" w:rsidRDefault="00147BD4">
      <w:pPr>
        <w:spacing w:after="0"/>
        <w:rPr>
          <w:rFonts w:ascii="Times New Roman" w:eastAsia="Times New Roman" w:hAnsi="Times New Roman" w:cs="Times New Roman"/>
        </w:rPr>
      </w:pPr>
      <w:r>
        <w:rPr>
          <w:rFonts w:ascii="Times New Roman" w:eastAsia="Times New Roman" w:hAnsi="Times New Roman" w:cs="Times New Roman"/>
        </w:rPr>
        <w:t>____________________________</w:t>
      </w:r>
    </w:p>
    <w:p w14:paraId="6F3F6631" w14:textId="1DB091C1" w:rsidR="007035A3" w:rsidRDefault="00354162">
      <w:pPr>
        <w:spacing w:after="0"/>
        <w:rPr>
          <w:rFonts w:ascii="Times New Roman" w:eastAsia="Times New Roman" w:hAnsi="Times New Roman" w:cs="Times New Roman"/>
        </w:rPr>
      </w:pPr>
      <w:r>
        <w:rPr>
          <w:rFonts w:ascii="Times New Roman" w:eastAsia="Times New Roman" w:hAnsi="Times New Roman" w:cs="Times New Roman"/>
        </w:rPr>
        <w:t>Kevin Vietz</w:t>
      </w:r>
      <w:r w:rsidR="003450CF">
        <w:rPr>
          <w:rFonts w:ascii="Times New Roman" w:eastAsia="Times New Roman" w:hAnsi="Times New Roman" w:cs="Times New Roman"/>
        </w:rPr>
        <w:t>, Chair</w:t>
      </w:r>
    </w:p>
    <w:p w14:paraId="6E404CF9" w14:textId="77777777" w:rsidR="007035A3" w:rsidRDefault="007035A3">
      <w:pPr>
        <w:spacing w:after="0"/>
        <w:jc w:val="right"/>
        <w:rPr>
          <w:rFonts w:ascii="Times New Roman" w:eastAsia="Times New Roman" w:hAnsi="Times New Roman" w:cs="Times New Roman"/>
        </w:rPr>
      </w:pPr>
    </w:p>
    <w:p w14:paraId="33D5F14E" w14:textId="77777777" w:rsidR="007035A3" w:rsidRDefault="007035A3">
      <w:pPr>
        <w:spacing w:after="0"/>
        <w:jc w:val="right"/>
        <w:rPr>
          <w:rFonts w:ascii="Times New Roman" w:eastAsia="Times New Roman" w:hAnsi="Times New Roman" w:cs="Times New Roman"/>
        </w:rPr>
      </w:pPr>
    </w:p>
    <w:p w14:paraId="31971920" w14:textId="77777777" w:rsidR="007035A3" w:rsidRDefault="007035A3">
      <w:pPr>
        <w:spacing w:after="0"/>
        <w:rPr>
          <w:rFonts w:ascii="Times New Roman" w:eastAsia="Times New Roman" w:hAnsi="Times New Roman" w:cs="Times New Roman"/>
        </w:rPr>
      </w:pPr>
    </w:p>
    <w:p w14:paraId="0CABA7A9" w14:textId="77777777" w:rsidR="007035A3" w:rsidRDefault="00147BD4">
      <w:pPr>
        <w:spacing w:after="0"/>
        <w:rPr>
          <w:rFonts w:ascii="Times New Roman" w:eastAsia="Times New Roman" w:hAnsi="Times New Roman" w:cs="Times New Roman"/>
        </w:rPr>
      </w:pPr>
      <w:r>
        <w:rPr>
          <w:rFonts w:ascii="Times New Roman" w:eastAsia="Times New Roman" w:hAnsi="Times New Roman" w:cs="Times New Roman"/>
        </w:rPr>
        <w:t>____________________________</w:t>
      </w:r>
    </w:p>
    <w:p w14:paraId="304BB95D" w14:textId="0E1A3FEE" w:rsidR="007035A3" w:rsidRDefault="00B20DC5">
      <w:pPr>
        <w:spacing w:after="0"/>
        <w:rPr>
          <w:rFonts w:ascii="Times New Roman" w:eastAsia="Times New Roman" w:hAnsi="Times New Roman" w:cs="Times New Roman"/>
        </w:rPr>
      </w:pPr>
      <w:r>
        <w:rPr>
          <w:rFonts w:ascii="Times New Roman" w:eastAsia="Times New Roman" w:hAnsi="Times New Roman" w:cs="Times New Roman"/>
        </w:rPr>
        <w:t>Tasha Krueger</w:t>
      </w:r>
      <w:r w:rsidR="00147BD4">
        <w:rPr>
          <w:rFonts w:ascii="Times New Roman" w:eastAsia="Times New Roman" w:hAnsi="Times New Roman" w:cs="Times New Roman"/>
        </w:rPr>
        <w:t>, Secretary</w:t>
      </w:r>
    </w:p>
    <w:p w14:paraId="6412FCC0" w14:textId="77777777" w:rsidR="007035A3" w:rsidRDefault="007035A3">
      <w:pPr>
        <w:rPr>
          <w:rFonts w:ascii="Times New Roman" w:eastAsia="Times New Roman" w:hAnsi="Times New Roman" w:cs="Times New Roman"/>
        </w:rPr>
      </w:pPr>
    </w:p>
    <w:sectPr w:rsidR="007035A3">
      <w:footerReference w:type="default" r:id="rId8"/>
      <w:pgSz w:w="12240" w:h="15840"/>
      <w:pgMar w:top="720"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86291" w14:textId="77777777" w:rsidR="003402B8" w:rsidRDefault="003402B8">
      <w:pPr>
        <w:spacing w:after="0" w:line="240" w:lineRule="auto"/>
      </w:pPr>
      <w:r>
        <w:separator/>
      </w:r>
    </w:p>
  </w:endnote>
  <w:endnote w:type="continuationSeparator" w:id="0">
    <w:p w14:paraId="3CBE0C60" w14:textId="77777777" w:rsidR="003402B8" w:rsidRDefault="00340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9011E" w14:textId="77777777" w:rsidR="00712A12" w:rsidRDefault="00712A12">
    <w:pPr>
      <w:pBdr>
        <w:top w:val="nil"/>
        <w:left w:val="nil"/>
        <w:bottom w:val="nil"/>
        <w:right w:val="nil"/>
        <w:between w:val="nil"/>
      </w:pBdr>
      <w:tabs>
        <w:tab w:val="center" w:pos="4680"/>
        <w:tab w:val="right" w:pos="9360"/>
      </w:tabs>
      <w:spacing w:after="0" w:line="240" w:lineRule="auto"/>
      <w:rPr>
        <w:color w:val="000000"/>
      </w:rPr>
    </w:pPr>
  </w:p>
  <w:p w14:paraId="31BCC0AE" w14:textId="77777777" w:rsidR="00712A12" w:rsidRDefault="00712A12">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Upper Sheyenne River Joint Water Resource Board</w:t>
    </w:r>
  </w:p>
  <w:p w14:paraId="31389274" w14:textId="555B603D" w:rsidR="00712A12" w:rsidRDefault="00712A12">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b/>
      <w:t xml:space="preserve">Minutes of </w:t>
    </w:r>
    <w:r w:rsidR="00940B4C">
      <w:rPr>
        <w:rFonts w:ascii="Arial Narrow" w:eastAsia="Arial Narrow" w:hAnsi="Arial Narrow" w:cs="Arial Narrow"/>
        <w:color w:val="000000"/>
        <w:sz w:val="18"/>
        <w:szCs w:val="18"/>
      </w:rPr>
      <w:t>March</w:t>
    </w:r>
    <w:r>
      <w:rPr>
        <w:rFonts w:ascii="Arial Narrow" w:eastAsia="Arial Narrow" w:hAnsi="Arial Narrow" w:cs="Arial Narrow"/>
        <w:sz w:val="18"/>
        <w:szCs w:val="18"/>
      </w:rPr>
      <w:t xml:space="preserve"> </w:t>
    </w:r>
    <w:r w:rsidR="009D09AA">
      <w:rPr>
        <w:rFonts w:ascii="Arial Narrow" w:eastAsia="Arial Narrow" w:hAnsi="Arial Narrow" w:cs="Arial Narrow"/>
        <w:sz w:val="18"/>
        <w:szCs w:val="18"/>
      </w:rPr>
      <w:t>t</w:t>
    </w:r>
    <w:r w:rsidR="00D32D62">
      <w:rPr>
        <w:rFonts w:ascii="Arial Narrow" w:eastAsia="Arial Narrow" w:hAnsi="Arial Narrow" w:cs="Arial Narrow"/>
        <w:sz w:val="18"/>
        <w:szCs w:val="18"/>
      </w:rPr>
      <w:t>9th</w:t>
    </w:r>
    <w:r>
      <w:rPr>
        <w:rFonts w:ascii="Arial Narrow" w:eastAsia="Arial Narrow" w:hAnsi="Arial Narrow" w:cs="Arial Narrow"/>
        <w:color w:val="000000"/>
        <w:sz w:val="18"/>
        <w:szCs w:val="18"/>
      </w:rPr>
      <w:t>, 202</w:t>
    </w:r>
    <w:r w:rsidR="00D32D62">
      <w:rPr>
        <w:rFonts w:ascii="Arial Narrow" w:eastAsia="Arial Narrow" w:hAnsi="Arial Narrow" w:cs="Arial Narrow"/>
        <w:color w:val="000000"/>
        <w:sz w:val="18"/>
        <w:szCs w:val="18"/>
      </w:rPr>
      <w:t>5</w:t>
    </w:r>
    <w:r>
      <w:rPr>
        <w:rFonts w:ascii="Arial Narrow" w:eastAsia="Arial Narrow" w:hAnsi="Arial Narrow" w:cs="Arial Narrow"/>
        <w:color w:val="000000"/>
        <w:sz w:val="18"/>
        <w:szCs w:val="18"/>
      </w:rPr>
      <w:tab/>
    </w:r>
  </w:p>
  <w:p w14:paraId="62572B4E" w14:textId="54B89E65" w:rsidR="00712A12" w:rsidRDefault="00712A12">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Page </w:t>
    </w:r>
    <w:r>
      <w:rPr>
        <w:rFonts w:ascii="Arial Narrow" w:eastAsia="Arial Narrow" w:hAnsi="Arial Narrow" w:cs="Arial Narrow"/>
        <w:b/>
        <w:color w:val="000000"/>
        <w:sz w:val="18"/>
        <w:szCs w:val="18"/>
      </w:rPr>
      <w:fldChar w:fldCharType="begin"/>
    </w:r>
    <w:r>
      <w:rPr>
        <w:rFonts w:ascii="Arial Narrow" w:eastAsia="Arial Narrow" w:hAnsi="Arial Narrow" w:cs="Arial Narrow"/>
        <w:b/>
        <w:color w:val="000000"/>
        <w:sz w:val="18"/>
        <w:szCs w:val="18"/>
      </w:rPr>
      <w:instrText>PAGE</w:instrText>
    </w:r>
    <w:r>
      <w:rPr>
        <w:rFonts w:ascii="Arial Narrow" w:eastAsia="Arial Narrow" w:hAnsi="Arial Narrow" w:cs="Arial Narrow"/>
        <w:b/>
        <w:color w:val="000000"/>
        <w:sz w:val="18"/>
        <w:szCs w:val="18"/>
      </w:rPr>
      <w:fldChar w:fldCharType="separate"/>
    </w:r>
    <w:r w:rsidR="00ED1855">
      <w:rPr>
        <w:rFonts w:ascii="Arial Narrow" w:eastAsia="Arial Narrow" w:hAnsi="Arial Narrow" w:cs="Arial Narrow"/>
        <w:b/>
        <w:noProof/>
        <w:color w:val="000000"/>
        <w:sz w:val="18"/>
        <w:szCs w:val="18"/>
      </w:rPr>
      <w:t>1</w:t>
    </w:r>
    <w:r>
      <w:rPr>
        <w:rFonts w:ascii="Arial Narrow" w:eastAsia="Arial Narrow" w:hAnsi="Arial Narrow" w:cs="Arial Narrow"/>
        <w:b/>
        <w:color w:val="000000"/>
        <w:sz w:val="18"/>
        <w:szCs w:val="18"/>
      </w:rPr>
      <w:fldChar w:fldCharType="end"/>
    </w:r>
    <w:r>
      <w:rPr>
        <w:rFonts w:ascii="Arial Narrow" w:eastAsia="Arial Narrow" w:hAnsi="Arial Narrow" w:cs="Arial Narrow"/>
        <w:color w:val="000000"/>
        <w:sz w:val="18"/>
        <w:szCs w:val="18"/>
      </w:rPr>
      <w:t xml:space="preserve"> of </w:t>
    </w:r>
    <w:r>
      <w:rPr>
        <w:rFonts w:ascii="Arial Narrow" w:eastAsia="Arial Narrow" w:hAnsi="Arial Narrow" w:cs="Arial Narrow"/>
        <w:b/>
        <w:color w:val="000000"/>
        <w:sz w:val="18"/>
        <w:szCs w:val="18"/>
      </w:rPr>
      <w:fldChar w:fldCharType="begin"/>
    </w:r>
    <w:r>
      <w:rPr>
        <w:rFonts w:ascii="Arial Narrow" w:eastAsia="Arial Narrow" w:hAnsi="Arial Narrow" w:cs="Arial Narrow"/>
        <w:b/>
        <w:color w:val="000000"/>
        <w:sz w:val="18"/>
        <w:szCs w:val="18"/>
      </w:rPr>
      <w:instrText>NUMPAGES</w:instrText>
    </w:r>
    <w:r>
      <w:rPr>
        <w:rFonts w:ascii="Arial Narrow" w:eastAsia="Arial Narrow" w:hAnsi="Arial Narrow" w:cs="Arial Narrow"/>
        <w:b/>
        <w:color w:val="000000"/>
        <w:sz w:val="18"/>
        <w:szCs w:val="18"/>
      </w:rPr>
      <w:fldChar w:fldCharType="separate"/>
    </w:r>
    <w:r w:rsidR="00ED1855">
      <w:rPr>
        <w:rFonts w:ascii="Arial Narrow" w:eastAsia="Arial Narrow" w:hAnsi="Arial Narrow" w:cs="Arial Narrow"/>
        <w:b/>
        <w:noProof/>
        <w:color w:val="000000"/>
        <w:sz w:val="18"/>
        <w:szCs w:val="18"/>
      </w:rPr>
      <w:t>6</w:t>
    </w:r>
    <w:r>
      <w:rPr>
        <w:rFonts w:ascii="Arial Narrow" w:eastAsia="Arial Narrow" w:hAnsi="Arial Narrow" w:cs="Arial Narrow"/>
        <w:b/>
        <w:color w:val="000000"/>
        <w:sz w:val="18"/>
        <w:szCs w:val="18"/>
      </w:rPr>
      <w:fldChar w:fldCharType="end"/>
    </w:r>
  </w:p>
  <w:p w14:paraId="45252DE5" w14:textId="77777777" w:rsidR="00712A12" w:rsidRDefault="00712A12">
    <w:pPr>
      <w:pBdr>
        <w:top w:val="nil"/>
        <w:left w:val="nil"/>
        <w:bottom w:val="nil"/>
        <w:right w:val="nil"/>
        <w:between w:val="nil"/>
      </w:pBdr>
      <w:tabs>
        <w:tab w:val="center" w:pos="4680"/>
        <w:tab w:val="right" w:pos="9360"/>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9BB9B" w14:textId="77777777" w:rsidR="003402B8" w:rsidRDefault="003402B8">
      <w:pPr>
        <w:spacing w:after="0" w:line="240" w:lineRule="auto"/>
      </w:pPr>
      <w:r>
        <w:separator/>
      </w:r>
    </w:p>
  </w:footnote>
  <w:footnote w:type="continuationSeparator" w:id="0">
    <w:p w14:paraId="14E39DF5" w14:textId="77777777" w:rsidR="003402B8" w:rsidRDefault="00340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D144D"/>
    <w:multiLevelType w:val="hybridMultilevel"/>
    <w:tmpl w:val="078499C0"/>
    <w:lvl w:ilvl="0" w:tplc="F2AE99BC">
      <w:numFmt w:val="bullet"/>
      <w:lvlText w:val=""/>
      <w:lvlJc w:val="left"/>
      <w:pPr>
        <w:ind w:left="720" w:hanging="360"/>
      </w:pPr>
      <w:rPr>
        <w:rFonts w:ascii="Symbol" w:hAnsi="Symbol"/>
      </w:rPr>
    </w:lvl>
    <w:lvl w:ilvl="1" w:tplc="3C18B914">
      <w:numFmt w:val="bullet"/>
      <w:lvlText w:val="o"/>
      <w:lvlJc w:val="left"/>
      <w:pPr>
        <w:ind w:left="1440" w:hanging="1080"/>
      </w:pPr>
      <w:rPr>
        <w:rFonts w:ascii="Courier New" w:hAnsi="Courier New"/>
      </w:rPr>
    </w:lvl>
    <w:lvl w:ilvl="2" w:tplc="CAAA74F4">
      <w:numFmt w:val="bullet"/>
      <w:lvlText w:val=""/>
      <w:lvlJc w:val="left"/>
      <w:pPr>
        <w:ind w:left="2160" w:hanging="1800"/>
      </w:pPr>
    </w:lvl>
    <w:lvl w:ilvl="3" w:tplc="1248B646">
      <w:numFmt w:val="bullet"/>
      <w:lvlText w:val=""/>
      <w:lvlJc w:val="left"/>
      <w:pPr>
        <w:ind w:left="2880" w:hanging="2520"/>
      </w:pPr>
      <w:rPr>
        <w:rFonts w:ascii="Symbol" w:hAnsi="Symbol"/>
      </w:rPr>
    </w:lvl>
    <w:lvl w:ilvl="4" w:tplc="1388CAE0">
      <w:numFmt w:val="bullet"/>
      <w:lvlText w:val="o"/>
      <w:lvlJc w:val="left"/>
      <w:pPr>
        <w:ind w:left="3600" w:hanging="3240"/>
      </w:pPr>
      <w:rPr>
        <w:rFonts w:ascii="Courier New" w:hAnsi="Courier New"/>
      </w:rPr>
    </w:lvl>
    <w:lvl w:ilvl="5" w:tplc="7150A168">
      <w:numFmt w:val="bullet"/>
      <w:lvlText w:val=""/>
      <w:lvlJc w:val="left"/>
      <w:pPr>
        <w:ind w:left="4320" w:hanging="3960"/>
      </w:pPr>
    </w:lvl>
    <w:lvl w:ilvl="6" w:tplc="8DCC5F18">
      <w:numFmt w:val="bullet"/>
      <w:lvlText w:val=""/>
      <w:lvlJc w:val="left"/>
      <w:pPr>
        <w:ind w:left="5040" w:hanging="4680"/>
      </w:pPr>
      <w:rPr>
        <w:rFonts w:ascii="Symbol" w:hAnsi="Symbol"/>
      </w:rPr>
    </w:lvl>
    <w:lvl w:ilvl="7" w:tplc="B16ADCA4">
      <w:numFmt w:val="bullet"/>
      <w:lvlText w:val="o"/>
      <w:lvlJc w:val="left"/>
      <w:pPr>
        <w:ind w:left="5760" w:hanging="5400"/>
      </w:pPr>
      <w:rPr>
        <w:rFonts w:ascii="Courier New" w:hAnsi="Courier New"/>
      </w:rPr>
    </w:lvl>
    <w:lvl w:ilvl="8" w:tplc="0E66B9C6">
      <w:numFmt w:val="bullet"/>
      <w:lvlText w:val=""/>
      <w:lvlJc w:val="left"/>
      <w:pPr>
        <w:ind w:left="6480" w:hanging="6120"/>
      </w:pPr>
    </w:lvl>
  </w:abstractNum>
  <w:abstractNum w:abstractNumId="1" w15:restartNumberingAfterBreak="0">
    <w:nsid w:val="4A4A3290"/>
    <w:multiLevelType w:val="hybridMultilevel"/>
    <w:tmpl w:val="F516D6C4"/>
    <w:lvl w:ilvl="0" w:tplc="B34C03F8">
      <w:start w:val="1"/>
      <w:numFmt w:val="decimal"/>
      <w:lvlText w:val="%1."/>
      <w:lvlJc w:val="left"/>
      <w:pPr>
        <w:ind w:left="720" w:hanging="360"/>
      </w:pPr>
    </w:lvl>
    <w:lvl w:ilvl="1" w:tplc="B68A8224">
      <w:start w:val="1"/>
      <w:numFmt w:val="decimal"/>
      <w:lvlText w:val="%2."/>
      <w:lvlJc w:val="left"/>
      <w:pPr>
        <w:ind w:left="1440" w:hanging="1080"/>
      </w:pPr>
    </w:lvl>
    <w:lvl w:ilvl="2" w:tplc="3458758A">
      <w:start w:val="1"/>
      <w:numFmt w:val="decimal"/>
      <w:lvlText w:val="%3."/>
      <w:lvlJc w:val="left"/>
      <w:pPr>
        <w:ind w:left="2160" w:hanging="1980"/>
      </w:pPr>
    </w:lvl>
    <w:lvl w:ilvl="3" w:tplc="8E5A9F18">
      <w:start w:val="1"/>
      <w:numFmt w:val="decimal"/>
      <w:lvlText w:val="%4."/>
      <w:lvlJc w:val="left"/>
      <w:pPr>
        <w:ind w:left="2880" w:hanging="2520"/>
      </w:pPr>
    </w:lvl>
    <w:lvl w:ilvl="4" w:tplc="CBFAE588">
      <w:start w:val="1"/>
      <w:numFmt w:val="decimal"/>
      <w:lvlText w:val="%5."/>
      <w:lvlJc w:val="left"/>
      <w:pPr>
        <w:ind w:left="3600" w:hanging="3240"/>
      </w:pPr>
    </w:lvl>
    <w:lvl w:ilvl="5" w:tplc="2D9E7F42">
      <w:start w:val="1"/>
      <w:numFmt w:val="decimal"/>
      <w:lvlText w:val="%6."/>
      <w:lvlJc w:val="left"/>
      <w:pPr>
        <w:ind w:left="4320" w:hanging="4140"/>
      </w:pPr>
    </w:lvl>
    <w:lvl w:ilvl="6" w:tplc="78EA0FF6">
      <w:start w:val="1"/>
      <w:numFmt w:val="decimal"/>
      <w:lvlText w:val="%7."/>
      <w:lvlJc w:val="left"/>
      <w:pPr>
        <w:ind w:left="5040" w:hanging="4680"/>
      </w:pPr>
    </w:lvl>
    <w:lvl w:ilvl="7" w:tplc="BF4A1E24">
      <w:start w:val="1"/>
      <w:numFmt w:val="decimal"/>
      <w:lvlText w:val="%8."/>
      <w:lvlJc w:val="left"/>
      <w:pPr>
        <w:ind w:left="5760" w:hanging="5400"/>
      </w:pPr>
    </w:lvl>
    <w:lvl w:ilvl="8" w:tplc="9BB6168E">
      <w:start w:val="1"/>
      <w:numFmt w:val="decimal"/>
      <w:lvlText w:val="%9."/>
      <w:lvlJc w:val="left"/>
      <w:pPr>
        <w:ind w:left="6480" w:hanging="6300"/>
      </w:pPr>
    </w:lvl>
  </w:abstractNum>
  <w:abstractNum w:abstractNumId="2" w15:restartNumberingAfterBreak="0">
    <w:nsid w:val="7C634471"/>
    <w:multiLevelType w:val="hybridMultilevel"/>
    <w:tmpl w:val="72F0C86A"/>
    <w:lvl w:ilvl="0" w:tplc="7EDC2E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7992095">
    <w:abstractNumId w:val="0"/>
  </w:num>
  <w:num w:numId="2" w16cid:durableId="1564170815">
    <w:abstractNumId w:val="1"/>
  </w:num>
  <w:num w:numId="3" w16cid:durableId="323973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A3"/>
    <w:rsid w:val="000062BB"/>
    <w:rsid w:val="0000671A"/>
    <w:rsid w:val="000078DF"/>
    <w:rsid w:val="00020FEB"/>
    <w:rsid w:val="00040600"/>
    <w:rsid w:val="00045D5D"/>
    <w:rsid w:val="00051AA0"/>
    <w:rsid w:val="000561E8"/>
    <w:rsid w:val="00075513"/>
    <w:rsid w:val="0008214F"/>
    <w:rsid w:val="00090A26"/>
    <w:rsid w:val="000947AE"/>
    <w:rsid w:val="000C0A17"/>
    <w:rsid w:val="000C2E45"/>
    <w:rsid w:val="000F2BB6"/>
    <w:rsid w:val="001076AC"/>
    <w:rsid w:val="00107F0F"/>
    <w:rsid w:val="00120C4E"/>
    <w:rsid w:val="00120E19"/>
    <w:rsid w:val="00122942"/>
    <w:rsid w:val="00127019"/>
    <w:rsid w:val="00130CD3"/>
    <w:rsid w:val="00144693"/>
    <w:rsid w:val="00147BD4"/>
    <w:rsid w:val="00154D2C"/>
    <w:rsid w:val="00155C5C"/>
    <w:rsid w:val="00165C9C"/>
    <w:rsid w:val="0016627C"/>
    <w:rsid w:val="00173485"/>
    <w:rsid w:val="00193F7F"/>
    <w:rsid w:val="001947AE"/>
    <w:rsid w:val="001D0B09"/>
    <w:rsid w:val="001D570A"/>
    <w:rsid w:val="001D7D81"/>
    <w:rsid w:val="001E2B13"/>
    <w:rsid w:val="001E6643"/>
    <w:rsid w:val="001F1F2F"/>
    <w:rsid w:val="002006AD"/>
    <w:rsid w:val="00203E16"/>
    <w:rsid w:val="002115FC"/>
    <w:rsid w:val="002119BD"/>
    <w:rsid w:val="00220404"/>
    <w:rsid w:val="002237EE"/>
    <w:rsid w:val="00265AF9"/>
    <w:rsid w:val="00277734"/>
    <w:rsid w:val="0028531C"/>
    <w:rsid w:val="0029390B"/>
    <w:rsid w:val="0029733F"/>
    <w:rsid w:val="002B239D"/>
    <w:rsid w:val="002B769B"/>
    <w:rsid w:val="002C060B"/>
    <w:rsid w:val="002C6BE3"/>
    <w:rsid w:val="002D5EA9"/>
    <w:rsid w:val="002F04A3"/>
    <w:rsid w:val="002F12A8"/>
    <w:rsid w:val="00307BC5"/>
    <w:rsid w:val="00307E66"/>
    <w:rsid w:val="00312487"/>
    <w:rsid w:val="003279A9"/>
    <w:rsid w:val="003402B8"/>
    <w:rsid w:val="00341D1E"/>
    <w:rsid w:val="003450CF"/>
    <w:rsid w:val="00352EF5"/>
    <w:rsid w:val="00354162"/>
    <w:rsid w:val="003643DE"/>
    <w:rsid w:val="00365648"/>
    <w:rsid w:val="0036688E"/>
    <w:rsid w:val="00367149"/>
    <w:rsid w:val="00371791"/>
    <w:rsid w:val="00374EC3"/>
    <w:rsid w:val="00385B9A"/>
    <w:rsid w:val="003A5666"/>
    <w:rsid w:val="003C796F"/>
    <w:rsid w:val="003D31F4"/>
    <w:rsid w:val="003F44C4"/>
    <w:rsid w:val="003F472F"/>
    <w:rsid w:val="00412B97"/>
    <w:rsid w:val="00425317"/>
    <w:rsid w:val="00426199"/>
    <w:rsid w:val="00432845"/>
    <w:rsid w:val="00451D01"/>
    <w:rsid w:val="00482D94"/>
    <w:rsid w:val="004849B4"/>
    <w:rsid w:val="004911B8"/>
    <w:rsid w:val="00493CE4"/>
    <w:rsid w:val="004B703A"/>
    <w:rsid w:val="004D4093"/>
    <w:rsid w:val="004E74CB"/>
    <w:rsid w:val="004F0123"/>
    <w:rsid w:val="004F1E46"/>
    <w:rsid w:val="004F452A"/>
    <w:rsid w:val="004F689B"/>
    <w:rsid w:val="004F764A"/>
    <w:rsid w:val="0050428A"/>
    <w:rsid w:val="00515214"/>
    <w:rsid w:val="00523620"/>
    <w:rsid w:val="00523DAA"/>
    <w:rsid w:val="00531DF0"/>
    <w:rsid w:val="00557947"/>
    <w:rsid w:val="005777F4"/>
    <w:rsid w:val="00582056"/>
    <w:rsid w:val="00582890"/>
    <w:rsid w:val="005A7D0E"/>
    <w:rsid w:val="005B62FA"/>
    <w:rsid w:val="005C30FC"/>
    <w:rsid w:val="005C580F"/>
    <w:rsid w:val="005D280E"/>
    <w:rsid w:val="005D4B91"/>
    <w:rsid w:val="005E0D35"/>
    <w:rsid w:val="005E2620"/>
    <w:rsid w:val="005E3B0D"/>
    <w:rsid w:val="00610C78"/>
    <w:rsid w:val="00640132"/>
    <w:rsid w:val="00642B8C"/>
    <w:rsid w:val="0064574C"/>
    <w:rsid w:val="0064777F"/>
    <w:rsid w:val="00653C1E"/>
    <w:rsid w:val="00654F93"/>
    <w:rsid w:val="00660C5D"/>
    <w:rsid w:val="0067505B"/>
    <w:rsid w:val="00680CE3"/>
    <w:rsid w:val="00683AD3"/>
    <w:rsid w:val="0068493D"/>
    <w:rsid w:val="00691A00"/>
    <w:rsid w:val="00692AFF"/>
    <w:rsid w:val="006A2269"/>
    <w:rsid w:val="006A36CA"/>
    <w:rsid w:val="006C6E9A"/>
    <w:rsid w:val="006D5504"/>
    <w:rsid w:val="006E441F"/>
    <w:rsid w:val="00700345"/>
    <w:rsid w:val="007035A3"/>
    <w:rsid w:val="00710171"/>
    <w:rsid w:val="007114C5"/>
    <w:rsid w:val="00712A12"/>
    <w:rsid w:val="00716575"/>
    <w:rsid w:val="00721E09"/>
    <w:rsid w:val="007244B1"/>
    <w:rsid w:val="007279D5"/>
    <w:rsid w:val="00731724"/>
    <w:rsid w:val="00741760"/>
    <w:rsid w:val="00753796"/>
    <w:rsid w:val="00762F5A"/>
    <w:rsid w:val="00776E2F"/>
    <w:rsid w:val="00780F3C"/>
    <w:rsid w:val="00785716"/>
    <w:rsid w:val="00790307"/>
    <w:rsid w:val="007A21F1"/>
    <w:rsid w:val="007B4E4B"/>
    <w:rsid w:val="007C4614"/>
    <w:rsid w:val="007D7BCF"/>
    <w:rsid w:val="007E51FE"/>
    <w:rsid w:val="007F02D4"/>
    <w:rsid w:val="007F2DEB"/>
    <w:rsid w:val="0080279C"/>
    <w:rsid w:val="00804B3B"/>
    <w:rsid w:val="00816A4D"/>
    <w:rsid w:val="00823908"/>
    <w:rsid w:val="0082614B"/>
    <w:rsid w:val="00832C9E"/>
    <w:rsid w:val="00835354"/>
    <w:rsid w:val="00837FBE"/>
    <w:rsid w:val="00844941"/>
    <w:rsid w:val="008531E3"/>
    <w:rsid w:val="00856C2F"/>
    <w:rsid w:val="0086111B"/>
    <w:rsid w:val="00884B8F"/>
    <w:rsid w:val="008B2F97"/>
    <w:rsid w:val="008B34BC"/>
    <w:rsid w:val="008B4BEC"/>
    <w:rsid w:val="008B59B3"/>
    <w:rsid w:val="008B7D7F"/>
    <w:rsid w:val="008D4E20"/>
    <w:rsid w:val="008D501B"/>
    <w:rsid w:val="008E44F1"/>
    <w:rsid w:val="008F6C76"/>
    <w:rsid w:val="0091281F"/>
    <w:rsid w:val="00914707"/>
    <w:rsid w:val="00922CCD"/>
    <w:rsid w:val="00931538"/>
    <w:rsid w:val="00933A2D"/>
    <w:rsid w:val="00940B4C"/>
    <w:rsid w:val="009509F0"/>
    <w:rsid w:val="00977AA3"/>
    <w:rsid w:val="00980FB3"/>
    <w:rsid w:val="009876F9"/>
    <w:rsid w:val="00997228"/>
    <w:rsid w:val="009A5D01"/>
    <w:rsid w:val="009C1F38"/>
    <w:rsid w:val="009C2CD4"/>
    <w:rsid w:val="009C4D00"/>
    <w:rsid w:val="009C4EB5"/>
    <w:rsid w:val="009D01BF"/>
    <w:rsid w:val="009D09AA"/>
    <w:rsid w:val="009E1619"/>
    <w:rsid w:val="009E2C87"/>
    <w:rsid w:val="009F1F01"/>
    <w:rsid w:val="009F5A03"/>
    <w:rsid w:val="00A06A7F"/>
    <w:rsid w:val="00A06D71"/>
    <w:rsid w:val="00A103E6"/>
    <w:rsid w:val="00A11789"/>
    <w:rsid w:val="00A13E54"/>
    <w:rsid w:val="00A14C40"/>
    <w:rsid w:val="00A2080F"/>
    <w:rsid w:val="00A25664"/>
    <w:rsid w:val="00A40C3C"/>
    <w:rsid w:val="00A429F2"/>
    <w:rsid w:val="00A83752"/>
    <w:rsid w:val="00A90F84"/>
    <w:rsid w:val="00A92A21"/>
    <w:rsid w:val="00AA487A"/>
    <w:rsid w:val="00AB01A0"/>
    <w:rsid w:val="00AB2445"/>
    <w:rsid w:val="00AB4D5C"/>
    <w:rsid w:val="00AB7494"/>
    <w:rsid w:val="00AC1DE5"/>
    <w:rsid w:val="00AC2E4A"/>
    <w:rsid w:val="00AD685C"/>
    <w:rsid w:val="00AE7C59"/>
    <w:rsid w:val="00AF0FCC"/>
    <w:rsid w:val="00AF20C9"/>
    <w:rsid w:val="00AF4E70"/>
    <w:rsid w:val="00AF55F6"/>
    <w:rsid w:val="00AF67DB"/>
    <w:rsid w:val="00B02525"/>
    <w:rsid w:val="00B034FE"/>
    <w:rsid w:val="00B03CAD"/>
    <w:rsid w:val="00B042C8"/>
    <w:rsid w:val="00B067CA"/>
    <w:rsid w:val="00B06B13"/>
    <w:rsid w:val="00B14653"/>
    <w:rsid w:val="00B161A8"/>
    <w:rsid w:val="00B17BD4"/>
    <w:rsid w:val="00B20DC5"/>
    <w:rsid w:val="00B34E4D"/>
    <w:rsid w:val="00B36962"/>
    <w:rsid w:val="00B45293"/>
    <w:rsid w:val="00B5184C"/>
    <w:rsid w:val="00B52BB2"/>
    <w:rsid w:val="00B52C59"/>
    <w:rsid w:val="00B571EB"/>
    <w:rsid w:val="00B60F3C"/>
    <w:rsid w:val="00B63D22"/>
    <w:rsid w:val="00B76B82"/>
    <w:rsid w:val="00B96ECC"/>
    <w:rsid w:val="00BB3BCE"/>
    <w:rsid w:val="00BB4B12"/>
    <w:rsid w:val="00BD1297"/>
    <w:rsid w:val="00BE2EE6"/>
    <w:rsid w:val="00BF3BD5"/>
    <w:rsid w:val="00C0479D"/>
    <w:rsid w:val="00C16783"/>
    <w:rsid w:val="00C258D8"/>
    <w:rsid w:val="00C500A8"/>
    <w:rsid w:val="00C6217D"/>
    <w:rsid w:val="00C65DC9"/>
    <w:rsid w:val="00C831F2"/>
    <w:rsid w:val="00C93259"/>
    <w:rsid w:val="00C95CBF"/>
    <w:rsid w:val="00CA7622"/>
    <w:rsid w:val="00CB6F85"/>
    <w:rsid w:val="00CC2A93"/>
    <w:rsid w:val="00CC2D82"/>
    <w:rsid w:val="00CC717C"/>
    <w:rsid w:val="00CD127B"/>
    <w:rsid w:val="00D141A5"/>
    <w:rsid w:val="00D31554"/>
    <w:rsid w:val="00D32D62"/>
    <w:rsid w:val="00D34EE4"/>
    <w:rsid w:val="00D40342"/>
    <w:rsid w:val="00D4518C"/>
    <w:rsid w:val="00D46BF1"/>
    <w:rsid w:val="00D4774F"/>
    <w:rsid w:val="00D52B89"/>
    <w:rsid w:val="00D65BE1"/>
    <w:rsid w:val="00D767D4"/>
    <w:rsid w:val="00D80C2F"/>
    <w:rsid w:val="00DA65F0"/>
    <w:rsid w:val="00DB45C4"/>
    <w:rsid w:val="00DB4D63"/>
    <w:rsid w:val="00DC3645"/>
    <w:rsid w:val="00DD4C4F"/>
    <w:rsid w:val="00DE5509"/>
    <w:rsid w:val="00DF14BA"/>
    <w:rsid w:val="00E128B3"/>
    <w:rsid w:val="00E17AA1"/>
    <w:rsid w:val="00E22300"/>
    <w:rsid w:val="00E236E4"/>
    <w:rsid w:val="00E238EB"/>
    <w:rsid w:val="00E25D31"/>
    <w:rsid w:val="00E34050"/>
    <w:rsid w:val="00E66008"/>
    <w:rsid w:val="00E70CA6"/>
    <w:rsid w:val="00E72460"/>
    <w:rsid w:val="00E81193"/>
    <w:rsid w:val="00E853F0"/>
    <w:rsid w:val="00E9037E"/>
    <w:rsid w:val="00EA77AE"/>
    <w:rsid w:val="00EB7D75"/>
    <w:rsid w:val="00EC6430"/>
    <w:rsid w:val="00ED1855"/>
    <w:rsid w:val="00EE300F"/>
    <w:rsid w:val="00EF3151"/>
    <w:rsid w:val="00EF4E0F"/>
    <w:rsid w:val="00EF5627"/>
    <w:rsid w:val="00F015AB"/>
    <w:rsid w:val="00F14F69"/>
    <w:rsid w:val="00F30766"/>
    <w:rsid w:val="00F31D10"/>
    <w:rsid w:val="00F37F6C"/>
    <w:rsid w:val="00F41E43"/>
    <w:rsid w:val="00F5139E"/>
    <w:rsid w:val="00F53032"/>
    <w:rsid w:val="00F60C03"/>
    <w:rsid w:val="00F61312"/>
    <w:rsid w:val="00F62C65"/>
    <w:rsid w:val="00F7710E"/>
    <w:rsid w:val="00F86E04"/>
    <w:rsid w:val="00F96ED1"/>
    <w:rsid w:val="00FA6C3A"/>
    <w:rsid w:val="00FA73B4"/>
    <w:rsid w:val="00FC2BA8"/>
    <w:rsid w:val="00FE5CBE"/>
    <w:rsid w:val="00FF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107AF"/>
  <w15:docId w15:val="{160C1C02-10C2-4AE0-B4FC-D1F540E9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paragraph" w:styleId="Header">
    <w:name w:val="header"/>
    <w:basedOn w:val="Normal"/>
    <w:link w:val="HeaderChar"/>
    <w:uiPriority w:val="99"/>
    <w:unhideWhenUsed/>
    <w:rsid w:val="00345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0CF"/>
  </w:style>
  <w:style w:type="paragraph" w:styleId="Footer">
    <w:name w:val="footer"/>
    <w:basedOn w:val="Normal"/>
    <w:link w:val="FooterChar"/>
    <w:uiPriority w:val="99"/>
    <w:unhideWhenUsed/>
    <w:rsid w:val="00345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0CF"/>
  </w:style>
  <w:style w:type="paragraph" w:styleId="BalloonText">
    <w:name w:val="Balloon Text"/>
    <w:basedOn w:val="Normal"/>
    <w:link w:val="BalloonTextChar"/>
    <w:uiPriority w:val="99"/>
    <w:semiHidden/>
    <w:unhideWhenUsed/>
    <w:rsid w:val="00B0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7CA"/>
    <w:rPr>
      <w:rFonts w:ascii="Tahoma" w:hAnsi="Tahoma" w:cs="Tahoma"/>
      <w:sz w:val="16"/>
      <w:szCs w:val="16"/>
    </w:rPr>
  </w:style>
  <w:style w:type="paragraph" w:styleId="ListParagraph">
    <w:name w:val="List Paragraph"/>
    <w:basedOn w:val="Normal"/>
    <w:uiPriority w:val="34"/>
    <w:qFormat/>
    <w:rsid w:val="00220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791B3-329B-4504-BFA5-DD0FCB5DD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2856</TotalTime>
  <Pages>5</Pages>
  <Words>1547</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Hess</dc:creator>
  <cp:lastModifiedBy>Steele County Water Board</cp:lastModifiedBy>
  <cp:revision>77</cp:revision>
  <cp:lastPrinted>2025-04-08T16:16:00Z</cp:lastPrinted>
  <dcterms:created xsi:type="dcterms:W3CDTF">2022-02-16T19:34:00Z</dcterms:created>
  <dcterms:modified xsi:type="dcterms:W3CDTF">2025-05-15T13:23:00Z</dcterms:modified>
</cp:coreProperties>
</file>