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54D0" w14:textId="77777777" w:rsidR="00D562A2" w:rsidRDefault="00FD0F42" w:rsidP="003B43A4">
      <w:pPr>
        <w:tabs>
          <w:tab w:val="left" w:pos="7830"/>
        </w:tabs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7989D" wp14:editId="64D6779B">
            <wp:simplePos x="0" y="0"/>
            <wp:positionH relativeFrom="column">
              <wp:posOffset>5269230</wp:posOffset>
            </wp:positionH>
            <wp:positionV relativeFrom="paragraph">
              <wp:posOffset>38100</wp:posOffset>
            </wp:positionV>
            <wp:extent cx="1108710" cy="1082040"/>
            <wp:effectExtent l="19050" t="0" r="0" b="0"/>
            <wp:wrapSquare wrapText="bothSides"/>
            <wp:docPr id="15" name="Picture 8" descr="C:\Users\CPA_7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A_7\Desktop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75478" wp14:editId="1E304D4C">
            <wp:simplePos x="0" y="0"/>
            <wp:positionH relativeFrom="column">
              <wp:posOffset>-262890</wp:posOffset>
            </wp:positionH>
            <wp:positionV relativeFrom="paragraph">
              <wp:posOffset>-91440</wp:posOffset>
            </wp:positionV>
            <wp:extent cx="1238250" cy="1272540"/>
            <wp:effectExtent l="19050" t="0" r="0" b="0"/>
            <wp:wrapSquare wrapText="bothSides"/>
            <wp:docPr id="16" name="Picture 9" descr="Image result for philippine american society of certified public account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hilippine american society of certified public accounta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D3F" w:rsidRPr="00F35D3F">
        <w:rPr>
          <w:b/>
          <w:sz w:val="24"/>
        </w:rPr>
        <w:t>NCPACA 32</w:t>
      </w:r>
      <w:r w:rsidR="00F35D3F" w:rsidRPr="00F35D3F">
        <w:rPr>
          <w:b/>
          <w:sz w:val="24"/>
          <w:vertAlign w:val="superscript"/>
        </w:rPr>
        <w:t>nd</w:t>
      </w:r>
      <w:r w:rsidR="00F35D3F" w:rsidRPr="00F35D3F">
        <w:rPr>
          <w:b/>
          <w:sz w:val="24"/>
        </w:rPr>
        <w:t xml:space="preserve"> Annual Professional Development Convention</w:t>
      </w:r>
    </w:p>
    <w:p w14:paraId="7F0D8BA5" w14:textId="77777777" w:rsidR="00F35D3F" w:rsidRPr="00F35D3F" w:rsidRDefault="00F35D3F" w:rsidP="00FD0F42">
      <w:pPr>
        <w:tabs>
          <w:tab w:val="left" w:pos="408"/>
          <w:tab w:val="center" w:pos="5355"/>
        </w:tabs>
        <w:rPr>
          <w:b/>
          <w:i/>
        </w:rPr>
      </w:pPr>
      <w:r w:rsidRPr="00F35D3F">
        <w:rPr>
          <w:b/>
          <w:i/>
        </w:rPr>
        <w:t>“Harnessing the Power of Information and</w:t>
      </w:r>
    </w:p>
    <w:p w14:paraId="45B34236" w14:textId="77777777" w:rsidR="00F35D3F" w:rsidRDefault="00F35D3F" w:rsidP="00FD0F42">
      <w:r w:rsidRPr="00F35D3F">
        <w:rPr>
          <w:b/>
          <w:i/>
        </w:rPr>
        <w:t>Creating Diversified and Global Innovation”</w:t>
      </w:r>
    </w:p>
    <w:p w14:paraId="08FFE278" w14:textId="77777777" w:rsidR="00F35D3F" w:rsidRDefault="00F35D3F" w:rsidP="00FD0F42"/>
    <w:p w14:paraId="4DCF6D7B" w14:textId="77777777" w:rsidR="005F1119" w:rsidRPr="00F35D3F" w:rsidRDefault="005F1119" w:rsidP="005F1119">
      <w:pPr>
        <w:rPr>
          <w:b/>
        </w:rPr>
      </w:pPr>
      <w:r w:rsidRPr="00F35D3F">
        <w:rPr>
          <w:b/>
        </w:rPr>
        <w:t>Anaheim Marrio</w:t>
      </w:r>
      <w:r>
        <w:rPr>
          <w:b/>
        </w:rPr>
        <w:t>t</w:t>
      </w:r>
      <w:r w:rsidRPr="00F35D3F">
        <w:rPr>
          <w:b/>
        </w:rPr>
        <w:t>t</w:t>
      </w:r>
      <w:r>
        <w:rPr>
          <w:b/>
        </w:rPr>
        <w:t xml:space="preserve"> Hotel </w:t>
      </w:r>
      <w:r w:rsidRPr="00F35D3F">
        <w:rPr>
          <w:b/>
        </w:rPr>
        <w:t>-</w:t>
      </w:r>
      <w:r>
        <w:rPr>
          <w:b/>
        </w:rPr>
        <w:t xml:space="preserve"> </w:t>
      </w:r>
      <w:r w:rsidRPr="00F35D3F">
        <w:rPr>
          <w:b/>
        </w:rPr>
        <w:t>Anaheim, California</w:t>
      </w:r>
    </w:p>
    <w:p w14:paraId="1BE329DC" w14:textId="77777777" w:rsidR="00F35D3F" w:rsidRDefault="00F35D3F" w:rsidP="00FD0F42">
      <w:pPr>
        <w:rPr>
          <w:b/>
        </w:rPr>
      </w:pPr>
      <w:r w:rsidRPr="00F35D3F">
        <w:rPr>
          <w:b/>
        </w:rPr>
        <w:t>August 31 to September 02, 2018</w:t>
      </w:r>
    </w:p>
    <w:p w14:paraId="74C9A48D" w14:textId="77777777" w:rsidR="00FD0F42" w:rsidRDefault="00FD0F42" w:rsidP="00FD0F42">
      <w:pPr>
        <w:jc w:val="right"/>
        <w:rPr>
          <w:b/>
        </w:rPr>
      </w:pPr>
    </w:p>
    <w:p w14:paraId="71C97F9F" w14:textId="77777777" w:rsidR="00F35D3F" w:rsidRDefault="00F35D3F"/>
    <w:p w14:paraId="5A31E415" w14:textId="77777777" w:rsidR="00F35D3F" w:rsidRPr="006F4307" w:rsidRDefault="00F35D3F">
      <w:pPr>
        <w:rPr>
          <w:b/>
          <w:sz w:val="36"/>
        </w:rPr>
      </w:pPr>
      <w:r w:rsidRPr="006F4307">
        <w:rPr>
          <w:b/>
          <w:sz w:val="36"/>
        </w:rPr>
        <w:t xml:space="preserve">SCHEDULE OF ACTIVITIES </w:t>
      </w:r>
    </w:p>
    <w:p w14:paraId="4707D411" w14:textId="77777777" w:rsidR="006F4307" w:rsidRPr="00F35D3F" w:rsidRDefault="006F4307">
      <w:pPr>
        <w:rPr>
          <w:b/>
          <w:sz w:val="32"/>
        </w:rPr>
      </w:pPr>
    </w:p>
    <w:p w14:paraId="125F733C" w14:textId="77777777" w:rsidR="00F35D3F" w:rsidRPr="00B14BCB" w:rsidRDefault="00F35D3F" w:rsidP="00F35D3F">
      <w:pPr>
        <w:jc w:val="left"/>
        <w:rPr>
          <w:b/>
        </w:rPr>
      </w:pPr>
      <w:r w:rsidRPr="00B14BCB">
        <w:rPr>
          <w:b/>
        </w:rPr>
        <w:t>Saturday, September 1, 2018</w:t>
      </w:r>
    </w:p>
    <w:p w14:paraId="3263646E" w14:textId="49E30F8F" w:rsidR="00BF0FE8" w:rsidRDefault="00F35D3F" w:rsidP="00F35D3F">
      <w:pPr>
        <w:jc w:val="left"/>
        <w:rPr>
          <w:b/>
        </w:rPr>
      </w:pPr>
      <w:r w:rsidRPr="00B14BCB">
        <w:rPr>
          <w:b/>
        </w:rPr>
        <w:t>Officer</w:t>
      </w:r>
      <w:r w:rsidR="00162912">
        <w:rPr>
          <w:b/>
        </w:rPr>
        <w:t>s</w:t>
      </w:r>
      <w:r w:rsidRPr="00B14BCB">
        <w:rPr>
          <w:b/>
        </w:rPr>
        <w:t xml:space="preserve"> of the Day – </w:t>
      </w:r>
      <w:r w:rsidR="00BF0FE8">
        <w:rPr>
          <w:b/>
        </w:rPr>
        <w:t>Gina Mellendrez Lilly Chilton</w:t>
      </w:r>
    </w:p>
    <w:p w14:paraId="72D47D37" w14:textId="6C23A037" w:rsidR="00F35D3F" w:rsidRPr="00B14BCB" w:rsidRDefault="00BF0FE8" w:rsidP="00BF0FE8">
      <w:pPr>
        <w:ind w:left="720" w:firstLine="720"/>
        <w:jc w:val="left"/>
        <w:rPr>
          <w:b/>
          <w:shd w:val="clear" w:color="auto" w:fill="FFFF00"/>
        </w:rPr>
      </w:pPr>
      <w:r>
        <w:rPr>
          <w:b/>
          <w:shd w:val="clear" w:color="auto" w:fill="FFFF00"/>
        </w:rPr>
        <w:t xml:space="preserve">        </w:t>
      </w:r>
      <w:r w:rsidRPr="00B03A57">
        <w:rPr>
          <w:b/>
          <w:shd w:val="clear" w:color="auto" w:fill="FFFF00"/>
        </w:rPr>
        <w:t xml:space="preserve">Vladi Rivera &amp; Gino </w:t>
      </w:r>
      <w:proofErr w:type="gramStart"/>
      <w:r w:rsidRPr="00B03A57">
        <w:rPr>
          <w:b/>
          <w:shd w:val="clear" w:color="auto" w:fill="FFFF00"/>
        </w:rPr>
        <w:t>Miguel</w:t>
      </w:r>
      <w:r w:rsidR="00F35D3F" w:rsidRPr="00B03A57">
        <w:rPr>
          <w:b/>
          <w:shd w:val="clear" w:color="auto" w:fill="FFFF00"/>
        </w:rPr>
        <w:t>..</w:t>
      </w:r>
      <w:proofErr w:type="gramEnd"/>
    </w:p>
    <w:p w14:paraId="5CD49E91" w14:textId="2EA90366" w:rsidR="00FB6F6E" w:rsidRDefault="00FB6F6E" w:rsidP="00F35D3F">
      <w:pPr>
        <w:jc w:val="left"/>
      </w:pPr>
    </w:p>
    <w:p w14:paraId="24F41C99" w14:textId="77777777" w:rsidR="00FD3F36" w:rsidRDefault="00FD3F36" w:rsidP="00F35D3F">
      <w:pPr>
        <w:jc w:val="lef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5"/>
        <w:gridCol w:w="5603"/>
        <w:gridCol w:w="1925"/>
      </w:tblGrid>
      <w:tr w:rsidR="00FB6F6E" w14:paraId="6453F5A2" w14:textId="77777777" w:rsidTr="002E1B47">
        <w:tc>
          <w:tcPr>
            <w:tcW w:w="2335" w:type="dxa"/>
          </w:tcPr>
          <w:p w14:paraId="63D3F69E" w14:textId="77777777" w:rsidR="00FB6F6E" w:rsidRPr="00B14BCB" w:rsidRDefault="00FB6F6E" w:rsidP="00FC260F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Time</w:t>
            </w:r>
          </w:p>
        </w:tc>
        <w:tc>
          <w:tcPr>
            <w:tcW w:w="5603" w:type="dxa"/>
          </w:tcPr>
          <w:p w14:paraId="55A8F259" w14:textId="77777777" w:rsidR="00FB6F6E" w:rsidRPr="00B14BCB" w:rsidRDefault="00FB6F6E" w:rsidP="00FC260F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Activity</w:t>
            </w:r>
          </w:p>
        </w:tc>
        <w:tc>
          <w:tcPr>
            <w:tcW w:w="1925" w:type="dxa"/>
          </w:tcPr>
          <w:p w14:paraId="4D663033" w14:textId="77777777" w:rsidR="00FB6F6E" w:rsidRPr="00B14BCB" w:rsidRDefault="00FB6F6E" w:rsidP="00FC260F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Location</w:t>
            </w:r>
          </w:p>
        </w:tc>
      </w:tr>
      <w:tr w:rsidR="00FB6F6E" w14:paraId="1B73563C" w14:textId="77777777" w:rsidTr="002E1B47">
        <w:tc>
          <w:tcPr>
            <w:tcW w:w="2335" w:type="dxa"/>
          </w:tcPr>
          <w:p w14:paraId="04033148" w14:textId="036E8EE1" w:rsidR="00FB6F6E" w:rsidRDefault="00792D97" w:rsidP="00326699">
            <w:r>
              <w:t>6</w:t>
            </w:r>
            <w:r w:rsidR="00A06782">
              <w:t>:</w:t>
            </w:r>
            <w:r w:rsidR="00AB6BCD">
              <w:t>30</w:t>
            </w:r>
            <w:r w:rsidR="00A06782">
              <w:t>am -</w:t>
            </w:r>
            <w:r w:rsidR="00B14BCB">
              <w:t xml:space="preserve"> </w:t>
            </w:r>
            <w:r w:rsidR="00104FDC">
              <w:t>7</w:t>
            </w:r>
            <w:r w:rsidR="001D715F">
              <w:t>:</w:t>
            </w:r>
            <w:r>
              <w:t>3</w:t>
            </w:r>
            <w:r w:rsidR="00FB6F6E">
              <w:t>0am</w:t>
            </w:r>
          </w:p>
        </w:tc>
        <w:tc>
          <w:tcPr>
            <w:tcW w:w="5603" w:type="dxa"/>
          </w:tcPr>
          <w:p w14:paraId="09863A14" w14:textId="77777777" w:rsidR="00FB6F6E" w:rsidRPr="00BC38F6" w:rsidRDefault="00B14BCB" w:rsidP="00FC260F">
            <w:pPr>
              <w:jc w:val="left"/>
              <w:rPr>
                <w:b/>
              </w:rPr>
            </w:pPr>
            <w:r w:rsidRPr="00BC38F6">
              <w:rPr>
                <w:b/>
              </w:rPr>
              <w:t xml:space="preserve">Breakfast </w:t>
            </w:r>
          </w:p>
        </w:tc>
        <w:tc>
          <w:tcPr>
            <w:tcW w:w="1925" w:type="dxa"/>
          </w:tcPr>
          <w:p w14:paraId="44C8F1A4" w14:textId="02BDE1D2" w:rsidR="00FB6F6E" w:rsidRDefault="005D062B" w:rsidP="00326699">
            <w:r>
              <w:t>GB Salon F</w:t>
            </w:r>
          </w:p>
          <w:p w14:paraId="7D6EB71A" w14:textId="52A5FC32" w:rsidR="00D31271" w:rsidRDefault="00D31271" w:rsidP="00326699"/>
        </w:tc>
      </w:tr>
      <w:tr w:rsidR="00FB6F6E" w14:paraId="53D40FEE" w14:textId="77777777" w:rsidTr="002E1B47">
        <w:tc>
          <w:tcPr>
            <w:tcW w:w="2335" w:type="dxa"/>
          </w:tcPr>
          <w:p w14:paraId="32C003F4" w14:textId="415984D3" w:rsidR="00FB6F6E" w:rsidRDefault="00104FDC" w:rsidP="00326699">
            <w:r>
              <w:t>7</w:t>
            </w:r>
            <w:r w:rsidR="00A06782">
              <w:t>:</w:t>
            </w:r>
            <w:r w:rsidR="00792D97">
              <w:t>3</w:t>
            </w:r>
            <w:r w:rsidR="00A06782">
              <w:t>0am -</w:t>
            </w:r>
            <w:r w:rsidR="00B14BCB">
              <w:t xml:space="preserve"> </w:t>
            </w:r>
            <w:r w:rsidR="00A06782">
              <w:t>8:</w:t>
            </w:r>
            <w:r w:rsidR="00792D97">
              <w:t>0</w:t>
            </w:r>
            <w:r w:rsidR="00A06782">
              <w:t>0</w:t>
            </w:r>
            <w:r w:rsidR="00FB6F6E">
              <w:t>am</w:t>
            </w:r>
          </w:p>
        </w:tc>
        <w:tc>
          <w:tcPr>
            <w:tcW w:w="5603" w:type="dxa"/>
          </w:tcPr>
          <w:p w14:paraId="0B647E69" w14:textId="77777777" w:rsidR="00FB6F6E" w:rsidRPr="00BC38F6" w:rsidRDefault="00B14BCB" w:rsidP="00FC260F">
            <w:pPr>
              <w:jc w:val="left"/>
              <w:rPr>
                <w:b/>
              </w:rPr>
            </w:pPr>
            <w:r w:rsidRPr="00BC38F6">
              <w:rPr>
                <w:b/>
              </w:rPr>
              <w:t xml:space="preserve">Group Picture </w:t>
            </w:r>
          </w:p>
        </w:tc>
        <w:tc>
          <w:tcPr>
            <w:tcW w:w="1925" w:type="dxa"/>
          </w:tcPr>
          <w:p w14:paraId="2FB296C3" w14:textId="498CF0C8" w:rsidR="00FB6F6E" w:rsidRDefault="008220B5" w:rsidP="00326699">
            <w:r>
              <w:t>Hotel Facade</w:t>
            </w:r>
          </w:p>
          <w:p w14:paraId="295242A9" w14:textId="6BEAF47F" w:rsidR="00D31271" w:rsidRDefault="00D31271" w:rsidP="00326699"/>
        </w:tc>
      </w:tr>
      <w:tr w:rsidR="00FB6F6E" w14:paraId="046BD6EE" w14:textId="77777777" w:rsidTr="002E1B47">
        <w:tc>
          <w:tcPr>
            <w:tcW w:w="2335" w:type="dxa"/>
          </w:tcPr>
          <w:p w14:paraId="097402B1" w14:textId="5F0ACD9F" w:rsidR="00FB6F6E" w:rsidRDefault="00A06782" w:rsidP="00326699">
            <w:r>
              <w:t>8:</w:t>
            </w:r>
            <w:r w:rsidR="00792D97">
              <w:t>0</w:t>
            </w:r>
            <w:r>
              <w:t>0</w:t>
            </w:r>
            <w:r w:rsidR="00FB6F6E">
              <w:t xml:space="preserve">am </w:t>
            </w:r>
            <w:r>
              <w:t>-</w:t>
            </w:r>
            <w:r w:rsidR="00B14BCB">
              <w:t xml:space="preserve"> </w:t>
            </w:r>
            <w:r w:rsidR="00FB6F6E">
              <w:t>8:</w:t>
            </w:r>
            <w:r w:rsidR="00792D97">
              <w:t>30</w:t>
            </w:r>
            <w:r w:rsidR="00FB6F6E">
              <w:t>am</w:t>
            </w:r>
          </w:p>
        </w:tc>
        <w:tc>
          <w:tcPr>
            <w:tcW w:w="5603" w:type="dxa"/>
          </w:tcPr>
          <w:p w14:paraId="429802FD" w14:textId="77777777" w:rsidR="00FB6F6E" w:rsidRPr="00BC38F6" w:rsidRDefault="00B14BCB" w:rsidP="00FC260F">
            <w:pPr>
              <w:jc w:val="left"/>
              <w:rPr>
                <w:b/>
              </w:rPr>
            </w:pPr>
            <w:r w:rsidRPr="00BC38F6">
              <w:rPr>
                <w:b/>
              </w:rPr>
              <w:t>Parade of Colors</w:t>
            </w:r>
          </w:p>
        </w:tc>
        <w:tc>
          <w:tcPr>
            <w:tcW w:w="1925" w:type="dxa"/>
          </w:tcPr>
          <w:p w14:paraId="52767086" w14:textId="4E6EB51D" w:rsidR="00D31271" w:rsidRDefault="00AF28FB" w:rsidP="00326699">
            <w:r>
              <w:t>Platinum Lobby</w:t>
            </w:r>
            <w:r w:rsidR="00B07CBF">
              <w:t xml:space="preserve"> </w:t>
            </w:r>
            <w:r w:rsidR="00D31271">
              <w:t>to</w:t>
            </w:r>
          </w:p>
          <w:p w14:paraId="1C0C1379" w14:textId="77777777" w:rsidR="00FB6F6E" w:rsidRDefault="00B07CBF" w:rsidP="00326699">
            <w:r>
              <w:t>GB</w:t>
            </w:r>
            <w:r w:rsidR="005D062B">
              <w:t xml:space="preserve"> Salon E</w:t>
            </w:r>
          </w:p>
          <w:p w14:paraId="5CB770B6" w14:textId="1B475EC9" w:rsidR="00D31271" w:rsidRDefault="00D31271" w:rsidP="00326699"/>
        </w:tc>
      </w:tr>
      <w:tr w:rsidR="00FB6F6E" w14:paraId="7692E608" w14:textId="77777777" w:rsidTr="002E1B47">
        <w:tc>
          <w:tcPr>
            <w:tcW w:w="2335" w:type="dxa"/>
          </w:tcPr>
          <w:p w14:paraId="38210FA6" w14:textId="458B2433" w:rsidR="00FB6F6E" w:rsidRDefault="00A06782" w:rsidP="00326699">
            <w:r>
              <w:t>8:</w:t>
            </w:r>
            <w:r w:rsidR="00792D97">
              <w:t>30</w:t>
            </w:r>
            <w:r>
              <w:t>am -</w:t>
            </w:r>
            <w:r w:rsidR="0060563E">
              <w:t xml:space="preserve"> </w:t>
            </w:r>
            <w:r w:rsidR="00792D97">
              <w:t>8</w:t>
            </w:r>
            <w:r>
              <w:t>:</w:t>
            </w:r>
            <w:r w:rsidR="00792D97">
              <w:t>35a</w:t>
            </w:r>
            <w:r>
              <w:t>m</w:t>
            </w:r>
          </w:p>
        </w:tc>
        <w:tc>
          <w:tcPr>
            <w:tcW w:w="5603" w:type="dxa"/>
          </w:tcPr>
          <w:p w14:paraId="6747A792" w14:textId="2F76689B" w:rsidR="002C0DCE" w:rsidRDefault="002C0DCE" w:rsidP="00FC260F">
            <w:pPr>
              <w:jc w:val="left"/>
            </w:pPr>
            <w:r w:rsidRPr="00BC38F6">
              <w:rPr>
                <w:b/>
              </w:rPr>
              <w:t>Invocation</w:t>
            </w:r>
            <w:r>
              <w:t xml:space="preserve"> – Noemi </w:t>
            </w:r>
            <w:r w:rsidR="00FB0DD2">
              <w:t xml:space="preserve">R. </w:t>
            </w:r>
            <w:r>
              <w:t>Santos</w:t>
            </w:r>
            <w:r w:rsidR="00FB0DD2">
              <w:t>, CPA, PASCPA Past President</w:t>
            </w:r>
          </w:p>
          <w:p w14:paraId="037AB656" w14:textId="3C326E79" w:rsidR="00FB6F6E" w:rsidRDefault="00B14BCB" w:rsidP="00FC260F">
            <w:pPr>
              <w:jc w:val="left"/>
            </w:pPr>
            <w:r w:rsidRPr="000724B3">
              <w:rPr>
                <w:b/>
                <w:color w:val="000000" w:themeColor="text1"/>
              </w:rPr>
              <w:t>Welcome Remarks</w:t>
            </w:r>
            <w:r w:rsidRPr="000724B3">
              <w:rPr>
                <w:color w:val="000000" w:themeColor="text1"/>
              </w:rPr>
              <w:t xml:space="preserve"> </w:t>
            </w:r>
            <w:r>
              <w:t>– Glo</w:t>
            </w:r>
            <w:r w:rsidR="00043D40">
              <w:t xml:space="preserve"> M</w:t>
            </w:r>
            <w:r>
              <w:t xml:space="preserve"> Cajanap</w:t>
            </w:r>
            <w:r w:rsidR="00915EBA">
              <w:t>,</w:t>
            </w:r>
            <w:r w:rsidR="00FB0DD2">
              <w:t xml:space="preserve"> CPA </w:t>
            </w:r>
            <w:r w:rsidR="00FB0DD2" w:rsidRPr="00B57AF1">
              <w:rPr>
                <w:color w:val="FF0000"/>
              </w:rPr>
              <w:t>(P</w:t>
            </w:r>
            <w:r w:rsidR="005C5152">
              <w:rPr>
                <w:color w:val="FF0000"/>
              </w:rPr>
              <w:t>H</w:t>
            </w:r>
            <w:r w:rsidR="00FB0DD2" w:rsidRPr="00B57AF1">
              <w:rPr>
                <w:color w:val="FF0000"/>
              </w:rPr>
              <w:t>)</w:t>
            </w:r>
            <w:r w:rsidR="00FB0DD2">
              <w:t xml:space="preserve">, </w:t>
            </w:r>
            <w:r w:rsidR="00915EBA">
              <w:t xml:space="preserve">Overall </w:t>
            </w:r>
            <w:r w:rsidR="00F03F2F">
              <w:t xml:space="preserve">Convention </w:t>
            </w:r>
            <w:r w:rsidR="00915EBA">
              <w:t>Chair</w:t>
            </w:r>
            <w:r w:rsidR="00FB0DD2">
              <w:t>, PASCPA Past President</w:t>
            </w:r>
            <w:r w:rsidR="00B94798">
              <w:t xml:space="preserve">s </w:t>
            </w:r>
          </w:p>
          <w:p w14:paraId="67622D11" w14:textId="4A10D9A7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0E6FAEDD" w14:textId="77777777" w:rsidR="00FB6F6E" w:rsidRDefault="00FB0DD2" w:rsidP="00326699">
            <w:r>
              <w:t>G</w:t>
            </w:r>
            <w:r w:rsidR="0058658E">
              <w:t>B</w:t>
            </w:r>
            <w:r w:rsidR="00A94E9A">
              <w:t xml:space="preserve"> Salon E</w:t>
            </w:r>
          </w:p>
          <w:p w14:paraId="3C67D63E" w14:textId="06405072" w:rsidR="00D31271" w:rsidRDefault="00FB0DD2" w:rsidP="00326699">
            <w:r>
              <w:t>GB Salon E</w:t>
            </w:r>
          </w:p>
          <w:p w14:paraId="6C5AD896" w14:textId="77777777" w:rsidR="00FB0DD2" w:rsidRPr="00D31271" w:rsidRDefault="00FB0DD2" w:rsidP="00326699"/>
        </w:tc>
      </w:tr>
      <w:tr w:rsidR="00FB6F6E" w14:paraId="6C850A77" w14:textId="77777777" w:rsidTr="002E1B47">
        <w:tc>
          <w:tcPr>
            <w:tcW w:w="2335" w:type="dxa"/>
          </w:tcPr>
          <w:p w14:paraId="7C8FB51E" w14:textId="19A9F7F2" w:rsidR="00FB6F6E" w:rsidRDefault="00792D97" w:rsidP="00326699">
            <w:r>
              <w:t>8</w:t>
            </w:r>
            <w:r w:rsidR="00FB6F6E">
              <w:t>:</w:t>
            </w:r>
            <w:r>
              <w:t>35</w:t>
            </w:r>
            <w:r w:rsidR="00FB6F6E">
              <w:t xml:space="preserve">am </w:t>
            </w:r>
            <w:r w:rsidR="005A0F2D">
              <w:t>-</w:t>
            </w:r>
            <w:r w:rsidR="0060563E">
              <w:t xml:space="preserve"> </w:t>
            </w:r>
            <w:r>
              <w:t>8</w:t>
            </w:r>
            <w:r w:rsidR="00FB6F6E">
              <w:t>:</w:t>
            </w:r>
            <w:r>
              <w:t>50</w:t>
            </w:r>
            <w:r w:rsidR="00FB6F6E">
              <w:t>am</w:t>
            </w:r>
          </w:p>
        </w:tc>
        <w:tc>
          <w:tcPr>
            <w:tcW w:w="5603" w:type="dxa"/>
          </w:tcPr>
          <w:p w14:paraId="5C3296BD" w14:textId="77777777" w:rsidR="00FB6F6E" w:rsidRDefault="00B14BCB" w:rsidP="00FC260F">
            <w:pPr>
              <w:jc w:val="left"/>
            </w:pPr>
            <w:r w:rsidRPr="00BC38F6">
              <w:rPr>
                <w:b/>
              </w:rPr>
              <w:t>Keynote Speaker</w:t>
            </w:r>
            <w:r>
              <w:t xml:space="preserve"> </w:t>
            </w:r>
            <w:r w:rsidR="008644CE">
              <w:t>–</w:t>
            </w:r>
            <w:r w:rsidR="00915EBA">
              <w:t xml:space="preserve"> </w:t>
            </w:r>
            <w:r w:rsidR="00DE3272">
              <w:t xml:space="preserve">Ma. </w:t>
            </w:r>
            <w:r w:rsidR="008644CE">
              <w:t xml:space="preserve">Asuncion M. Golez, PICPA National President </w:t>
            </w:r>
          </w:p>
          <w:p w14:paraId="3024359D" w14:textId="15B1AC7B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76683535" w14:textId="17A47236" w:rsidR="00FB6F6E" w:rsidRPr="00361931" w:rsidRDefault="0058658E" w:rsidP="00326699">
            <w:r>
              <w:t>G</w:t>
            </w:r>
            <w:r w:rsidR="00A94E9A">
              <w:t>B Salon E</w:t>
            </w:r>
          </w:p>
        </w:tc>
      </w:tr>
      <w:tr w:rsidR="00361931" w14:paraId="734CB938" w14:textId="77777777" w:rsidTr="002E1B47">
        <w:tc>
          <w:tcPr>
            <w:tcW w:w="2335" w:type="dxa"/>
          </w:tcPr>
          <w:p w14:paraId="46BF7BE3" w14:textId="4EBD53A4" w:rsidR="00361931" w:rsidRDefault="00792D97" w:rsidP="00326699">
            <w:r>
              <w:t>8</w:t>
            </w:r>
            <w:r w:rsidR="005A0F2D">
              <w:t>:</w:t>
            </w:r>
            <w:r w:rsidR="00BB7F1E">
              <w:t>50</w:t>
            </w:r>
            <w:r w:rsidR="005A0F2D">
              <w:t>am -</w:t>
            </w:r>
            <w:r w:rsidR="0060563E">
              <w:t xml:space="preserve"> </w:t>
            </w:r>
            <w:r w:rsidR="005A0F2D">
              <w:t>9:</w:t>
            </w:r>
            <w:r w:rsidR="00BB7F1E">
              <w:t>0</w:t>
            </w:r>
            <w:r>
              <w:t>5</w:t>
            </w:r>
            <w:r w:rsidR="00361931">
              <w:t>am</w:t>
            </w:r>
          </w:p>
        </w:tc>
        <w:tc>
          <w:tcPr>
            <w:tcW w:w="5603" w:type="dxa"/>
          </w:tcPr>
          <w:p w14:paraId="40B30CE4" w14:textId="77777777" w:rsidR="00361931" w:rsidRDefault="00361931" w:rsidP="00FC260F">
            <w:pPr>
              <w:jc w:val="left"/>
            </w:pPr>
            <w:r w:rsidRPr="00BC38F6">
              <w:rPr>
                <w:b/>
              </w:rPr>
              <w:t>PICPA and ASEAN MRA Updates</w:t>
            </w:r>
            <w:r>
              <w:t xml:space="preserve"> – Estelita Aguirre, </w:t>
            </w:r>
            <w:r w:rsidR="00F03F2F">
              <w:t xml:space="preserve">PICPA </w:t>
            </w:r>
            <w:r>
              <w:t>Executive Director</w:t>
            </w:r>
          </w:p>
          <w:p w14:paraId="3B0083A4" w14:textId="1BCDC95F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1DC6EBB1" w14:textId="45BC0919" w:rsidR="00361931" w:rsidRDefault="0058658E" w:rsidP="00326699">
            <w:r>
              <w:t>GB</w:t>
            </w:r>
            <w:r w:rsidR="00A94E9A">
              <w:t xml:space="preserve"> Salon</w:t>
            </w:r>
            <w:r>
              <w:t xml:space="preserve"> </w:t>
            </w:r>
            <w:r w:rsidR="00A94E9A">
              <w:t>E</w:t>
            </w:r>
          </w:p>
        </w:tc>
      </w:tr>
      <w:tr w:rsidR="00FB6F6E" w14:paraId="46E0A25D" w14:textId="77777777" w:rsidTr="002E1B47">
        <w:tc>
          <w:tcPr>
            <w:tcW w:w="2335" w:type="dxa"/>
          </w:tcPr>
          <w:p w14:paraId="46EF59C3" w14:textId="7C06761A" w:rsidR="00FB6F6E" w:rsidRDefault="000B415F" w:rsidP="00326699">
            <w:r>
              <w:t>9:</w:t>
            </w:r>
            <w:r w:rsidR="00BB7F1E">
              <w:t>0</w:t>
            </w:r>
            <w:r w:rsidR="00792D97">
              <w:t>5</w:t>
            </w:r>
            <w:r>
              <w:t xml:space="preserve">am – </w:t>
            </w:r>
            <w:r w:rsidR="00BB7F1E">
              <w:t>9</w:t>
            </w:r>
            <w:r>
              <w:t>:</w:t>
            </w:r>
            <w:r w:rsidR="00BB7F1E">
              <w:t>55</w:t>
            </w:r>
            <w:r>
              <w:t>am</w:t>
            </w:r>
          </w:p>
        </w:tc>
        <w:tc>
          <w:tcPr>
            <w:tcW w:w="5603" w:type="dxa"/>
          </w:tcPr>
          <w:p w14:paraId="421B8BE1" w14:textId="77777777" w:rsidR="00FB6F6E" w:rsidRDefault="000B415F" w:rsidP="00326699">
            <w:pPr>
              <w:jc w:val="left"/>
            </w:pPr>
            <w:r w:rsidRPr="00BC38F6">
              <w:rPr>
                <w:b/>
              </w:rPr>
              <w:t>Best Practices for the Minorities in the Accounting Profession</w:t>
            </w:r>
            <w:r>
              <w:t xml:space="preserve"> - </w:t>
            </w:r>
            <w:r w:rsidR="005A0F2D">
              <w:t xml:space="preserve"> </w:t>
            </w:r>
            <w:r w:rsidR="00326699">
              <w:t xml:space="preserve"> Kim </w:t>
            </w:r>
            <w:proofErr w:type="spellStart"/>
            <w:r w:rsidR="00326699">
              <w:t>Drumgo</w:t>
            </w:r>
            <w:proofErr w:type="spellEnd"/>
            <w:r w:rsidR="00326699">
              <w:t xml:space="preserve"> – Director of Diversity and Inclusion, AICPA</w:t>
            </w:r>
          </w:p>
          <w:p w14:paraId="67536248" w14:textId="25081508" w:rsidR="00326699" w:rsidRDefault="00326699" w:rsidP="00326699">
            <w:pPr>
              <w:jc w:val="left"/>
            </w:pPr>
          </w:p>
        </w:tc>
        <w:tc>
          <w:tcPr>
            <w:tcW w:w="1925" w:type="dxa"/>
          </w:tcPr>
          <w:p w14:paraId="04EE5933" w14:textId="3869C020" w:rsidR="00FB6F6E" w:rsidRDefault="00B61E56" w:rsidP="00326699">
            <w:r>
              <w:t>GB</w:t>
            </w:r>
            <w:r w:rsidR="00A94E9A">
              <w:t xml:space="preserve"> Salon E</w:t>
            </w:r>
          </w:p>
        </w:tc>
      </w:tr>
      <w:tr w:rsidR="00FB6F6E" w14:paraId="5421F2C3" w14:textId="77777777" w:rsidTr="002E1B47">
        <w:tc>
          <w:tcPr>
            <w:tcW w:w="2335" w:type="dxa"/>
          </w:tcPr>
          <w:p w14:paraId="295DBE38" w14:textId="7BC7C154" w:rsidR="00FB6F6E" w:rsidRDefault="00BB7F1E" w:rsidP="00326699">
            <w:r>
              <w:t>9</w:t>
            </w:r>
            <w:r w:rsidR="00B14BCB">
              <w:t>:</w:t>
            </w:r>
            <w:r>
              <w:t>55</w:t>
            </w:r>
            <w:r w:rsidR="00B14BCB">
              <w:t xml:space="preserve">am </w:t>
            </w:r>
            <w:r w:rsidR="0060563E">
              <w:t xml:space="preserve">- </w:t>
            </w:r>
            <w:r w:rsidR="00FB6F6E">
              <w:t>10:</w:t>
            </w:r>
            <w:r>
              <w:t>05</w:t>
            </w:r>
            <w:r w:rsidR="00FB6F6E">
              <w:t>am</w:t>
            </w:r>
          </w:p>
        </w:tc>
        <w:tc>
          <w:tcPr>
            <w:tcW w:w="5603" w:type="dxa"/>
          </w:tcPr>
          <w:p w14:paraId="0B8C7AF6" w14:textId="77777777" w:rsidR="00FB6F6E" w:rsidRPr="00BC38F6" w:rsidRDefault="00B14BCB" w:rsidP="00FC260F">
            <w:pPr>
              <w:jc w:val="left"/>
              <w:rPr>
                <w:b/>
              </w:rPr>
            </w:pPr>
            <w:r w:rsidRPr="00BC38F6">
              <w:rPr>
                <w:b/>
              </w:rPr>
              <w:t>Break</w:t>
            </w:r>
          </w:p>
          <w:p w14:paraId="0C57276A" w14:textId="4DB09D39" w:rsidR="00D31271" w:rsidRDefault="00D31271" w:rsidP="00FC260F">
            <w:pPr>
              <w:jc w:val="left"/>
            </w:pPr>
          </w:p>
        </w:tc>
        <w:tc>
          <w:tcPr>
            <w:tcW w:w="1925" w:type="dxa"/>
          </w:tcPr>
          <w:p w14:paraId="068FC269" w14:textId="77777777" w:rsidR="00FB6F6E" w:rsidRDefault="00FB6F6E" w:rsidP="00326699"/>
        </w:tc>
      </w:tr>
      <w:tr w:rsidR="00FB6F6E" w14:paraId="0909A587" w14:textId="77777777" w:rsidTr="002E1B47">
        <w:tc>
          <w:tcPr>
            <w:tcW w:w="2335" w:type="dxa"/>
          </w:tcPr>
          <w:p w14:paraId="611E9146" w14:textId="05AB4CFA" w:rsidR="00FB6F6E" w:rsidRDefault="00FB6F6E" w:rsidP="00326699">
            <w:r>
              <w:t>10:</w:t>
            </w:r>
            <w:r w:rsidR="00BB7F1E">
              <w:t>05</w:t>
            </w:r>
            <w:r>
              <w:t xml:space="preserve">am </w:t>
            </w:r>
            <w:r w:rsidR="00673956">
              <w:t>-</w:t>
            </w:r>
            <w:r w:rsidR="00B0270D">
              <w:t xml:space="preserve"> </w:t>
            </w:r>
            <w:r>
              <w:t>1</w:t>
            </w:r>
            <w:r w:rsidR="000E53F3">
              <w:t>1</w:t>
            </w:r>
            <w:r>
              <w:t>:</w:t>
            </w:r>
            <w:r w:rsidR="000E53F3">
              <w:t>45a</w:t>
            </w:r>
            <w:r>
              <w:t>m</w:t>
            </w:r>
          </w:p>
          <w:p w14:paraId="55891831" w14:textId="0771F901" w:rsidR="000E53F3" w:rsidRDefault="000E53F3" w:rsidP="00326699"/>
          <w:p w14:paraId="356AFAA8" w14:textId="3125A12E" w:rsidR="000E53F3" w:rsidRDefault="000E53F3" w:rsidP="00326699"/>
        </w:tc>
        <w:tc>
          <w:tcPr>
            <w:tcW w:w="5603" w:type="dxa"/>
          </w:tcPr>
          <w:p w14:paraId="26A6F63A" w14:textId="77777777" w:rsidR="00FB6F6E" w:rsidRDefault="0087211D" w:rsidP="00FC260F">
            <w:pPr>
              <w:jc w:val="left"/>
            </w:pPr>
            <w:r w:rsidRPr="00BC38F6">
              <w:rPr>
                <w:b/>
              </w:rPr>
              <w:t>International Tax Enforcement and Compliance</w:t>
            </w:r>
            <w:r w:rsidR="00B76BAB">
              <w:t xml:space="preserve"> –</w:t>
            </w:r>
            <w:r w:rsidR="001F1CBF">
              <w:t xml:space="preserve"> Stephen J.</w:t>
            </w:r>
            <w:r w:rsidR="00B76BAB">
              <w:t xml:space="preserve"> </w:t>
            </w:r>
            <w:proofErr w:type="spellStart"/>
            <w:r w:rsidR="00B76BAB">
              <w:t>Turanchik</w:t>
            </w:r>
            <w:proofErr w:type="spellEnd"/>
            <w:r>
              <w:t>, Esq.</w:t>
            </w:r>
            <w:r w:rsidR="00AC722A">
              <w:t>, LL.M &amp;</w:t>
            </w:r>
            <w:r w:rsidR="00D576FF">
              <w:t xml:space="preserve"> L</w:t>
            </w:r>
            <w:r w:rsidR="00B76BAB">
              <w:t xml:space="preserve">ydia </w:t>
            </w:r>
            <w:r w:rsidR="001F1CBF">
              <w:t xml:space="preserve">B. </w:t>
            </w:r>
            <w:proofErr w:type="spellStart"/>
            <w:r w:rsidR="00B76BAB">
              <w:t>Turanchik</w:t>
            </w:r>
            <w:proofErr w:type="spellEnd"/>
            <w:r>
              <w:t>, Esq.</w:t>
            </w:r>
            <w:r w:rsidR="00AC722A">
              <w:t>, LL.M</w:t>
            </w:r>
          </w:p>
          <w:p w14:paraId="641ED45F" w14:textId="1C923C72" w:rsidR="00D31271" w:rsidRPr="000E53F3" w:rsidRDefault="00D31271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0DC63C72" w14:textId="0CB70265" w:rsidR="00FB6F6E" w:rsidRDefault="00B61E56" w:rsidP="00326699">
            <w:r>
              <w:t>G</w:t>
            </w:r>
            <w:r w:rsidR="00A94E9A">
              <w:t>B Salon E</w:t>
            </w:r>
          </w:p>
        </w:tc>
      </w:tr>
      <w:tr w:rsidR="00E9024B" w14:paraId="53EC1DA5" w14:textId="77777777" w:rsidTr="002E1B47">
        <w:tc>
          <w:tcPr>
            <w:tcW w:w="2335" w:type="dxa"/>
          </w:tcPr>
          <w:p w14:paraId="758D8689" w14:textId="245FA043" w:rsidR="00E9024B" w:rsidRDefault="00E9024B" w:rsidP="00326699">
            <w:r>
              <w:t>11:45am – 1</w:t>
            </w:r>
            <w:r w:rsidR="0078195B">
              <w:t>1</w:t>
            </w:r>
            <w:r>
              <w:t>:</w:t>
            </w:r>
            <w:r w:rsidR="0078195B">
              <w:t>55a</w:t>
            </w:r>
            <w:r>
              <w:t>m</w:t>
            </w:r>
          </w:p>
        </w:tc>
        <w:tc>
          <w:tcPr>
            <w:tcW w:w="5603" w:type="dxa"/>
          </w:tcPr>
          <w:p w14:paraId="45DBA913" w14:textId="77777777" w:rsidR="00E9024B" w:rsidRDefault="00E9024B" w:rsidP="00FC260F">
            <w:pPr>
              <w:jc w:val="left"/>
              <w:rPr>
                <w:b/>
              </w:rPr>
            </w:pPr>
            <w:r>
              <w:rPr>
                <w:b/>
              </w:rPr>
              <w:t>Break</w:t>
            </w:r>
          </w:p>
          <w:p w14:paraId="516F25F0" w14:textId="23AD2E73" w:rsidR="00A9245A" w:rsidRPr="00BC38F6" w:rsidRDefault="00A9245A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300F3EE1" w14:textId="77777777" w:rsidR="00E9024B" w:rsidRDefault="00E9024B" w:rsidP="00326699"/>
        </w:tc>
      </w:tr>
      <w:tr w:rsidR="00FB6F6E" w14:paraId="0A095CC2" w14:textId="77777777" w:rsidTr="002E1B47">
        <w:tc>
          <w:tcPr>
            <w:tcW w:w="2335" w:type="dxa"/>
          </w:tcPr>
          <w:p w14:paraId="521FE3CA" w14:textId="60E50251" w:rsidR="00FB6F6E" w:rsidRDefault="00673956" w:rsidP="00326699">
            <w:r>
              <w:t>1</w:t>
            </w:r>
            <w:r w:rsidR="0078195B">
              <w:t>1</w:t>
            </w:r>
            <w:r>
              <w:t>:</w:t>
            </w:r>
            <w:r w:rsidR="0078195B">
              <w:t>55am</w:t>
            </w:r>
            <w:r>
              <w:t xml:space="preserve"> -</w:t>
            </w:r>
            <w:r w:rsidR="002E1B47">
              <w:t xml:space="preserve"> </w:t>
            </w:r>
            <w:r>
              <w:t>1</w:t>
            </w:r>
            <w:r w:rsidR="002E1B47">
              <w:t>2</w:t>
            </w:r>
            <w:r>
              <w:t>:</w:t>
            </w:r>
            <w:r w:rsidR="00C83447">
              <w:t>05</w:t>
            </w:r>
            <w:r>
              <w:t>pm</w:t>
            </w:r>
          </w:p>
        </w:tc>
        <w:tc>
          <w:tcPr>
            <w:tcW w:w="5603" w:type="dxa"/>
          </w:tcPr>
          <w:p w14:paraId="55040442" w14:textId="0AC01A34" w:rsidR="00FB6F6E" w:rsidRDefault="00A75925" w:rsidP="00FC260F">
            <w:pPr>
              <w:jc w:val="left"/>
            </w:pPr>
            <w:r>
              <w:t xml:space="preserve">Le Dawn </w:t>
            </w:r>
            <w:proofErr w:type="spellStart"/>
            <w:r>
              <w:t>Gries</w:t>
            </w:r>
            <w:proofErr w:type="spellEnd"/>
            <w:r>
              <w:t>, Regional Vice President, West Region, AXA Equitable Life Insurance Company</w:t>
            </w:r>
          </w:p>
          <w:p w14:paraId="2C729B9E" w14:textId="35D20484" w:rsidR="00326699" w:rsidRDefault="00326699" w:rsidP="00FC260F">
            <w:pPr>
              <w:jc w:val="left"/>
            </w:pPr>
          </w:p>
        </w:tc>
        <w:tc>
          <w:tcPr>
            <w:tcW w:w="1925" w:type="dxa"/>
          </w:tcPr>
          <w:p w14:paraId="43C8D111" w14:textId="776CA475" w:rsidR="00FB6F6E" w:rsidRDefault="00B61E56" w:rsidP="00326699">
            <w:r>
              <w:t>GB</w:t>
            </w:r>
            <w:r w:rsidR="00A94E9A">
              <w:t xml:space="preserve"> Salon </w:t>
            </w:r>
            <w:r>
              <w:t>F</w:t>
            </w:r>
          </w:p>
        </w:tc>
      </w:tr>
      <w:tr w:rsidR="002E1B47" w14:paraId="695E90AF" w14:textId="77777777" w:rsidTr="002E1B47">
        <w:tc>
          <w:tcPr>
            <w:tcW w:w="2335" w:type="dxa"/>
          </w:tcPr>
          <w:p w14:paraId="034B04ED" w14:textId="0C72FE44" w:rsidR="002E1B47" w:rsidRDefault="002E1B47" w:rsidP="00326699">
            <w:r>
              <w:t>12:</w:t>
            </w:r>
            <w:r w:rsidR="00C83447">
              <w:t>05</w:t>
            </w:r>
            <w:r>
              <w:t>pm – 1:</w:t>
            </w:r>
            <w:r w:rsidR="0078195B">
              <w:t>2</w:t>
            </w:r>
            <w:r w:rsidR="00C83447">
              <w:t>5</w:t>
            </w:r>
            <w:r>
              <w:t>pm</w:t>
            </w:r>
          </w:p>
          <w:p w14:paraId="18BC0BCB" w14:textId="77777777" w:rsidR="007B5DF0" w:rsidRDefault="007B5DF0" w:rsidP="00326699"/>
          <w:p w14:paraId="002B7FB0" w14:textId="5F66F697" w:rsidR="007B5DF0" w:rsidRDefault="007B5DF0" w:rsidP="00326699"/>
        </w:tc>
        <w:tc>
          <w:tcPr>
            <w:tcW w:w="5603" w:type="dxa"/>
          </w:tcPr>
          <w:p w14:paraId="74CD96A9" w14:textId="36C8A7CF" w:rsidR="002E1B47" w:rsidRDefault="002E1B47" w:rsidP="00FC260F">
            <w:pPr>
              <w:jc w:val="left"/>
            </w:pPr>
            <w:r>
              <w:rPr>
                <w:b/>
              </w:rPr>
              <w:lastRenderedPageBreak/>
              <w:t xml:space="preserve">AICPA Updates </w:t>
            </w:r>
            <w:r w:rsidR="0073666A">
              <w:t>–</w:t>
            </w:r>
            <w:r>
              <w:t xml:space="preserve"> George</w:t>
            </w:r>
            <w:r w:rsidR="0073666A">
              <w:t xml:space="preserve"> </w:t>
            </w:r>
            <w:r w:rsidR="0073666A" w:rsidRPr="005C5152">
              <w:rPr>
                <w:color w:val="000000" w:themeColor="text1"/>
              </w:rPr>
              <w:t>S</w:t>
            </w:r>
            <w:r w:rsidR="0073666A" w:rsidRPr="0073666A">
              <w:rPr>
                <w:color w:val="FF0000"/>
              </w:rPr>
              <w:t>.</w:t>
            </w:r>
            <w:r>
              <w:t xml:space="preserve"> Willie, CPA, CGMA, CGFM</w:t>
            </w:r>
          </w:p>
          <w:p w14:paraId="4ADA92CE" w14:textId="1B768310" w:rsidR="0073666A" w:rsidRPr="005C5152" w:rsidRDefault="0073666A" w:rsidP="00FC260F">
            <w:pPr>
              <w:jc w:val="left"/>
              <w:rPr>
                <w:color w:val="000000" w:themeColor="text1"/>
              </w:rPr>
            </w:pPr>
            <w:r w:rsidRPr="005C5152">
              <w:rPr>
                <w:color w:val="000000" w:themeColor="text1"/>
              </w:rPr>
              <w:t>Managing Partner, Bert Smith &amp; Co</w:t>
            </w:r>
          </w:p>
          <w:p w14:paraId="2C8EC8DE" w14:textId="59480AFC" w:rsidR="0073666A" w:rsidRPr="005C5152" w:rsidRDefault="0073666A" w:rsidP="00FC260F">
            <w:pPr>
              <w:jc w:val="left"/>
              <w:rPr>
                <w:color w:val="000000" w:themeColor="text1"/>
              </w:rPr>
            </w:pPr>
            <w:r w:rsidRPr="005C5152">
              <w:rPr>
                <w:color w:val="000000" w:themeColor="text1"/>
              </w:rPr>
              <w:lastRenderedPageBreak/>
              <w:t>Chair AICPA - PCPS</w:t>
            </w:r>
          </w:p>
          <w:p w14:paraId="5A12F027" w14:textId="77777777" w:rsidR="002E1B47" w:rsidRDefault="002E1B47" w:rsidP="00FC260F">
            <w:pPr>
              <w:jc w:val="left"/>
            </w:pPr>
            <w:r>
              <w:t>Lunch</w:t>
            </w:r>
          </w:p>
          <w:p w14:paraId="1FCE30CC" w14:textId="2EC2AABE" w:rsidR="002E1B47" w:rsidRPr="007B5DF0" w:rsidRDefault="002E1B47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4432BBE1" w14:textId="159266C1" w:rsidR="002E1B47" w:rsidRDefault="00800B91" w:rsidP="00326699">
            <w:r>
              <w:lastRenderedPageBreak/>
              <w:t>GB Salon F</w:t>
            </w:r>
          </w:p>
        </w:tc>
      </w:tr>
      <w:tr w:rsidR="00E9024B" w14:paraId="6A12540E" w14:textId="77777777" w:rsidTr="002E1B47">
        <w:tc>
          <w:tcPr>
            <w:tcW w:w="2335" w:type="dxa"/>
          </w:tcPr>
          <w:p w14:paraId="1F2AA628" w14:textId="00B14FE7" w:rsidR="00E9024B" w:rsidRDefault="00E9024B" w:rsidP="00326699">
            <w:r>
              <w:t>1:</w:t>
            </w:r>
            <w:r w:rsidR="00E70B55">
              <w:t>2</w:t>
            </w:r>
            <w:r>
              <w:t>5pm</w:t>
            </w:r>
            <w:r w:rsidR="00E70B55">
              <w:t xml:space="preserve"> -</w:t>
            </w:r>
            <w:r>
              <w:t xml:space="preserve"> 1:</w:t>
            </w:r>
            <w:r w:rsidR="00E70B55">
              <w:t>35</w:t>
            </w:r>
            <w:r>
              <w:t>pm</w:t>
            </w:r>
          </w:p>
        </w:tc>
        <w:tc>
          <w:tcPr>
            <w:tcW w:w="5603" w:type="dxa"/>
          </w:tcPr>
          <w:p w14:paraId="32148565" w14:textId="77777777" w:rsidR="00E9024B" w:rsidRDefault="00E9024B" w:rsidP="00FC260F">
            <w:pPr>
              <w:jc w:val="left"/>
              <w:rPr>
                <w:b/>
              </w:rPr>
            </w:pPr>
            <w:r>
              <w:rPr>
                <w:b/>
              </w:rPr>
              <w:t>Break</w:t>
            </w:r>
          </w:p>
          <w:p w14:paraId="42350720" w14:textId="0C0EE283" w:rsidR="00E9024B" w:rsidRDefault="00E9024B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075F321E" w14:textId="3BDF0255" w:rsidR="00E9024B" w:rsidRDefault="00E9024B" w:rsidP="00E9024B">
            <w:pPr>
              <w:jc w:val="both"/>
            </w:pPr>
          </w:p>
        </w:tc>
      </w:tr>
      <w:tr w:rsidR="00FB6F6E" w14:paraId="53840BA8" w14:textId="77777777" w:rsidTr="002E1B47">
        <w:tc>
          <w:tcPr>
            <w:tcW w:w="2335" w:type="dxa"/>
          </w:tcPr>
          <w:p w14:paraId="359AB98C" w14:textId="6AB7EEB8" w:rsidR="00FB6F6E" w:rsidRDefault="005E57EA" w:rsidP="00326699">
            <w:r>
              <w:t>1</w:t>
            </w:r>
            <w:r w:rsidR="00B0270D">
              <w:t>:</w:t>
            </w:r>
            <w:r w:rsidR="007B5DF0">
              <w:t>35</w:t>
            </w:r>
            <w:r w:rsidR="00B0270D">
              <w:t>pm - 2:</w:t>
            </w:r>
            <w:r w:rsidR="007B5DF0">
              <w:t>25</w:t>
            </w:r>
            <w:r w:rsidR="00B0270D">
              <w:t>pm</w:t>
            </w:r>
          </w:p>
        </w:tc>
        <w:tc>
          <w:tcPr>
            <w:tcW w:w="5603" w:type="dxa"/>
          </w:tcPr>
          <w:p w14:paraId="3563100D" w14:textId="77777777" w:rsidR="00FC260F" w:rsidRDefault="00FC260F" w:rsidP="00FC260F">
            <w:pPr>
              <w:jc w:val="left"/>
            </w:pPr>
            <w:r w:rsidRPr="00BC38F6">
              <w:rPr>
                <w:b/>
              </w:rPr>
              <w:t>International Estate Tax Planning</w:t>
            </w:r>
            <w:r>
              <w:t xml:space="preserve"> – Ernest J. Kim, Certified Specialist, Attorney at Law </w:t>
            </w:r>
          </w:p>
          <w:p w14:paraId="3ECEFB0E" w14:textId="77777777" w:rsidR="00FC260F" w:rsidRDefault="00FC260F" w:rsidP="00FC260F">
            <w:pPr>
              <w:jc w:val="left"/>
            </w:pPr>
            <w:r w:rsidRPr="00BC38F6">
              <w:rPr>
                <w:b/>
              </w:rPr>
              <w:t>Sec 453 Deferral Strategy</w:t>
            </w:r>
            <w:r>
              <w:t xml:space="preserve"> – Ernest J. Kim, Certified Specialist, Attorney at Law</w:t>
            </w:r>
          </w:p>
          <w:p w14:paraId="0BCCF7B8" w14:textId="086C5394" w:rsidR="00FC260F" w:rsidRDefault="00FC260F" w:rsidP="00FC260F">
            <w:pPr>
              <w:jc w:val="left"/>
            </w:pPr>
          </w:p>
        </w:tc>
        <w:tc>
          <w:tcPr>
            <w:tcW w:w="1925" w:type="dxa"/>
          </w:tcPr>
          <w:p w14:paraId="514808BD" w14:textId="0C433ECE" w:rsidR="00FB6F6E" w:rsidRDefault="00B61E56" w:rsidP="00326699">
            <w:r>
              <w:t>GB</w:t>
            </w:r>
            <w:r w:rsidR="007B5F2E">
              <w:t xml:space="preserve"> Salon</w:t>
            </w:r>
            <w:r>
              <w:t xml:space="preserve"> </w:t>
            </w:r>
            <w:r w:rsidR="007B5F2E">
              <w:t>E</w:t>
            </w:r>
          </w:p>
        </w:tc>
      </w:tr>
      <w:tr w:rsidR="00B76BAB" w14:paraId="354545A8" w14:textId="77777777" w:rsidTr="002E1B47">
        <w:tc>
          <w:tcPr>
            <w:tcW w:w="2335" w:type="dxa"/>
          </w:tcPr>
          <w:p w14:paraId="0BC01370" w14:textId="73C0F9FF" w:rsidR="00B76BAB" w:rsidRDefault="00B0270D" w:rsidP="00326699">
            <w:r>
              <w:t>2:</w:t>
            </w:r>
            <w:r w:rsidR="007B5DF0">
              <w:t>25</w:t>
            </w:r>
            <w:r>
              <w:t xml:space="preserve">pm </w:t>
            </w:r>
            <w:r w:rsidR="008533ED">
              <w:t>-</w:t>
            </w:r>
            <w:r>
              <w:t xml:space="preserve"> </w:t>
            </w:r>
            <w:r w:rsidR="00D726A9">
              <w:t>3</w:t>
            </w:r>
            <w:r>
              <w:t>:</w:t>
            </w:r>
            <w:r w:rsidR="00D726A9">
              <w:t>15</w:t>
            </w:r>
            <w:r>
              <w:t>pm</w:t>
            </w:r>
          </w:p>
        </w:tc>
        <w:tc>
          <w:tcPr>
            <w:tcW w:w="5603" w:type="dxa"/>
          </w:tcPr>
          <w:p w14:paraId="3EE8A8B9" w14:textId="12BB1491" w:rsidR="00FC260F" w:rsidRDefault="00FC260F" w:rsidP="00FC260F">
            <w:pPr>
              <w:jc w:val="left"/>
            </w:pPr>
            <w:r w:rsidRPr="00BC38F6">
              <w:rPr>
                <w:b/>
              </w:rPr>
              <w:t>Estate Tax Planning, Wills &amp; Living Trust</w:t>
            </w:r>
            <w:r>
              <w:t xml:space="preserve"> – Caprice L. Collins, Attorney at Law, Collins Law Group</w:t>
            </w:r>
          </w:p>
          <w:p w14:paraId="62B65646" w14:textId="761A2989" w:rsidR="00FC260F" w:rsidRDefault="00FC260F" w:rsidP="00FC260F">
            <w:pPr>
              <w:jc w:val="left"/>
            </w:pPr>
          </w:p>
        </w:tc>
        <w:tc>
          <w:tcPr>
            <w:tcW w:w="1925" w:type="dxa"/>
          </w:tcPr>
          <w:p w14:paraId="0818AA2D" w14:textId="55AB9FA5" w:rsidR="00B76BAB" w:rsidRDefault="00C3269F" w:rsidP="00326699">
            <w:r>
              <w:t>GB Salon E</w:t>
            </w:r>
          </w:p>
        </w:tc>
      </w:tr>
      <w:tr w:rsidR="00B0270D" w14:paraId="56CEB716" w14:textId="77777777" w:rsidTr="002E1B47">
        <w:tc>
          <w:tcPr>
            <w:tcW w:w="2335" w:type="dxa"/>
          </w:tcPr>
          <w:p w14:paraId="24250F93" w14:textId="527B929E" w:rsidR="00C3269F" w:rsidRDefault="00D726A9" w:rsidP="00326699">
            <w:r>
              <w:t>3</w:t>
            </w:r>
            <w:r w:rsidR="00C3269F">
              <w:t>:</w:t>
            </w:r>
            <w:r>
              <w:t>15</w:t>
            </w:r>
            <w:r w:rsidR="00C3269F">
              <w:t xml:space="preserve">pm – </w:t>
            </w:r>
            <w:r w:rsidR="002E1B47">
              <w:t>4</w:t>
            </w:r>
            <w:r w:rsidR="00C3269F">
              <w:t>:</w:t>
            </w:r>
            <w:r w:rsidR="00E34AFF">
              <w:t>30</w:t>
            </w:r>
            <w:r w:rsidR="00C3269F">
              <w:t>pm</w:t>
            </w:r>
          </w:p>
          <w:p w14:paraId="634D3623" w14:textId="74F42C4D" w:rsidR="00B0270D" w:rsidRDefault="00B0270D" w:rsidP="00326699"/>
        </w:tc>
        <w:tc>
          <w:tcPr>
            <w:tcW w:w="5603" w:type="dxa"/>
          </w:tcPr>
          <w:p w14:paraId="2422D9B2" w14:textId="023F2E73" w:rsidR="00277BF8" w:rsidRPr="00E34AFF" w:rsidRDefault="00FC260F" w:rsidP="00E70B55">
            <w:pPr>
              <w:jc w:val="left"/>
              <w:rPr>
                <w:b/>
              </w:rPr>
            </w:pPr>
            <w:r w:rsidRPr="00BC38F6">
              <w:rPr>
                <w:b/>
              </w:rPr>
              <w:t>Cryptocurrency, Bitcoin</w:t>
            </w:r>
            <w:r>
              <w:t xml:space="preserve"> – </w:t>
            </w:r>
            <w:r w:rsidR="00721243">
              <w:t xml:space="preserve">Stephen J. </w:t>
            </w:r>
            <w:proofErr w:type="spellStart"/>
            <w:r w:rsidR="00721243">
              <w:t>Turanchik</w:t>
            </w:r>
            <w:proofErr w:type="spellEnd"/>
            <w:r w:rsidR="00721243">
              <w:t>, Esq., LL.M</w:t>
            </w:r>
          </w:p>
        </w:tc>
        <w:tc>
          <w:tcPr>
            <w:tcW w:w="1925" w:type="dxa"/>
          </w:tcPr>
          <w:p w14:paraId="1768724E" w14:textId="553A5CC2" w:rsidR="00C3269F" w:rsidRDefault="00FC260F" w:rsidP="00326699">
            <w:r>
              <w:t>GB Salon E</w:t>
            </w:r>
          </w:p>
          <w:p w14:paraId="68065A9A" w14:textId="03830A9A" w:rsidR="00B0270D" w:rsidRDefault="00B0270D" w:rsidP="00326699"/>
        </w:tc>
      </w:tr>
      <w:tr w:rsidR="00E70B55" w14:paraId="7A478355" w14:textId="77777777" w:rsidTr="002E1B47">
        <w:tc>
          <w:tcPr>
            <w:tcW w:w="2335" w:type="dxa"/>
          </w:tcPr>
          <w:p w14:paraId="6A43C862" w14:textId="70F77E8C" w:rsidR="00E70B55" w:rsidRDefault="00E70B55" w:rsidP="00326699">
            <w:r>
              <w:t>4:30pm – 4:40pm</w:t>
            </w:r>
          </w:p>
        </w:tc>
        <w:tc>
          <w:tcPr>
            <w:tcW w:w="5603" w:type="dxa"/>
          </w:tcPr>
          <w:p w14:paraId="1EE238BB" w14:textId="77777777" w:rsidR="00E70B55" w:rsidRDefault="00E70B55" w:rsidP="00FC260F">
            <w:pPr>
              <w:jc w:val="left"/>
              <w:rPr>
                <w:b/>
              </w:rPr>
            </w:pPr>
            <w:r>
              <w:rPr>
                <w:b/>
              </w:rPr>
              <w:t>Break</w:t>
            </w:r>
          </w:p>
          <w:p w14:paraId="456B5542" w14:textId="4CE59717" w:rsidR="00E70B55" w:rsidRPr="00BC38F6" w:rsidRDefault="00E70B55" w:rsidP="00FC260F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41B28FE8" w14:textId="77777777" w:rsidR="00E70B55" w:rsidRDefault="00E70B55" w:rsidP="00326699"/>
        </w:tc>
      </w:tr>
      <w:tr w:rsidR="00FB6F6E" w14:paraId="4B15BCC8" w14:textId="77777777" w:rsidTr="002E1B47">
        <w:tc>
          <w:tcPr>
            <w:tcW w:w="2335" w:type="dxa"/>
          </w:tcPr>
          <w:p w14:paraId="6054AB3D" w14:textId="77732F84" w:rsidR="00FC260F" w:rsidRDefault="002E1B47" w:rsidP="00326699">
            <w:r>
              <w:t>4</w:t>
            </w:r>
            <w:r w:rsidR="00FC260F">
              <w:t>:</w:t>
            </w:r>
            <w:r w:rsidR="00E34AFF">
              <w:t>40</w:t>
            </w:r>
            <w:r w:rsidR="00FC260F">
              <w:t xml:space="preserve">pm - </w:t>
            </w:r>
            <w:r>
              <w:t>5</w:t>
            </w:r>
            <w:r w:rsidR="00FC260F">
              <w:t>:</w:t>
            </w:r>
            <w:r w:rsidR="00E34AFF">
              <w:t>55</w:t>
            </w:r>
            <w:r w:rsidR="00FC260F">
              <w:t>pm</w:t>
            </w:r>
          </w:p>
          <w:p w14:paraId="3D8E188C" w14:textId="7C6B428C" w:rsidR="00FB6F6E" w:rsidRDefault="00FB6F6E" w:rsidP="00326699"/>
        </w:tc>
        <w:tc>
          <w:tcPr>
            <w:tcW w:w="5603" w:type="dxa"/>
          </w:tcPr>
          <w:p w14:paraId="32F508F6" w14:textId="3B80299F" w:rsidR="00605E95" w:rsidRDefault="002E1B47" w:rsidP="00FC260F">
            <w:pPr>
              <w:jc w:val="left"/>
            </w:pPr>
            <w:r>
              <w:rPr>
                <w:b/>
              </w:rPr>
              <w:t xml:space="preserve">IRS – </w:t>
            </w:r>
            <w:r w:rsidR="000B48D9" w:rsidRPr="00BC38F6">
              <w:rPr>
                <w:b/>
              </w:rPr>
              <w:t>Collection</w:t>
            </w:r>
            <w:r>
              <w:rPr>
                <w:b/>
              </w:rPr>
              <w:t xml:space="preserve"> and Examination</w:t>
            </w:r>
            <w:r w:rsidR="000B48D9">
              <w:t xml:space="preserve"> – </w:t>
            </w:r>
          </w:p>
          <w:p w14:paraId="33F61B65" w14:textId="6800A0DE" w:rsidR="000B48D9" w:rsidRDefault="000B48D9" w:rsidP="00FC260F">
            <w:pPr>
              <w:jc w:val="left"/>
            </w:pPr>
            <w:r>
              <w:t xml:space="preserve">Rosanna </w:t>
            </w:r>
            <w:proofErr w:type="spellStart"/>
            <w:r>
              <w:t>Savalac</w:t>
            </w:r>
            <w:proofErr w:type="spellEnd"/>
            <w:r>
              <w:t xml:space="preserve">, </w:t>
            </w:r>
            <w:r w:rsidR="00605E95">
              <w:t xml:space="preserve">IRS - </w:t>
            </w:r>
            <w:r>
              <w:t>Collection Manager</w:t>
            </w:r>
          </w:p>
          <w:p w14:paraId="049CB48C" w14:textId="0BB16897" w:rsidR="000B48D9" w:rsidRDefault="000B48D9" w:rsidP="000B48D9">
            <w:pPr>
              <w:jc w:val="left"/>
            </w:pPr>
            <w:r>
              <w:t xml:space="preserve">Mark </w:t>
            </w:r>
            <w:proofErr w:type="spellStart"/>
            <w:r>
              <w:t>Tracht</w:t>
            </w:r>
            <w:proofErr w:type="spellEnd"/>
            <w:r>
              <w:t xml:space="preserve">, </w:t>
            </w:r>
            <w:r w:rsidR="00605E95">
              <w:t xml:space="preserve">IRS - </w:t>
            </w:r>
            <w:r>
              <w:t>Examination Program Manager</w:t>
            </w:r>
          </w:p>
          <w:p w14:paraId="0F507686" w14:textId="718FCF0C" w:rsidR="008652E9" w:rsidRDefault="0003142A" w:rsidP="00FC260F">
            <w:pPr>
              <w:jc w:val="left"/>
            </w:pPr>
            <w:proofErr w:type="spellStart"/>
            <w:r w:rsidRPr="000724B3">
              <w:t>Narina</w:t>
            </w:r>
            <w:proofErr w:type="spellEnd"/>
            <w:r w:rsidRPr="000724B3">
              <w:t xml:space="preserve"> </w:t>
            </w:r>
            <w:proofErr w:type="spellStart"/>
            <w:r w:rsidRPr="000724B3">
              <w:t>Bchtikian</w:t>
            </w:r>
            <w:proofErr w:type="spellEnd"/>
            <w:r w:rsidRPr="000724B3">
              <w:t>, IRS – Communication and Stakeholder Outreach</w:t>
            </w:r>
          </w:p>
        </w:tc>
        <w:tc>
          <w:tcPr>
            <w:tcW w:w="1925" w:type="dxa"/>
          </w:tcPr>
          <w:p w14:paraId="1CDFA6FB" w14:textId="2E393DBB" w:rsidR="00FB6F6E" w:rsidRDefault="00B61E56" w:rsidP="00326699">
            <w:r>
              <w:t>G</w:t>
            </w:r>
            <w:r w:rsidR="007B5F2E">
              <w:t>B Salon E</w:t>
            </w:r>
          </w:p>
        </w:tc>
      </w:tr>
      <w:tr w:rsidR="00FB6F6E" w14:paraId="0A030803" w14:textId="77777777" w:rsidTr="002E1B47">
        <w:trPr>
          <w:trHeight w:val="613"/>
        </w:trPr>
        <w:tc>
          <w:tcPr>
            <w:tcW w:w="2335" w:type="dxa"/>
          </w:tcPr>
          <w:p w14:paraId="48761F1F" w14:textId="307A1839" w:rsidR="008533ED" w:rsidRDefault="00E34AFF" w:rsidP="00326699">
            <w:r>
              <w:t>5</w:t>
            </w:r>
            <w:r w:rsidR="008533ED">
              <w:t>:</w:t>
            </w:r>
            <w:r w:rsidR="00C3269F">
              <w:t>5</w:t>
            </w:r>
            <w:r w:rsidR="00FC260F">
              <w:t>5</w:t>
            </w:r>
            <w:r w:rsidR="008533ED">
              <w:t xml:space="preserve">pm - </w:t>
            </w:r>
            <w:r>
              <w:t>6</w:t>
            </w:r>
            <w:r w:rsidR="008533ED">
              <w:t>:</w:t>
            </w:r>
            <w:r w:rsidR="00C3269F">
              <w:t>4</w:t>
            </w:r>
            <w:r w:rsidR="00FC260F">
              <w:t>5</w:t>
            </w:r>
            <w:r w:rsidR="008533ED">
              <w:t>pm</w:t>
            </w:r>
          </w:p>
          <w:p w14:paraId="42B0BF16" w14:textId="77777777" w:rsidR="008533ED" w:rsidRDefault="008533ED" w:rsidP="00326699"/>
          <w:p w14:paraId="1BF81714" w14:textId="239C090B" w:rsidR="008533ED" w:rsidRDefault="008533ED" w:rsidP="00326699"/>
        </w:tc>
        <w:tc>
          <w:tcPr>
            <w:tcW w:w="5603" w:type="dxa"/>
          </w:tcPr>
          <w:p w14:paraId="1F6AE5CF" w14:textId="77777777" w:rsidR="00FB6F6E" w:rsidRDefault="008533ED" w:rsidP="00FC260F">
            <w:pPr>
              <w:jc w:val="left"/>
            </w:pPr>
            <w:r w:rsidRPr="00BC38F6">
              <w:rPr>
                <w:b/>
              </w:rPr>
              <w:t>Data Security Standards</w:t>
            </w:r>
            <w:r>
              <w:t xml:space="preserve"> – Ralph Villanueva, CISA, CISM, ITIL, PCI-ISA</w:t>
            </w:r>
          </w:p>
          <w:p w14:paraId="179A2C9D" w14:textId="62EB07B3" w:rsidR="008533ED" w:rsidRDefault="008533ED" w:rsidP="00FC260F">
            <w:pPr>
              <w:jc w:val="left"/>
            </w:pPr>
          </w:p>
        </w:tc>
        <w:tc>
          <w:tcPr>
            <w:tcW w:w="1925" w:type="dxa"/>
          </w:tcPr>
          <w:p w14:paraId="6C4F4129" w14:textId="19471FAD" w:rsidR="00FB6F6E" w:rsidRDefault="00B61E56" w:rsidP="00326699">
            <w:r>
              <w:t>G</w:t>
            </w:r>
            <w:r w:rsidR="007B5F2E">
              <w:t xml:space="preserve"> B Salon E</w:t>
            </w:r>
          </w:p>
          <w:p w14:paraId="51CEAC74" w14:textId="60D29679" w:rsidR="008220B5" w:rsidRDefault="008220B5" w:rsidP="00326699"/>
          <w:p w14:paraId="10AE4E6B" w14:textId="3783AE9E" w:rsidR="008220B5" w:rsidRDefault="008220B5" w:rsidP="00326699"/>
        </w:tc>
      </w:tr>
      <w:tr w:rsidR="00FC260F" w14:paraId="616C9576" w14:textId="77777777" w:rsidTr="002E1B47">
        <w:trPr>
          <w:trHeight w:val="462"/>
        </w:trPr>
        <w:tc>
          <w:tcPr>
            <w:tcW w:w="2335" w:type="dxa"/>
          </w:tcPr>
          <w:p w14:paraId="4AA697E3" w14:textId="38852D5A" w:rsidR="00FC260F" w:rsidRDefault="00E34AFF" w:rsidP="00326699">
            <w:r>
              <w:t>6</w:t>
            </w:r>
            <w:r w:rsidR="00FC260F">
              <w:t>:45pm - 11:30pm</w:t>
            </w:r>
          </w:p>
        </w:tc>
        <w:tc>
          <w:tcPr>
            <w:tcW w:w="5603" w:type="dxa"/>
          </w:tcPr>
          <w:p w14:paraId="741DBE8C" w14:textId="30590A40" w:rsidR="00FC260F" w:rsidRPr="00BC38F6" w:rsidRDefault="00FC260F" w:rsidP="00FC260F">
            <w:pPr>
              <w:jc w:val="left"/>
              <w:rPr>
                <w:b/>
              </w:rPr>
            </w:pPr>
            <w:r w:rsidRPr="00BC38F6">
              <w:rPr>
                <w:b/>
              </w:rPr>
              <w:t xml:space="preserve">Your own activities </w:t>
            </w:r>
          </w:p>
        </w:tc>
        <w:tc>
          <w:tcPr>
            <w:tcW w:w="1925" w:type="dxa"/>
          </w:tcPr>
          <w:p w14:paraId="3423EDF5" w14:textId="77777777" w:rsidR="00FC260F" w:rsidRDefault="00FC260F" w:rsidP="00326699"/>
        </w:tc>
      </w:tr>
      <w:tr w:rsidR="00326699" w14:paraId="225A5D5F" w14:textId="77777777" w:rsidTr="002E1B47">
        <w:trPr>
          <w:trHeight w:val="462"/>
        </w:trPr>
        <w:tc>
          <w:tcPr>
            <w:tcW w:w="2335" w:type="dxa"/>
          </w:tcPr>
          <w:p w14:paraId="056CA2DF" w14:textId="68451EAD" w:rsidR="00326699" w:rsidRDefault="00E34AFF" w:rsidP="00326699">
            <w:r>
              <w:t>7</w:t>
            </w:r>
            <w:r w:rsidR="00326699">
              <w:t>:</w:t>
            </w:r>
            <w:r>
              <w:t>0</w:t>
            </w:r>
            <w:r w:rsidR="00326699">
              <w:t>0pm – 11:30pm</w:t>
            </w:r>
          </w:p>
        </w:tc>
        <w:tc>
          <w:tcPr>
            <w:tcW w:w="5603" w:type="dxa"/>
          </w:tcPr>
          <w:p w14:paraId="31D3643C" w14:textId="77777777" w:rsidR="0073666A" w:rsidRDefault="00326699" w:rsidP="00FC260F">
            <w:pPr>
              <w:jc w:val="left"/>
              <w:rPr>
                <w:b/>
              </w:rPr>
            </w:pPr>
            <w:r w:rsidRPr="00BC38F6">
              <w:rPr>
                <w:b/>
              </w:rPr>
              <w:t>PASCPA In</w:t>
            </w:r>
            <w:r w:rsidR="0073666A">
              <w:rPr>
                <w:b/>
              </w:rPr>
              <w:t xml:space="preserve">stallation </w:t>
            </w:r>
            <w:r w:rsidRPr="00BC38F6">
              <w:rPr>
                <w:b/>
              </w:rPr>
              <w:t>of Officers</w:t>
            </w:r>
            <w:r w:rsidR="0073666A">
              <w:rPr>
                <w:b/>
              </w:rPr>
              <w:t xml:space="preserve"> and Board ad Induction</w:t>
            </w:r>
          </w:p>
          <w:p w14:paraId="33B10287" w14:textId="27CC7AF8" w:rsidR="00326699" w:rsidRPr="00BC38F6" w:rsidRDefault="0073666A" w:rsidP="00FC260F">
            <w:pPr>
              <w:jc w:val="left"/>
              <w:rPr>
                <w:b/>
              </w:rPr>
            </w:pPr>
            <w:r>
              <w:rPr>
                <w:b/>
              </w:rPr>
              <w:t xml:space="preserve">Of New Members </w:t>
            </w:r>
            <w:r w:rsidR="00326699" w:rsidRPr="00BC38F6">
              <w:rPr>
                <w:b/>
              </w:rPr>
              <w:t xml:space="preserve">  </w:t>
            </w:r>
          </w:p>
        </w:tc>
        <w:tc>
          <w:tcPr>
            <w:tcW w:w="1925" w:type="dxa"/>
          </w:tcPr>
          <w:p w14:paraId="28BAD3C1" w14:textId="59EC764C" w:rsidR="00326699" w:rsidRDefault="000724B3" w:rsidP="00326699">
            <w:r w:rsidRPr="005C5152">
              <w:rPr>
                <w:color w:val="000000" w:themeColor="text1"/>
              </w:rPr>
              <w:t>GB Saloon E</w:t>
            </w:r>
          </w:p>
        </w:tc>
      </w:tr>
      <w:tr w:rsidR="00FB6F6E" w14:paraId="4623FF96" w14:textId="77777777" w:rsidTr="002E1B47">
        <w:trPr>
          <w:trHeight w:val="60"/>
        </w:trPr>
        <w:tc>
          <w:tcPr>
            <w:tcW w:w="2335" w:type="dxa"/>
          </w:tcPr>
          <w:p w14:paraId="081F3243" w14:textId="77777777" w:rsidR="00326699" w:rsidRDefault="00326699" w:rsidP="00326699">
            <w:pPr>
              <w:rPr>
                <w:b/>
                <w:sz w:val="20"/>
              </w:rPr>
            </w:pPr>
          </w:p>
          <w:p w14:paraId="4C861104" w14:textId="77777777" w:rsidR="00FB6F6E" w:rsidRDefault="00326699" w:rsidP="00326699">
            <w:pPr>
              <w:rPr>
                <w:b/>
              </w:rPr>
            </w:pPr>
            <w:r w:rsidRPr="00326699">
              <w:rPr>
                <w:b/>
              </w:rPr>
              <w:t>CONCURRENT SESSION</w:t>
            </w:r>
          </w:p>
          <w:p w14:paraId="315703DA" w14:textId="1B3B49AC" w:rsidR="008652E9" w:rsidRPr="00326699" w:rsidRDefault="008652E9" w:rsidP="00326699">
            <w:pPr>
              <w:rPr>
                <w:b/>
                <w:sz w:val="20"/>
              </w:rPr>
            </w:pPr>
          </w:p>
        </w:tc>
        <w:tc>
          <w:tcPr>
            <w:tcW w:w="5603" w:type="dxa"/>
          </w:tcPr>
          <w:p w14:paraId="723B94D7" w14:textId="446C45D8" w:rsidR="00FB6F6E" w:rsidRDefault="00FB6F6E" w:rsidP="00FC260F">
            <w:pPr>
              <w:jc w:val="left"/>
            </w:pPr>
          </w:p>
        </w:tc>
        <w:tc>
          <w:tcPr>
            <w:tcW w:w="1925" w:type="dxa"/>
          </w:tcPr>
          <w:p w14:paraId="72C9E35B" w14:textId="77777777" w:rsidR="00FB6F6E" w:rsidRDefault="00FB6F6E" w:rsidP="00326699"/>
        </w:tc>
      </w:tr>
      <w:tr w:rsidR="00605E95" w14:paraId="273F1532" w14:textId="77777777" w:rsidTr="002E1B47">
        <w:trPr>
          <w:trHeight w:val="60"/>
        </w:trPr>
        <w:tc>
          <w:tcPr>
            <w:tcW w:w="2335" w:type="dxa"/>
          </w:tcPr>
          <w:p w14:paraId="7CF72C39" w14:textId="1CCE67C0" w:rsidR="00605E95" w:rsidRDefault="00605E95" w:rsidP="00605E95">
            <w:r>
              <w:t>9:00am – 10:15am</w:t>
            </w:r>
          </w:p>
          <w:p w14:paraId="348FDFB2" w14:textId="00002149" w:rsidR="00605E95" w:rsidRDefault="00605E95" w:rsidP="00326699">
            <w:pPr>
              <w:rPr>
                <w:b/>
                <w:sz w:val="20"/>
              </w:rPr>
            </w:pPr>
          </w:p>
        </w:tc>
        <w:tc>
          <w:tcPr>
            <w:tcW w:w="5603" w:type="dxa"/>
          </w:tcPr>
          <w:p w14:paraId="09337523" w14:textId="77777777" w:rsidR="00605E95" w:rsidRDefault="00605E95" w:rsidP="00FC260F">
            <w:pPr>
              <w:jc w:val="left"/>
            </w:pPr>
            <w:r w:rsidRPr="00605E95">
              <w:rPr>
                <w:b/>
              </w:rPr>
              <w:t>Business Valuation</w:t>
            </w:r>
            <w:r w:rsidRPr="00BC38F6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BC38F6">
              <w:rPr>
                <w:b/>
              </w:rPr>
              <w:t>How Much Is Your Client`s Business Worth</w:t>
            </w:r>
            <w:r>
              <w:t xml:space="preserve"> – John Misuraca, CPA </w:t>
            </w:r>
          </w:p>
          <w:p w14:paraId="0E856EC2" w14:textId="7AAAE581" w:rsidR="00E70B55" w:rsidRDefault="00E70B55" w:rsidP="00FC260F">
            <w:pPr>
              <w:jc w:val="left"/>
            </w:pPr>
          </w:p>
        </w:tc>
        <w:tc>
          <w:tcPr>
            <w:tcW w:w="1925" w:type="dxa"/>
          </w:tcPr>
          <w:p w14:paraId="2FF6B9B5" w14:textId="5C892EE9" w:rsidR="00605E95" w:rsidRDefault="000724B3" w:rsidP="00326699">
            <w:r w:rsidRPr="005C5152">
              <w:rPr>
                <w:color w:val="000000" w:themeColor="text1"/>
              </w:rPr>
              <w:t>GB C</w:t>
            </w:r>
            <w:r w:rsidR="00800B91" w:rsidRPr="005C5152">
              <w:rPr>
                <w:color w:val="000000" w:themeColor="text1"/>
              </w:rPr>
              <w:t>-</w:t>
            </w:r>
            <w:r w:rsidRPr="005C5152">
              <w:rPr>
                <w:color w:val="000000" w:themeColor="text1"/>
              </w:rPr>
              <w:t xml:space="preserve"> D</w:t>
            </w:r>
          </w:p>
        </w:tc>
      </w:tr>
      <w:tr w:rsidR="00FC558D" w14:paraId="2D8B1694" w14:textId="77777777" w:rsidTr="002E1B47">
        <w:tc>
          <w:tcPr>
            <w:tcW w:w="2335" w:type="dxa"/>
          </w:tcPr>
          <w:p w14:paraId="6FF93131" w14:textId="782594FF" w:rsidR="00FC558D" w:rsidRDefault="00A84969" w:rsidP="00326699">
            <w:bookmarkStart w:id="0" w:name="_Hlk522097617"/>
            <w:r>
              <w:t>1:</w:t>
            </w:r>
            <w:r w:rsidR="001806AA">
              <w:t>35</w:t>
            </w:r>
            <w:r>
              <w:t>pm – 4:</w:t>
            </w:r>
            <w:r w:rsidR="001806AA">
              <w:t>55</w:t>
            </w:r>
            <w:r>
              <w:t>pm</w:t>
            </w:r>
          </w:p>
          <w:bookmarkEnd w:id="0"/>
          <w:p w14:paraId="6EC6EFA7" w14:textId="412628D4" w:rsidR="00A84969" w:rsidRDefault="00A84969" w:rsidP="00326699"/>
        </w:tc>
        <w:tc>
          <w:tcPr>
            <w:tcW w:w="5603" w:type="dxa"/>
          </w:tcPr>
          <w:p w14:paraId="60E4CA49" w14:textId="5044A5E4" w:rsidR="00A84969" w:rsidRDefault="00BD3475" w:rsidP="00FC260F">
            <w:pPr>
              <w:jc w:val="left"/>
            </w:pPr>
            <w:r w:rsidRPr="00BC38F6">
              <w:rPr>
                <w:b/>
              </w:rPr>
              <w:t>Ethics</w:t>
            </w:r>
            <w:r>
              <w:t xml:space="preserve"> – Mark </w:t>
            </w:r>
            <w:proofErr w:type="spellStart"/>
            <w:r>
              <w:t>Dauberman</w:t>
            </w:r>
            <w:proofErr w:type="spellEnd"/>
            <w:r>
              <w:t>, CPA, EMBA, Speaker and Author</w:t>
            </w:r>
            <w:r w:rsidR="00326699">
              <w:t xml:space="preserve"> </w:t>
            </w:r>
          </w:p>
        </w:tc>
        <w:tc>
          <w:tcPr>
            <w:tcW w:w="1925" w:type="dxa"/>
          </w:tcPr>
          <w:p w14:paraId="44312CA9" w14:textId="29FA9747" w:rsidR="00FC558D" w:rsidRDefault="000724B3" w:rsidP="00326699">
            <w:r w:rsidRPr="005C5152">
              <w:rPr>
                <w:color w:val="000000" w:themeColor="text1"/>
              </w:rPr>
              <w:t>GB C</w:t>
            </w:r>
            <w:r w:rsidR="005E2971" w:rsidRPr="005C5152">
              <w:rPr>
                <w:color w:val="000000" w:themeColor="text1"/>
              </w:rPr>
              <w:t>-</w:t>
            </w:r>
            <w:r w:rsidRPr="005C5152">
              <w:rPr>
                <w:color w:val="000000" w:themeColor="text1"/>
              </w:rPr>
              <w:t xml:space="preserve"> D</w:t>
            </w:r>
          </w:p>
        </w:tc>
      </w:tr>
      <w:tr w:rsidR="00326699" w14:paraId="04E9037B" w14:textId="77777777" w:rsidTr="002E1B47">
        <w:tc>
          <w:tcPr>
            <w:tcW w:w="2335" w:type="dxa"/>
          </w:tcPr>
          <w:p w14:paraId="203987B3" w14:textId="7B2B8F26" w:rsidR="00326699" w:rsidRDefault="00326699" w:rsidP="00326699">
            <w:r>
              <w:t>4:</w:t>
            </w:r>
            <w:r w:rsidR="001806AA">
              <w:t>55</w:t>
            </w:r>
            <w:r>
              <w:t>pm – 5:</w:t>
            </w:r>
            <w:r w:rsidR="008B52EF">
              <w:t>45</w:t>
            </w:r>
            <w:r>
              <w:t xml:space="preserve">pm </w:t>
            </w:r>
          </w:p>
        </w:tc>
        <w:tc>
          <w:tcPr>
            <w:tcW w:w="5603" w:type="dxa"/>
          </w:tcPr>
          <w:p w14:paraId="329E96D2" w14:textId="56AE035D" w:rsidR="00326699" w:rsidRDefault="00326699" w:rsidP="00326699">
            <w:pPr>
              <w:jc w:val="left"/>
            </w:pPr>
            <w:r w:rsidRPr="00BC38F6">
              <w:rPr>
                <w:b/>
              </w:rPr>
              <w:t>Human Resources, Payroll Update</w:t>
            </w:r>
            <w:r>
              <w:t xml:space="preserve"> – ADP </w:t>
            </w:r>
          </w:p>
          <w:p w14:paraId="5A179A32" w14:textId="77777777" w:rsidR="00326699" w:rsidRDefault="00326699" w:rsidP="00FC260F">
            <w:pPr>
              <w:jc w:val="left"/>
            </w:pPr>
          </w:p>
        </w:tc>
        <w:tc>
          <w:tcPr>
            <w:tcW w:w="1925" w:type="dxa"/>
          </w:tcPr>
          <w:p w14:paraId="56834488" w14:textId="445A2DAA" w:rsidR="00326699" w:rsidRDefault="000724B3" w:rsidP="00326699">
            <w:r w:rsidRPr="005C5152">
              <w:rPr>
                <w:color w:val="000000" w:themeColor="text1"/>
              </w:rPr>
              <w:t>GB C - D</w:t>
            </w:r>
          </w:p>
        </w:tc>
      </w:tr>
      <w:tr w:rsidR="00326699" w14:paraId="4836C4F1" w14:textId="77777777" w:rsidTr="002E1B47">
        <w:tc>
          <w:tcPr>
            <w:tcW w:w="2335" w:type="dxa"/>
          </w:tcPr>
          <w:p w14:paraId="7A757711" w14:textId="77777777" w:rsidR="00326699" w:rsidRDefault="00326699" w:rsidP="00326699">
            <w:pPr>
              <w:rPr>
                <w:b/>
              </w:rPr>
            </w:pPr>
          </w:p>
          <w:p w14:paraId="7D730A7A" w14:textId="77777777" w:rsidR="00326699" w:rsidRDefault="00326699" w:rsidP="00326699">
            <w:pPr>
              <w:rPr>
                <w:b/>
              </w:rPr>
            </w:pPr>
            <w:r w:rsidRPr="00BF0FE8">
              <w:rPr>
                <w:b/>
              </w:rPr>
              <w:t>OTHER ACTIVITIES</w:t>
            </w:r>
          </w:p>
          <w:p w14:paraId="43B814B8" w14:textId="7CC3C53F" w:rsidR="008652E9" w:rsidRDefault="008652E9" w:rsidP="00326699"/>
        </w:tc>
        <w:tc>
          <w:tcPr>
            <w:tcW w:w="5603" w:type="dxa"/>
          </w:tcPr>
          <w:p w14:paraId="07FFA752" w14:textId="77777777" w:rsidR="00326699" w:rsidRDefault="00326699" w:rsidP="00326699">
            <w:pPr>
              <w:jc w:val="left"/>
            </w:pPr>
          </w:p>
        </w:tc>
        <w:tc>
          <w:tcPr>
            <w:tcW w:w="1925" w:type="dxa"/>
          </w:tcPr>
          <w:p w14:paraId="75C2AB69" w14:textId="77777777" w:rsidR="00326699" w:rsidRDefault="00326699" w:rsidP="00326699"/>
        </w:tc>
      </w:tr>
      <w:tr w:rsidR="00326699" w14:paraId="1CFF2DFF" w14:textId="77777777" w:rsidTr="002E1B47">
        <w:tc>
          <w:tcPr>
            <w:tcW w:w="2335" w:type="dxa"/>
          </w:tcPr>
          <w:p w14:paraId="7E760676" w14:textId="0494618A" w:rsidR="00326699" w:rsidRDefault="00326699" w:rsidP="00326699">
            <w:pPr>
              <w:rPr>
                <w:b/>
              </w:rPr>
            </w:pPr>
            <w:r>
              <w:t>9:00am - 5:00pm</w:t>
            </w:r>
          </w:p>
        </w:tc>
        <w:tc>
          <w:tcPr>
            <w:tcW w:w="5603" w:type="dxa"/>
          </w:tcPr>
          <w:p w14:paraId="627F4562" w14:textId="77777777" w:rsidR="00326699" w:rsidRPr="00BC38F6" w:rsidRDefault="00326699" w:rsidP="00326699">
            <w:pPr>
              <w:jc w:val="left"/>
              <w:rPr>
                <w:b/>
              </w:rPr>
            </w:pPr>
            <w:r w:rsidRPr="00BC38F6">
              <w:rPr>
                <w:b/>
              </w:rPr>
              <w:t>City Tour</w:t>
            </w:r>
          </w:p>
          <w:p w14:paraId="10E2CF49" w14:textId="23A74142" w:rsidR="008652E9" w:rsidRDefault="008652E9" w:rsidP="00326699">
            <w:pPr>
              <w:jc w:val="left"/>
            </w:pPr>
          </w:p>
        </w:tc>
        <w:tc>
          <w:tcPr>
            <w:tcW w:w="1925" w:type="dxa"/>
          </w:tcPr>
          <w:p w14:paraId="6836E514" w14:textId="6B189740" w:rsidR="00326699" w:rsidRDefault="00326699" w:rsidP="00326699">
            <w:r>
              <w:t>Hotel Lobby</w:t>
            </w:r>
          </w:p>
        </w:tc>
      </w:tr>
      <w:tr w:rsidR="00326699" w14:paraId="0EBE20AB" w14:textId="77777777" w:rsidTr="002E1B47">
        <w:tc>
          <w:tcPr>
            <w:tcW w:w="2335" w:type="dxa"/>
          </w:tcPr>
          <w:p w14:paraId="1E5BB892" w14:textId="647E328C" w:rsidR="00326699" w:rsidRDefault="008B52EF" w:rsidP="00326699">
            <w:r>
              <w:t>8</w:t>
            </w:r>
            <w:r w:rsidR="00326699">
              <w:t>:</w:t>
            </w:r>
            <w:r>
              <w:t>0</w:t>
            </w:r>
            <w:r w:rsidR="00326699">
              <w:t>0am - 4:00pm</w:t>
            </w:r>
          </w:p>
        </w:tc>
        <w:tc>
          <w:tcPr>
            <w:tcW w:w="5603" w:type="dxa"/>
          </w:tcPr>
          <w:p w14:paraId="3FC480F8" w14:textId="30B25618" w:rsidR="00326699" w:rsidRPr="00BC38F6" w:rsidRDefault="00326699" w:rsidP="00326699">
            <w:pPr>
              <w:jc w:val="left"/>
              <w:rPr>
                <w:b/>
              </w:rPr>
            </w:pPr>
            <w:r w:rsidRPr="00BC38F6">
              <w:rPr>
                <w:b/>
              </w:rPr>
              <w:t>Youth Program</w:t>
            </w:r>
          </w:p>
          <w:p w14:paraId="2E37C6B5" w14:textId="77777777" w:rsidR="00326699" w:rsidRPr="00326699" w:rsidRDefault="00326699" w:rsidP="00326699">
            <w:pPr>
              <w:jc w:val="both"/>
            </w:pPr>
          </w:p>
        </w:tc>
        <w:tc>
          <w:tcPr>
            <w:tcW w:w="1925" w:type="dxa"/>
          </w:tcPr>
          <w:p w14:paraId="70949251" w14:textId="183EED6A" w:rsidR="00326699" w:rsidRDefault="000724B3" w:rsidP="00326699">
            <w:r w:rsidRPr="005C5152">
              <w:rPr>
                <w:color w:val="000000" w:themeColor="text1"/>
              </w:rPr>
              <w:t>GB A - B</w:t>
            </w:r>
          </w:p>
        </w:tc>
      </w:tr>
    </w:tbl>
    <w:p w14:paraId="377C3311" w14:textId="77777777" w:rsidR="00361931" w:rsidRDefault="00361931" w:rsidP="00F35D3F">
      <w:pPr>
        <w:jc w:val="left"/>
      </w:pPr>
    </w:p>
    <w:p w14:paraId="3111ADD8" w14:textId="77777777" w:rsidR="00326699" w:rsidRDefault="00326699" w:rsidP="00F35D3F">
      <w:pPr>
        <w:jc w:val="left"/>
      </w:pPr>
    </w:p>
    <w:p w14:paraId="4B822339" w14:textId="0E46FCB5" w:rsidR="00326699" w:rsidRDefault="00326699" w:rsidP="00F35D3F">
      <w:pPr>
        <w:jc w:val="left"/>
      </w:pPr>
    </w:p>
    <w:p w14:paraId="10392263" w14:textId="77777777" w:rsidR="00326699" w:rsidRPr="00326699" w:rsidRDefault="00326699" w:rsidP="00326699"/>
    <w:p w14:paraId="52B536DF" w14:textId="77777777" w:rsidR="00326699" w:rsidRPr="00326699" w:rsidRDefault="00326699" w:rsidP="00326699"/>
    <w:p w14:paraId="5F3BF435" w14:textId="77777777" w:rsidR="00326699" w:rsidRPr="00326699" w:rsidRDefault="00326699" w:rsidP="00326699"/>
    <w:p w14:paraId="1E1BF034" w14:textId="77777777" w:rsidR="00326699" w:rsidRPr="00326699" w:rsidRDefault="00326699" w:rsidP="00326699"/>
    <w:p w14:paraId="508E1BC0" w14:textId="77777777" w:rsidR="00326699" w:rsidRPr="00326699" w:rsidRDefault="00326699" w:rsidP="00326699"/>
    <w:p w14:paraId="76EB16AD" w14:textId="77777777" w:rsidR="00326699" w:rsidRPr="00326699" w:rsidRDefault="00326699" w:rsidP="00326699"/>
    <w:p w14:paraId="1824989C" w14:textId="77777777" w:rsidR="00326699" w:rsidRPr="00326699" w:rsidRDefault="00326699" w:rsidP="00326699"/>
    <w:p w14:paraId="33F0B5C7" w14:textId="77777777" w:rsidR="00326699" w:rsidRPr="00326699" w:rsidRDefault="00326699" w:rsidP="00326699"/>
    <w:p w14:paraId="5754E78C" w14:textId="77777777" w:rsidR="00326699" w:rsidRPr="00326699" w:rsidRDefault="00326699" w:rsidP="00326699"/>
    <w:p w14:paraId="196AF62C" w14:textId="77777777" w:rsidR="00326699" w:rsidRPr="00326699" w:rsidRDefault="00326699" w:rsidP="00326699"/>
    <w:p w14:paraId="43FBAFA0" w14:textId="77777777" w:rsidR="00326699" w:rsidRPr="00326699" w:rsidRDefault="00326699" w:rsidP="00326699"/>
    <w:p w14:paraId="32D04B17" w14:textId="77777777" w:rsidR="00326699" w:rsidRPr="00326699" w:rsidRDefault="00326699" w:rsidP="00326699"/>
    <w:p w14:paraId="7C011C8B" w14:textId="77777777" w:rsidR="00326699" w:rsidRPr="00326699" w:rsidRDefault="00326699" w:rsidP="00326699"/>
    <w:p w14:paraId="0ADCCE29" w14:textId="77777777" w:rsidR="00326699" w:rsidRPr="00326699" w:rsidRDefault="00326699" w:rsidP="00326699"/>
    <w:p w14:paraId="7D994019" w14:textId="4E671AEF" w:rsidR="00326699" w:rsidRDefault="00326699" w:rsidP="00326699"/>
    <w:p w14:paraId="64812B0C" w14:textId="77777777" w:rsidR="008652E9" w:rsidRPr="00326699" w:rsidRDefault="008652E9" w:rsidP="00326699"/>
    <w:p w14:paraId="6E344406" w14:textId="77777777" w:rsidR="00326699" w:rsidRPr="00326699" w:rsidRDefault="00326699" w:rsidP="00326699"/>
    <w:p w14:paraId="58ABF1CC" w14:textId="77777777" w:rsidR="00326699" w:rsidRPr="00326699" w:rsidRDefault="00326699" w:rsidP="00326699"/>
    <w:p w14:paraId="4A16FBD6" w14:textId="77777777" w:rsidR="00326699" w:rsidRPr="00326699" w:rsidRDefault="00326699" w:rsidP="00326699"/>
    <w:p w14:paraId="10CCD3FB" w14:textId="30062E8A" w:rsidR="00326699" w:rsidRDefault="00326699" w:rsidP="00326699"/>
    <w:p w14:paraId="78343B1F" w14:textId="06CD100C" w:rsidR="00605E95" w:rsidRDefault="00605E95" w:rsidP="00326699"/>
    <w:p w14:paraId="03ED5289" w14:textId="77777777" w:rsidR="00605E95" w:rsidRPr="00326699" w:rsidRDefault="00605E95" w:rsidP="00326699"/>
    <w:p w14:paraId="4B3ED08C" w14:textId="77777777" w:rsidR="00326699" w:rsidRPr="00326699" w:rsidRDefault="00326699" w:rsidP="00326699"/>
    <w:p w14:paraId="205AB23C" w14:textId="77777777" w:rsidR="00326699" w:rsidRPr="00326699" w:rsidRDefault="00326699" w:rsidP="00326699"/>
    <w:p w14:paraId="586AB53C" w14:textId="77777777" w:rsidR="00326699" w:rsidRPr="00326699" w:rsidRDefault="00326699" w:rsidP="00326699"/>
    <w:p w14:paraId="6EA6B40A" w14:textId="77777777" w:rsidR="00326699" w:rsidRPr="00326699" w:rsidRDefault="00326699" w:rsidP="00326699"/>
    <w:p w14:paraId="53EA7352" w14:textId="77777777" w:rsidR="00326699" w:rsidRPr="00326699" w:rsidRDefault="00326699" w:rsidP="00326699"/>
    <w:p w14:paraId="744621BD" w14:textId="4793B374" w:rsidR="00326699" w:rsidRDefault="00326699" w:rsidP="00326699">
      <w:pPr>
        <w:tabs>
          <w:tab w:val="left" w:pos="9145"/>
        </w:tabs>
        <w:jc w:val="left"/>
      </w:pPr>
      <w:r>
        <w:tab/>
      </w:r>
    </w:p>
    <w:p w14:paraId="08584D66" w14:textId="3E9DF6E1" w:rsidR="00326699" w:rsidRDefault="00326699" w:rsidP="00326699">
      <w:pPr>
        <w:tabs>
          <w:tab w:val="left" w:pos="9145"/>
        </w:tabs>
        <w:jc w:val="left"/>
      </w:pPr>
    </w:p>
    <w:p w14:paraId="4D14F1C0" w14:textId="378B2EB0" w:rsidR="00326699" w:rsidRDefault="00326699" w:rsidP="00326699">
      <w:pPr>
        <w:tabs>
          <w:tab w:val="left" w:pos="9145"/>
        </w:tabs>
        <w:jc w:val="left"/>
      </w:pPr>
    </w:p>
    <w:p w14:paraId="718AEAE7" w14:textId="79629F5E" w:rsidR="00326699" w:rsidRDefault="00326699" w:rsidP="00326699">
      <w:pPr>
        <w:tabs>
          <w:tab w:val="left" w:pos="9145"/>
        </w:tabs>
        <w:jc w:val="left"/>
      </w:pPr>
    </w:p>
    <w:p w14:paraId="5788D84D" w14:textId="37DEE541" w:rsidR="00326699" w:rsidRDefault="00326699" w:rsidP="00326699">
      <w:pPr>
        <w:tabs>
          <w:tab w:val="left" w:pos="9145"/>
        </w:tabs>
        <w:jc w:val="left"/>
      </w:pPr>
    </w:p>
    <w:p w14:paraId="7D0DBBF0" w14:textId="3E57A06B" w:rsidR="00326699" w:rsidRDefault="001806AA" w:rsidP="00326699">
      <w:pPr>
        <w:tabs>
          <w:tab w:val="left" w:pos="9145"/>
        </w:tabs>
        <w:jc w:val="left"/>
      </w:pPr>
      <w:r>
        <w:t xml:space="preserve">            </w:t>
      </w:r>
    </w:p>
    <w:p w14:paraId="1541804A" w14:textId="0CE353E1" w:rsidR="00326699" w:rsidRDefault="00326699" w:rsidP="00326699">
      <w:pPr>
        <w:tabs>
          <w:tab w:val="left" w:pos="9145"/>
        </w:tabs>
        <w:jc w:val="left"/>
      </w:pPr>
    </w:p>
    <w:p w14:paraId="08158CAC" w14:textId="3DC26339" w:rsidR="00326699" w:rsidRDefault="00326699" w:rsidP="00326699">
      <w:pPr>
        <w:tabs>
          <w:tab w:val="left" w:pos="9145"/>
        </w:tabs>
        <w:jc w:val="left"/>
      </w:pPr>
    </w:p>
    <w:p w14:paraId="65655925" w14:textId="7C19DFAB" w:rsidR="00326699" w:rsidRDefault="00326699" w:rsidP="00326699">
      <w:pPr>
        <w:tabs>
          <w:tab w:val="left" w:pos="9145"/>
        </w:tabs>
        <w:jc w:val="left"/>
      </w:pPr>
    </w:p>
    <w:p w14:paraId="07A68D4C" w14:textId="1B875EEC" w:rsidR="00326699" w:rsidRDefault="00326699" w:rsidP="00326699">
      <w:pPr>
        <w:tabs>
          <w:tab w:val="left" w:pos="9145"/>
        </w:tabs>
        <w:jc w:val="left"/>
      </w:pPr>
    </w:p>
    <w:p w14:paraId="3351540F" w14:textId="5212927F" w:rsidR="00326699" w:rsidRDefault="00326699" w:rsidP="00326699">
      <w:pPr>
        <w:tabs>
          <w:tab w:val="left" w:pos="9145"/>
        </w:tabs>
        <w:jc w:val="left"/>
      </w:pPr>
    </w:p>
    <w:p w14:paraId="2D8B042E" w14:textId="492C1DB8" w:rsidR="00326699" w:rsidRDefault="00326699" w:rsidP="00326699">
      <w:pPr>
        <w:tabs>
          <w:tab w:val="left" w:pos="9145"/>
        </w:tabs>
        <w:jc w:val="left"/>
      </w:pPr>
    </w:p>
    <w:p w14:paraId="3C7D00D9" w14:textId="229658FB" w:rsidR="00326699" w:rsidRDefault="00326699" w:rsidP="00326699">
      <w:pPr>
        <w:tabs>
          <w:tab w:val="left" w:pos="9145"/>
        </w:tabs>
        <w:jc w:val="left"/>
      </w:pPr>
    </w:p>
    <w:p w14:paraId="7CE047FB" w14:textId="43366E3B" w:rsidR="00326699" w:rsidRDefault="00326699" w:rsidP="00326699">
      <w:pPr>
        <w:tabs>
          <w:tab w:val="left" w:pos="9145"/>
        </w:tabs>
        <w:jc w:val="left"/>
      </w:pPr>
    </w:p>
    <w:p w14:paraId="1A2FA5A0" w14:textId="30F1BCF3" w:rsidR="00326699" w:rsidRDefault="00326699" w:rsidP="00326699">
      <w:pPr>
        <w:tabs>
          <w:tab w:val="left" w:pos="9145"/>
        </w:tabs>
        <w:jc w:val="left"/>
      </w:pPr>
    </w:p>
    <w:p w14:paraId="44EA773D" w14:textId="71ED4B81" w:rsidR="00326699" w:rsidRDefault="00326699" w:rsidP="00326699">
      <w:pPr>
        <w:tabs>
          <w:tab w:val="left" w:pos="9145"/>
        </w:tabs>
        <w:jc w:val="left"/>
      </w:pPr>
    </w:p>
    <w:p w14:paraId="377686BB" w14:textId="591B78F1" w:rsidR="00326699" w:rsidRDefault="00326699" w:rsidP="00326699">
      <w:pPr>
        <w:tabs>
          <w:tab w:val="left" w:pos="9145"/>
        </w:tabs>
        <w:jc w:val="left"/>
      </w:pPr>
    </w:p>
    <w:p w14:paraId="0DFB9A8F" w14:textId="08650DBC" w:rsidR="00326699" w:rsidRDefault="00326699" w:rsidP="00326699">
      <w:pPr>
        <w:tabs>
          <w:tab w:val="left" w:pos="9145"/>
        </w:tabs>
        <w:jc w:val="left"/>
      </w:pPr>
    </w:p>
    <w:p w14:paraId="27CC981A" w14:textId="77777777" w:rsidR="00326699" w:rsidRPr="00326699" w:rsidRDefault="00326699" w:rsidP="00326699">
      <w:pPr>
        <w:tabs>
          <w:tab w:val="left" w:pos="9145"/>
        </w:tabs>
        <w:jc w:val="left"/>
      </w:pPr>
    </w:p>
    <w:p w14:paraId="545958EF" w14:textId="6456E2C2" w:rsidR="00F35D3F" w:rsidRDefault="00361931" w:rsidP="00F35D3F">
      <w:pPr>
        <w:jc w:val="left"/>
      </w:pPr>
      <w:r>
        <w:br w:type="textWrapping" w:clear="all"/>
      </w:r>
      <w:bookmarkStart w:id="1" w:name="_GoBack"/>
      <w:bookmarkEnd w:id="1"/>
    </w:p>
    <w:sectPr w:rsidR="00F35D3F" w:rsidSect="009B4B63">
      <w:footerReference w:type="default" r:id="rId9"/>
      <w:pgSz w:w="12240" w:h="15840"/>
      <w:pgMar w:top="720" w:right="3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09314" w14:textId="77777777" w:rsidR="00466D64" w:rsidRDefault="00466D64" w:rsidP="00A32AD2">
      <w:r>
        <w:separator/>
      </w:r>
    </w:p>
  </w:endnote>
  <w:endnote w:type="continuationSeparator" w:id="0">
    <w:p w14:paraId="20136846" w14:textId="77777777" w:rsidR="00466D64" w:rsidRDefault="00466D64" w:rsidP="00A3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4EA5" w14:textId="3F2D49B3" w:rsidR="009B5C2B" w:rsidRDefault="009B5C2B" w:rsidP="009B5C2B">
    <w:pPr>
      <w:pStyle w:val="Footer"/>
      <w:jc w:val="both"/>
    </w:pPr>
    <w:r>
      <w:t xml:space="preserve"> NOTE: GRAND BALLROOM(GB) SALON F IS SAME AS GRAND BALLROOM(GB) F</w:t>
    </w:r>
    <w:r>
      <w:tab/>
    </w:r>
    <w:r>
      <w:tab/>
      <w:t xml:space="preserve">                                              GRAND BALLROOM(GB) SALON E IS SAME AS GRAND BALLROOM(GB) E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FA757" w14:textId="77777777" w:rsidR="00466D64" w:rsidRDefault="00466D64" w:rsidP="00A32AD2">
      <w:r>
        <w:separator/>
      </w:r>
    </w:p>
  </w:footnote>
  <w:footnote w:type="continuationSeparator" w:id="0">
    <w:p w14:paraId="22BD2F74" w14:textId="77777777" w:rsidR="00466D64" w:rsidRDefault="00466D64" w:rsidP="00A3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3C9"/>
    <w:multiLevelType w:val="hybridMultilevel"/>
    <w:tmpl w:val="62DE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E459F"/>
    <w:multiLevelType w:val="hybridMultilevel"/>
    <w:tmpl w:val="E4D8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F"/>
    <w:rsid w:val="000012BD"/>
    <w:rsid w:val="00020CA0"/>
    <w:rsid w:val="0003142A"/>
    <w:rsid w:val="00043D40"/>
    <w:rsid w:val="000724B3"/>
    <w:rsid w:val="00087B8B"/>
    <w:rsid w:val="000A2B21"/>
    <w:rsid w:val="000A3FEC"/>
    <w:rsid w:val="000A6B31"/>
    <w:rsid w:val="000B415F"/>
    <w:rsid w:val="000B48D9"/>
    <w:rsid w:val="000C69BF"/>
    <w:rsid w:val="000E1D1B"/>
    <w:rsid w:val="000E53F3"/>
    <w:rsid w:val="00104FDC"/>
    <w:rsid w:val="001276BC"/>
    <w:rsid w:val="00133010"/>
    <w:rsid w:val="001350B6"/>
    <w:rsid w:val="00162912"/>
    <w:rsid w:val="00170B89"/>
    <w:rsid w:val="001806AA"/>
    <w:rsid w:val="0019600F"/>
    <w:rsid w:val="001A3566"/>
    <w:rsid w:val="001C222F"/>
    <w:rsid w:val="001C5E68"/>
    <w:rsid w:val="001D0B36"/>
    <w:rsid w:val="001D715F"/>
    <w:rsid w:val="001E1E72"/>
    <w:rsid w:val="001F1CBF"/>
    <w:rsid w:val="001F77B3"/>
    <w:rsid w:val="00201DE0"/>
    <w:rsid w:val="00262B7C"/>
    <w:rsid w:val="00277BF8"/>
    <w:rsid w:val="00291921"/>
    <w:rsid w:val="002A4112"/>
    <w:rsid w:val="002C0DCE"/>
    <w:rsid w:val="002E1B47"/>
    <w:rsid w:val="00326699"/>
    <w:rsid w:val="00361931"/>
    <w:rsid w:val="00365FDF"/>
    <w:rsid w:val="00372CC2"/>
    <w:rsid w:val="003832D8"/>
    <w:rsid w:val="003853E3"/>
    <w:rsid w:val="00385AD0"/>
    <w:rsid w:val="003A16D3"/>
    <w:rsid w:val="003B43A4"/>
    <w:rsid w:val="003C7A33"/>
    <w:rsid w:val="003F000B"/>
    <w:rsid w:val="003F5327"/>
    <w:rsid w:val="004513A9"/>
    <w:rsid w:val="00466D64"/>
    <w:rsid w:val="00477CDC"/>
    <w:rsid w:val="0049516F"/>
    <w:rsid w:val="0049614D"/>
    <w:rsid w:val="004A0672"/>
    <w:rsid w:val="004A5FEE"/>
    <w:rsid w:val="004F4ACE"/>
    <w:rsid w:val="004F6267"/>
    <w:rsid w:val="004F7114"/>
    <w:rsid w:val="0051448E"/>
    <w:rsid w:val="0054643F"/>
    <w:rsid w:val="0055241B"/>
    <w:rsid w:val="0058658E"/>
    <w:rsid w:val="005A0F2D"/>
    <w:rsid w:val="005B0F98"/>
    <w:rsid w:val="005C5152"/>
    <w:rsid w:val="005D062B"/>
    <w:rsid w:val="005E2971"/>
    <w:rsid w:val="005E57EA"/>
    <w:rsid w:val="005F1119"/>
    <w:rsid w:val="0060563E"/>
    <w:rsid w:val="00605E95"/>
    <w:rsid w:val="00606D11"/>
    <w:rsid w:val="00667E04"/>
    <w:rsid w:val="00673956"/>
    <w:rsid w:val="006916C8"/>
    <w:rsid w:val="0069389A"/>
    <w:rsid w:val="00695C5B"/>
    <w:rsid w:val="006C11B0"/>
    <w:rsid w:val="006F1D2B"/>
    <w:rsid w:val="006F2C49"/>
    <w:rsid w:val="006F4307"/>
    <w:rsid w:val="00704FFA"/>
    <w:rsid w:val="00721243"/>
    <w:rsid w:val="00735646"/>
    <w:rsid w:val="0073666A"/>
    <w:rsid w:val="007415B6"/>
    <w:rsid w:val="00773AB1"/>
    <w:rsid w:val="0078195B"/>
    <w:rsid w:val="00792D97"/>
    <w:rsid w:val="007B5DF0"/>
    <w:rsid w:val="007B5F2E"/>
    <w:rsid w:val="007B6712"/>
    <w:rsid w:val="007C2779"/>
    <w:rsid w:val="007E5EFE"/>
    <w:rsid w:val="00800B91"/>
    <w:rsid w:val="0081677F"/>
    <w:rsid w:val="008220B5"/>
    <w:rsid w:val="00841193"/>
    <w:rsid w:val="008435B1"/>
    <w:rsid w:val="00845C68"/>
    <w:rsid w:val="008533ED"/>
    <w:rsid w:val="008644CE"/>
    <w:rsid w:val="008652E9"/>
    <w:rsid w:val="0087211D"/>
    <w:rsid w:val="008B52EF"/>
    <w:rsid w:val="00915EBA"/>
    <w:rsid w:val="00941A9C"/>
    <w:rsid w:val="00942A0B"/>
    <w:rsid w:val="009809CA"/>
    <w:rsid w:val="009903CC"/>
    <w:rsid w:val="009B4B63"/>
    <w:rsid w:val="009B5C2B"/>
    <w:rsid w:val="009B7F38"/>
    <w:rsid w:val="009E1E94"/>
    <w:rsid w:val="00A06782"/>
    <w:rsid w:val="00A25670"/>
    <w:rsid w:val="00A32AD2"/>
    <w:rsid w:val="00A4283B"/>
    <w:rsid w:val="00A75925"/>
    <w:rsid w:val="00A84969"/>
    <w:rsid w:val="00A9245A"/>
    <w:rsid w:val="00A94E9A"/>
    <w:rsid w:val="00AA0955"/>
    <w:rsid w:val="00AB6BCD"/>
    <w:rsid w:val="00AC6BED"/>
    <w:rsid w:val="00AC722A"/>
    <w:rsid w:val="00AD3035"/>
    <w:rsid w:val="00AF28FB"/>
    <w:rsid w:val="00B0270D"/>
    <w:rsid w:val="00B03A57"/>
    <w:rsid w:val="00B07CBF"/>
    <w:rsid w:val="00B14BCB"/>
    <w:rsid w:val="00B31DDF"/>
    <w:rsid w:val="00B37E5A"/>
    <w:rsid w:val="00B57AF1"/>
    <w:rsid w:val="00B61E56"/>
    <w:rsid w:val="00B76BAB"/>
    <w:rsid w:val="00B94798"/>
    <w:rsid w:val="00BA3655"/>
    <w:rsid w:val="00BB7F1E"/>
    <w:rsid w:val="00BC38F6"/>
    <w:rsid w:val="00BC4458"/>
    <w:rsid w:val="00BC48CF"/>
    <w:rsid w:val="00BD3475"/>
    <w:rsid w:val="00BE7E66"/>
    <w:rsid w:val="00BF0FE8"/>
    <w:rsid w:val="00C216C9"/>
    <w:rsid w:val="00C3269F"/>
    <w:rsid w:val="00C7335C"/>
    <w:rsid w:val="00C76F95"/>
    <w:rsid w:val="00C822CF"/>
    <w:rsid w:val="00C827D3"/>
    <w:rsid w:val="00C83447"/>
    <w:rsid w:val="00CA5387"/>
    <w:rsid w:val="00CC3B66"/>
    <w:rsid w:val="00D226F2"/>
    <w:rsid w:val="00D31271"/>
    <w:rsid w:val="00D51777"/>
    <w:rsid w:val="00D54AFE"/>
    <w:rsid w:val="00D562A2"/>
    <w:rsid w:val="00D576FF"/>
    <w:rsid w:val="00D605EF"/>
    <w:rsid w:val="00D70710"/>
    <w:rsid w:val="00D726A9"/>
    <w:rsid w:val="00D91F0D"/>
    <w:rsid w:val="00D94F5B"/>
    <w:rsid w:val="00DE3272"/>
    <w:rsid w:val="00DE5E62"/>
    <w:rsid w:val="00DF00C4"/>
    <w:rsid w:val="00DF36DE"/>
    <w:rsid w:val="00E22D90"/>
    <w:rsid w:val="00E25E95"/>
    <w:rsid w:val="00E34AFF"/>
    <w:rsid w:val="00E50139"/>
    <w:rsid w:val="00E70B55"/>
    <w:rsid w:val="00E9024B"/>
    <w:rsid w:val="00EA696F"/>
    <w:rsid w:val="00EF3287"/>
    <w:rsid w:val="00F03F2F"/>
    <w:rsid w:val="00F177A0"/>
    <w:rsid w:val="00F22166"/>
    <w:rsid w:val="00F2752B"/>
    <w:rsid w:val="00F35D3F"/>
    <w:rsid w:val="00F44DED"/>
    <w:rsid w:val="00F60548"/>
    <w:rsid w:val="00F868EC"/>
    <w:rsid w:val="00FB0DD2"/>
    <w:rsid w:val="00FB6F6E"/>
    <w:rsid w:val="00FC260F"/>
    <w:rsid w:val="00FC558D"/>
    <w:rsid w:val="00FD0F42"/>
    <w:rsid w:val="00FD3F36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F5B10"/>
  <w15:docId w15:val="{41436EF5-5675-4530-B28E-A7D9BB8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D2"/>
  </w:style>
  <w:style w:type="paragraph" w:styleId="Footer">
    <w:name w:val="footer"/>
    <w:basedOn w:val="Normal"/>
    <w:link w:val="Foot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D2"/>
  </w:style>
  <w:style w:type="paragraph" w:styleId="ListParagraph">
    <w:name w:val="List Paragraph"/>
    <w:basedOn w:val="Normal"/>
    <w:uiPriority w:val="34"/>
    <w:qFormat/>
    <w:rsid w:val="006F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CPA-7</dc:creator>
  <cp:lastModifiedBy>Quickbook</cp:lastModifiedBy>
  <cp:revision>2</cp:revision>
  <cp:lastPrinted>2018-08-26T18:10:00Z</cp:lastPrinted>
  <dcterms:created xsi:type="dcterms:W3CDTF">2018-08-28T22:01:00Z</dcterms:created>
  <dcterms:modified xsi:type="dcterms:W3CDTF">2018-08-28T22:01:00Z</dcterms:modified>
</cp:coreProperties>
</file>