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731B24" w14:textId="77777777" w:rsidR="00246F50" w:rsidRDefault="00246F50" w:rsidP="00246F50">
      <w:pPr>
        <w:ind w:right="720"/>
        <w:rPr>
          <w:b/>
        </w:rPr>
      </w:pPr>
      <w:r w:rsidRPr="000E681A">
        <w:rPr>
          <w:noProof/>
          <w:lang w:val="en-ZA" w:eastAsia="en-ZA"/>
        </w:rPr>
        <w:drawing>
          <wp:anchor distT="0" distB="0" distL="114300" distR="114300" simplePos="0" relativeHeight="251659264" behindDoc="0" locked="0" layoutInCell="1" allowOverlap="1" wp14:anchorId="11538449" wp14:editId="4C069453">
            <wp:simplePos x="0" y="0"/>
            <wp:positionH relativeFrom="column">
              <wp:posOffset>-76200</wp:posOffset>
            </wp:positionH>
            <wp:positionV relativeFrom="paragraph">
              <wp:posOffset>-419101</wp:posOffset>
            </wp:positionV>
            <wp:extent cx="1835785" cy="657225"/>
            <wp:effectExtent l="0" t="0" r="0" b="9525"/>
            <wp:wrapNone/>
            <wp:docPr id="783" name="Picture 783" descr="New G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New GDE logo"/>
                    <pic:cNvPicPr>
                      <a:picLocks noChangeAspect="1" noChangeArrowheads="1"/>
                    </pic:cNvPicPr>
                  </pic:nvPicPr>
                  <pic:blipFill>
                    <a:blip r:embed="rId10" cstate="print"/>
                    <a:srcRect/>
                    <a:stretch>
                      <a:fillRect/>
                    </a:stretch>
                  </pic:blipFill>
                  <pic:spPr bwMode="auto">
                    <a:xfrm>
                      <a:off x="0" y="0"/>
                      <a:ext cx="1835785" cy="657225"/>
                    </a:xfrm>
                    <a:prstGeom prst="rect">
                      <a:avLst/>
                    </a:prstGeom>
                    <a:noFill/>
                    <a:ln w="9525">
                      <a:noFill/>
                      <a:miter lim="800000"/>
                      <a:headEnd/>
                      <a:tailEnd/>
                    </a:ln>
                  </pic:spPr>
                </pic:pic>
              </a:graphicData>
            </a:graphic>
            <wp14:sizeRelV relativeFrom="margin">
              <wp14:pctHeight>0</wp14:pctHeight>
            </wp14:sizeRelV>
          </wp:anchor>
        </w:drawing>
      </w:r>
    </w:p>
    <w:p w14:paraId="2CE51E1A" w14:textId="77777777" w:rsidR="00246F50" w:rsidRDefault="00246F50" w:rsidP="00246F50">
      <w:pPr>
        <w:tabs>
          <w:tab w:val="left" w:pos="9900"/>
        </w:tabs>
        <w:rPr>
          <w:b/>
        </w:rPr>
      </w:pPr>
    </w:p>
    <w:p w14:paraId="6CC0A62E" w14:textId="77777777" w:rsidR="00246F50" w:rsidRDefault="00246F50" w:rsidP="00246F50">
      <w:pPr>
        <w:tabs>
          <w:tab w:val="left" w:pos="9900"/>
        </w:tabs>
        <w:rPr>
          <w:b/>
        </w:rPr>
      </w:pPr>
    </w:p>
    <w:p w14:paraId="35B431A4" w14:textId="1EC89F7F" w:rsidR="00246F50" w:rsidRDefault="00246F50" w:rsidP="00246F50">
      <w:pPr>
        <w:spacing w:after="3" w:line="259" w:lineRule="auto"/>
        <w:ind w:left="0" w:firstLine="0"/>
        <w:rPr>
          <w:b/>
        </w:rPr>
      </w:pPr>
      <w:r w:rsidRPr="001F30D3">
        <w:rPr>
          <w:b/>
        </w:rPr>
        <w:t>GRADE 1</w:t>
      </w:r>
      <w:r w:rsidR="00493CDC">
        <w:rPr>
          <w:b/>
        </w:rPr>
        <w:t>2</w:t>
      </w:r>
      <w:r w:rsidRPr="001F30D3">
        <w:rPr>
          <w:b/>
        </w:rPr>
        <w:t xml:space="preserve">    LIFE SCIENCES</w:t>
      </w:r>
      <w:r>
        <w:rPr>
          <w:b/>
        </w:rPr>
        <w:tab/>
      </w:r>
    </w:p>
    <w:p w14:paraId="5CE12F07" w14:textId="77777777" w:rsidR="00246F50" w:rsidRDefault="00246F50" w:rsidP="00246F50">
      <w:pPr>
        <w:tabs>
          <w:tab w:val="left" w:pos="9900"/>
        </w:tabs>
        <w:rPr>
          <w:b/>
        </w:rPr>
      </w:pPr>
    </w:p>
    <w:p w14:paraId="45D60033" w14:textId="433C16BE" w:rsidR="00246F50" w:rsidRDefault="00246F50" w:rsidP="00246F50">
      <w:pPr>
        <w:spacing w:after="3" w:line="259" w:lineRule="auto"/>
        <w:ind w:left="0" w:firstLine="0"/>
        <w:rPr>
          <w:b/>
        </w:rPr>
      </w:pPr>
      <w:r w:rsidRPr="001F30D3">
        <w:rPr>
          <w:b/>
        </w:rPr>
        <w:t xml:space="preserve">Assignment Term </w:t>
      </w:r>
      <w:r w:rsidR="00493CDC">
        <w:rPr>
          <w:b/>
        </w:rPr>
        <w:t>3</w:t>
      </w:r>
      <w:r w:rsidRPr="001F30D3">
        <w:rPr>
          <w:b/>
        </w:rPr>
        <w:t xml:space="preserve"> </w:t>
      </w:r>
      <w:r>
        <w:rPr>
          <w:b/>
        </w:rPr>
        <w:t>task:</w:t>
      </w:r>
      <w:r w:rsidRPr="001F30D3">
        <w:rPr>
          <w:b/>
        </w:rPr>
        <w:t xml:space="preserve"> </w:t>
      </w:r>
      <w:r w:rsidR="00493CDC">
        <w:rPr>
          <w:b/>
        </w:rPr>
        <w:t>Evolution</w:t>
      </w:r>
      <w:r w:rsidRPr="001F30D3">
        <w:rPr>
          <w:b/>
        </w:rPr>
        <w:t xml:space="preserve">   </w:t>
      </w:r>
      <w:r>
        <w:rPr>
          <w:b/>
        </w:rPr>
        <w:tab/>
      </w:r>
      <w:r>
        <w:rPr>
          <w:b/>
        </w:rPr>
        <w:tab/>
      </w:r>
      <w:r>
        <w:rPr>
          <w:b/>
        </w:rPr>
        <w:tab/>
      </w:r>
      <w:r w:rsidR="00493CDC">
        <w:rPr>
          <w:b/>
        </w:rPr>
        <w:t xml:space="preserve">                              </w:t>
      </w:r>
      <w:r w:rsidRPr="001F30D3">
        <w:rPr>
          <w:b/>
        </w:rPr>
        <w:t>TOTAL: 50</w:t>
      </w:r>
    </w:p>
    <w:p w14:paraId="511858DE" w14:textId="4F3CCA97" w:rsidR="00246F50" w:rsidRDefault="00246F50" w:rsidP="00997F14">
      <w:pPr>
        <w:spacing w:after="3" w:line="259" w:lineRule="auto"/>
        <w:ind w:left="0" w:firstLine="0"/>
        <w:rPr>
          <w:b/>
        </w:rPr>
      </w:pPr>
      <w:r>
        <w:rPr>
          <w:b/>
        </w:rPr>
        <w:tab/>
      </w:r>
      <w:r>
        <w:rPr>
          <w:b/>
        </w:rPr>
        <w:tab/>
      </w:r>
      <w:r>
        <w:rPr>
          <w:b/>
        </w:rPr>
        <w:tab/>
      </w:r>
      <w:r>
        <w:rPr>
          <w:b/>
        </w:rPr>
        <w:tab/>
      </w:r>
      <w:r>
        <w:rPr>
          <w:b/>
        </w:rPr>
        <w:tab/>
      </w:r>
      <w:r>
        <w:rPr>
          <w:b/>
        </w:rPr>
        <w:tab/>
      </w:r>
      <w:r>
        <w:rPr>
          <w:b/>
        </w:rPr>
        <w:tab/>
      </w:r>
      <w:r>
        <w:rPr>
          <w:b/>
        </w:rPr>
        <w:tab/>
      </w:r>
      <w:r>
        <w:rPr>
          <w:b/>
        </w:rPr>
        <w:tab/>
      </w:r>
      <w:r w:rsidR="00493CDC">
        <w:rPr>
          <w:b/>
        </w:rPr>
        <w:t xml:space="preserve">        </w:t>
      </w:r>
      <w:r>
        <w:rPr>
          <w:b/>
        </w:rPr>
        <w:t>TIME: 60 minutes</w:t>
      </w:r>
      <w:r w:rsidRPr="001F30D3">
        <w:rPr>
          <w:b/>
        </w:rPr>
        <w:t xml:space="preserve">                 </w:t>
      </w:r>
    </w:p>
    <w:p w14:paraId="2E162CF8" w14:textId="2ED0581B" w:rsidR="00246F50" w:rsidRPr="00E573F0" w:rsidRDefault="00246F50" w:rsidP="00246F50">
      <w:pPr>
        <w:tabs>
          <w:tab w:val="left" w:pos="9900"/>
        </w:tabs>
        <w:ind w:left="0" w:firstLine="0"/>
        <w:rPr>
          <w:b/>
        </w:rPr>
      </w:pPr>
      <w:r w:rsidRPr="001F30D3">
        <w:rPr>
          <w:b/>
        </w:rPr>
        <w:t xml:space="preserve">           </w:t>
      </w:r>
      <w:r>
        <w:rPr>
          <w:b/>
        </w:rPr>
        <w:t xml:space="preserve">            </w:t>
      </w:r>
      <w:r w:rsidRPr="001F30D3">
        <w:rPr>
          <w:b/>
        </w:rPr>
        <w:t xml:space="preserve">           </w:t>
      </w:r>
      <w:r>
        <w:rPr>
          <w:b/>
        </w:rPr>
        <w:t xml:space="preserve">         </w:t>
      </w:r>
      <w:r>
        <w:t xml:space="preserve">                                                                                </w:t>
      </w:r>
    </w:p>
    <w:p w14:paraId="23C7E449" w14:textId="77777777" w:rsidR="00246F50" w:rsidRDefault="00246F50" w:rsidP="00246F50">
      <w:pPr>
        <w:spacing w:line="360" w:lineRule="auto"/>
        <w:rPr>
          <w:b/>
        </w:rPr>
      </w:pPr>
      <w:r>
        <w:rPr>
          <w:b/>
        </w:rPr>
        <w:t>INSTRUCTIONS AND INFORMATION</w:t>
      </w:r>
    </w:p>
    <w:p w14:paraId="468D9538" w14:textId="77777777" w:rsidR="00246F50" w:rsidRDefault="00246F50" w:rsidP="00246F50">
      <w:pPr>
        <w:spacing w:line="360" w:lineRule="auto"/>
        <w:rPr>
          <w:b/>
        </w:rPr>
      </w:pPr>
      <w:r>
        <w:rPr>
          <w:b/>
        </w:rPr>
        <w:t>Read the following instructions carefully before answering the questions.</w:t>
      </w:r>
    </w:p>
    <w:p w14:paraId="40A250DF" w14:textId="77777777" w:rsidR="00246F50" w:rsidRPr="00162EE4" w:rsidRDefault="00246F50" w:rsidP="00246F50">
      <w:pPr>
        <w:pStyle w:val="ListParagraph"/>
        <w:numPr>
          <w:ilvl w:val="0"/>
          <w:numId w:val="1"/>
        </w:numPr>
        <w:spacing w:after="0" w:line="276" w:lineRule="auto"/>
        <w:rPr>
          <w:bCs/>
        </w:rPr>
      </w:pPr>
      <w:r w:rsidRPr="00162EE4">
        <w:rPr>
          <w:bCs/>
        </w:rPr>
        <w:t>This is a formal SBA task and needs to be done under supervised conditions in the classroom</w:t>
      </w:r>
      <w:r>
        <w:rPr>
          <w:bCs/>
        </w:rPr>
        <w:t>.</w:t>
      </w:r>
    </w:p>
    <w:p w14:paraId="2E055873" w14:textId="77777777" w:rsidR="00246F50" w:rsidRDefault="00246F50" w:rsidP="00246F50">
      <w:pPr>
        <w:pStyle w:val="ListParagraph"/>
        <w:numPr>
          <w:ilvl w:val="0"/>
          <w:numId w:val="1"/>
        </w:numPr>
        <w:spacing w:after="0" w:line="360" w:lineRule="auto"/>
        <w:rPr>
          <w:bCs/>
        </w:rPr>
      </w:pPr>
      <w:r>
        <w:rPr>
          <w:bCs/>
        </w:rPr>
        <w:t>Each learner completes this task on his/her own (under test conditions).</w:t>
      </w:r>
    </w:p>
    <w:p w14:paraId="1E1EFAA9" w14:textId="77777777" w:rsidR="00246F50" w:rsidRDefault="00246F50" w:rsidP="00246F50">
      <w:pPr>
        <w:pStyle w:val="ListParagraph"/>
        <w:numPr>
          <w:ilvl w:val="0"/>
          <w:numId w:val="1"/>
        </w:numPr>
        <w:spacing w:after="0" w:line="360" w:lineRule="auto"/>
        <w:rPr>
          <w:bCs/>
        </w:rPr>
      </w:pPr>
      <w:r>
        <w:rPr>
          <w:bCs/>
        </w:rPr>
        <w:t>Present your answers per the instructions of each question.</w:t>
      </w:r>
    </w:p>
    <w:p w14:paraId="2582F8CB" w14:textId="77777777" w:rsidR="00246F50" w:rsidRDefault="00246F50" w:rsidP="00246F50">
      <w:pPr>
        <w:pStyle w:val="ListParagraph"/>
        <w:numPr>
          <w:ilvl w:val="0"/>
          <w:numId w:val="1"/>
        </w:numPr>
        <w:spacing w:after="0" w:line="360" w:lineRule="auto"/>
        <w:rPr>
          <w:bCs/>
        </w:rPr>
      </w:pPr>
      <w:r>
        <w:rPr>
          <w:bCs/>
        </w:rPr>
        <w:t>Draw all diagrams in pencil and labels in blue ink.</w:t>
      </w:r>
    </w:p>
    <w:p w14:paraId="2C8F3D98" w14:textId="77777777" w:rsidR="00246F50" w:rsidRDefault="00246F50" w:rsidP="00246F50">
      <w:pPr>
        <w:pStyle w:val="ListParagraph"/>
        <w:numPr>
          <w:ilvl w:val="0"/>
          <w:numId w:val="1"/>
        </w:numPr>
        <w:spacing w:after="0" w:line="360" w:lineRule="auto"/>
        <w:rPr>
          <w:bCs/>
        </w:rPr>
      </w:pPr>
      <w:r>
        <w:rPr>
          <w:bCs/>
        </w:rPr>
        <w:t>The diagrams in this task may NOT be drawn to scale.</w:t>
      </w:r>
    </w:p>
    <w:p w14:paraId="0E3AAC64" w14:textId="77777777" w:rsidR="00246F50" w:rsidRDefault="00246F50" w:rsidP="00246F50">
      <w:pPr>
        <w:pStyle w:val="ListParagraph"/>
        <w:spacing w:after="0" w:line="360" w:lineRule="auto"/>
        <w:ind w:firstLine="0"/>
        <w:rPr>
          <w:bCs/>
        </w:rPr>
      </w:pPr>
    </w:p>
    <w:p w14:paraId="7BF42655" w14:textId="77777777" w:rsidR="00246F50" w:rsidRDefault="00246F50" w:rsidP="00246F50">
      <w:pPr>
        <w:spacing w:after="3" w:line="259" w:lineRule="auto"/>
        <w:ind w:left="0" w:firstLine="0"/>
        <w:rPr>
          <w:b/>
        </w:rPr>
      </w:pPr>
      <w:r>
        <w:rPr>
          <w:b/>
        </w:rPr>
        <w:t xml:space="preserve">BACKGROUND INFORMATION </w:t>
      </w:r>
    </w:p>
    <w:p w14:paraId="606F78F2" w14:textId="5281A6B9" w:rsidR="00246F50" w:rsidRDefault="00246F50" w:rsidP="00246F50">
      <w:pPr>
        <w:spacing w:after="3" w:line="259" w:lineRule="auto"/>
        <w:ind w:left="0" w:firstLine="0"/>
        <w:rPr>
          <w:color w:val="auto"/>
          <w:szCs w:val="24"/>
          <w:shd w:val="clear" w:color="auto" w:fill="FFFFFF"/>
        </w:rPr>
      </w:pPr>
      <w:r w:rsidRPr="00FE0F5F">
        <w:rPr>
          <w:color w:val="auto"/>
          <w:szCs w:val="24"/>
          <w:shd w:val="clear" w:color="auto" w:fill="FFFFFF"/>
        </w:rPr>
        <w:t xml:space="preserve">The </w:t>
      </w:r>
      <w:r w:rsidR="00493CDC">
        <w:rPr>
          <w:color w:val="auto"/>
          <w:szCs w:val="24"/>
          <w:shd w:val="clear" w:color="auto" w:fill="FFFFFF"/>
        </w:rPr>
        <w:t>Theory of Evolution is regarded as a scientific theory since various hypotheses relating to evolution have been tested and verified over</w:t>
      </w:r>
      <w:r w:rsidR="00BD0235">
        <w:rPr>
          <w:color w:val="auto"/>
          <w:szCs w:val="24"/>
          <w:shd w:val="clear" w:color="auto" w:fill="FFFFFF"/>
        </w:rPr>
        <w:t xml:space="preserve"> </w:t>
      </w:r>
      <w:r w:rsidR="00493CDC">
        <w:rPr>
          <w:color w:val="auto"/>
          <w:szCs w:val="24"/>
          <w:shd w:val="clear" w:color="auto" w:fill="FFFFFF"/>
        </w:rPr>
        <w:t xml:space="preserve">time. </w:t>
      </w:r>
    </w:p>
    <w:p w14:paraId="03362EAE" w14:textId="77777777" w:rsidR="00246F50" w:rsidRDefault="00246F50"/>
    <w:p w14:paraId="1045D824" w14:textId="7C75E879" w:rsidR="00A62C15" w:rsidRDefault="00246F50" w:rsidP="0092692C">
      <w:pPr>
        <w:spacing w:after="3" w:line="259" w:lineRule="auto"/>
        <w:ind w:left="0" w:firstLine="0"/>
        <w:rPr>
          <w:b/>
          <w:bCs/>
          <w:szCs w:val="24"/>
          <w:lang w:val="en-GB"/>
        </w:rPr>
      </w:pPr>
      <w:r>
        <w:rPr>
          <w:b/>
        </w:rPr>
        <w:t>QUESTION 1</w:t>
      </w:r>
    </w:p>
    <w:tbl>
      <w:tblPr>
        <w:tblW w:w="5419" w:type="pct"/>
        <w:tblInd w:w="-142" w:type="dxa"/>
        <w:tblLook w:val="04A0" w:firstRow="1" w:lastRow="0" w:firstColumn="1" w:lastColumn="0" w:noHBand="0" w:noVBand="1"/>
      </w:tblPr>
      <w:tblGrid>
        <w:gridCol w:w="847"/>
        <w:gridCol w:w="7800"/>
        <w:gridCol w:w="141"/>
        <w:gridCol w:w="96"/>
        <w:gridCol w:w="898"/>
      </w:tblGrid>
      <w:tr w:rsidR="00A62C15" w:rsidRPr="00A62C15" w14:paraId="21E5AC84" w14:textId="77777777" w:rsidTr="00C46ED6">
        <w:tc>
          <w:tcPr>
            <w:tcW w:w="4420" w:type="pct"/>
            <w:gridSpan w:val="2"/>
            <w:hideMark/>
          </w:tcPr>
          <w:p w14:paraId="6281840A" w14:textId="77777777" w:rsidR="00A62C15" w:rsidRPr="00A62C15" w:rsidRDefault="00A62C15" w:rsidP="00C15860">
            <w:pPr>
              <w:jc w:val="both"/>
              <w:rPr>
                <w:szCs w:val="24"/>
                <w:lang w:val="en-GB"/>
              </w:rPr>
            </w:pPr>
            <w:r w:rsidRPr="00A62C15">
              <w:rPr>
                <w:szCs w:val="24"/>
              </w:rPr>
              <w:t>The fat content of cow's milk may vary between 2,6% and 5%. A farmer has found that there is a high demand for low-fat milk (milk with a fat content of 3% or less). He determined the fat content in the milk produced by the cows on his farm. The results of his survey are given in the table below.</w:t>
            </w:r>
          </w:p>
        </w:tc>
        <w:tc>
          <w:tcPr>
            <w:tcW w:w="121" w:type="pct"/>
            <w:gridSpan w:val="2"/>
          </w:tcPr>
          <w:p w14:paraId="1DB35EDC" w14:textId="77777777" w:rsidR="00A62C15" w:rsidRPr="00A62C15" w:rsidRDefault="00A62C15" w:rsidP="00C15860">
            <w:pPr>
              <w:pStyle w:val="Header"/>
              <w:tabs>
                <w:tab w:val="left" w:pos="720"/>
              </w:tabs>
              <w:rPr>
                <w:lang w:val="en-GB"/>
              </w:rPr>
            </w:pPr>
          </w:p>
        </w:tc>
        <w:tc>
          <w:tcPr>
            <w:tcW w:w="459" w:type="pct"/>
          </w:tcPr>
          <w:p w14:paraId="054ACEA1" w14:textId="77777777" w:rsidR="00A62C15" w:rsidRPr="00A62C15" w:rsidRDefault="00A62C15" w:rsidP="00C15860">
            <w:pPr>
              <w:pStyle w:val="Header"/>
              <w:tabs>
                <w:tab w:val="left" w:pos="720"/>
              </w:tabs>
              <w:rPr>
                <w:lang w:val="en-GB"/>
              </w:rPr>
            </w:pPr>
          </w:p>
        </w:tc>
      </w:tr>
      <w:tr w:rsidR="00A62C15" w:rsidRPr="00A62C15" w14:paraId="77F323E5" w14:textId="77777777" w:rsidTr="00C46ED6">
        <w:tc>
          <w:tcPr>
            <w:tcW w:w="4420" w:type="pct"/>
            <w:gridSpan w:val="2"/>
          </w:tcPr>
          <w:p w14:paraId="3F4B286D" w14:textId="77777777" w:rsidR="00A62C15" w:rsidRDefault="00A62C15" w:rsidP="00C15860">
            <w:pPr>
              <w:jc w:val="center"/>
            </w:pPr>
            <w:r w:rsidRPr="00A62C15">
              <w:object w:dxaOrig="5775" w:dyaOrig="1980" w14:anchorId="105E64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75pt;height:99pt" o:ole="">
                  <v:imagedata r:id="rId11" o:title=""/>
                </v:shape>
                <o:OLEObject Type="Embed" ProgID="PBrush" ShapeID="_x0000_i1025" DrawAspect="Content" ObjectID="_1688995252" r:id="rId12"/>
              </w:object>
            </w:r>
          </w:p>
          <w:p w14:paraId="0317F602" w14:textId="532EA3B5" w:rsidR="00A62C15" w:rsidRPr="00A62C15" w:rsidRDefault="00A62C15" w:rsidP="00C15860">
            <w:pPr>
              <w:jc w:val="center"/>
              <w:rPr>
                <w:bCs/>
                <w:i/>
                <w:sz w:val="20"/>
                <w:lang w:val="en-GB"/>
              </w:rPr>
            </w:pPr>
          </w:p>
        </w:tc>
        <w:tc>
          <w:tcPr>
            <w:tcW w:w="121" w:type="pct"/>
            <w:gridSpan w:val="2"/>
            <w:tcBorders>
              <w:left w:val="nil"/>
            </w:tcBorders>
          </w:tcPr>
          <w:p w14:paraId="49456B17" w14:textId="77777777" w:rsidR="00A62C15" w:rsidRPr="00A62C15" w:rsidRDefault="00A62C15" w:rsidP="00C15860">
            <w:pPr>
              <w:pStyle w:val="Header"/>
              <w:tabs>
                <w:tab w:val="left" w:pos="720"/>
              </w:tabs>
              <w:rPr>
                <w:lang w:val="en-GB"/>
              </w:rPr>
            </w:pPr>
          </w:p>
        </w:tc>
        <w:tc>
          <w:tcPr>
            <w:tcW w:w="459" w:type="pct"/>
          </w:tcPr>
          <w:p w14:paraId="072A2C53" w14:textId="77777777" w:rsidR="00A62C15" w:rsidRPr="00A62C15" w:rsidRDefault="00A62C15" w:rsidP="00C15860">
            <w:pPr>
              <w:pStyle w:val="Header"/>
              <w:tabs>
                <w:tab w:val="left" w:pos="720"/>
              </w:tabs>
              <w:rPr>
                <w:lang w:val="en-GB"/>
              </w:rPr>
            </w:pPr>
          </w:p>
        </w:tc>
      </w:tr>
      <w:tr w:rsidR="00C46ED6" w:rsidRPr="00A62C15" w14:paraId="24414611" w14:textId="77777777" w:rsidTr="00C46ED6">
        <w:tblPrEx>
          <w:tblLook w:val="01E0" w:firstRow="1" w:lastRow="1" w:firstColumn="1" w:lastColumn="1" w:noHBand="0" w:noVBand="0"/>
        </w:tblPrEx>
        <w:tc>
          <w:tcPr>
            <w:tcW w:w="433" w:type="pct"/>
            <w:hideMark/>
          </w:tcPr>
          <w:p w14:paraId="45B50DCA" w14:textId="502AD622" w:rsidR="00A62C15" w:rsidRPr="00A62C15" w:rsidRDefault="00A62C15" w:rsidP="00C15860">
            <w:pPr>
              <w:pStyle w:val="NoSpacing"/>
              <w:rPr>
                <w:rFonts w:ascii="Arial" w:hAnsi="Arial" w:cs="Arial"/>
                <w:sz w:val="24"/>
                <w:szCs w:val="24"/>
              </w:rPr>
            </w:pPr>
            <w:r>
              <w:rPr>
                <w:rFonts w:ascii="Arial" w:hAnsi="Arial" w:cs="Arial"/>
                <w:sz w:val="24"/>
                <w:szCs w:val="24"/>
              </w:rPr>
              <w:t>1</w:t>
            </w:r>
            <w:r w:rsidRPr="00A62C15">
              <w:rPr>
                <w:rFonts w:ascii="Arial" w:hAnsi="Arial" w:cs="Arial"/>
                <w:sz w:val="24"/>
                <w:szCs w:val="24"/>
              </w:rPr>
              <w:t>.1</w:t>
            </w:r>
          </w:p>
        </w:tc>
        <w:tc>
          <w:tcPr>
            <w:tcW w:w="4059" w:type="pct"/>
            <w:gridSpan w:val="2"/>
          </w:tcPr>
          <w:p w14:paraId="4DDED320" w14:textId="77777777" w:rsidR="00A62C15" w:rsidRPr="00A62C15" w:rsidRDefault="00A62C15" w:rsidP="00C15860">
            <w:pPr>
              <w:pStyle w:val="NoSpacing"/>
              <w:rPr>
                <w:rFonts w:ascii="Arial" w:hAnsi="Arial" w:cs="Arial"/>
                <w:sz w:val="24"/>
                <w:szCs w:val="24"/>
              </w:rPr>
            </w:pPr>
            <w:r w:rsidRPr="00A62C15">
              <w:rPr>
                <w:rFonts w:ascii="Arial" w:hAnsi="Arial" w:cs="Arial"/>
                <w:sz w:val="24"/>
                <w:szCs w:val="24"/>
              </w:rPr>
              <w:t>Draw a histogram to represent the results of the survey.</w:t>
            </w:r>
          </w:p>
        </w:tc>
        <w:tc>
          <w:tcPr>
            <w:tcW w:w="508" w:type="pct"/>
            <w:gridSpan w:val="2"/>
            <w:vAlign w:val="bottom"/>
          </w:tcPr>
          <w:p w14:paraId="78565D2B" w14:textId="77777777" w:rsidR="00A62C15" w:rsidRPr="00A62C15" w:rsidRDefault="00A62C15" w:rsidP="00C15860">
            <w:pPr>
              <w:pStyle w:val="NoSpacing"/>
              <w:rPr>
                <w:rFonts w:ascii="Arial" w:hAnsi="Arial" w:cs="Arial"/>
                <w:sz w:val="24"/>
                <w:szCs w:val="24"/>
              </w:rPr>
            </w:pPr>
            <w:r w:rsidRPr="00A62C15">
              <w:rPr>
                <w:rFonts w:ascii="Arial" w:hAnsi="Arial" w:cs="Arial"/>
                <w:sz w:val="24"/>
                <w:szCs w:val="24"/>
              </w:rPr>
              <w:t>(6)</w:t>
            </w:r>
          </w:p>
        </w:tc>
      </w:tr>
      <w:tr w:rsidR="00C46ED6" w:rsidRPr="00A62C15" w14:paraId="69AABB82" w14:textId="77777777" w:rsidTr="00C46ED6">
        <w:tblPrEx>
          <w:tblLook w:val="01E0" w:firstRow="1" w:lastRow="1" w:firstColumn="1" w:lastColumn="1" w:noHBand="0" w:noVBand="0"/>
        </w:tblPrEx>
        <w:trPr>
          <w:trHeight w:val="361"/>
        </w:trPr>
        <w:tc>
          <w:tcPr>
            <w:tcW w:w="433" w:type="pct"/>
          </w:tcPr>
          <w:p w14:paraId="7729AEFF" w14:textId="77777777" w:rsidR="00A62C15" w:rsidRPr="00A62C15" w:rsidRDefault="00A62C15" w:rsidP="00C15860">
            <w:pPr>
              <w:pStyle w:val="NoSpacing"/>
              <w:rPr>
                <w:rFonts w:ascii="Arial" w:hAnsi="Arial" w:cs="Arial"/>
                <w:sz w:val="20"/>
                <w:szCs w:val="20"/>
              </w:rPr>
            </w:pPr>
          </w:p>
        </w:tc>
        <w:tc>
          <w:tcPr>
            <w:tcW w:w="4059" w:type="pct"/>
            <w:gridSpan w:val="2"/>
          </w:tcPr>
          <w:p w14:paraId="152B6F04" w14:textId="77777777" w:rsidR="00A62C15" w:rsidRPr="00A62C15" w:rsidRDefault="00A62C15" w:rsidP="00C15860">
            <w:pPr>
              <w:pStyle w:val="NoSpacing"/>
              <w:rPr>
                <w:rFonts w:ascii="Arial" w:hAnsi="Arial" w:cs="Arial"/>
                <w:sz w:val="20"/>
                <w:szCs w:val="20"/>
              </w:rPr>
            </w:pPr>
          </w:p>
        </w:tc>
        <w:tc>
          <w:tcPr>
            <w:tcW w:w="508" w:type="pct"/>
            <w:gridSpan w:val="2"/>
            <w:vAlign w:val="bottom"/>
          </w:tcPr>
          <w:p w14:paraId="3E4EA207" w14:textId="77777777" w:rsidR="00A62C15" w:rsidRPr="00A62C15" w:rsidRDefault="00A62C15" w:rsidP="00C15860">
            <w:pPr>
              <w:pStyle w:val="NoSpacing"/>
              <w:rPr>
                <w:rFonts w:ascii="Arial" w:hAnsi="Arial" w:cs="Arial"/>
                <w:sz w:val="20"/>
                <w:szCs w:val="20"/>
              </w:rPr>
            </w:pPr>
          </w:p>
        </w:tc>
      </w:tr>
      <w:tr w:rsidR="00C46ED6" w:rsidRPr="00A62C15" w14:paraId="0474A7C8" w14:textId="77777777" w:rsidTr="00C46ED6">
        <w:tblPrEx>
          <w:tblLook w:val="01E0" w:firstRow="1" w:lastRow="1" w:firstColumn="1" w:lastColumn="1" w:noHBand="0" w:noVBand="0"/>
        </w:tblPrEx>
        <w:tc>
          <w:tcPr>
            <w:tcW w:w="433" w:type="pct"/>
          </w:tcPr>
          <w:p w14:paraId="55E869AE" w14:textId="59C86F92" w:rsidR="00A62C15" w:rsidRPr="00A62C15" w:rsidRDefault="00A62C15" w:rsidP="00C15860">
            <w:pPr>
              <w:pStyle w:val="NoSpacing"/>
              <w:rPr>
                <w:rFonts w:ascii="Arial" w:hAnsi="Arial" w:cs="Arial"/>
                <w:sz w:val="24"/>
                <w:szCs w:val="24"/>
              </w:rPr>
            </w:pPr>
            <w:r>
              <w:rPr>
                <w:rFonts w:ascii="Arial" w:hAnsi="Arial" w:cs="Arial"/>
                <w:sz w:val="24"/>
                <w:szCs w:val="24"/>
              </w:rPr>
              <w:t>1</w:t>
            </w:r>
            <w:r w:rsidRPr="00A62C15">
              <w:rPr>
                <w:rFonts w:ascii="Arial" w:hAnsi="Arial" w:cs="Arial"/>
                <w:sz w:val="24"/>
                <w:szCs w:val="24"/>
              </w:rPr>
              <w:t>.2</w:t>
            </w:r>
          </w:p>
        </w:tc>
        <w:tc>
          <w:tcPr>
            <w:tcW w:w="4059" w:type="pct"/>
            <w:gridSpan w:val="2"/>
          </w:tcPr>
          <w:p w14:paraId="502B10ED" w14:textId="77777777" w:rsidR="00A62C15" w:rsidRPr="00A62C15" w:rsidRDefault="00A62C15" w:rsidP="00C15860">
            <w:pPr>
              <w:pStyle w:val="NoSpacing"/>
              <w:rPr>
                <w:rFonts w:ascii="Arial" w:hAnsi="Arial" w:cs="Arial"/>
                <w:sz w:val="24"/>
                <w:szCs w:val="24"/>
              </w:rPr>
            </w:pPr>
            <w:r w:rsidRPr="00A62C15">
              <w:rPr>
                <w:rFonts w:ascii="Arial" w:hAnsi="Arial" w:cs="Arial"/>
                <w:sz w:val="24"/>
                <w:szCs w:val="24"/>
              </w:rPr>
              <w:t>Calculate the percentage of the farmer's cows that produce low-fat milk. Show ALL your working.</w:t>
            </w:r>
          </w:p>
        </w:tc>
        <w:tc>
          <w:tcPr>
            <w:tcW w:w="508" w:type="pct"/>
            <w:gridSpan w:val="2"/>
            <w:vAlign w:val="bottom"/>
          </w:tcPr>
          <w:p w14:paraId="1F353056" w14:textId="77777777" w:rsidR="00A62C15" w:rsidRPr="00A62C15" w:rsidRDefault="00A62C15" w:rsidP="00C15860">
            <w:pPr>
              <w:pStyle w:val="NoSpacing"/>
              <w:rPr>
                <w:rFonts w:ascii="Arial" w:hAnsi="Arial" w:cs="Arial"/>
                <w:sz w:val="24"/>
                <w:szCs w:val="24"/>
              </w:rPr>
            </w:pPr>
          </w:p>
          <w:p w14:paraId="568C1DB8" w14:textId="77777777" w:rsidR="00A62C15" w:rsidRPr="00A62C15" w:rsidRDefault="00A62C15" w:rsidP="00C15860">
            <w:pPr>
              <w:pStyle w:val="NoSpacing"/>
              <w:rPr>
                <w:rFonts w:ascii="Arial" w:hAnsi="Arial" w:cs="Arial"/>
                <w:sz w:val="24"/>
                <w:szCs w:val="24"/>
              </w:rPr>
            </w:pPr>
            <w:r w:rsidRPr="00A62C15">
              <w:rPr>
                <w:rFonts w:ascii="Arial" w:hAnsi="Arial" w:cs="Arial"/>
                <w:sz w:val="24"/>
                <w:szCs w:val="24"/>
              </w:rPr>
              <w:t>(3)</w:t>
            </w:r>
          </w:p>
          <w:p w14:paraId="585D0AD0" w14:textId="77777777" w:rsidR="00A62C15" w:rsidRPr="00A62C15" w:rsidRDefault="00A62C15" w:rsidP="00C15860">
            <w:pPr>
              <w:pStyle w:val="NoSpacing"/>
              <w:rPr>
                <w:rFonts w:ascii="Arial" w:hAnsi="Arial" w:cs="Arial"/>
                <w:sz w:val="24"/>
                <w:szCs w:val="24"/>
              </w:rPr>
            </w:pPr>
          </w:p>
        </w:tc>
      </w:tr>
      <w:tr w:rsidR="00C46ED6" w:rsidRPr="00A62C15" w14:paraId="60F91278" w14:textId="77777777" w:rsidTr="00C46ED6">
        <w:tblPrEx>
          <w:tblLook w:val="01E0" w:firstRow="1" w:lastRow="1" w:firstColumn="1" w:lastColumn="1" w:noHBand="0" w:noVBand="0"/>
        </w:tblPrEx>
        <w:tc>
          <w:tcPr>
            <w:tcW w:w="433" w:type="pct"/>
            <w:hideMark/>
          </w:tcPr>
          <w:p w14:paraId="0A554B72" w14:textId="68C87640" w:rsidR="00A62C15" w:rsidRPr="00A62C15" w:rsidRDefault="00A62C15" w:rsidP="00C15860">
            <w:pPr>
              <w:pStyle w:val="NoSpacing"/>
              <w:rPr>
                <w:rFonts w:ascii="Arial" w:hAnsi="Arial" w:cs="Arial"/>
                <w:sz w:val="24"/>
                <w:szCs w:val="24"/>
              </w:rPr>
            </w:pPr>
            <w:r>
              <w:rPr>
                <w:rFonts w:ascii="Arial" w:hAnsi="Arial" w:cs="Arial"/>
                <w:sz w:val="24"/>
                <w:szCs w:val="24"/>
              </w:rPr>
              <w:t>1</w:t>
            </w:r>
            <w:r w:rsidRPr="00A62C15">
              <w:rPr>
                <w:rFonts w:ascii="Arial" w:hAnsi="Arial" w:cs="Arial"/>
                <w:sz w:val="24"/>
                <w:szCs w:val="24"/>
              </w:rPr>
              <w:t>.3</w:t>
            </w:r>
          </w:p>
        </w:tc>
        <w:tc>
          <w:tcPr>
            <w:tcW w:w="4059" w:type="pct"/>
            <w:gridSpan w:val="2"/>
          </w:tcPr>
          <w:p w14:paraId="053C1934" w14:textId="77777777" w:rsidR="00A62C15" w:rsidRPr="00A62C15" w:rsidRDefault="00A62C15" w:rsidP="00C15860">
            <w:pPr>
              <w:pStyle w:val="NoSpacing"/>
              <w:rPr>
                <w:rFonts w:ascii="Arial" w:hAnsi="Arial" w:cs="Arial"/>
                <w:sz w:val="24"/>
                <w:szCs w:val="24"/>
              </w:rPr>
            </w:pPr>
            <w:r w:rsidRPr="00A62C15">
              <w:rPr>
                <w:rFonts w:ascii="Arial" w:hAnsi="Arial" w:cs="Arial"/>
                <w:sz w:val="24"/>
                <w:szCs w:val="24"/>
              </w:rPr>
              <w:t>State the type of variation that occurs in the cows, based on the evidence in the table.</w:t>
            </w:r>
          </w:p>
        </w:tc>
        <w:tc>
          <w:tcPr>
            <w:tcW w:w="508" w:type="pct"/>
            <w:gridSpan w:val="2"/>
            <w:hideMark/>
          </w:tcPr>
          <w:p w14:paraId="6D9F89A0" w14:textId="77777777" w:rsidR="00A62C15" w:rsidRPr="00A62C15" w:rsidRDefault="00A62C15" w:rsidP="00C15860">
            <w:pPr>
              <w:pStyle w:val="NoSpacing"/>
              <w:rPr>
                <w:rFonts w:ascii="Arial" w:hAnsi="Arial" w:cs="Arial"/>
                <w:sz w:val="24"/>
                <w:szCs w:val="24"/>
              </w:rPr>
            </w:pPr>
          </w:p>
          <w:p w14:paraId="1C6F9FA3" w14:textId="77777777" w:rsidR="00A62C15" w:rsidRPr="00A62C15" w:rsidRDefault="00A62C15" w:rsidP="00C15860">
            <w:pPr>
              <w:pStyle w:val="NoSpacing"/>
              <w:rPr>
                <w:rFonts w:ascii="Arial" w:hAnsi="Arial" w:cs="Arial"/>
                <w:sz w:val="24"/>
                <w:szCs w:val="24"/>
              </w:rPr>
            </w:pPr>
            <w:r w:rsidRPr="00A62C15">
              <w:rPr>
                <w:rFonts w:ascii="Arial" w:hAnsi="Arial" w:cs="Arial"/>
                <w:sz w:val="24"/>
                <w:szCs w:val="24"/>
              </w:rPr>
              <w:t>(1)</w:t>
            </w:r>
          </w:p>
          <w:p w14:paraId="014BE1E5" w14:textId="77777777" w:rsidR="00A62C15" w:rsidRPr="00A62C15" w:rsidRDefault="00A62C15" w:rsidP="00C15860">
            <w:pPr>
              <w:pStyle w:val="NoSpacing"/>
              <w:rPr>
                <w:rFonts w:ascii="Arial" w:hAnsi="Arial" w:cs="Arial"/>
                <w:sz w:val="24"/>
                <w:szCs w:val="24"/>
              </w:rPr>
            </w:pPr>
          </w:p>
          <w:p w14:paraId="5725D213" w14:textId="77777777" w:rsidR="00A62C15" w:rsidRPr="00A62C15" w:rsidRDefault="00A62C15" w:rsidP="00C15860">
            <w:pPr>
              <w:pStyle w:val="NoSpacing"/>
              <w:rPr>
                <w:rFonts w:ascii="Arial" w:hAnsi="Arial" w:cs="Arial"/>
                <w:sz w:val="20"/>
                <w:szCs w:val="20"/>
              </w:rPr>
            </w:pPr>
          </w:p>
        </w:tc>
      </w:tr>
      <w:tr w:rsidR="00C46ED6" w:rsidRPr="00A62C15" w14:paraId="3ADAFFD9" w14:textId="77777777" w:rsidTr="00C46ED6">
        <w:tblPrEx>
          <w:tblLook w:val="01E0" w:firstRow="1" w:lastRow="1" w:firstColumn="1" w:lastColumn="1" w:noHBand="0" w:noVBand="0"/>
        </w:tblPrEx>
        <w:trPr>
          <w:trHeight w:val="530"/>
        </w:trPr>
        <w:tc>
          <w:tcPr>
            <w:tcW w:w="433" w:type="pct"/>
          </w:tcPr>
          <w:p w14:paraId="4E467CA7" w14:textId="1A9EBC0F" w:rsidR="00A62C15" w:rsidRPr="00A62C15" w:rsidRDefault="00A62C15" w:rsidP="00C15860">
            <w:pPr>
              <w:pStyle w:val="NoSpacing"/>
              <w:rPr>
                <w:rFonts w:ascii="Arial" w:hAnsi="Arial" w:cs="Arial"/>
                <w:sz w:val="24"/>
                <w:szCs w:val="24"/>
              </w:rPr>
            </w:pPr>
            <w:r>
              <w:rPr>
                <w:rFonts w:ascii="Arial" w:hAnsi="Arial" w:cs="Arial"/>
                <w:sz w:val="24"/>
                <w:szCs w:val="24"/>
              </w:rPr>
              <w:t>1</w:t>
            </w:r>
            <w:r w:rsidRPr="00A62C15">
              <w:rPr>
                <w:rFonts w:ascii="Arial" w:hAnsi="Arial" w:cs="Arial"/>
                <w:sz w:val="24"/>
                <w:szCs w:val="24"/>
              </w:rPr>
              <w:t>.4</w:t>
            </w:r>
          </w:p>
        </w:tc>
        <w:tc>
          <w:tcPr>
            <w:tcW w:w="4059" w:type="pct"/>
            <w:gridSpan w:val="2"/>
          </w:tcPr>
          <w:p w14:paraId="01290490" w14:textId="3FD560AC" w:rsidR="00A62C15" w:rsidRPr="00A62C15" w:rsidRDefault="00A62C15" w:rsidP="00C15860">
            <w:pPr>
              <w:pStyle w:val="NoSpacing"/>
              <w:ind w:left="589" w:hanging="589"/>
              <w:rPr>
                <w:rFonts w:ascii="Arial" w:hAnsi="Arial" w:cs="Arial"/>
                <w:sz w:val="24"/>
                <w:szCs w:val="24"/>
              </w:rPr>
            </w:pPr>
            <w:r w:rsidRPr="00A62C15">
              <w:rPr>
                <w:rFonts w:ascii="Arial" w:hAnsi="Arial" w:cs="Arial"/>
                <w:sz w:val="24"/>
                <w:szCs w:val="24"/>
              </w:rPr>
              <w:t xml:space="preserve">Give an explanation for your answer to QUESTION </w:t>
            </w:r>
            <w:r w:rsidR="00D76D80">
              <w:rPr>
                <w:rFonts w:ascii="Arial" w:hAnsi="Arial" w:cs="Arial"/>
                <w:sz w:val="24"/>
                <w:szCs w:val="24"/>
              </w:rPr>
              <w:t>1</w:t>
            </w:r>
            <w:r w:rsidRPr="00A62C15">
              <w:rPr>
                <w:rFonts w:ascii="Arial" w:hAnsi="Arial" w:cs="Arial"/>
                <w:sz w:val="24"/>
                <w:szCs w:val="24"/>
              </w:rPr>
              <w:t>.3.</w:t>
            </w:r>
          </w:p>
        </w:tc>
        <w:tc>
          <w:tcPr>
            <w:tcW w:w="508" w:type="pct"/>
            <w:gridSpan w:val="2"/>
            <w:hideMark/>
          </w:tcPr>
          <w:p w14:paraId="1DA0BF63" w14:textId="77777777" w:rsidR="00A62C15" w:rsidRPr="00A62C15" w:rsidRDefault="00A62C15" w:rsidP="00C15860">
            <w:pPr>
              <w:pStyle w:val="NoSpacing"/>
              <w:rPr>
                <w:rFonts w:ascii="Arial" w:hAnsi="Arial" w:cs="Arial"/>
                <w:sz w:val="24"/>
                <w:szCs w:val="24"/>
              </w:rPr>
            </w:pPr>
            <w:r w:rsidRPr="00A62C15">
              <w:rPr>
                <w:rFonts w:ascii="Arial" w:hAnsi="Arial" w:cs="Arial"/>
                <w:sz w:val="24"/>
                <w:szCs w:val="24"/>
              </w:rPr>
              <w:t>(1)</w:t>
            </w:r>
          </w:p>
        </w:tc>
      </w:tr>
      <w:tr w:rsidR="00C46ED6" w:rsidRPr="00A62C15" w14:paraId="46EFFE97" w14:textId="77777777" w:rsidTr="00C46ED6">
        <w:tblPrEx>
          <w:tblLook w:val="01E0" w:firstRow="1" w:lastRow="1" w:firstColumn="1" w:lastColumn="1" w:noHBand="0" w:noVBand="0"/>
        </w:tblPrEx>
        <w:trPr>
          <w:trHeight w:val="290"/>
        </w:trPr>
        <w:tc>
          <w:tcPr>
            <w:tcW w:w="433" w:type="pct"/>
          </w:tcPr>
          <w:p w14:paraId="7E9606BA" w14:textId="77777777" w:rsidR="00A62C15" w:rsidRPr="00A62C15" w:rsidRDefault="00A62C15" w:rsidP="00C15860">
            <w:pPr>
              <w:pStyle w:val="NoSpacing"/>
              <w:rPr>
                <w:rFonts w:ascii="Arial" w:hAnsi="Arial" w:cs="Arial"/>
                <w:sz w:val="24"/>
                <w:szCs w:val="24"/>
              </w:rPr>
            </w:pPr>
          </w:p>
        </w:tc>
        <w:tc>
          <w:tcPr>
            <w:tcW w:w="4059" w:type="pct"/>
            <w:gridSpan w:val="2"/>
          </w:tcPr>
          <w:p w14:paraId="5C8CFC76" w14:textId="77777777" w:rsidR="00A62C15" w:rsidRPr="00A62C15" w:rsidRDefault="00A62C15" w:rsidP="00C15860">
            <w:pPr>
              <w:pStyle w:val="NoSpacing"/>
              <w:rPr>
                <w:rFonts w:ascii="Arial" w:hAnsi="Arial" w:cs="Arial"/>
                <w:sz w:val="24"/>
                <w:szCs w:val="24"/>
                <w:lang w:eastAsia="en-ZA"/>
              </w:rPr>
            </w:pPr>
          </w:p>
        </w:tc>
        <w:tc>
          <w:tcPr>
            <w:tcW w:w="508" w:type="pct"/>
            <w:gridSpan w:val="2"/>
          </w:tcPr>
          <w:p w14:paraId="27BE347A" w14:textId="77777777" w:rsidR="00A62C15" w:rsidRPr="00A62C15" w:rsidRDefault="00A62C15" w:rsidP="00C15860">
            <w:pPr>
              <w:pStyle w:val="NoSpacing"/>
              <w:rPr>
                <w:rFonts w:ascii="Arial" w:hAnsi="Arial" w:cs="Arial"/>
                <w:b/>
                <w:sz w:val="24"/>
                <w:szCs w:val="24"/>
              </w:rPr>
            </w:pPr>
            <w:r w:rsidRPr="00A62C15">
              <w:rPr>
                <w:rFonts w:ascii="Arial" w:hAnsi="Arial" w:cs="Arial"/>
                <w:b/>
                <w:sz w:val="24"/>
                <w:szCs w:val="24"/>
              </w:rPr>
              <w:t>(11)</w:t>
            </w:r>
          </w:p>
        </w:tc>
      </w:tr>
    </w:tbl>
    <w:p w14:paraId="2728BD53" w14:textId="77777777" w:rsidR="00C46ED6" w:rsidRDefault="00C46ED6" w:rsidP="00C46ED6">
      <w:pPr>
        <w:spacing w:after="0"/>
        <w:ind w:left="0" w:firstLine="0"/>
        <w:rPr>
          <w:b/>
        </w:rPr>
      </w:pPr>
    </w:p>
    <w:p w14:paraId="7DD76A37" w14:textId="39450049" w:rsidR="00246F50" w:rsidRDefault="00246F50" w:rsidP="00C46ED6">
      <w:pPr>
        <w:spacing w:after="0"/>
        <w:ind w:left="0" w:firstLine="0"/>
        <w:rPr>
          <w:b/>
        </w:rPr>
      </w:pPr>
      <w:r>
        <w:rPr>
          <w:b/>
        </w:rPr>
        <w:t>QUESTION 2</w:t>
      </w:r>
    </w:p>
    <w:tbl>
      <w:tblPr>
        <w:tblStyle w:val="TableGrid"/>
        <w:tblW w:w="935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0"/>
        <w:gridCol w:w="7938"/>
        <w:gridCol w:w="708"/>
      </w:tblGrid>
      <w:tr w:rsidR="00246F50" w:rsidRPr="004014CB" w14:paraId="4901930E" w14:textId="77777777" w:rsidTr="00C46ED6">
        <w:tc>
          <w:tcPr>
            <w:tcW w:w="8648" w:type="dxa"/>
            <w:gridSpan w:val="2"/>
          </w:tcPr>
          <w:p w14:paraId="1A7CF162" w14:textId="54068C1D" w:rsidR="003C17BE" w:rsidRPr="00EB5162" w:rsidRDefault="00C46ED6" w:rsidP="003C17BE">
            <w:pPr>
              <w:tabs>
                <w:tab w:val="left" w:pos="720"/>
                <w:tab w:val="left" w:pos="1440"/>
                <w:tab w:val="left" w:pos="2160"/>
                <w:tab w:val="right" w:pos="9582"/>
              </w:tabs>
              <w:spacing w:after="0" w:line="240" w:lineRule="auto"/>
              <w:rPr>
                <w:color w:val="202020"/>
                <w:szCs w:val="24"/>
                <w:lang w:val="en-GB"/>
              </w:rPr>
            </w:pPr>
            <w:r>
              <w:rPr>
                <w:szCs w:val="24"/>
                <w:lang w:val="en-GB"/>
              </w:rPr>
              <w:t xml:space="preserve">   </w:t>
            </w:r>
            <w:r w:rsidR="003C17BE" w:rsidRPr="00EB5162">
              <w:rPr>
                <w:szCs w:val="24"/>
                <w:lang w:val="en-GB"/>
              </w:rPr>
              <w:t xml:space="preserve">Study the </w:t>
            </w:r>
            <w:r w:rsidR="003C17BE">
              <w:rPr>
                <w:szCs w:val="24"/>
                <w:lang w:val="en-GB"/>
              </w:rPr>
              <w:t>diagram</w:t>
            </w:r>
            <w:r w:rsidR="003C17BE" w:rsidRPr="00EB5162">
              <w:rPr>
                <w:szCs w:val="24"/>
                <w:lang w:val="en-GB"/>
              </w:rPr>
              <w:t xml:space="preserve"> of the </w:t>
            </w:r>
            <w:r w:rsidR="003C17BE" w:rsidRPr="00EB5162">
              <w:rPr>
                <w:color w:val="202020"/>
                <w:szCs w:val="24"/>
                <w:lang w:val="en-GB"/>
              </w:rPr>
              <w:t>rhinoceros group shown below.</w:t>
            </w:r>
          </w:p>
          <w:p w14:paraId="05C2A411" w14:textId="464500B6" w:rsidR="00246F50" w:rsidRPr="004014CB" w:rsidRDefault="00246F50" w:rsidP="00246F50">
            <w:pPr>
              <w:pStyle w:val="NoSpacing"/>
              <w:jc w:val="both"/>
              <w:rPr>
                <w:rFonts w:ascii="Arial" w:hAnsi="Arial" w:cs="Arial"/>
                <w:sz w:val="24"/>
                <w:szCs w:val="24"/>
              </w:rPr>
            </w:pPr>
          </w:p>
        </w:tc>
        <w:tc>
          <w:tcPr>
            <w:tcW w:w="708" w:type="dxa"/>
          </w:tcPr>
          <w:p w14:paraId="171CDAC6" w14:textId="77777777" w:rsidR="00246F50" w:rsidRPr="004014CB" w:rsidRDefault="00246F50" w:rsidP="00246F50">
            <w:pPr>
              <w:pStyle w:val="NoSpacing"/>
              <w:jc w:val="both"/>
              <w:rPr>
                <w:rFonts w:ascii="Arial" w:hAnsi="Arial" w:cs="Arial"/>
                <w:sz w:val="24"/>
                <w:szCs w:val="24"/>
              </w:rPr>
            </w:pPr>
          </w:p>
        </w:tc>
      </w:tr>
      <w:tr w:rsidR="00246F50" w:rsidRPr="004014CB" w14:paraId="0EEF5EBA" w14:textId="77777777" w:rsidTr="00C46ED6">
        <w:tc>
          <w:tcPr>
            <w:tcW w:w="8648" w:type="dxa"/>
            <w:gridSpan w:val="2"/>
          </w:tcPr>
          <w:p w14:paraId="5C73519B" w14:textId="7F7920CD" w:rsidR="00246F50" w:rsidRDefault="003C17BE" w:rsidP="00246F50">
            <w:pPr>
              <w:pStyle w:val="NoSpacing"/>
              <w:jc w:val="center"/>
              <w:rPr>
                <w:rFonts w:ascii="Arial" w:hAnsi="Arial" w:cs="Arial"/>
                <w:sz w:val="24"/>
                <w:szCs w:val="24"/>
              </w:rPr>
            </w:pPr>
            <w:r>
              <w:object w:dxaOrig="9075" w:dyaOrig="8595" w14:anchorId="0132EC26">
                <v:shape id="_x0000_i1026" type="#_x0000_t75" style="width:407pt;height:385.5pt" o:ole="">
                  <v:imagedata r:id="rId13" o:title=""/>
                </v:shape>
                <o:OLEObject Type="Embed" ProgID="PBrush" ShapeID="_x0000_i1026" DrawAspect="Content" ObjectID="_1688995253" r:id="rId14"/>
              </w:object>
            </w:r>
          </w:p>
          <w:p w14:paraId="3CD95447" w14:textId="28CCD3BF" w:rsidR="003C17BE" w:rsidRPr="00EB5162" w:rsidRDefault="003C17BE" w:rsidP="00D76D80">
            <w:pPr>
              <w:tabs>
                <w:tab w:val="left" w:pos="720"/>
                <w:tab w:val="left" w:pos="1440"/>
                <w:tab w:val="left" w:pos="2160"/>
                <w:tab w:val="right" w:pos="9582"/>
              </w:tabs>
              <w:spacing w:after="0" w:line="240" w:lineRule="auto"/>
              <w:jc w:val="both"/>
              <w:rPr>
                <w:szCs w:val="24"/>
                <w:lang w:val="en-GB"/>
              </w:rPr>
            </w:pPr>
            <w:r w:rsidRPr="00EB5162">
              <w:rPr>
                <w:szCs w:val="24"/>
                <w:lang w:val="en-GB"/>
              </w:rPr>
              <w:t xml:space="preserve">State whether the following statements regarding the </w:t>
            </w:r>
            <w:r w:rsidR="00D76D80">
              <w:rPr>
                <w:szCs w:val="24"/>
                <w:lang w:val="en-GB"/>
              </w:rPr>
              <w:t xml:space="preserve">diagram </w:t>
            </w:r>
            <w:r w:rsidRPr="00EB5162">
              <w:rPr>
                <w:szCs w:val="24"/>
                <w:lang w:val="en-GB"/>
              </w:rPr>
              <w:t xml:space="preserve">depicted above are </w:t>
            </w:r>
            <w:r w:rsidRPr="00D76D80">
              <w:rPr>
                <w:b/>
                <w:bCs/>
                <w:szCs w:val="24"/>
                <w:lang w:val="en-GB"/>
              </w:rPr>
              <w:t>TRUE</w:t>
            </w:r>
            <w:r w:rsidRPr="00EB5162">
              <w:rPr>
                <w:szCs w:val="24"/>
                <w:lang w:val="en-GB"/>
              </w:rPr>
              <w:t xml:space="preserve"> or </w:t>
            </w:r>
            <w:r w:rsidRPr="00D76D80">
              <w:rPr>
                <w:b/>
                <w:bCs/>
                <w:szCs w:val="24"/>
                <w:lang w:val="en-GB"/>
              </w:rPr>
              <w:t>FALSE</w:t>
            </w:r>
            <w:r w:rsidRPr="00EB5162">
              <w:rPr>
                <w:szCs w:val="24"/>
                <w:lang w:val="en-GB"/>
              </w:rPr>
              <w:t>.</w:t>
            </w:r>
          </w:p>
          <w:p w14:paraId="4F0E9920" w14:textId="1F132759" w:rsidR="00246F50" w:rsidRPr="009938FA" w:rsidRDefault="00246F50" w:rsidP="00246F50">
            <w:pPr>
              <w:pStyle w:val="NoSpacing"/>
              <w:jc w:val="both"/>
              <w:rPr>
                <w:rFonts w:ascii="Arial" w:hAnsi="Arial" w:cs="Arial"/>
                <w:b/>
                <w:bCs/>
                <w:sz w:val="24"/>
                <w:szCs w:val="24"/>
              </w:rPr>
            </w:pPr>
            <w:r>
              <w:rPr>
                <w:rFonts w:ascii="Arial" w:hAnsi="Arial" w:cs="Arial"/>
                <w:b/>
                <w:bCs/>
                <w:sz w:val="24"/>
                <w:szCs w:val="24"/>
              </w:rPr>
              <w:t xml:space="preserve">     </w:t>
            </w:r>
          </w:p>
        </w:tc>
        <w:tc>
          <w:tcPr>
            <w:tcW w:w="708" w:type="dxa"/>
          </w:tcPr>
          <w:p w14:paraId="7E153717" w14:textId="77777777" w:rsidR="00246F50" w:rsidRPr="004014CB" w:rsidRDefault="00246F50" w:rsidP="00246F50">
            <w:pPr>
              <w:pStyle w:val="NoSpacing"/>
              <w:jc w:val="both"/>
              <w:rPr>
                <w:rFonts w:ascii="Arial" w:hAnsi="Arial" w:cs="Arial"/>
                <w:sz w:val="24"/>
                <w:szCs w:val="24"/>
              </w:rPr>
            </w:pPr>
          </w:p>
        </w:tc>
      </w:tr>
      <w:tr w:rsidR="00D76D80" w:rsidRPr="004014CB" w14:paraId="1FDD8F9D" w14:textId="77777777" w:rsidTr="00C46ED6">
        <w:tc>
          <w:tcPr>
            <w:tcW w:w="710" w:type="dxa"/>
          </w:tcPr>
          <w:p w14:paraId="2DC4D7A0" w14:textId="1F2CBC5F" w:rsidR="00D76D80" w:rsidRPr="00D37588" w:rsidRDefault="00D76D80" w:rsidP="00C46ED6">
            <w:pPr>
              <w:pStyle w:val="BodyText"/>
              <w:spacing w:after="0"/>
              <w:jc w:val="both"/>
              <w:rPr>
                <w:bCs/>
                <w:lang w:val="nl-NL"/>
              </w:rPr>
            </w:pPr>
            <w:r>
              <w:rPr>
                <w:rFonts w:ascii="Arial" w:hAnsi="Arial" w:cs="Arial"/>
              </w:rPr>
              <w:t>2.1</w:t>
            </w:r>
            <w:r w:rsidRPr="004014CB">
              <w:rPr>
                <w:rFonts w:ascii="Arial" w:hAnsi="Arial" w:cs="Arial"/>
              </w:rPr>
              <w:tab/>
            </w:r>
            <w:r>
              <w:rPr>
                <w:rFonts w:ascii="Arial" w:hAnsi="Arial" w:cs="Arial"/>
              </w:rPr>
              <w:t xml:space="preserve"> </w:t>
            </w:r>
          </w:p>
        </w:tc>
        <w:tc>
          <w:tcPr>
            <w:tcW w:w="7938" w:type="dxa"/>
          </w:tcPr>
          <w:p w14:paraId="11F21EAC" w14:textId="09EC4AD9" w:rsidR="00D76D80" w:rsidRPr="004014CB" w:rsidRDefault="00D76D80" w:rsidP="00C46ED6">
            <w:pPr>
              <w:tabs>
                <w:tab w:val="left" w:pos="720"/>
                <w:tab w:val="left" w:pos="1440"/>
                <w:tab w:val="left" w:pos="2160"/>
                <w:tab w:val="right" w:pos="9582"/>
              </w:tabs>
              <w:spacing w:line="240" w:lineRule="auto"/>
              <w:rPr>
                <w:b/>
                <w:bCs/>
                <w:lang w:val="nl-NL"/>
              </w:rPr>
            </w:pPr>
            <w:r>
              <w:t xml:space="preserve">The diagram above is called a </w:t>
            </w:r>
            <w:r w:rsidRPr="00EB5162">
              <w:rPr>
                <w:szCs w:val="24"/>
                <w:lang w:val="en-GB"/>
              </w:rPr>
              <w:t>phylogenetic tree</w:t>
            </w:r>
            <w:r>
              <w:t>.</w:t>
            </w:r>
          </w:p>
        </w:tc>
        <w:tc>
          <w:tcPr>
            <w:tcW w:w="708" w:type="dxa"/>
          </w:tcPr>
          <w:p w14:paraId="3C2CBEDF" w14:textId="77777777" w:rsidR="00D76D80" w:rsidRDefault="00D76D80" w:rsidP="00C46ED6">
            <w:pPr>
              <w:pStyle w:val="NoSpacing"/>
              <w:jc w:val="both"/>
              <w:rPr>
                <w:rFonts w:ascii="Arial" w:hAnsi="Arial" w:cs="Arial"/>
                <w:sz w:val="24"/>
                <w:szCs w:val="24"/>
              </w:rPr>
            </w:pPr>
            <w:r w:rsidRPr="004014CB">
              <w:rPr>
                <w:rFonts w:ascii="Arial" w:hAnsi="Arial" w:cs="Arial"/>
                <w:sz w:val="24"/>
                <w:szCs w:val="24"/>
              </w:rPr>
              <w:t>(</w:t>
            </w:r>
            <w:r>
              <w:rPr>
                <w:rFonts w:ascii="Arial" w:hAnsi="Arial" w:cs="Arial"/>
                <w:sz w:val="24"/>
                <w:szCs w:val="24"/>
              </w:rPr>
              <w:t>1</w:t>
            </w:r>
            <w:r w:rsidRPr="004014CB">
              <w:rPr>
                <w:rFonts w:ascii="Arial" w:hAnsi="Arial" w:cs="Arial"/>
                <w:sz w:val="24"/>
                <w:szCs w:val="24"/>
              </w:rPr>
              <w:t>)</w:t>
            </w:r>
          </w:p>
          <w:p w14:paraId="53347E49" w14:textId="12435551" w:rsidR="00C46ED6" w:rsidRPr="004014CB" w:rsidRDefault="00C46ED6" w:rsidP="00C46ED6">
            <w:pPr>
              <w:pStyle w:val="NoSpacing"/>
              <w:jc w:val="both"/>
              <w:rPr>
                <w:rFonts w:ascii="Arial" w:hAnsi="Arial" w:cs="Arial"/>
                <w:sz w:val="24"/>
                <w:szCs w:val="24"/>
              </w:rPr>
            </w:pPr>
          </w:p>
        </w:tc>
      </w:tr>
      <w:tr w:rsidR="00D76D80" w:rsidRPr="004014CB" w14:paraId="4EBD5FAF" w14:textId="77777777" w:rsidTr="00C46ED6">
        <w:tc>
          <w:tcPr>
            <w:tcW w:w="710" w:type="dxa"/>
          </w:tcPr>
          <w:p w14:paraId="54C361FC" w14:textId="5311A01B" w:rsidR="00D76D80" w:rsidRPr="00D37588" w:rsidRDefault="00D76D80" w:rsidP="00C46ED6">
            <w:pPr>
              <w:tabs>
                <w:tab w:val="left" w:pos="720"/>
                <w:tab w:val="left" w:pos="1440"/>
                <w:tab w:val="left" w:pos="2160"/>
                <w:tab w:val="right" w:pos="9582"/>
              </w:tabs>
              <w:spacing w:line="240" w:lineRule="auto"/>
              <w:rPr>
                <w:b/>
                <w:bCs/>
                <w:lang w:val="nl-NL"/>
              </w:rPr>
            </w:pPr>
            <w:r>
              <w:t>2</w:t>
            </w:r>
            <w:r w:rsidRPr="004014CB">
              <w:t>.2</w:t>
            </w:r>
          </w:p>
        </w:tc>
        <w:tc>
          <w:tcPr>
            <w:tcW w:w="7938" w:type="dxa"/>
          </w:tcPr>
          <w:p w14:paraId="2042AE34" w14:textId="22A94A87" w:rsidR="00D76D80" w:rsidRPr="00D37588" w:rsidRDefault="00D76D80" w:rsidP="00C46ED6">
            <w:pPr>
              <w:tabs>
                <w:tab w:val="left" w:pos="720"/>
                <w:tab w:val="left" w:pos="1440"/>
                <w:tab w:val="left" w:pos="2160"/>
                <w:tab w:val="right" w:pos="9582"/>
              </w:tabs>
              <w:spacing w:line="240" w:lineRule="auto"/>
              <w:rPr>
                <w:b/>
                <w:bCs/>
                <w:lang w:val="nl-NL"/>
              </w:rPr>
            </w:pPr>
            <w:r w:rsidRPr="00EB5162">
              <w:rPr>
                <w:szCs w:val="24"/>
                <w:lang w:val="en-GB"/>
              </w:rPr>
              <w:t>All species have a horn</w:t>
            </w:r>
            <w:r>
              <w:rPr>
                <w:szCs w:val="24"/>
                <w:lang w:val="en-GB"/>
              </w:rPr>
              <w:t>.</w:t>
            </w:r>
          </w:p>
        </w:tc>
        <w:tc>
          <w:tcPr>
            <w:tcW w:w="708" w:type="dxa"/>
          </w:tcPr>
          <w:p w14:paraId="6083C41E" w14:textId="5FC5075A" w:rsidR="00D76D80" w:rsidRDefault="00D76D80" w:rsidP="00C46ED6">
            <w:pPr>
              <w:pStyle w:val="NoSpacing"/>
              <w:jc w:val="both"/>
              <w:rPr>
                <w:rFonts w:ascii="Arial" w:hAnsi="Arial" w:cs="Arial"/>
                <w:sz w:val="24"/>
                <w:szCs w:val="24"/>
              </w:rPr>
            </w:pPr>
            <w:r w:rsidRPr="004014CB">
              <w:rPr>
                <w:rFonts w:ascii="Arial" w:hAnsi="Arial" w:cs="Arial"/>
                <w:sz w:val="24"/>
                <w:szCs w:val="24"/>
              </w:rPr>
              <w:t>(</w:t>
            </w:r>
            <w:r>
              <w:rPr>
                <w:rFonts w:ascii="Arial" w:hAnsi="Arial" w:cs="Arial"/>
                <w:sz w:val="24"/>
                <w:szCs w:val="24"/>
              </w:rPr>
              <w:t>1</w:t>
            </w:r>
            <w:r w:rsidRPr="004014CB">
              <w:rPr>
                <w:rFonts w:ascii="Arial" w:hAnsi="Arial" w:cs="Arial"/>
                <w:sz w:val="24"/>
                <w:szCs w:val="24"/>
              </w:rPr>
              <w:t>)</w:t>
            </w:r>
          </w:p>
          <w:p w14:paraId="3A078D1D" w14:textId="77777777" w:rsidR="00D76D80" w:rsidRPr="004014CB" w:rsidRDefault="00D76D80" w:rsidP="00C46ED6">
            <w:pPr>
              <w:pStyle w:val="NoSpacing"/>
              <w:jc w:val="both"/>
              <w:rPr>
                <w:rFonts w:ascii="Arial" w:hAnsi="Arial" w:cs="Arial"/>
                <w:sz w:val="24"/>
                <w:szCs w:val="24"/>
              </w:rPr>
            </w:pPr>
          </w:p>
        </w:tc>
      </w:tr>
      <w:tr w:rsidR="00D76D80" w:rsidRPr="004014CB" w14:paraId="31295A83" w14:textId="77777777" w:rsidTr="00C46ED6">
        <w:tc>
          <w:tcPr>
            <w:tcW w:w="710" w:type="dxa"/>
          </w:tcPr>
          <w:p w14:paraId="66BD854A" w14:textId="66F38155" w:rsidR="00D76D80" w:rsidRPr="004014CB" w:rsidRDefault="00D76D80" w:rsidP="00C46ED6">
            <w:pPr>
              <w:tabs>
                <w:tab w:val="left" w:pos="720"/>
                <w:tab w:val="left" w:pos="1440"/>
                <w:tab w:val="left" w:pos="2160"/>
                <w:tab w:val="right" w:pos="9582"/>
              </w:tabs>
              <w:spacing w:line="240" w:lineRule="auto"/>
              <w:rPr>
                <w:szCs w:val="24"/>
              </w:rPr>
            </w:pPr>
            <w:r>
              <w:rPr>
                <w:szCs w:val="24"/>
              </w:rPr>
              <w:t>2.3</w:t>
            </w:r>
          </w:p>
        </w:tc>
        <w:tc>
          <w:tcPr>
            <w:tcW w:w="7938" w:type="dxa"/>
          </w:tcPr>
          <w:p w14:paraId="520CA7B9" w14:textId="3BAF5929" w:rsidR="00D76D80" w:rsidRPr="004014CB" w:rsidRDefault="00D76D80" w:rsidP="00C46ED6">
            <w:pPr>
              <w:tabs>
                <w:tab w:val="left" w:pos="720"/>
                <w:tab w:val="left" w:pos="1440"/>
                <w:tab w:val="left" w:pos="2160"/>
                <w:tab w:val="right" w:pos="9582"/>
              </w:tabs>
              <w:spacing w:line="240" w:lineRule="auto"/>
              <w:rPr>
                <w:szCs w:val="24"/>
              </w:rPr>
            </w:pPr>
            <w:r w:rsidRPr="00FE7730">
              <w:rPr>
                <w:b/>
                <w:bCs/>
                <w:szCs w:val="24"/>
                <w:lang w:val="en-GB"/>
              </w:rPr>
              <w:t>B</w:t>
            </w:r>
            <w:r w:rsidRPr="00EB5162">
              <w:rPr>
                <w:szCs w:val="24"/>
                <w:lang w:val="en-GB"/>
              </w:rPr>
              <w:t xml:space="preserve"> became extinct before </w:t>
            </w:r>
            <w:r w:rsidRPr="00FE7730">
              <w:rPr>
                <w:b/>
                <w:bCs/>
                <w:szCs w:val="24"/>
                <w:lang w:val="en-GB"/>
              </w:rPr>
              <w:t>A</w:t>
            </w:r>
            <w:r>
              <w:rPr>
                <w:szCs w:val="24"/>
                <w:lang w:val="en-GB"/>
              </w:rPr>
              <w:t>.</w:t>
            </w:r>
          </w:p>
        </w:tc>
        <w:tc>
          <w:tcPr>
            <w:tcW w:w="708" w:type="dxa"/>
          </w:tcPr>
          <w:p w14:paraId="4A8B344E" w14:textId="77777777" w:rsidR="00D76D80" w:rsidRDefault="00D76D80" w:rsidP="00C46ED6">
            <w:pPr>
              <w:pStyle w:val="NoSpacing"/>
              <w:jc w:val="both"/>
              <w:rPr>
                <w:rFonts w:ascii="Arial" w:hAnsi="Arial" w:cs="Arial"/>
                <w:sz w:val="24"/>
                <w:szCs w:val="24"/>
              </w:rPr>
            </w:pPr>
            <w:r w:rsidRPr="004014CB">
              <w:rPr>
                <w:rFonts w:ascii="Arial" w:hAnsi="Arial" w:cs="Arial"/>
                <w:sz w:val="24"/>
                <w:szCs w:val="24"/>
              </w:rPr>
              <w:t>(1)</w:t>
            </w:r>
          </w:p>
          <w:p w14:paraId="596274D8" w14:textId="77777777" w:rsidR="00D76D80" w:rsidRPr="004014CB" w:rsidRDefault="00D76D80" w:rsidP="00C46ED6">
            <w:pPr>
              <w:pStyle w:val="NoSpacing"/>
              <w:jc w:val="both"/>
              <w:rPr>
                <w:rFonts w:ascii="Arial" w:hAnsi="Arial" w:cs="Arial"/>
                <w:sz w:val="24"/>
                <w:szCs w:val="24"/>
              </w:rPr>
            </w:pPr>
          </w:p>
        </w:tc>
      </w:tr>
      <w:tr w:rsidR="00D76D80" w:rsidRPr="004014CB" w14:paraId="438C2863" w14:textId="77777777" w:rsidTr="00C46ED6">
        <w:tc>
          <w:tcPr>
            <w:tcW w:w="710" w:type="dxa"/>
          </w:tcPr>
          <w:p w14:paraId="121AB104" w14:textId="4A739DE7" w:rsidR="00D76D80" w:rsidRPr="00D37588" w:rsidRDefault="00D76D80" w:rsidP="00C46ED6">
            <w:pPr>
              <w:tabs>
                <w:tab w:val="left" w:pos="720"/>
                <w:tab w:val="left" w:pos="1440"/>
                <w:tab w:val="left" w:pos="2160"/>
                <w:tab w:val="right" w:pos="9582"/>
              </w:tabs>
              <w:spacing w:line="240" w:lineRule="auto"/>
              <w:rPr>
                <w:bCs/>
                <w:lang w:val="nl-NL"/>
              </w:rPr>
            </w:pPr>
            <w:r>
              <w:rPr>
                <w:bCs/>
                <w:lang w:val="nl-NL"/>
              </w:rPr>
              <w:t xml:space="preserve">2.4      </w:t>
            </w:r>
          </w:p>
        </w:tc>
        <w:tc>
          <w:tcPr>
            <w:tcW w:w="7938" w:type="dxa"/>
          </w:tcPr>
          <w:p w14:paraId="0BCB6C87" w14:textId="478A57E3" w:rsidR="00D76D80" w:rsidRPr="00D37588" w:rsidRDefault="00D76D80" w:rsidP="00C46ED6">
            <w:pPr>
              <w:tabs>
                <w:tab w:val="left" w:pos="720"/>
                <w:tab w:val="left" w:pos="1440"/>
                <w:tab w:val="left" w:pos="2160"/>
                <w:tab w:val="right" w:pos="9582"/>
              </w:tabs>
              <w:spacing w:line="240" w:lineRule="auto"/>
              <w:rPr>
                <w:bCs/>
                <w:lang w:val="nl-NL"/>
              </w:rPr>
            </w:pPr>
            <w:r w:rsidRPr="00FE7730">
              <w:rPr>
                <w:b/>
                <w:bCs/>
                <w:szCs w:val="24"/>
                <w:lang w:val="en-GB"/>
              </w:rPr>
              <w:t>E</w:t>
            </w:r>
            <w:r w:rsidRPr="00EB5162">
              <w:rPr>
                <w:szCs w:val="24"/>
                <w:lang w:val="en-GB"/>
              </w:rPr>
              <w:t xml:space="preserve"> is not extinct.</w:t>
            </w:r>
          </w:p>
        </w:tc>
        <w:tc>
          <w:tcPr>
            <w:tcW w:w="708" w:type="dxa"/>
          </w:tcPr>
          <w:p w14:paraId="60A3F413" w14:textId="77777777" w:rsidR="00D76D80" w:rsidRDefault="00D76D80" w:rsidP="00C46ED6">
            <w:pPr>
              <w:pStyle w:val="NoSpacing"/>
              <w:jc w:val="both"/>
              <w:rPr>
                <w:rFonts w:ascii="Arial" w:hAnsi="Arial" w:cs="Arial"/>
                <w:sz w:val="24"/>
                <w:szCs w:val="24"/>
              </w:rPr>
            </w:pPr>
            <w:r>
              <w:rPr>
                <w:rFonts w:ascii="Arial" w:hAnsi="Arial" w:cs="Arial"/>
                <w:sz w:val="24"/>
                <w:szCs w:val="24"/>
              </w:rPr>
              <w:t>(1)</w:t>
            </w:r>
          </w:p>
          <w:p w14:paraId="61884356" w14:textId="1BA33E91" w:rsidR="00C46ED6" w:rsidRPr="004014CB" w:rsidRDefault="00C46ED6" w:rsidP="00C46ED6">
            <w:pPr>
              <w:pStyle w:val="NoSpacing"/>
              <w:jc w:val="both"/>
              <w:rPr>
                <w:rFonts w:ascii="Arial" w:hAnsi="Arial" w:cs="Arial"/>
                <w:sz w:val="24"/>
                <w:szCs w:val="24"/>
              </w:rPr>
            </w:pPr>
          </w:p>
        </w:tc>
      </w:tr>
      <w:tr w:rsidR="00D76D80" w:rsidRPr="004014CB" w14:paraId="1EB1EEF6" w14:textId="77777777" w:rsidTr="00C46ED6">
        <w:tc>
          <w:tcPr>
            <w:tcW w:w="710" w:type="dxa"/>
          </w:tcPr>
          <w:p w14:paraId="48155BF5" w14:textId="77777777" w:rsidR="00D76D80" w:rsidRPr="00EB5162" w:rsidRDefault="00D76D80" w:rsidP="00C46ED6">
            <w:pPr>
              <w:tabs>
                <w:tab w:val="left" w:pos="720"/>
                <w:tab w:val="left" w:pos="1440"/>
                <w:tab w:val="left" w:pos="2160"/>
                <w:tab w:val="right" w:pos="9582"/>
              </w:tabs>
              <w:spacing w:line="240" w:lineRule="auto"/>
              <w:rPr>
                <w:szCs w:val="24"/>
                <w:lang w:val="en-GB"/>
              </w:rPr>
            </w:pPr>
            <w:r>
              <w:rPr>
                <w:szCs w:val="24"/>
              </w:rPr>
              <w:t xml:space="preserve">2.5      </w:t>
            </w:r>
          </w:p>
          <w:p w14:paraId="73F661C4" w14:textId="77777777" w:rsidR="00D76D80" w:rsidRPr="004014CB" w:rsidRDefault="00D76D80" w:rsidP="00C46ED6">
            <w:pPr>
              <w:tabs>
                <w:tab w:val="left" w:pos="720"/>
                <w:tab w:val="left" w:pos="1440"/>
                <w:tab w:val="left" w:pos="2160"/>
                <w:tab w:val="right" w:pos="9582"/>
              </w:tabs>
              <w:spacing w:line="240" w:lineRule="auto"/>
              <w:rPr>
                <w:szCs w:val="24"/>
              </w:rPr>
            </w:pPr>
          </w:p>
        </w:tc>
        <w:tc>
          <w:tcPr>
            <w:tcW w:w="7938" w:type="dxa"/>
          </w:tcPr>
          <w:p w14:paraId="72F63840" w14:textId="6C6D316F" w:rsidR="00D76D80" w:rsidRPr="004014CB" w:rsidRDefault="00D76D80" w:rsidP="00C46ED6">
            <w:pPr>
              <w:tabs>
                <w:tab w:val="left" w:pos="720"/>
                <w:tab w:val="left" w:pos="1440"/>
                <w:tab w:val="left" w:pos="2160"/>
                <w:tab w:val="right" w:pos="9582"/>
              </w:tabs>
              <w:spacing w:line="240" w:lineRule="auto"/>
              <w:rPr>
                <w:szCs w:val="24"/>
              </w:rPr>
            </w:pPr>
            <w:r w:rsidRPr="00FE7730">
              <w:rPr>
                <w:b/>
                <w:bCs/>
                <w:szCs w:val="24"/>
                <w:lang w:val="en-GB"/>
              </w:rPr>
              <w:t>F</w:t>
            </w:r>
            <w:r w:rsidRPr="00EB5162">
              <w:rPr>
                <w:szCs w:val="24"/>
                <w:lang w:val="en-GB"/>
              </w:rPr>
              <w:t xml:space="preserve"> and </w:t>
            </w:r>
            <w:r w:rsidRPr="00FE7730">
              <w:rPr>
                <w:b/>
                <w:bCs/>
                <w:szCs w:val="24"/>
                <w:lang w:val="en-GB"/>
              </w:rPr>
              <w:t>G</w:t>
            </w:r>
            <w:r w:rsidRPr="00EB5162">
              <w:rPr>
                <w:szCs w:val="24"/>
                <w:lang w:val="en-GB"/>
              </w:rPr>
              <w:t xml:space="preserve"> share a more recent common ancestor than </w:t>
            </w:r>
            <w:r w:rsidRPr="00FE7730">
              <w:rPr>
                <w:b/>
                <w:bCs/>
                <w:szCs w:val="24"/>
                <w:lang w:val="en-GB"/>
              </w:rPr>
              <w:t>E</w:t>
            </w:r>
            <w:r w:rsidRPr="00EB5162">
              <w:rPr>
                <w:szCs w:val="24"/>
                <w:lang w:val="en-GB"/>
              </w:rPr>
              <w:t xml:space="preserve"> and </w:t>
            </w:r>
            <w:r w:rsidRPr="00FE7730">
              <w:rPr>
                <w:b/>
                <w:bCs/>
                <w:szCs w:val="24"/>
                <w:lang w:val="en-GB"/>
              </w:rPr>
              <w:t>F</w:t>
            </w:r>
            <w:r w:rsidRPr="00EB5162">
              <w:rPr>
                <w:szCs w:val="24"/>
                <w:lang w:val="en-GB"/>
              </w:rPr>
              <w:t>.</w:t>
            </w:r>
          </w:p>
        </w:tc>
        <w:tc>
          <w:tcPr>
            <w:tcW w:w="708" w:type="dxa"/>
          </w:tcPr>
          <w:p w14:paraId="6AD8EABB" w14:textId="5237DB3F" w:rsidR="00D76D80" w:rsidRPr="00D76D80" w:rsidRDefault="00D76D80" w:rsidP="00C46ED6">
            <w:pPr>
              <w:pStyle w:val="NoSpacing"/>
              <w:jc w:val="both"/>
              <w:rPr>
                <w:rFonts w:ascii="Arial" w:hAnsi="Arial" w:cs="Arial"/>
                <w:bCs/>
                <w:sz w:val="24"/>
                <w:szCs w:val="24"/>
              </w:rPr>
            </w:pPr>
            <w:r w:rsidRPr="00D76D80">
              <w:rPr>
                <w:rFonts w:ascii="Arial" w:hAnsi="Arial" w:cs="Arial"/>
                <w:bCs/>
                <w:sz w:val="24"/>
                <w:szCs w:val="24"/>
              </w:rPr>
              <w:t>(1)</w:t>
            </w:r>
          </w:p>
        </w:tc>
      </w:tr>
      <w:tr w:rsidR="00D76D80" w:rsidRPr="004014CB" w14:paraId="0248DB7B" w14:textId="77777777" w:rsidTr="00C46ED6">
        <w:tc>
          <w:tcPr>
            <w:tcW w:w="710" w:type="dxa"/>
          </w:tcPr>
          <w:p w14:paraId="1C1F6586" w14:textId="57097103" w:rsidR="00D76D80" w:rsidRDefault="00D76D80" w:rsidP="00C46ED6">
            <w:pPr>
              <w:tabs>
                <w:tab w:val="left" w:pos="720"/>
                <w:tab w:val="left" w:pos="1440"/>
                <w:tab w:val="left" w:pos="2160"/>
                <w:tab w:val="right" w:pos="9582"/>
              </w:tabs>
              <w:spacing w:line="240" w:lineRule="auto"/>
              <w:rPr>
                <w:szCs w:val="24"/>
              </w:rPr>
            </w:pPr>
            <w:r>
              <w:rPr>
                <w:szCs w:val="24"/>
              </w:rPr>
              <w:t xml:space="preserve">2.6      </w:t>
            </w:r>
          </w:p>
        </w:tc>
        <w:tc>
          <w:tcPr>
            <w:tcW w:w="7938" w:type="dxa"/>
          </w:tcPr>
          <w:p w14:paraId="012CD7AF" w14:textId="77777777" w:rsidR="00D76D80" w:rsidRPr="00EB5162" w:rsidRDefault="00D76D80" w:rsidP="00C46ED6">
            <w:pPr>
              <w:tabs>
                <w:tab w:val="left" w:pos="720"/>
                <w:tab w:val="left" w:pos="1440"/>
                <w:tab w:val="left" w:pos="2160"/>
                <w:tab w:val="right" w:pos="9582"/>
              </w:tabs>
              <w:spacing w:line="240" w:lineRule="auto"/>
              <w:rPr>
                <w:szCs w:val="24"/>
                <w:lang w:val="en-GB"/>
              </w:rPr>
            </w:pPr>
            <w:r w:rsidRPr="00FE7730">
              <w:rPr>
                <w:b/>
                <w:bCs/>
                <w:szCs w:val="24"/>
                <w:lang w:val="en-GB"/>
              </w:rPr>
              <w:t>D</w:t>
            </w:r>
            <w:r w:rsidRPr="00EB5162">
              <w:rPr>
                <w:szCs w:val="24"/>
                <w:lang w:val="en-GB"/>
              </w:rPr>
              <w:t xml:space="preserve"> was present and living on earth for more than 10 million years.</w:t>
            </w:r>
          </w:p>
          <w:p w14:paraId="572EA1D0" w14:textId="5302590F" w:rsidR="00D76D80" w:rsidRDefault="00D76D80" w:rsidP="00C46ED6">
            <w:pPr>
              <w:tabs>
                <w:tab w:val="left" w:pos="720"/>
                <w:tab w:val="left" w:pos="1440"/>
                <w:tab w:val="left" w:pos="2160"/>
                <w:tab w:val="right" w:pos="9582"/>
              </w:tabs>
              <w:spacing w:line="240" w:lineRule="auto"/>
              <w:rPr>
                <w:szCs w:val="24"/>
              </w:rPr>
            </w:pPr>
          </w:p>
        </w:tc>
        <w:tc>
          <w:tcPr>
            <w:tcW w:w="708" w:type="dxa"/>
          </w:tcPr>
          <w:p w14:paraId="4D8D5E34" w14:textId="77777777" w:rsidR="00D76D80" w:rsidRDefault="00C46ED6" w:rsidP="00C46ED6">
            <w:pPr>
              <w:pStyle w:val="NoSpacing"/>
              <w:jc w:val="both"/>
              <w:rPr>
                <w:rFonts w:ascii="Arial" w:hAnsi="Arial" w:cs="Arial"/>
                <w:bCs/>
                <w:sz w:val="24"/>
                <w:szCs w:val="24"/>
              </w:rPr>
            </w:pPr>
            <w:r w:rsidRPr="00C46ED6">
              <w:rPr>
                <w:rFonts w:ascii="Arial" w:hAnsi="Arial" w:cs="Arial"/>
                <w:bCs/>
                <w:sz w:val="24"/>
                <w:szCs w:val="24"/>
              </w:rPr>
              <w:t>(1)</w:t>
            </w:r>
          </w:p>
          <w:p w14:paraId="3302822E" w14:textId="0D5A5328" w:rsidR="00C46ED6" w:rsidRPr="00C46ED6" w:rsidRDefault="00C46ED6" w:rsidP="00C46ED6">
            <w:pPr>
              <w:pStyle w:val="NoSpacing"/>
              <w:jc w:val="both"/>
              <w:rPr>
                <w:rFonts w:ascii="Arial" w:hAnsi="Arial" w:cs="Arial"/>
                <w:b/>
                <w:sz w:val="24"/>
                <w:szCs w:val="24"/>
              </w:rPr>
            </w:pPr>
            <w:r>
              <w:rPr>
                <w:rFonts w:ascii="Arial" w:hAnsi="Arial" w:cs="Arial"/>
                <w:b/>
                <w:sz w:val="24"/>
                <w:szCs w:val="24"/>
              </w:rPr>
              <w:t>(6)</w:t>
            </w:r>
          </w:p>
        </w:tc>
      </w:tr>
    </w:tbl>
    <w:p w14:paraId="087690AD" w14:textId="77777777" w:rsidR="00997F14" w:rsidRDefault="00997F14" w:rsidP="00C46ED6">
      <w:pPr>
        <w:pStyle w:val="Header"/>
        <w:tabs>
          <w:tab w:val="left" w:pos="720"/>
        </w:tabs>
        <w:spacing w:line="276" w:lineRule="auto"/>
        <w:rPr>
          <w:b/>
          <w:bCs/>
          <w:color w:val="auto"/>
          <w:szCs w:val="24"/>
        </w:rPr>
      </w:pPr>
    </w:p>
    <w:p w14:paraId="52BB4124" w14:textId="77777777" w:rsidR="00997F14" w:rsidRDefault="00997F14" w:rsidP="00C46ED6">
      <w:pPr>
        <w:pStyle w:val="Header"/>
        <w:tabs>
          <w:tab w:val="left" w:pos="720"/>
        </w:tabs>
        <w:spacing w:line="276" w:lineRule="auto"/>
        <w:rPr>
          <w:b/>
          <w:bCs/>
          <w:color w:val="auto"/>
          <w:szCs w:val="24"/>
        </w:rPr>
      </w:pPr>
    </w:p>
    <w:p w14:paraId="6DF0DF2E" w14:textId="77777777" w:rsidR="0092692C" w:rsidRDefault="0092692C" w:rsidP="00C46ED6">
      <w:pPr>
        <w:pStyle w:val="Header"/>
        <w:tabs>
          <w:tab w:val="left" w:pos="720"/>
        </w:tabs>
        <w:spacing w:line="276" w:lineRule="auto"/>
        <w:rPr>
          <w:b/>
          <w:bCs/>
          <w:color w:val="auto"/>
          <w:szCs w:val="24"/>
        </w:rPr>
      </w:pPr>
    </w:p>
    <w:p w14:paraId="4D098B07" w14:textId="526453D4" w:rsidR="00C46ED6" w:rsidRPr="00C46ED6" w:rsidRDefault="00C46ED6" w:rsidP="00C46ED6">
      <w:pPr>
        <w:pStyle w:val="Header"/>
        <w:tabs>
          <w:tab w:val="left" w:pos="720"/>
        </w:tabs>
        <w:spacing w:line="276" w:lineRule="auto"/>
        <w:rPr>
          <w:b/>
          <w:bCs/>
          <w:color w:val="auto"/>
          <w:szCs w:val="24"/>
        </w:rPr>
      </w:pPr>
      <w:r w:rsidRPr="00C46ED6">
        <w:rPr>
          <w:b/>
          <w:bCs/>
          <w:color w:val="auto"/>
          <w:szCs w:val="24"/>
        </w:rPr>
        <w:lastRenderedPageBreak/>
        <w:t xml:space="preserve">QUESTION </w:t>
      </w:r>
      <w:r>
        <w:rPr>
          <w:b/>
          <w:bCs/>
          <w:color w:val="auto"/>
          <w:szCs w:val="24"/>
        </w:rPr>
        <w:t>3</w:t>
      </w:r>
      <w:r w:rsidRPr="00C46ED6">
        <w:rPr>
          <w:b/>
          <w:bCs/>
          <w:color w:val="auto"/>
          <w:szCs w:val="24"/>
        </w:rPr>
        <w:t xml:space="preserve"> </w:t>
      </w:r>
    </w:p>
    <w:tbl>
      <w:tblPr>
        <w:tblpPr w:leftFromText="180" w:rightFromText="180" w:bottomFromText="160" w:vertAnchor="text" w:horzAnchor="margin" w:tblpY="124"/>
        <w:tblW w:w="9075" w:type="dxa"/>
        <w:tblBorders>
          <w:insideH w:val="single" w:sz="4" w:space="0" w:color="auto"/>
        </w:tblBorders>
        <w:tblLayout w:type="fixed"/>
        <w:tblLook w:val="04A0" w:firstRow="1" w:lastRow="0" w:firstColumn="1" w:lastColumn="0" w:noHBand="0" w:noVBand="1"/>
      </w:tblPr>
      <w:tblGrid>
        <w:gridCol w:w="9075"/>
      </w:tblGrid>
      <w:tr w:rsidR="00C46ED6" w:rsidRPr="001B3693" w14:paraId="3D188A63" w14:textId="77777777" w:rsidTr="00C15860">
        <w:tc>
          <w:tcPr>
            <w:tcW w:w="9075" w:type="dxa"/>
            <w:hideMark/>
          </w:tcPr>
          <w:p w14:paraId="022769F5" w14:textId="1562E931" w:rsidR="00C46ED6" w:rsidRPr="001B3693" w:rsidRDefault="00C46ED6" w:rsidP="00C15860">
            <w:pPr>
              <w:rPr>
                <w:szCs w:val="24"/>
              </w:rPr>
            </w:pPr>
            <w:r w:rsidRPr="000943F7">
              <w:rPr>
                <w:szCs w:val="24"/>
              </w:rPr>
              <w:t xml:space="preserve">Identify the </w:t>
            </w:r>
            <w:r w:rsidRPr="000943F7">
              <w:rPr>
                <w:b/>
              </w:rPr>
              <w:t xml:space="preserve">mechanisms of reproductive isolation </w:t>
            </w:r>
            <w:r w:rsidRPr="000943F7">
              <w:rPr>
                <w:bCs/>
              </w:rPr>
              <w:t>illustrated in each of the following diagrams</w:t>
            </w:r>
            <w:r w:rsidRPr="001B3693">
              <w:rPr>
                <w:szCs w:val="24"/>
              </w:rPr>
              <w:t xml:space="preserve">.  Write only the </w:t>
            </w:r>
            <w:r>
              <w:rPr>
                <w:szCs w:val="24"/>
              </w:rPr>
              <w:t xml:space="preserve">answer </w:t>
            </w:r>
            <w:r w:rsidRPr="001B3693">
              <w:rPr>
                <w:szCs w:val="24"/>
              </w:rPr>
              <w:t>next to the question number (</w:t>
            </w:r>
            <w:r>
              <w:rPr>
                <w:szCs w:val="24"/>
              </w:rPr>
              <w:t>3</w:t>
            </w:r>
            <w:r w:rsidRPr="001B3693">
              <w:rPr>
                <w:szCs w:val="24"/>
              </w:rPr>
              <w:t xml:space="preserve">.1 to </w:t>
            </w:r>
            <w:r>
              <w:rPr>
                <w:szCs w:val="24"/>
              </w:rPr>
              <w:t>3</w:t>
            </w:r>
            <w:r w:rsidRPr="001B3693">
              <w:rPr>
                <w:szCs w:val="24"/>
              </w:rPr>
              <w:t>.</w:t>
            </w:r>
            <w:r>
              <w:rPr>
                <w:szCs w:val="24"/>
              </w:rPr>
              <w:t>4</w:t>
            </w:r>
            <w:r w:rsidRPr="001B3693">
              <w:rPr>
                <w:szCs w:val="24"/>
              </w:rPr>
              <w:t xml:space="preserve">) in your ANSWER BOOK. </w:t>
            </w:r>
          </w:p>
        </w:tc>
      </w:tr>
    </w:tbl>
    <w:tbl>
      <w:tblPr>
        <w:tblStyle w:val="TableGrid"/>
        <w:tblW w:w="0" w:type="auto"/>
        <w:tblLook w:val="04A0" w:firstRow="1" w:lastRow="0" w:firstColumn="1" w:lastColumn="0" w:noHBand="0" w:noVBand="1"/>
      </w:tblPr>
      <w:tblGrid>
        <w:gridCol w:w="4508"/>
        <w:gridCol w:w="4508"/>
      </w:tblGrid>
      <w:tr w:rsidR="00C46ED6" w14:paraId="614E4B82" w14:textId="77777777" w:rsidTr="00C15860">
        <w:tc>
          <w:tcPr>
            <w:tcW w:w="4508" w:type="dxa"/>
          </w:tcPr>
          <w:p w14:paraId="7181BC26" w14:textId="1AB2D202" w:rsidR="00C46ED6" w:rsidRDefault="00C46ED6" w:rsidP="00C15860">
            <w:pPr>
              <w:spacing w:afterAutospacing="1" w:line="276" w:lineRule="auto"/>
              <w:textAlignment w:val="center"/>
              <w:rPr>
                <w:rFonts w:eastAsia="Times New Roman"/>
                <w:b/>
                <w:szCs w:val="24"/>
                <w:lang w:val="en-ZA" w:eastAsia="en-SG"/>
              </w:rPr>
            </w:pPr>
            <w:r>
              <w:rPr>
                <w:rFonts w:eastAsia="Times New Roman"/>
                <w:b/>
                <w:szCs w:val="24"/>
                <w:lang w:val="en-ZA" w:eastAsia="en-SG"/>
              </w:rPr>
              <w:t>3.1</w:t>
            </w:r>
            <w:r>
              <w:t xml:space="preserve"> </w:t>
            </w:r>
            <w:r>
              <w:object w:dxaOrig="3600" w:dyaOrig="1215" w14:anchorId="6CEBD638">
                <v:shape id="_x0000_i1027" type="#_x0000_t75" style="width:180pt;height:60.75pt" o:ole="">
                  <v:imagedata r:id="rId15" o:title=""/>
                </v:shape>
                <o:OLEObject Type="Embed" ProgID="PBrush" ShapeID="_x0000_i1027" DrawAspect="Content" ObjectID="_1688995254" r:id="rId16"/>
              </w:object>
            </w:r>
          </w:p>
        </w:tc>
        <w:tc>
          <w:tcPr>
            <w:tcW w:w="4508" w:type="dxa"/>
          </w:tcPr>
          <w:p w14:paraId="191BF9E3" w14:textId="0A58FCD5" w:rsidR="00C46ED6" w:rsidRDefault="00C46ED6" w:rsidP="00C15860">
            <w:pPr>
              <w:spacing w:afterAutospacing="1" w:line="276" w:lineRule="auto"/>
              <w:textAlignment w:val="center"/>
              <w:rPr>
                <w:rFonts w:eastAsia="Times New Roman"/>
                <w:b/>
                <w:szCs w:val="24"/>
                <w:lang w:val="en-ZA" w:eastAsia="en-SG"/>
              </w:rPr>
            </w:pPr>
            <w:r>
              <w:rPr>
                <w:rFonts w:eastAsia="Times New Roman"/>
                <w:b/>
                <w:szCs w:val="24"/>
                <w:lang w:val="en-ZA" w:eastAsia="en-SG"/>
              </w:rPr>
              <w:t xml:space="preserve">3.3 </w:t>
            </w:r>
            <w:r>
              <w:object w:dxaOrig="3480" w:dyaOrig="1200" w14:anchorId="2E860A7F">
                <v:shape id="_x0000_i1028" type="#_x0000_t75" style="width:174pt;height:60pt" o:ole="">
                  <v:imagedata r:id="rId17" o:title=""/>
                </v:shape>
                <o:OLEObject Type="Embed" ProgID="PBrush" ShapeID="_x0000_i1028" DrawAspect="Content" ObjectID="_1688995255" r:id="rId18"/>
              </w:object>
            </w:r>
          </w:p>
        </w:tc>
      </w:tr>
      <w:tr w:rsidR="00C46ED6" w14:paraId="68133709" w14:textId="77777777" w:rsidTr="00C15860">
        <w:tc>
          <w:tcPr>
            <w:tcW w:w="4508" w:type="dxa"/>
          </w:tcPr>
          <w:p w14:paraId="13B3B676" w14:textId="07EACB4C" w:rsidR="00C46ED6" w:rsidRDefault="00C46ED6" w:rsidP="00C15860">
            <w:pPr>
              <w:spacing w:afterAutospacing="1" w:line="276" w:lineRule="auto"/>
              <w:textAlignment w:val="center"/>
              <w:rPr>
                <w:rFonts w:eastAsia="Times New Roman"/>
                <w:b/>
                <w:szCs w:val="24"/>
                <w:lang w:val="en-ZA" w:eastAsia="en-SG"/>
              </w:rPr>
            </w:pPr>
            <w:r>
              <w:rPr>
                <w:rFonts w:eastAsia="Times New Roman"/>
                <w:b/>
                <w:szCs w:val="24"/>
                <w:lang w:val="en-ZA" w:eastAsia="en-SG"/>
              </w:rPr>
              <w:t>3.2</w:t>
            </w:r>
            <w:r>
              <w:object w:dxaOrig="3525" w:dyaOrig="1155" w14:anchorId="674D7031">
                <v:shape id="_x0000_i1029" type="#_x0000_t75" style="width:176.25pt;height:57.75pt" o:ole="">
                  <v:imagedata r:id="rId19" o:title=""/>
                </v:shape>
                <o:OLEObject Type="Embed" ProgID="PBrush" ShapeID="_x0000_i1029" DrawAspect="Content" ObjectID="_1688995256" r:id="rId20"/>
              </w:object>
            </w:r>
          </w:p>
        </w:tc>
        <w:tc>
          <w:tcPr>
            <w:tcW w:w="4508" w:type="dxa"/>
          </w:tcPr>
          <w:p w14:paraId="706B867C" w14:textId="6F7EC834" w:rsidR="00C46ED6" w:rsidRDefault="00C46ED6" w:rsidP="00C15860">
            <w:pPr>
              <w:spacing w:afterAutospacing="1" w:line="276" w:lineRule="auto"/>
              <w:textAlignment w:val="center"/>
              <w:rPr>
                <w:rFonts w:eastAsia="Times New Roman"/>
                <w:b/>
                <w:szCs w:val="24"/>
                <w:lang w:val="en-ZA" w:eastAsia="en-SG"/>
              </w:rPr>
            </w:pPr>
            <w:r>
              <w:rPr>
                <w:rFonts w:eastAsia="Times New Roman"/>
                <w:b/>
                <w:szCs w:val="24"/>
                <w:lang w:val="en-ZA" w:eastAsia="en-SG"/>
              </w:rPr>
              <w:t xml:space="preserve">3.4 </w:t>
            </w:r>
            <w:r>
              <w:object w:dxaOrig="3525" w:dyaOrig="1215" w14:anchorId="20D601A3">
                <v:shape id="_x0000_i1030" type="#_x0000_t75" style="width:176.25pt;height:60.75pt" o:ole="">
                  <v:imagedata r:id="rId21" o:title=""/>
                </v:shape>
                <o:OLEObject Type="Embed" ProgID="PBrush" ShapeID="_x0000_i1030" DrawAspect="Content" ObjectID="_1688995257" r:id="rId22"/>
              </w:object>
            </w:r>
          </w:p>
        </w:tc>
      </w:tr>
    </w:tbl>
    <w:p w14:paraId="44333501" w14:textId="6B240C83" w:rsidR="00C46ED6" w:rsidRDefault="00C46ED6" w:rsidP="00C46ED6">
      <w:pPr>
        <w:spacing w:after="0" w:afterAutospacing="1" w:line="276" w:lineRule="auto"/>
        <w:textAlignment w:val="center"/>
        <w:rPr>
          <w:rFonts w:eastAsia="Times New Roman"/>
          <w:b/>
          <w:szCs w:val="24"/>
          <w:lang w:val="en-ZA" w:eastAsia="en-SG"/>
        </w:rPr>
      </w:pPr>
      <w:r>
        <w:rPr>
          <w:rFonts w:eastAsia="Times New Roman"/>
          <w:b/>
          <w:szCs w:val="24"/>
          <w:lang w:val="en-ZA" w:eastAsia="en-SG"/>
        </w:rPr>
        <w:t xml:space="preserve">                                                                                                                                 (4)</w:t>
      </w:r>
    </w:p>
    <w:p w14:paraId="6100E8F6" w14:textId="7699F8AE" w:rsidR="0076156F" w:rsidRDefault="0076156F" w:rsidP="00C46ED6">
      <w:pPr>
        <w:spacing w:after="0" w:afterAutospacing="1" w:line="276" w:lineRule="auto"/>
        <w:textAlignment w:val="center"/>
        <w:rPr>
          <w:b/>
        </w:rPr>
      </w:pPr>
      <w:r w:rsidRPr="00605997">
        <w:rPr>
          <w:b/>
        </w:rPr>
        <w:t xml:space="preserve">QUESTION </w:t>
      </w:r>
      <w:r>
        <w:rPr>
          <w:b/>
        </w:rPr>
        <w:t>4</w:t>
      </w:r>
    </w:p>
    <w:p w14:paraId="0BE62127" w14:textId="06F64B87" w:rsidR="0076156F" w:rsidRDefault="0076156F" w:rsidP="00C46ED6">
      <w:pPr>
        <w:spacing w:after="0" w:afterAutospacing="1" w:line="276" w:lineRule="auto"/>
        <w:textAlignment w:val="center"/>
        <w:rPr>
          <w:szCs w:val="24"/>
        </w:rPr>
      </w:pPr>
      <w:r w:rsidRPr="002824CE">
        <w:rPr>
          <w:szCs w:val="24"/>
        </w:rPr>
        <w:t>Read the extract below and</w:t>
      </w:r>
      <w:r>
        <w:rPr>
          <w:szCs w:val="24"/>
        </w:rPr>
        <w:t xml:space="preserve"> use the information and your own knowledge to </w:t>
      </w:r>
      <w:r w:rsidRPr="002824CE">
        <w:rPr>
          <w:szCs w:val="24"/>
        </w:rPr>
        <w:t>answer</w:t>
      </w:r>
      <w:r>
        <w:rPr>
          <w:szCs w:val="24"/>
        </w:rPr>
        <w:t xml:space="preserve"> the questions that follow:</w:t>
      </w:r>
    </w:p>
    <w:tbl>
      <w:tblPr>
        <w:tblStyle w:val="TableGrid"/>
        <w:tblW w:w="0" w:type="auto"/>
        <w:tblInd w:w="10" w:type="dxa"/>
        <w:tblLook w:val="04A0" w:firstRow="1" w:lastRow="0" w:firstColumn="1" w:lastColumn="0" w:noHBand="0" w:noVBand="1"/>
      </w:tblPr>
      <w:tblGrid>
        <w:gridCol w:w="9006"/>
      </w:tblGrid>
      <w:tr w:rsidR="0076156F" w14:paraId="7E1BBF28" w14:textId="77777777" w:rsidTr="0076156F">
        <w:tc>
          <w:tcPr>
            <w:tcW w:w="9016" w:type="dxa"/>
          </w:tcPr>
          <w:p w14:paraId="59CA1501" w14:textId="77777777" w:rsidR="0076156F" w:rsidRPr="00BE66FB" w:rsidRDefault="0076156F" w:rsidP="0076156F">
            <w:pPr>
              <w:shd w:val="clear" w:color="auto" w:fill="FFFFFF"/>
              <w:tabs>
                <w:tab w:val="left" w:pos="851"/>
                <w:tab w:val="left" w:pos="1701"/>
                <w:tab w:val="left" w:pos="2552"/>
                <w:tab w:val="right" w:pos="9582"/>
              </w:tabs>
              <w:spacing w:before="120" w:after="160"/>
              <w:jc w:val="center"/>
              <w:rPr>
                <w:rFonts w:cstheme="minorHAnsi"/>
                <w:b/>
                <w:sz w:val="14"/>
                <w:szCs w:val="14"/>
              </w:rPr>
            </w:pPr>
            <w:bookmarkStart w:id="0" w:name="_Hlk77077097"/>
            <w:r w:rsidRPr="00BE66FB">
              <w:rPr>
                <w:rFonts w:eastAsia="Times New Roman" w:cstheme="minorHAnsi"/>
                <w:b/>
                <w:bCs/>
                <w:szCs w:val="24"/>
                <w:lang w:eastAsia="en-ZA"/>
              </w:rPr>
              <w:t>Picky female frogs drive evolution of new species in less than 8 000 years</w:t>
            </w:r>
          </w:p>
          <w:p w14:paraId="4DECAFCA" w14:textId="77777777" w:rsidR="00CA14C7" w:rsidRDefault="0076156F" w:rsidP="0076156F">
            <w:pPr>
              <w:shd w:val="clear" w:color="auto" w:fill="FFFFFF"/>
              <w:tabs>
                <w:tab w:val="left" w:pos="851"/>
                <w:tab w:val="left" w:pos="1701"/>
                <w:tab w:val="left" w:pos="2552"/>
                <w:tab w:val="right" w:pos="9582"/>
              </w:tabs>
              <w:spacing w:before="160" w:after="160"/>
              <w:jc w:val="both"/>
              <w:rPr>
                <w:rFonts w:eastAsia="Times New Roman" w:cstheme="minorHAnsi"/>
                <w:spacing w:val="-2"/>
                <w:szCs w:val="24"/>
                <w:lang w:eastAsia="en-ZA"/>
              </w:rPr>
            </w:pPr>
            <w:r w:rsidRPr="005748CA">
              <w:rPr>
                <w:rFonts w:cstheme="minorHAnsi"/>
                <w:spacing w:val="-2"/>
                <w:szCs w:val="24"/>
              </w:rPr>
              <w:t>"Female frogs in a tiny rainforest of Australia have driven the evolution of a new species"</w:t>
            </w:r>
            <w:r w:rsidRPr="005748CA">
              <w:rPr>
                <w:rFonts w:eastAsia="Times New Roman" w:cstheme="minorHAnsi"/>
                <w:spacing w:val="-2"/>
                <w:szCs w:val="24"/>
                <w:lang w:eastAsia="en-ZA"/>
              </w:rPr>
              <w:t xml:space="preserve">, according to scientists from the University of Queensland, the University of California, Berkeley, and the Queensland Parks and Wildlife Service. </w:t>
            </w:r>
          </w:p>
          <w:p w14:paraId="3894ADF1" w14:textId="0E860B43" w:rsidR="0076156F" w:rsidRPr="005748CA" w:rsidRDefault="00CA14C7" w:rsidP="0076156F">
            <w:pPr>
              <w:shd w:val="clear" w:color="auto" w:fill="FFFFFF"/>
              <w:tabs>
                <w:tab w:val="left" w:pos="851"/>
                <w:tab w:val="left" w:pos="1701"/>
                <w:tab w:val="left" w:pos="2552"/>
                <w:tab w:val="right" w:pos="9582"/>
              </w:tabs>
              <w:spacing w:before="160" w:after="160"/>
              <w:jc w:val="both"/>
              <w:rPr>
                <w:rFonts w:eastAsia="Times New Roman" w:cstheme="minorHAnsi"/>
                <w:spacing w:val="-2"/>
                <w:szCs w:val="24"/>
                <w:lang w:eastAsia="en-ZA"/>
              </w:rPr>
            </w:pPr>
            <w:r>
              <w:rPr>
                <w:rFonts w:eastAsia="Times New Roman" w:cstheme="minorHAnsi"/>
                <w:spacing w:val="-2"/>
                <w:szCs w:val="24"/>
                <w:lang w:eastAsia="en-ZA"/>
              </w:rPr>
              <w:t>B</w:t>
            </w:r>
            <w:r w:rsidRPr="005748CA">
              <w:rPr>
                <w:rFonts w:eastAsia="Times New Roman" w:cstheme="minorHAnsi"/>
                <w:spacing w:val="-2"/>
                <w:szCs w:val="24"/>
                <w:lang w:eastAsia="en-ZA"/>
              </w:rPr>
              <w:t xml:space="preserve">etween 1 and 2 million years ago </w:t>
            </w:r>
            <w:r>
              <w:rPr>
                <w:rFonts w:eastAsia="Times New Roman" w:cstheme="minorHAnsi"/>
                <w:spacing w:val="-2"/>
                <w:szCs w:val="24"/>
                <w:lang w:eastAsia="en-ZA"/>
              </w:rPr>
              <w:t>t</w:t>
            </w:r>
            <w:r w:rsidR="0076156F" w:rsidRPr="005748CA">
              <w:rPr>
                <w:rFonts w:eastAsia="Times New Roman" w:cstheme="minorHAnsi"/>
                <w:spacing w:val="-2"/>
                <w:szCs w:val="24"/>
                <w:lang w:eastAsia="en-ZA"/>
              </w:rPr>
              <w:t>he original population of tree frogs had become geographically separated into the northern and southern populations of tree frogs</w:t>
            </w:r>
            <w:r>
              <w:rPr>
                <w:rFonts w:eastAsia="Times New Roman" w:cstheme="minorHAnsi"/>
                <w:spacing w:val="-2"/>
                <w:szCs w:val="24"/>
                <w:lang w:eastAsia="en-ZA"/>
              </w:rPr>
              <w:t xml:space="preserve"> when the </w:t>
            </w:r>
            <w:r w:rsidR="0076156F" w:rsidRPr="005748CA">
              <w:rPr>
                <w:rFonts w:eastAsia="Times New Roman" w:cstheme="minorHAnsi"/>
                <w:spacing w:val="-2"/>
                <w:szCs w:val="24"/>
                <w:lang w:eastAsia="en-ZA"/>
              </w:rPr>
              <w:t>rainforest</w:t>
            </w:r>
            <w:r>
              <w:rPr>
                <w:rFonts w:eastAsia="Times New Roman" w:cstheme="minorHAnsi"/>
                <w:spacing w:val="-2"/>
                <w:szCs w:val="24"/>
                <w:lang w:eastAsia="en-ZA"/>
              </w:rPr>
              <w:t xml:space="preserve"> become smaller</w:t>
            </w:r>
            <w:r w:rsidR="0076156F" w:rsidRPr="005748CA">
              <w:rPr>
                <w:rFonts w:eastAsia="Times New Roman" w:cstheme="minorHAnsi"/>
                <w:spacing w:val="-2"/>
                <w:szCs w:val="24"/>
                <w:lang w:eastAsia="en-ZA"/>
              </w:rPr>
              <w:t xml:space="preserve"> (see images below). A new species arose after the original two populations (the northern and southern populations) of the green-eyed tree frog re-established contact sometime during the last 8 </w:t>
            </w:r>
            <w:r w:rsidR="0076156F">
              <w:rPr>
                <w:rFonts w:eastAsia="Times New Roman" w:cstheme="minorHAnsi"/>
                <w:spacing w:val="-2"/>
                <w:szCs w:val="24"/>
                <w:lang w:eastAsia="en-ZA"/>
              </w:rPr>
              <w:t>000 years, resulting in three species of tree frog living in this rainforest today.</w:t>
            </w:r>
          </w:p>
          <w:p w14:paraId="3AE1C394" w14:textId="77777777" w:rsidR="0076156F" w:rsidRPr="00BE66FB" w:rsidRDefault="0076156F" w:rsidP="0076156F">
            <w:pPr>
              <w:shd w:val="clear" w:color="auto" w:fill="FFFFFF"/>
              <w:tabs>
                <w:tab w:val="left" w:pos="851"/>
                <w:tab w:val="left" w:pos="1701"/>
                <w:tab w:val="left" w:pos="2552"/>
                <w:tab w:val="right" w:pos="9582"/>
              </w:tabs>
              <w:spacing w:before="160" w:after="160"/>
              <w:jc w:val="both"/>
              <w:rPr>
                <w:rFonts w:eastAsia="Times New Roman" w:cstheme="minorHAnsi"/>
                <w:spacing w:val="-2"/>
                <w:szCs w:val="24"/>
                <w:lang w:eastAsia="en-ZA"/>
              </w:rPr>
            </w:pPr>
            <w:r>
              <w:rPr>
                <w:rFonts w:eastAsia="Times New Roman" w:cstheme="minorHAnsi"/>
                <w:spacing w:val="-3"/>
                <w:szCs w:val="24"/>
                <w:lang w:eastAsia="en-ZA"/>
              </w:rPr>
              <w:t>This speciation happened in the following manner. Although t</w:t>
            </w:r>
            <w:r w:rsidRPr="005748CA">
              <w:rPr>
                <w:rFonts w:eastAsia="Times New Roman" w:cstheme="minorHAnsi"/>
                <w:spacing w:val="-3"/>
                <w:szCs w:val="24"/>
                <w:lang w:eastAsia="en-ZA"/>
              </w:rPr>
              <w:t>he mating calls of the northern and southern male frogs had become different from each other</w:t>
            </w:r>
            <w:r>
              <w:rPr>
                <w:rFonts w:eastAsia="Times New Roman" w:cstheme="minorHAnsi"/>
                <w:spacing w:val="-3"/>
                <w:szCs w:val="24"/>
                <w:lang w:eastAsia="en-ZA"/>
              </w:rPr>
              <w:t xml:space="preserve"> - </w:t>
            </w:r>
            <w:r w:rsidRPr="0076156F">
              <w:rPr>
                <w:rFonts w:eastAsia="Times New Roman" w:cstheme="minorHAnsi"/>
                <w:spacing w:val="-3"/>
                <w:szCs w:val="24"/>
                <w:lang w:eastAsia="en-ZA"/>
              </w:rPr>
              <w:t>which are what females pay attention to in the mating game -</w:t>
            </w:r>
            <w:r w:rsidRPr="005748CA">
              <w:rPr>
                <w:rFonts w:eastAsia="Times New Roman" w:cstheme="minorHAnsi"/>
                <w:spacing w:val="-3"/>
                <w:szCs w:val="24"/>
                <w:lang w:eastAsia="en-ZA"/>
              </w:rPr>
              <w:t xml:space="preserve"> the two groups could still </w:t>
            </w:r>
            <w:r>
              <w:rPr>
                <w:rFonts w:eastAsia="Times New Roman" w:cstheme="minorHAnsi"/>
                <w:spacing w:val="-3"/>
                <w:szCs w:val="24"/>
                <w:lang w:eastAsia="en-ZA"/>
              </w:rPr>
              <w:t>interbreed</w:t>
            </w:r>
            <w:r w:rsidRPr="005748CA">
              <w:rPr>
                <w:rFonts w:eastAsia="Times New Roman" w:cstheme="minorHAnsi"/>
                <w:spacing w:val="-3"/>
                <w:szCs w:val="24"/>
                <w:lang w:eastAsia="en-ZA"/>
              </w:rPr>
              <w:t xml:space="preserve">. However, their offspring were less viable. </w:t>
            </w:r>
            <w:r>
              <w:rPr>
                <w:rFonts w:eastAsia="Times New Roman" w:cstheme="minorHAnsi"/>
                <w:spacing w:val="-3"/>
                <w:szCs w:val="24"/>
                <w:lang w:eastAsia="en-ZA"/>
              </w:rPr>
              <w:t>In particular, t</w:t>
            </w:r>
            <w:r w:rsidRPr="005748CA">
              <w:rPr>
                <w:rFonts w:eastAsia="Times New Roman" w:cstheme="minorHAnsi"/>
                <w:spacing w:val="-3"/>
                <w:szCs w:val="24"/>
                <w:lang w:eastAsia="en-ZA"/>
              </w:rPr>
              <w:t>he northern and southern groups had apparently changed enough during their million-year separation that offspring of southern females and northern males fail to develop beyond the tadpole/embryo stage.</w:t>
            </w:r>
            <w:r w:rsidRPr="00C75853">
              <w:rPr>
                <w:rFonts w:eastAsia="Times New Roman" w:cstheme="minorHAnsi"/>
                <w:spacing w:val="-3"/>
                <w:szCs w:val="24"/>
                <w:highlight w:val="yellow"/>
                <w:lang w:eastAsia="en-ZA"/>
              </w:rPr>
              <w:t xml:space="preserve"> </w:t>
            </w:r>
          </w:p>
          <w:p w14:paraId="08DC14EF" w14:textId="77777777" w:rsidR="0076156F" w:rsidRDefault="0076156F" w:rsidP="00C46ED6">
            <w:pPr>
              <w:spacing w:after="0" w:afterAutospacing="1" w:line="276" w:lineRule="auto"/>
              <w:ind w:left="0" w:firstLine="0"/>
              <w:textAlignment w:val="center"/>
              <w:rPr>
                <w:b/>
              </w:rPr>
            </w:pPr>
          </w:p>
        </w:tc>
      </w:tr>
      <w:bookmarkEnd w:id="0"/>
    </w:tbl>
    <w:p w14:paraId="31BC261A" w14:textId="77777777" w:rsidR="0076156F" w:rsidRDefault="0076156F" w:rsidP="00C46ED6">
      <w:pPr>
        <w:spacing w:after="0" w:afterAutospacing="1" w:line="276" w:lineRule="auto"/>
        <w:textAlignment w:val="center"/>
        <w:rPr>
          <w:b/>
        </w:rPr>
      </w:pPr>
    </w:p>
    <w:p w14:paraId="3175590A" w14:textId="77777777" w:rsidR="0076156F" w:rsidRDefault="0076156F" w:rsidP="00C46ED6">
      <w:pPr>
        <w:spacing w:after="0" w:afterAutospacing="1" w:line="276" w:lineRule="auto"/>
        <w:textAlignment w:val="center"/>
        <w:rPr>
          <w:rFonts w:eastAsia="Times New Roman"/>
          <w:b/>
          <w:szCs w:val="24"/>
          <w:lang w:val="en-ZA" w:eastAsia="en-SG"/>
        </w:rPr>
      </w:pPr>
    </w:p>
    <w:p w14:paraId="539BDDCE" w14:textId="1FE4857F" w:rsidR="008A667E" w:rsidRDefault="008A667E" w:rsidP="0076156F">
      <w:pPr>
        <w:rPr>
          <w:szCs w:val="24"/>
        </w:rPr>
      </w:pPr>
      <w:r w:rsidRPr="008A667E">
        <w:rPr>
          <w:noProof/>
          <w:szCs w:val="24"/>
        </w:rPr>
        <w:lastRenderedPageBreak/>
        <mc:AlternateContent>
          <mc:Choice Requires="wps">
            <w:drawing>
              <wp:anchor distT="45720" distB="45720" distL="114300" distR="114300" simplePos="0" relativeHeight="251661312" behindDoc="1" locked="0" layoutInCell="1" allowOverlap="1" wp14:anchorId="02AEF592" wp14:editId="6012C493">
                <wp:simplePos x="0" y="0"/>
                <wp:positionH relativeFrom="column">
                  <wp:posOffset>114300</wp:posOffset>
                </wp:positionH>
                <wp:positionV relativeFrom="paragraph">
                  <wp:posOffset>240030</wp:posOffset>
                </wp:positionV>
                <wp:extent cx="5695950" cy="1404620"/>
                <wp:effectExtent l="0" t="0" r="19050" b="26670"/>
                <wp:wrapTight wrapText="bothSides">
                  <wp:wrapPolygon edited="0">
                    <wp:start x="0" y="0"/>
                    <wp:lineTo x="0" y="21619"/>
                    <wp:lineTo x="21600" y="21619"/>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4620"/>
                        </a:xfrm>
                        <a:prstGeom prst="rect">
                          <a:avLst/>
                        </a:prstGeom>
                        <a:solidFill>
                          <a:srgbClr val="FFFFFF"/>
                        </a:solidFill>
                        <a:ln w="9525">
                          <a:solidFill>
                            <a:srgbClr val="000000"/>
                          </a:solidFill>
                          <a:miter lim="800000"/>
                          <a:headEnd/>
                          <a:tailEnd/>
                        </a:ln>
                      </wps:spPr>
                      <wps:txbx>
                        <w:txbxContent>
                          <w:p w14:paraId="2C2B65E5" w14:textId="74A24EC5" w:rsidR="0076156F" w:rsidRPr="0076156F" w:rsidRDefault="0076156F" w:rsidP="008A667E">
                            <w:pPr>
                              <w:shd w:val="clear" w:color="auto" w:fill="FFFFFF"/>
                              <w:tabs>
                                <w:tab w:val="left" w:pos="851"/>
                                <w:tab w:val="left" w:pos="1701"/>
                                <w:tab w:val="left" w:pos="2552"/>
                                <w:tab w:val="right" w:pos="9582"/>
                              </w:tabs>
                              <w:spacing w:before="160"/>
                              <w:jc w:val="both"/>
                              <w:rPr>
                                <w:rFonts w:eastAsia="Times New Roman"/>
                                <w:szCs w:val="24"/>
                                <w:lang w:eastAsia="en-ZA"/>
                              </w:rPr>
                            </w:pPr>
                            <w:r w:rsidRPr="0076156F">
                              <w:rPr>
                                <w:szCs w:val="24"/>
                                <w:shd w:val="clear" w:color="auto" w:fill="FFFFFF"/>
                              </w:rPr>
                              <w:t>The southern females, however, were pickier about their mates than the northern females. And in one area of contact that had become isolated from the southern range, the southern females were extremely picky, to the extent that they almost never mated with northern males.</w:t>
                            </w:r>
                          </w:p>
                          <w:p w14:paraId="7D4E851B" w14:textId="0928A191" w:rsidR="008A667E" w:rsidRDefault="008A667E" w:rsidP="008A667E">
                            <w:pPr>
                              <w:shd w:val="clear" w:color="auto" w:fill="FFFFFF"/>
                              <w:tabs>
                                <w:tab w:val="left" w:pos="851"/>
                                <w:tab w:val="left" w:pos="1701"/>
                                <w:tab w:val="left" w:pos="2552"/>
                                <w:tab w:val="right" w:pos="9582"/>
                              </w:tabs>
                              <w:spacing w:before="160"/>
                              <w:jc w:val="both"/>
                              <w:rPr>
                                <w:rFonts w:eastAsia="Times New Roman" w:cstheme="minorHAnsi"/>
                                <w:szCs w:val="24"/>
                                <w:lang w:eastAsia="en-ZA"/>
                              </w:rPr>
                            </w:pPr>
                            <w:r>
                              <w:rPr>
                                <w:rFonts w:eastAsia="Times New Roman" w:cstheme="minorHAnsi"/>
                                <w:szCs w:val="24"/>
                                <w:lang w:eastAsia="en-ZA"/>
                              </w:rPr>
                              <w:t>Southern females that mated with southern males had healthy offspring and o</w:t>
                            </w:r>
                            <w:r w:rsidRPr="00BE66FB">
                              <w:rPr>
                                <w:rFonts w:eastAsia="Times New Roman" w:cstheme="minorHAnsi"/>
                                <w:szCs w:val="24"/>
                                <w:lang w:eastAsia="en-ZA"/>
                              </w:rPr>
                              <w:t>ver several thousand years, this behaviour created a new reproductively isolated population – essentially a new species – that is unable to mate with either of the</w:t>
                            </w:r>
                            <w:r w:rsidRPr="008A667E">
                              <w:rPr>
                                <w:rFonts w:eastAsia="Times New Roman" w:cstheme="minorHAnsi"/>
                                <w:szCs w:val="24"/>
                                <w:lang w:eastAsia="en-ZA"/>
                              </w:rPr>
                              <w:t xml:space="preserve"> </w:t>
                            </w:r>
                            <w:r w:rsidRPr="00BE66FB">
                              <w:rPr>
                                <w:rFonts w:eastAsia="Times New Roman" w:cstheme="minorHAnsi"/>
                                <w:szCs w:val="24"/>
                                <w:lang w:eastAsia="en-ZA"/>
                              </w:rPr>
                              <w:t xml:space="preserve">original northern and southern frog populations. The male frog mating call in the </w:t>
                            </w:r>
                            <w:r w:rsidRPr="00655241">
                              <w:rPr>
                                <w:rFonts w:eastAsia="Times New Roman" w:cstheme="minorHAnsi"/>
                                <w:i/>
                                <w:szCs w:val="24"/>
                                <w:lang w:eastAsia="en-ZA"/>
                              </w:rPr>
                              <w:t>new isolated south population</w:t>
                            </w:r>
                            <w:r w:rsidRPr="00BE66FB">
                              <w:rPr>
                                <w:rFonts w:eastAsia="Times New Roman" w:cstheme="minorHAnsi"/>
                                <w:szCs w:val="24"/>
                                <w:lang w:eastAsia="en-ZA"/>
                              </w:rPr>
                              <w:t xml:space="preserve"> has changed significantly from both the northern and</w:t>
                            </w:r>
                            <w:r w:rsidRPr="008A667E">
                              <w:rPr>
                                <w:rFonts w:eastAsia="Times New Roman" w:cstheme="minorHAnsi"/>
                                <w:szCs w:val="24"/>
                                <w:lang w:eastAsia="en-ZA"/>
                              </w:rPr>
                              <w:t xml:space="preserve"> </w:t>
                            </w:r>
                            <w:r w:rsidRPr="00BE66FB">
                              <w:rPr>
                                <w:rFonts w:eastAsia="Times New Roman" w:cstheme="minorHAnsi"/>
                                <w:szCs w:val="24"/>
                                <w:lang w:eastAsia="en-ZA"/>
                              </w:rPr>
                              <w:t>southern groups' calls. The calls of these male frogs had a higher pitch, were of shorter length and had a faster rate. (</w:t>
                            </w:r>
                            <w:r w:rsidR="00B93A25">
                              <w:rPr>
                                <w:rFonts w:eastAsia="Times New Roman" w:cstheme="minorHAnsi"/>
                                <w:szCs w:val="24"/>
                                <w:lang w:eastAsia="en-ZA"/>
                              </w:rPr>
                              <w:t>S</w:t>
                            </w:r>
                            <w:r w:rsidRPr="00BE66FB">
                              <w:rPr>
                                <w:rFonts w:eastAsia="Times New Roman" w:cstheme="minorHAnsi"/>
                                <w:szCs w:val="24"/>
                                <w:lang w:eastAsia="en-ZA"/>
                              </w:rPr>
                              <w:t>ee graphs below)</w:t>
                            </w:r>
                          </w:p>
                          <w:p w14:paraId="7292BF5A" w14:textId="48554DCD" w:rsidR="008A667E" w:rsidRDefault="008A667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AEF592" id="_x0000_t202" coordsize="21600,21600" o:spt="202" path="m,l,21600r21600,l21600,xe">
                <v:stroke joinstyle="miter"/>
                <v:path gradientshapeok="t" o:connecttype="rect"/>
              </v:shapetype>
              <v:shape id="Text Box 2" o:spid="_x0000_s1026" type="#_x0000_t202" style="position:absolute;left:0;text-align:left;margin-left:9pt;margin-top:18.9pt;width:448.5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">
                <v:textbox style="mso-fit-shape-to-text:t">
                  <w:txbxContent>
                    <w:p w14:paraId="2C2B65E5" w14:textId="74A24EC5" w:rsidR="0076156F" w:rsidRPr="0076156F" w:rsidRDefault="0076156F" w:rsidP="008A667E">
                      <w:pPr>
                        <w:shd w:val="clear" w:color="auto" w:fill="FFFFFF"/>
                        <w:tabs>
                          <w:tab w:val="left" w:pos="851"/>
                          <w:tab w:val="left" w:pos="1701"/>
                          <w:tab w:val="left" w:pos="2552"/>
                          <w:tab w:val="right" w:pos="9582"/>
                        </w:tabs>
                        <w:spacing w:before="160"/>
                        <w:jc w:val="both"/>
                        <w:rPr>
                          <w:rFonts w:eastAsia="Times New Roman"/>
                          <w:szCs w:val="24"/>
                          <w:lang w:eastAsia="en-ZA"/>
                        </w:rPr>
                      </w:pPr>
                      <w:r w:rsidRPr="0076156F">
                        <w:rPr>
                          <w:szCs w:val="24"/>
                          <w:shd w:val="clear" w:color="auto" w:fill="FFFFFF"/>
                        </w:rPr>
                        <w:t xml:space="preserve">The southern females, however, were </w:t>
                      </w:r>
                      <w:r w:rsidRPr="0076156F">
                        <w:rPr>
                          <w:szCs w:val="24"/>
                          <w:shd w:val="clear" w:color="auto" w:fill="FFFFFF"/>
                        </w:rPr>
                        <w:t>pickier</w:t>
                      </w:r>
                      <w:r w:rsidRPr="0076156F">
                        <w:rPr>
                          <w:szCs w:val="24"/>
                          <w:shd w:val="clear" w:color="auto" w:fill="FFFFFF"/>
                        </w:rPr>
                        <w:t xml:space="preserve"> about their mates than the northern females. And in one area of contact that had become isolated from the southern range, the southern females were extremely picky, to the extent that they almost never mated with northern males.</w:t>
                      </w:r>
                    </w:p>
                    <w:p w14:paraId="7D4E851B" w14:textId="0928A191" w:rsidR="008A667E" w:rsidRDefault="008A667E" w:rsidP="008A667E">
                      <w:pPr>
                        <w:shd w:val="clear" w:color="auto" w:fill="FFFFFF"/>
                        <w:tabs>
                          <w:tab w:val="left" w:pos="851"/>
                          <w:tab w:val="left" w:pos="1701"/>
                          <w:tab w:val="left" w:pos="2552"/>
                          <w:tab w:val="right" w:pos="9582"/>
                        </w:tabs>
                        <w:spacing w:before="160"/>
                        <w:jc w:val="both"/>
                        <w:rPr>
                          <w:rFonts w:eastAsia="Times New Roman" w:cstheme="minorHAnsi"/>
                          <w:szCs w:val="24"/>
                          <w:lang w:eastAsia="en-ZA"/>
                        </w:rPr>
                      </w:pPr>
                      <w:r>
                        <w:rPr>
                          <w:rFonts w:eastAsia="Times New Roman" w:cstheme="minorHAnsi"/>
                          <w:szCs w:val="24"/>
                          <w:lang w:eastAsia="en-ZA"/>
                        </w:rPr>
                        <w:t>Southern females that mated with southern males had healthy offspring and o</w:t>
                      </w:r>
                      <w:r w:rsidRPr="00BE66FB">
                        <w:rPr>
                          <w:rFonts w:eastAsia="Times New Roman" w:cstheme="minorHAnsi"/>
                          <w:szCs w:val="24"/>
                          <w:lang w:eastAsia="en-ZA"/>
                        </w:rPr>
                        <w:t>ver several thousand years, this behaviour created a new reproductively isolated population – essentially a new species – that is unable to mate with either of the</w:t>
                      </w:r>
                      <w:r w:rsidRPr="008A667E">
                        <w:rPr>
                          <w:rFonts w:eastAsia="Times New Roman" w:cstheme="minorHAnsi"/>
                          <w:szCs w:val="24"/>
                          <w:lang w:eastAsia="en-ZA"/>
                        </w:rPr>
                        <w:t xml:space="preserve"> </w:t>
                      </w:r>
                      <w:r w:rsidRPr="00BE66FB">
                        <w:rPr>
                          <w:rFonts w:eastAsia="Times New Roman" w:cstheme="minorHAnsi"/>
                          <w:szCs w:val="24"/>
                          <w:lang w:eastAsia="en-ZA"/>
                        </w:rPr>
                        <w:t xml:space="preserve">original northern and southern frog populations. The male frog mating call in the </w:t>
                      </w:r>
                      <w:r w:rsidRPr="00655241">
                        <w:rPr>
                          <w:rFonts w:eastAsia="Times New Roman" w:cstheme="minorHAnsi"/>
                          <w:i/>
                          <w:szCs w:val="24"/>
                          <w:lang w:eastAsia="en-ZA"/>
                        </w:rPr>
                        <w:t>new isolated south population</w:t>
                      </w:r>
                      <w:r w:rsidRPr="00BE66FB">
                        <w:rPr>
                          <w:rFonts w:eastAsia="Times New Roman" w:cstheme="minorHAnsi"/>
                          <w:szCs w:val="24"/>
                          <w:lang w:eastAsia="en-ZA"/>
                        </w:rPr>
                        <w:t xml:space="preserve"> has changed significantly from both the northern and</w:t>
                      </w:r>
                      <w:r w:rsidRPr="008A667E">
                        <w:rPr>
                          <w:rFonts w:eastAsia="Times New Roman" w:cstheme="minorHAnsi"/>
                          <w:szCs w:val="24"/>
                          <w:lang w:eastAsia="en-ZA"/>
                        </w:rPr>
                        <w:t xml:space="preserve"> </w:t>
                      </w:r>
                      <w:r w:rsidRPr="00BE66FB">
                        <w:rPr>
                          <w:rFonts w:eastAsia="Times New Roman" w:cstheme="minorHAnsi"/>
                          <w:szCs w:val="24"/>
                          <w:lang w:eastAsia="en-ZA"/>
                        </w:rPr>
                        <w:t>southern groups' calls. The calls of these male frogs had a higher pitch, were of shorter length and had a faster rate. (</w:t>
                      </w:r>
                      <w:r w:rsidR="00B93A25">
                        <w:rPr>
                          <w:rFonts w:eastAsia="Times New Roman" w:cstheme="minorHAnsi"/>
                          <w:szCs w:val="24"/>
                          <w:lang w:eastAsia="en-ZA"/>
                        </w:rPr>
                        <w:t>S</w:t>
                      </w:r>
                      <w:r w:rsidRPr="00BE66FB">
                        <w:rPr>
                          <w:rFonts w:eastAsia="Times New Roman" w:cstheme="minorHAnsi"/>
                          <w:szCs w:val="24"/>
                          <w:lang w:eastAsia="en-ZA"/>
                        </w:rPr>
                        <w:t>ee graphs below)</w:t>
                      </w:r>
                    </w:p>
                    <w:p w14:paraId="7292BF5A" w14:textId="48554DCD" w:rsidR="008A667E" w:rsidRDefault="008A667E"/>
                  </w:txbxContent>
                </v:textbox>
                <w10:wrap type="tight"/>
              </v:shape>
            </w:pict>
          </mc:Fallback>
        </mc:AlternateContent>
      </w:r>
    </w:p>
    <w:p w14:paraId="09E6C285" w14:textId="74C11F3C" w:rsidR="00CA14C7" w:rsidRDefault="00CA14C7" w:rsidP="008A667E">
      <w:pPr>
        <w:tabs>
          <w:tab w:val="left" w:pos="851"/>
          <w:tab w:val="left" w:pos="1701"/>
          <w:tab w:val="left" w:pos="2552"/>
          <w:tab w:val="right" w:pos="9582"/>
        </w:tabs>
        <w:spacing w:after="0" w:line="240" w:lineRule="auto"/>
        <w:ind w:left="851" w:right="805" w:hanging="851"/>
        <w:jc w:val="right"/>
        <w:rPr>
          <w:sz w:val="18"/>
          <w:szCs w:val="18"/>
        </w:rPr>
      </w:pPr>
    </w:p>
    <w:p w14:paraId="2FD84678" w14:textId="7E00C348" w:rsidR="00CA14C7" w:rsidRDefault="00CA14C7" w:rsidP="008A667E">
      <w:pPr>
        <w:tabs>
          <w:tab w:val="left" w:pos="851"/>
          <w:tab w:val="left" w:pos="1701"/>
          <w:tab w:val="left" w:pos="2552"/>
          <w:tab w:val="right" w:pos="9582"/>
        </w:tabs>
        <w:spacing w:after="0" w:line="240" w:lineRule="auto"/>
        <w:ind w:left="851" w:right="805" w:hanging="851"/>
        <w:jc w:val="right"/>
        <w:rPr>
          <w:sz w:val="18"/>
          <w:szCs w:val="18"/>
        </w:rPr>
      </w:pPr>
      <w:r w:rsidRPr="008A667E">
        <w:rPr>
          <w:noProof/>
          <w:szCs w:val="24"/>
        </w:rPr>
        <mc:AlternateContent>
          <mc:Choice Requires="wps">
            <w:drawing>
              <wp:anchor distT="45720" distB="45720" distL="114300" distR="114300" simplePos="0" relativeHeight="251668480" behindDoc="1" locked="0" layoutInCell="1" allowOverlap="1" wp14:anchorId="7E509DC2" wp14:editId="474EF2FF">
                <wp:simplePos x="0" y="0"/>
                <wp:positionH relativeFrom="column">
                  <wp:posOffset>114300</wp:posOffset>
                </wp:positionH>
                <wp:positionV relativeFrom="paragraph">
                  <wp:posOffset>178435</wp:posOffset>
                </wp:positionV>
                <wp:extent cx="5657850" cy="1404620"/>
                <wp:effectExtent l="0" t="0" r="19050" b="15875"/>
                <wp:wrapTight wrapText="bothSides">
                  <wp:wrapPolygon edited="0">
                    <wp:start x="0" y="0"/>
                    <wp:lineTo x="0" y="21580"/>
                    <wp:lineTo x="21600" y="21580"/>
                    <wp:lineTo x="21600"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1654A40D" w14:textId="77777777" w:rsidR="00CA14C7" w:rsidRDefault="00CA14C7" w:rsidP="00CA14C7">
                            <w:pPr>
                              <w:shd w:val="clear" w:color="auto" w:fill="FFFFFF"/>
                              <w:tabs>
                                <w:tab w:val="left" w:pos="851"/>
                                <w:tab w:val="left" w:pos="1701"/>
                                <w:tab w:val="left" w:pos="2552"/>
                                <w:tab w:val="right" w:pos="9582"/>
                              </w:tabs>
                              <w:jc w:val="both"/>
                              <w:rPr>
                                <w:rFonts w:eastAsia="Times New Roman" w:cstheme="minorHAnsi"/>
                                <w:b/>
                                <w:szCs w:val="24"/>
                                <w:lang w:eastAsia="en-ZA"/>
                              </w:rPr>
                            </w:pPr>
                            <w:r>
                              <w:rPr>
                                <w:rFonts w:eastAsia="Times New Roman" w:cstheme="minorHAnsi"/>
                                <w:b/>
                                <w:szCs w:val="24"/>
                                <w:lang w:eastAsia="en-ZA"/>
                              </w:rPr>
                              <w:t>Location and mating calls of the Green-Eyed Tree frog populations in the rainforest of Australia.</w:t>
                            </w:r>
                          </w:p>
                          <w:p w14:paraId="48263D0C" w14:textId="77777777" w:rsidR="00CA14C7" w:rsidRDefault="00CA14C7" w:rsidP="00CA14C7">
                            <w:pPr>
                              <w:jc w:val="center"/>
                            </w:pPr>
                            <w:r>
                              <w:object w:dxaOrig="9435" w:dyaOrig="5985" w14:anchorId="0DEE9EF4">
                                <v:shape id="_x0000_i1032" type="#_x0000_t75" style="width:368.45pt;height:234pt" o:ole="">
                                  <v:imagedata r:id="rId23" o:title=""/>
                                </v:shape>
                                <o:OLEObject Type="Embed" ProgID="PBrush" ShapeID="_x0000_i1032" DrawAspect="Content" ObjectID="_1688995258" r:id="rId24"/>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09DC2" id="_x0000_s1027" type="#_x0000_t202" style="position:absolute;left:0;text-align:left;margin-left:9pt;margin-top:14.05pt;width:445.5pt;height:110.6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">
                <v:textbox style="mso-fit-shape-to-text:t">
                  <w:txbxContent>
                    <w:p w14:paraId="1654A40D" w14:textId="77777777" w:rsidR="00CA14C7" w:rsidRDefault="00CA14C7" w:rsidP="00CA14C7">
                      <w:pPr>
                        <w:shd w:val="clear" w:color="auto" w:fill="FFFFFF"/>
                        <w:tabs>
                          <w:tab w:val="left" w:pos="851"/>
                          <w:tab w:val="left" w:pos="1701"/>
                          <w:tab w:val="left" w:pos="2552"/>
                          <w:tab w:val="right" w:pos="9582"/>
                        </w:tabs>
                        <w:jc w:val="both"/>
                        <w:rPr>
                          <w:rFonts w:eastAsia="Times New Roman" w:cstheme="minorHAnsi"/>
                          <w:b/>
                          <w:szCs w:val="24"/>
                          <w:lang w:eastAsia="en-ZA"/>
                        </w:rPr>
                      </w:pPr>
                      <w:r>
                        <w:rPr>
                          <w:rFonts w:eastAsia="Times New Roman" w:cstheme="minorHAnsi"/>
                          <w:b/>
                          <w:szCs w:val="24"/>
                          <w:lang w:eastAsia="en-ZA"/>
                        </w:rPr>
                        <w:t>Location and mating calls of the Green-Eyed Tree frog populations in the rainforest of Australia.</w:t>
                      </w:r>
                    </w:p>
                    <w:p w14:paraId="48263D0C" w14:textId="77777777" w:rsidR="00CA14C7" w:rsidRDefault="00CA14C7" w:rsidP="00CA14C7">
                      <w:pPr>
                        <w:jc w:val="center"/>
                      </w:pPr>
                      <w:r>
                        <w:object w:dxaOrig="9435" w:dyaOrig="5985" w14:anchorId="0DEE9EF4">
                          <v:shape id="_x0000_i1046" type="#_x0000_t75" style="width:368.45pt;height:234pt" o:ole="">
                            <v:imagedata r:id="rId25" o:title=""/>
                          </v:shape>
                          <o:OLEObject Type="Embed" ProgID="PBrush" ShapeID="_x0000_i1046" DrawAspect="Content" ObjectID="_1687689961" r:id="rId26"/>
                        </w:object>
                      </w:r>
                    </w:p>
                  </w:txbxContent>
                </v:textbox>
                <w10:wrap type="tight"/>
              </v:shape>
            </w:pict>
          </mc:Fallback>
        </mc:AlternateContent>
      </w:r>
    </w:p>
    <w:p w14:paraId="35E5C9B6" w14:textId="3940CC94" w:rsidR="00CA14C7" w:rsidRDefault="00CA14C7" w:rsidP="008A667E">
      <w:pPr>
        <w:tabs>
          <w:tab w:val="left" w:pos="851"/>
          <w:tab w:val="left" w:pos="1701"/>
          <w:tab w:val="left" w:pos="2552"/>
          <w:tab w:val="right" w:pos="9582"/>
        </w:tabs>
        <w:spacing w:after="0" w:line="240" w:lineRule="auto"/>
        <w:ind w:left="851" w:right="805" w:hanging="851"/>
        <w:jc w:val="right"/>
        <w:rPr>
          <w:sz w:val="18"/>
          <w:szCs w:val="18"/>
        </w:rPr>
      </w:pPr>
      <w:r>
        <w:rPr>
          <w:sz w:val="18"/>
          <w:szCs w:val="18"/>
        </w:rPr>
        <w:t xml:space="preserve">Adapted from: &lt;https://www.berkeley.edu&gt; </w:t>
      </w:r>
    </w:p>
    <w:p w14:paraId="58F29669" w14:textId="6D8121FE" w:rsidR="00CA14C7" w:rsidRDefault="00CA14C7" w:rsidP="008A667E">
      <w:pPr>
        <w:tabs>
          <w:tab w:val="left" w:pos="851"/>
          <w:tab w:val="left" w:pos="1701"/>
          <w:tab w:val="left" w:pos="2552"/>
          <w:tab w:val="right" w:pos="9582"/>
        </w:tabs>
        <w:spacing w:after="0" w:line="240" w:lineRule="auto"/>
        <w:ind w:left="851" w:right="805" w:hanging="851"/>
        <w:jc w:val="right"/>
        <w:rPr>
          <w:sz w:val="18"/>
          <w:szCs w:val="18"/>
        </w:rPr>
      </w:pPr>
    </w:p>
    <w:p w14:paraId="0E02040A" w14:textId="7E61A35C" w:rsidR="00CA14C7" w:rsidRDefault="00CA14C7" w:rsidP="008A667E">
      <w:pPr>
        <w:tabs>
          <w:tab w:val="left" w:pos="851"/>
          <w:tab w:val="left" w:pos="1701"/>
          <w:tab w:val="left" w:pos="2552"/>
          <w:tab w:val="right" w:pos="9582"/>
        </w:tabs>
        <w:spacing w:after="0" w:line="240" w:lineRule="auto"/>
        <w:ind w:left="851" w:right="805" w:hanging="851"/>
        <w:jc w:val="right"/>
        <w:rPr>
          <w:sz w:val="18"/>
          <w:szCs w:val="18"/>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513"/>
        <w:gridCol w:w="708"/>
      </w:tblGrid>
      <w:tr w:rsidR="00605997" w:rsidRPr="004C6E62" w14:paraId="0E4FB48F" w14:textId="77777777" w:rsidTr="00313078">
        <w:tc>
          <w:tcPr>
            <w:tcW w:w="851" w:type="dxa"/>
          </w:tcPr>
          <w:p w14:paraId="12CA3E54" w14:textId="3BA3E2BA" w:rsidR="00605997" w:rsidRPr="00605997" w:rsidRDefault="008A667E" w:rsidP="00AF0C20">
            <w:pPr>
              <w:pStyle w:val="BodyText"/>
              <w:spacing w:after="0"/>
              <w:rPr>
                <w:rFonts w:ascii="Arial" w:hAnsi="Arial" w:cs="Arial"/>
                <w:lang w:val="nl-NL"/>
              </w:rPr>
            </w:pPr>
            <w:r>
              <w:rPr>
                <w:rFonts w:ascii="Arial" w:hAnsi="Arial" w:cs="Arial"/>
                <w:lang w:val="nl-NL"/>
              </w:rPr>
              <w:t>4</w:t>
            </w:r>
            <w:r w:rsidR="00605997">
              <w:rPr>
                <w:rFonts w:ascii="Arial" w:hAnsi="Arial" w:cs="Arial"/>
                <w:lang w:val="nl-NL"/>
              </w:rPr>
              <w:t>.1</w:t>
            </w:r>
          </w:p>
        </w:tc>
        <w:tc>
          <w:tcPr>
            <w:tcW w:w="7513" w:type="dxa"/>
          </w:tcPr>
          <w:p w14:paraId="074A6F21" w14:textId="48F3E67B" w:rsidR="00313078" w:rsidRPr="00605997" w:rsidRDefault="008A667E" w:rsidP="00AF0C20">
            <w:pPr>
              <w:pStyle w:val="BodyText"/>
              <w:spacing w:after="0"/>
              <w:rPr>
                <w:rFonts w:ascii="Arial" w:hAnsi="Arial" w:cs="Arial"/>
                <w:b/>
                <w:bCs/>
                <w:lang w:val="nl-NL"/>
              </w:rPr>
            </w:pPr>
            <w:r>
              <w:rPr>
                <w:rFonts w:ascii="Arial" w:hAnsi="Arial" w:cs="Arial"/>
                <w:lang w:val="en-US"/>
              </w:rPr>
              <w:t xml:space="preserve">State TWO ways in which </w:t>
            </w:r>
            <w:r w:rsidRPr="009A2B24">
              <w:rPr>
                <w:rFonts w:ascii="Arial" w:hAnsi="Arial" w:cs="Arial"/>
                <w:lang w:val="en-US"/>
              </w:rPr>
              <w:t>the</w:t>
            </w:r>
            <w:r>
              <w:rPr>
                <w:rFonts w:ascii="Arial" w:hAnsi="Arial" w:cs="Arial"/>
                <w:lang w:val="en-US"/>
              </w:rPr>
              <w:t xml:space="preserve"> mating call of the new isolated southern frog population differs from the north population of frogs.</w:t>
            </w:r>
          </w:p>
        </w:tc>
        <w:tc>
          <w:tcPr>
            <w:tcW w:w="708" w:type="dxa"/>
          </w:tcPr>
          <w:p w14:paraId="3BB17AD1" w14:textId="77777777" w:rsidR="005D1524" w:rsidRDefault="005D1524" w:rsidP="00AF0C20">
            <w:pPr>
              <w:pStyle w:val="NoSpacing"/>
              <w:jc w:val="both"/>
              <w:rPr>
                <w:rFonts w:ascii="Arial" w:hAnsi="Arial" w:cs="Arial"/>
                <w:sz w:val="24"/>
                <w:szCs w:val="24"/>
              </w:rPr>
            </w:pPr>
          </w:p>
          <w:p w14:paraId="74C61114" w14:textId="77777777" w:rsidR="00605997" w:rsidRDefault="00313078" w:rsidP="00AF0C20">
            <w:pPr>
              <w:pStyle w:val="NoSpacing"/>
              <w:jc w:val="both"/>
              <w:rPr>
                <w:rFonts w:ascii="Arial" w:hAnsi="Arial" w:cs="Arial"/>
                <w:sz w:val="24"/>
                <w:szCs w:val="24"/>
              </w:rPr>
            </w:pPr>
            <w:r>
              <w:rPr>
                <w:rFonts w:ascii="Arial" w:hAnsi="Arial" w:cs="Arial"/>
                <w:sz w:val="24"/>
                <w:szCs w:val="24"/>
              </w:rPr>
              <w:t>(2)</w:t>
            </w:r>
          </w:p>
          <w:p w14:paraId="4D95FE75" w14:textId="22C182DD" w:rsidR="005D1524" w:rsidRPr="004C6E62" w:rsidRDefault="005D1524" w:rsidP="00AF0C20">
            <w:pPr>
              <w:pStyle w:val="NoSpacing"/>
              <w:jc w:val="both"/>
              <w:rPr>
                <w:rFonts w:ascii="Arial" w:hAnsi="Arial" w:cs="Arial"/>
                <w:sz w:val="24"/>
                <w:szCs w:val="24"/>
              </w:rPr>
            </w:pPr>
          </w:p>
        </w:tc>
      </w:tr>
      <w:tr w:rsidR="00605997" w:rsidRPr="004C6E62" w14:paraId="4BD11BE2" w14:textId="77777777" w:rsidTr="00313078">
        <w:tc>
          <w:tcPr>
            <w:tcW w:w="851" w:type="dxa"/>
          </w:tcPr>
          <w:p w14:paraId="22CE9490" w14:textId="67071E4A" w:rsidR="00605997" w:rsidRPr="00605997" w:rsidRDefault="005D1524" w:rsidP="00AF0C20">
            <w:pPr>
              <w:pStyle w:val="BodyText"/>
              <w:spacing w:after="0"/>
              <w:rPr>
                <w:rFonts w:ascii="Arial" w:hAnsi="Arial" w:cs="Arial"/>
                <w:lang w:val="nl-NL"/>
              </w:rPr>
            </w:pPr>
            <w:r>
              <w:rPr>
                <w:rFonts w:ascii="Arial" w:hAnsi="Arial" w:cs="Arial"/>
                <w:lang w:val="nl-NL"/>
              </w:rPr>
              <w:t>4</w:t>
            </w:r>
            <w:r w:rsidR="00313078">
              <w:rPr>
                <w:rFonts w:ascii="Arial" w:hAnsi="Arial" w:cs="Arial"/>
                <w:lang w:val="nl-NL"/>
              </w:rPr>
              <w:t>.2</w:t>
            </w:r>
          </w:p>
        </w:tc>
        <w:tc>
          <w:tcPr>
            <w:tcW w:w="7513" w:type="dxa"/>
          </w:tcPr>
          <w:p w14:paraId="3C049A02" w14:textId="08FC6BB0" w:rsidR="00605997" w:rsidRPr="00605997" w:rsidRDefault="005D1524" w:rsidP="00AF0C20">
            <w:pPr>
              <w:pStyle w:val="BodyText"/>
              <w:spacing w:after="0"/>
              <w:rPr>
                <w:rFonts w:ascii="Arial" w:hAnsi="Arial" w:cs="Arial"/>
                <w:b/>
                <w:bCs/>
                <w:lang w:val="nl-NL"/>
              </w:rPr>
            </w:pPr>
            <w:r w:rsidRPr="00047A41">
              <w:rPr>
                <w:rFonts w:ascii="Arial" w:hAnsi="Arial" w:cs="Arial"/>
                <w:color w:val="000000"/>
                <w:lang w:eastAsia="en-ZA"/>
              </w:rPr>
              <w:t xml:space="preserve">Suggest why the </w:t>
            </w:r>
            <w:r>
              <w:rPr>
                <w:rFonts w:ascii="Arial" w:hAnsi="Arial" w:cs="Arial"/>
                <w:color w:val="000000"/>
                <w:lang w:eastAsia="en-ZA"/>
              </w:rPr>
              <w:t xml:space="preserve">new </w:t>
            </w:r>
            <w:r w:rsidRPr="00047A41">
              <w:rPr>
                <w:rFonts w:ascii="Arial" w:hAnsi="Arial" w:cs="Arial"/>
                <w:color w:val="000000"/>
                <w:lang w:eastAsia="en-ZA"/>
              </w:rPr>
              <w:t>isolated south</w:t>
            </w:r>
            <w:r>
              <w:rPr>
                <w:rFonts w:ascii="Arial" w:hAnsi="Arial" w:cs="Arial"/>
                <w:color w:val="000000"/>
                <w:lang w:eastAsia="en-ZA"/>
              </w:rPr>
              <w:t xml:space="preserve">ern </w:t>
            </w:r>
            <w:r w:rsidRPr="00047A41">
              <w:rPr>
                <w:rFonts w:ascii="Arial" w:hAnsi="Arial" w:cs="Arial"/>
                <w:color w:val="000000"/>
                <w:lang w:eastAsia="en-ZA"/>
              </w:rPr>
              <w:t>population of frogs could be</w:t>
            </w:r>
            <w:r>
              <w:rPr>
                <w:rFonts w:ascii="Arial" w:hAnsi="Arial" w:cs="Arial"/>
                <w:color w:val="000000"/>
                <w:lang w:eastAsia="en-ZA"/>
              </w:rPr>
              <w:t xml:space="preserve"> </w:t>
            </w:r>
            <w:r w:rsidRPr="00047A41">
              <w:rPr>
                <w:rFonts w:ascii="Arial" w:hAnsi="Arial" w:cs="Arial"/>
                <w:color w:val="000000"/>
                <w:lang w:eastAsia="en-ZA"/>
              </w:rPr>
              <w:t>considered a separate</w:t>
            </w:r>
            <w:r>
              <w:rPr>
                <w:rFonts w:ascii="Arial" w:hAnsi="Arial" w:cs="Arial"/>
                <w:color w:val="000000"/>
                <w:lang w:eastAsia="en-ZA"/>
              </w:rPr>
              <w:t xml:space="preserve"> new</w:t>
            </w:r>
            <w:r w:rsidRPr="00047A41">
              <w:rPr>
                <w:rFonts w:ascii="Arial" w:hAnsi="Arial" w:cs="Arial"/>
                <w:color w:val="000000"/>
                <w:lang w:eastAsia="en-ZA"/>
              </w:rPr>
              <w:t xml:space="preserve"> species</w:t>
            </w:r>
            <w:r>
              <w:rPr>
                <w:rFonts w:ascii="Arial" w:hAnsi="Arial" w:cs="Arial"/>
                <w:color w:val="000000"/>
                <w:lang w:eastAsia="en-ZA"/>
              </w:rPr>
              <w:t>.</w:t>
            </w:r>
          </w:p>
        </w:tc>
        <w:tc>
          <w:tcPr>
            <w:tcW w:w="708" w:type="dxa"/>
          </w:tcPr>
          <w:p w14:paraId="324BE81D" w14:textId="77777777" w:rsidR="00605997" w:rsidRDefault="00605997" w:rsidP="00AF0C20">
            <w:pPr>
              <w:pStyle w:val="NoSpacing"/>
              <w:jc w:val="both"/>
              <w:rPr>
                <w:rFonts w:ascii="Arial" w:hAnsi="Arial" w:cs="Arial"/>
                <w:sz w:val="24"/>
                <w:szCs w:val="24"/>
              </w:rPr>
            </w:pPr>
          </w:p>
          <w:p w14:paraId="17950AEE" w14:textId="2F2DED50" w:rsidR="005D1524" w:rsidRPr="004C6E62" w:rsidRDefault="005D1524" w:rsidP="00AF0C20">
            <w:pPr>
              <w:pStyle w:val="NoSpacing"/>
              <w:jc w:val="both"/>
              <w:rPr>
                <w:rFonts w:ascii="Arial" w:hAnsi="Arial" w:cs="Arial"/>
                <w:sz w:val="24"/>
                <w:szCs w:val="24"/>
              </w:rPr>
            </w:pPr>
            <w:r>
              <w:rPr>
                <w:rFonts w:ascii="Arial" w:hAnsi="Arial" w:cs="Arial"/>
                <w:sz w:val="24"/>
                <w:szCs w:val="24"/>
              </w:rPr>
              <w:t>(2)</w:t>
            </w:r>
          </w:p>
        </w:tc>
      </w:tr>
      <w:tr w:rsidR="0092692C" w:rsidRPr="004C6E62" w14:paraId="19CA928D" w14:textId="77777777" w:rsidTr="00EB5A1E">
        <w:trPr>
          <w:trHeight w:val="117"/>
        </w:trPr>
        <w:tc>
          <w:tcPr>
            <w:tcW w:w="851" w:type="dxa"/>
          </w:tcPr>
          <w:p w14:paraId="1BC618CF" w14:textId="77777777" w:rsidR="0092692C" w:rsidRPr="00605997" w:rsidRDefault="0092692C" w:rsidP="00AF0C20">
            <w:pPr>
              <w:pStyle w:val="BodyText"/>
              <w:spacing w:after="0"/>
              <w:rPr>
                <w:rFonts w:ascii="Arial" w:hAnsi="Arial" w:cs="Arial"/>
                <w:lang w:val="nl-NL"/>
              </w:rPr>
            </w:pPr>
          </w:p>
        </w:tc>
        <w:tc>
          <w:tcPr>
            <w:tcW w:w="7513" w:type="dxa"/>
          </w:tcPr>
          <w:p w14:paraId="19B28F9F" w14:textId="77777777" w:rsidR="0092692C" w:rsidRPr="00EB5A1E" w:rsidRDefault="0092692C" w:rsidP="00AF0C20">
            <w:pPr>
              <w:spacing w:after="0" w:line="240" w:lineRule="auto"/>
              <w:ind w:left="0" w:firstLine="0"/>
              <w:rPr>
                <w:b/>
                <w:bCs/>
                <w:sz w:val="16"/>
                <w:szCs w:val="20"/>
                <w:lang w:val="nl-NL"/>
              </w:rPr>
            </w:pPr>
          </w:p>
        </w:tc>
        <w:tc>
          <w:tcPr>
            <w:tcW w:w="708" w:type="dxa"/>
          </w:tcPr>
          <w:p w14:paraId="723C991B" w14:textId="77777777" w:rsidR="0092692C" w:rsidRPr="004C6E62" w:rsidRDefault="0092692C" w:rsidP="00AF0C20">
            <w:pPr>
              <w:pStyle w:val="NoSpacing"/>
              <w:jc w:val="both"/>
              <w:rPr>
                <w:rFonts w:ascii="Arial" w:hAnsi="Arial" w:cs="Arial"/>
                <w:sz w:val="24"/>
                <w:szCs w:val="24"/>
              </w:rPr>
            </w:pPr>
          </w:p>
        </w:tc>
      </w:tr>
      <w:tr w:rsidR="0092692C" w:rsidRPr="004C6E62" w14:paraId="0F3A1A00" w14:textId="77777777" w:rsidTr="00EB5A1E">
        <w:trPr>
          <w:trHeight w:val="117"/>
        </w:trPr>
        <w:tc>
          <w:tcPr>
            <w:tcW w:w="851" w:type="dxa"/>
          </w:tcPr>
          <w:p w14:paraId="3577B91A" w14:textId="0D39FDE2" w:rsidR="0092692C" w:rsidRPr="00605997" w:rsidRDefault="0092692C" w:rsidP="00AF0C20">
            <w:pPr>
              <w:pStyle w:val="BodyText"/>
              <w:spacing w:after="0"/>
              <w:rPr>
                <w:rFonts w:ascii="Arial" w:hAnsi="Arial" w:cs="Arial"/>
                <w:lang w:val="nl-NL"/>
              </w:rPr>
            </w:pPr>
            <w:r>
              <w:rPr>
                <w:rFonts w:ascii="Arial" w:hAnsi="Arial" w:cs="Arial"/>
                <w:lang w:val="nl-NL"/>
              </w:rPr>
              <w:t>4.3</w:t>
            </w:r>
          </w:p>
        </w:tc>
        <w:tc>
          <w:tcPr>
            <w:tcW w:w="7513" w:type="dxa"/>
          </w:tcPr>
          <w:p w14:paraId="4D04E765" w14:textId="769D710C" w:rsidR="0092692C" w:rsidRPr="00EB5A1E" w:rsidRDefault="0092692C" w:rsidP="00AF0C20">
            <w:pPr>
              <w:spacing w:after="0" w:line="240" w:lineRule="auto"/>
              <w:ind w:left="0" w:firstLine="0"/>
              <w:rPr>
                <w:b/>
                <w:bCs/>
                <w:sz w:val="16"/>
                <w:szCs w:val="20"/>
                <w:lang w:val="nl-NL"/>
              </w:rPr>
            </w:pPr>
            <w:r>
              <w:t xml:space="preserve">Describe how it can be proven that </w:t>
            </w:r>
            <w:r w:rsidRPr="00047A41">
              <w:rPr>
                <w:rFonts w:eastAsia="Times New Roman"/>
                <w:szCs w:val="24"/>
                <w:lang w:eastAsia="en-ZA"/>
              </w:rPr>
              <w:t xml:space="preserve">the </w:t>
            </w:r>
            <w:r>
              <w:rPr>
                <w:rFonts w:eastAsia="Times New Roman"/>
                <w:szCs w:val="24"/>
                <w:lang w:eastAsia="en-ZA"/>
              </w:rPr>
              <w:t xml:space="preserve">new </w:t>
            </w:r>
            <w:r w:rsidRPr="00047A41">
              <w:rPr>
                <w:rFonts w:eastAsia="Times New Roman"/>
                <w:szCs w:val="24"/>
                <w:lang w:eastAsia="en-ZA"/>
              </w:rPr>
              <w:t>isolated south</w:t>
            </w:r>
            <w:r>
              <w:rPr>
                <w:rFonts w:eastAsia="Times New Roman"/>
                <w:szCs w:val="24"/>
                <w:lang w:eastAsia="en-ZA"/>
              </w:rPr>
              <w:t xml:space="preserve">ern </w:t>
            </w:r>
            <w:r w:rsidRPr="00047A41">
              <w:rPr>
                <w:rFonts w:eastAsia="Times New Roman"/>
                <w:szCs w:val="24"/>
                <w:lang w:eastAsia="en-ZA"/>
              </w:rPr>
              <w:t xml:space="preserve">population of frogs </w:t>
            </w:r>
            <w:r w:rsidR="00BD0235">
              <w:t>is</w:t>
            </w:r>
            <w:r>
              <w:t xml:space="preserve"> </w:t>
            </w:r>
            <w:r w:rsidR="00BD0235">
              <w:t xml:space="preserve">a </w:t>
            </w:r>
            <w:r>
              <w:t>different species.</w:t>
            </w:r>
          </w:p>
        </w:tc>
        <w:tc>
          <w:tcPr>
            <w:tcW w:w="708" w:type="dxa"/>
          </w:tcPr>
          <w:p w14:paraId="2CF2E18C" w14:textId="77777777" w:rsidR="0092692C" w:rsidRDefault="0092692C" w:rsidP="00AF0C20">
            <w:pPr>
              <w:pStyle w:val="NoSpacing"/>
              <w:jc w:val="both"/>
              <w:rPr>
                <w:rFonts w:ascii="Arial" w:hAnsi="Arial" w:cs="Arial"/>
                <w:sz w:val="24"/>
                <w:szCs w:val="24"/>
              </w:rPr>
            </w:pPr>
          </w:p>
          <w:p w14:paraId="502DFC6F" w14:textId="63C454E0" w:rsidR="0092692C" w:rsidRPr="004C6E62" w:rsidRDefault="0092692C" w:rsidP="00AF0C20">
            <w:pPr>
              <w:pStyle w:val="NoSpacing"/>
              <w:jc w:val="both"/>
              <w:rPr>
                <w:rFonts w:ascii="Arial" w:hAnsi="Arial" w:cs="Arial"/>
                <w:sz w:val="24"/>
                <w:szCs w:val="24"/>
              </w:rPr>
            </w:pPr>
            <w:r>
              <w:rPr>
                <w:rFonts w:ascii="Arial" w:hAnsi="Arial" w:cs="Arial"/>
                <w:sz w:val="24"/>
                <w:szCs w:val="24"/>
              </w:rPr>
              <w:t>(2)</w:t>
            </w:r>
          </w:p>
        </w:tc>
      </w:tr>
      <w:tr w:rsidR="00605997" w:rsidRPr="004C6E62" w14:paraId="3B489E59" w14:textId="77777777" w:rsidTr="00EB5A1E">
        <w:trPr>
          <w:trHeight w:val="117"/>
        </w:trPr>
        <w:tc>
          <w:tcPr>
            <w:tcW w:w="851" w:type="dxa"/>
          </w:tcPr>
          <w:p w14:paraId="30279B9F" w14:textId="77777777" w:rsidR="00605997" w:rsidRPr="00605997" w:rsidRDefault="00605997" w:rsidP="00AF0C20">
            <w:pPr>
              <w:pStyle w:val="BodyText"/>
              <w:spacing w:after="0"/>
              <w:rPr>
                <w:rFonts w:ascii="Arial" w:hAnsi="Arial" w:cs="Arial"/>
                <w:lang w:val="nl-NL"/>
              </w:rPr>
            </w:pPr>
          </w:p>
        </w:tc>
        <w:tc>
          <w:tcPr>
            <w:tcW w:w="7513" w:type="dxa"/>
          </w:tcPr>
          <w:p w14:paraId="7A89F987" w14:textId="77777777" w:rsidR="00605997" w:rsidRPr="00EB5A1E" w:rsidRDefault="00605997" w:rsidP="00AF0C20">
            <w:pPr>
              <w:spacing w:after="0" w:line="240" w:lineRule="auto"/>
              <w:ind w:left="0" w:firstLine="0"/>
              <w:rPr>
                <w:b/>
                <w:bCs/>
                <w:sz w:val="16"/>
                <w:szCs w:val="20"/>
                <w:lang w:val="nl-NL"/>
              </w:rPr>
            </w:pPr>
          </w:p>
        </w:tc>
        <w:tc>
          <w:tcPr>
            <w:tcW w:w="708" w:type="dxa"/>
          </w:tcPr>
          <w:p w14:paraId="1A3696EC" w14:textId="77777777" w:rsidR="00605997" w:rsidRPr="004C6E62" w:rsidRDefault="00605997" w:rsidP="00AF0C20">
            <w:pPr>
              <w:pStyle w:val="NoSpacing"/>
              <w:jc w:val="both"/>
              <w:rPr>
                <w:rFonts w:ascii="Arial" w:hAnsi="Arial" w:cs="Arial"/>
                <w:sz w:val="24"/>
                <w:szCs w:val="24"/>
              </w:rPr>
            </w:pPr>
          </w:p>
        </w:tc>
      </w:tr>
      <w:tr w:rsidR="00605997" w:rsidRPr="004C6E62" w14:paraId="7AFED3EB" w14:textId="77777777" w:rsidTr="00313078">
        <w:tc>
          <w:tcPr>
            <w:tcW w:w="851" w:type="dxa"/>
          </w:tcPr>
          <w:p w14:paraId="6BEF822A" w14:textId="587741DC" w:rsidR="00605997" w:rsidRPr="00605997" w:rsidRDefault="005D1524" w:rsidP="00605997">
            <w:pPr>
              <w:pStyle w:val="BodyText"/>
              <w:spacing w:after="0"/>
              <w:rPr>
                <w:rFonts w:ascii="Arial" w:hAnsi="Arial" w:cs="Arial"/>
                <w:bCs/>
                <w:lang w:val="nl-NL"/>
              </w:rPr>
            </w:pPr>
            <w:r>
              <w:rPr>
                <w:rFonts w:ascii="Arial" w:hAnsi="Arial" w:cs="Arial"/>
                <w:bCs/>
                <w:lang w:val="nl-NL"/>
              </w:rPr>
              <w:lastRenderedPageBreak/>
              <w:t>4.</w:t>
            </w:r>
            <w:r w:rsidR="0092692C">
              <w:rPr>
                <w:rFonts w:ascii="Arial" w:hAnsi="Arial" w:cs="Arial"/>
                <w:bCs/>
                <w:lang w:val="nl-NL"/>
              </w:rPr>
              <w:t>4</w:t>
            </w:r>
          </w:p>
        </w:tc>
        <w:tc>
          <w:tcPr>
            <w:tcW w:w="7513" w:type="dxa"/>
          </w:tcPr>
          <w:p w14:paraId="5E616A2F" w14:textId="0194E00B" w:rsidR="00605997" w:rsidRPr="00313078" w:rsidRDefault="005D1524" w:rsidP="00313078">
            <w:pPr>
              <w:ind w:left="0" w:firstLine="0"/>
              <w:rPr>
                <w:bCs/>
              </w:rPr>
            </w:pPr>
            <w:r>
              <w:rPr>
                <w:rFonts w:eastAsia="Times New Roman"/>
                <w:szCs w:val="24"/>
                <w:lang w:eastAsia="en-ZA"/>
              </w:rPr>
              <w:t>Use the theory of natural selection to explain the changes seen in the mating calls of the new isolated southern male frogs.</w:t>
            </w:r>
          </w:p>
        </w:tc>
        <w:tc>
          <w:tcPr>
            <w:tcW w:w="708" w:type="dxa"/>
          </w:tcPr>
          <w:p w14:paraId="5A3380B0" w14:textId="77777777" w:rsidR="00605997" w:rsidRDefault="00605997" w:rsidP="00605997">
            <w:pPr>
              <w:pStyle w:val="NoSpacing"/>
              <w:jc w:val="both"/>
              <w:rPr>
                <w:rFonts w:ascii="Arial" w:hAnsi="Arial" w:cs="Arial"/>
                <w:sz w:val="24"/>
                <w:szCs w:val="24"/>
              </w:rPr>
            </w:pPr>
          </w:p>
          <w:p w14:paraId="04DCC432" w14:textId="0A25DC90" w:rsidR="00313078" w:rsidRDefault="00313078" w:rsidP="00605997">
            <w:pPr>
              <w:pStyle w:val="NoSpacing"/>
              <w:jc w:val="both"/>
              <w:rPr>
                <w:rFonts w:ascii="Arial" w:hAnsi="Arial" w:cs="Arial"/>
                <w:sz w:val="24"/>
                <w:szCs w:val="24"/>
              </w:rPr>
            </w:pPr>
            <w:r>
              <w:rPr>
                <w:rFonts w:ascii="Arial" w:hAnsi="Arial" w:cs="Arial"/>
                <w:sz w:val="24"/>
                <w:szCs w:val="24"/>
              </w:rPr>
              <w:t>(</w:t>
            </w:r>
            <w:r w:rsidR="005D1524">
              <w:rPr>
                <w:rFonts w:ascii="Arial" w:hAnsi="Arial" w:cs="Arial"/>
                <w:sz w:val="24"/>
                <w:szCs w:val="24"/>
              </w:rPr>
              <w:t>6</w:t>
            </w:r>
            <w:r>
              <w:rPr>
                <w:rFonts w:ascii="Arial" w:hAnsi="Arial" w:cs="Arial"/>
                <w:sz w:val="24"/>
                <w:szCs w:val="24"/>
              </w:rPr>
              <w:t>)</w:t>
            </w:r>
          </w:p>
          <w:p w14:paraId="245F66FE" w14:textId="77777777" w:rsidR="00313078" w:rsidRPr="004C6E62" w:rsidRDefault="00313078" w:rsidP="00605997">
            <w:pPr>
              <w:pStyle w:val="NoSpacing"/>
              <w:jc w:val="both"/>
              <w:rPr>
                <w:rFonts w:ascii="Arial" w:hAnsi="Arial" w:cs="Arial"/>
                <w:sz w:val="24"/>
                <w:szCs w:val="24"/>
              </w:rPr>
            </w:pPr>
          </w:p>
        </w:tc>
      </w:tr>
      <w:tr w:rsidR="00605997" w:rsidRPr="004C6E62" w14:paraId="64AF083E" w14:textId="77777777" w:rsidTr="00313078">
        <w:tc>
          <w:tcPr>
            <w:tcW w:w="851" w:type="dxa"/>
          </w:tcPr>
          <w:p w14:paraId="1D14E0AD" w14:textId="4B1476BD" w:rsidR="00605997" w:rsidRPr="00605997" w:rsidRDefault="005D1524" w:rsidP="00605997">
            <w:pPr>
              <w:pStyle w:val="BodyText"/>
              <w:spacing w:after="0"/>
              <w:rPr>
                <w:rFonts w:ascii="Arial" w:hAnsi="Arial" w:cs="Arial"/>
                <w:lang w:val="nl-NL"/>
              </w:rPr>
            </w:pPr>
            <w:r>
              <w:rPr>
                <w:rFonts w:ascii="Arial" w:hAnsi="Arial" w:cs="Arial"/>
                <w:lang w:val="nl-NL"/>
              </w:rPr>
              <w:t>4.</w:t>
            </w:r>
            <w:r w:rsidR="0092692C">
              <w:rPr>
                <w:rFonts w:ascii="Arial" w:hAnsi="Arial" w:cs="Arial"/>
                <w:lang w:val="nl-NL"/>
              </w:rPr>
              <w:t>5</w:t>
            </w:r>
          </w:p>
        </w:tc>
        <w:tc>
          <w:tcPr>
            <w:tcW w:w="7513" w:type="dxa"/>
          </w:tcPr>
          <w:p w14:paraId="11ED4A1B" w14:textId="2499B6B7" w:rsidR="00313078" w:rsidRPr="00313078" w:rsidRDefault="005D1524" w:rsidP="00605997">
            <w:pPr>
              <w:pStyle w:val="BodyText"/>
              <w:spacing w:after="0"/>
              <w:rPr>
                <w:rFonts w:ascii="Arial" w:hAnsi="Arial" w:cs="Arial"/>
                <w:b/>
                <w:bCs/>
                <w:lang w:val="nl-NL"/>
              </w:rPr>
            </w:pPr>
            <w:r>
              <w:rPr>
                <w:rFonts w:ascii="Arial" w:hAnsi="Arial" w:cs="Arial"/>
                <w:color w:val="000000"/>
                <w:lang w:eastAsia="en-ZA"/>
              </w:rPr>
              <w:t>Can the information in this article be considered reliable? Provide a well explained reason for your answer.</w:t>
            </w:r>
          </w:p>
        </w:tc>
        <w:tc>
          <w:tcPr>
            <w:tcW w:w="708" w:type="dxa"/>
          </w:tcPr>
          <w:p w14:paraId="21908C8B" w14:textId="77777777" w:rsidR="005D1524" w:rsidRDefault="005D1524" w:rsidP="00605997">
            <w:pPr>
              <w:pStyle w:val="NoSpacing"/>
              <w:jc w:val="both"/>
              <w:rPr>
                <w:rFonts w:ascii="Arial" w:hAnsi="Arial" w:cs="Arial"/>
                <w:sz w:val="24"/>
                <w:szCs w:val="24"/>
              </w:rPr>
            </w:pPr>
          </w:p>
          <w:p w14:paraId="57409C0A" w14:textId="6A823DFA" w:rsidR="00605997" w:rsidRPr="004C6E62" w:rsidRDefault="00313078" w:rsidP="00605997">
            <w:pPr>
              <w:pStyle w:val="NoSpacing"/>
              <w:jc w:val="both"/>
              <w:rPr>
                <w:rFonts w:ascii="Arial" w:hAnsi="Arial" w:cs="Arial"/>
                <w:sz w:val="24"/>
                <w:szCs w:val="24"/>
              </w:rPr>
            </w:pPr>
            <w:r>
              <w:rPr>
                <w:rFonts w:ascii="Arial" w:hAnsi="Arial" w:cs="Arial"/>
                <w:sz w:val="24"/>
                <w:szCs w:val="24"/>
              </w:rPr>
              <w:t>(</w:t>
            </w:r>
            <w:r w:rsidR="005D1524">
              <w:rPr>
                <w:rFonts w:ascii="Arial" w:hAnsi="Arial" w:cs="Arial"/>
                <w:sz w:val="24"/>
                <w:szCs w:val="24"/>
              </w:rPr>
              <w:t>2</w:t>
            </w:r>
            <w:r>
              <w:rPr>
                <w:rFonts w:ascii="Arial" w:hAnsi="Arial" w:cs="Arial"/>
                <w:sz w:val="24"/>
                <w:szCs w:val="24"/>
              </w:rPr>
              <w:t>)</w:t>
            </w:r>
          </w:p>
        </w:tc>
      </w:tr>
      <w:tr w:rsidR="00605997" w:rsidRPr="004C6E62" w14:paraId="2ABFD0C3" w14:textId="77777777" w:rsidTr="00313078">
        <w:tc>
          <w:tcPr>
            <w:tcW w:w="851" w:type="dxa"/>
          </w:tcPr>
          <w:p w14:paraId="2EF701D9" w14:textId="77777777" w:rsidR="00605997" w:rsidRPr="00605997" w:rsidRDefault="00605997" w:rsidP="00605997">
            <w:pPr>
              <w:pStyle w:val="BodyText"/>
              <w:spacing w:after="0"/>
              <w:rPr>
                <w:rFonts w:ascii="Arial" w:hAnsi="Arial" w:cs="Arial"/>
                <w:lang w:val="nl-NL"/>
              </w:rPr>
            </w:pPr>
          </w:p>
        </w:tc>
        <w:tc>
          <w:tcPr>
            <w:tcW w:w="7513" w:type="dxa"/>
          </w:tcPr>
          <w:p w14:paraId="550EB681" w14:textId="77777777" w:rsidR="00605997" w:rsidRPr="00605997" w:rsidRDefault="00605997" w:rsidP="00605997">
            <w:pPr>
              <w:tabs>
                <w:tab w:val="left" w:pos="3436"/>
                <w:tab w:val="right" w:pos="7155"/>
              </w:tabs>
              <w:spacing w:after="0" w:line="276" w:lineRule="auto"/>
            </w:pPr>
          </w:p>
        </w:tc>
        <w:tc>
          <w:tcPr>
            <w:tcW w:w="708" w:type="dxa"/>
          </w:tcPr>
          <w:p w14:paraId="307C4715" w14:textId="53E0CCED" w:rsidR="00605997" w:rsidRPr="004C6E62" w:rsidRDefault="00313078" w:rsidP="00605997">
            <w:pPr>
              <w:pStyle w:val="NoSpacing"/>
              <w:jc w:val="both"/>
              <w:rPr>
                <w:rFonts w:ascii="Arial" w:hAnsi="Arial" w:cs="Arial"/>
                <w:b/>
                <w:bCs/>
                <w:sz w:val="24"/>
                <w:szCs w:val="24"/>
              </w:rPr>
            </w:pPr>
            <w:r>
              <w:rPr>
                <w:rFonts w:ascii="Arial" w:hAnsi="Arial" w:cs="Arial"/>
                <w:b/>
                <w:bCs/>
                <w:sz w:val="24"/>
                <w:szCs w:val="24"/>
              </w:rPr>
              <w:t>(</w:t>
            </w:r>
            <w:r w:rsidR="005D1524">
              <w:rPr>
                <w:rFonts w:ascii="Arial" w:hAnsi="Arial" w:cs="Arial"/>
                <w:b/>
                <w:bCs/>
                <w:sz w:val="24"/>
                <w:szCs w:val="24"/>
              </w:rPr>
              <w:t>1</w:t>
            </w:r>
            <w:r w:rsidR="0092692C">
              <w:rPr>
                <w:rFonts w:ascii="Arial" w:hAnsi="Arial" w:cs="Arial"/>
                <w:b/>
                <w:bCs/>
                <w:sz w:val="24"/>
                <w:szCs w:val="24"/>
              </w:rPr>
              <w:t>4</w:t>
            </w:r>
            <w:r>
              <w:rPr>
                <w:rFonts w:ascii="Arial" w:hAnsi="Arial" w:cs="Arial"/>
                <w:b/>
                <w:bCs/>
                <w:sz w:val="24"/>
                <w:szCs w:val="24"/>
              </w:rPr>
              <w:t>)</w:t>
            </w:r>
          </w:p>
        </w:tc>
      </w:tr>
    </w:tbl>
    <w:p w14:paraId="1BB8A468" w14:textId="77777777" w:rsidR="00605997" w:rsidRDefault="00605997" w:rsidP="00EB5A1E">
      <w:pPr>
        <w:ind w:left="0" w:firstLine="0"/>
      </w:pPr>
    </w:p>
    <w:p w14:paraId="7A1596C8" w14:textId="4CAEC885" w:rsidR="00B01EC5" w:rsidRPr="007B2193" w:rsidRDefault="00313078" w:rsidP="0092692C">
      <w:pPr>
        <w:ind w:left="0" w:firstLine="0"/>
        <w:rPr>
          <w:szCs w:val="24"/>
        </w:rPr>
      </w:pPr>
      <w:r>
        <w:rPr>
          <w:b/>
        </w:rPr>
        <w:t xml:space="preserve">QUESTION </w:t>
      </w:r>
      <w:r w:rsidR="005D1524">
        <w:rPr>
          <w:b/>
        </w:rPr>
        <w:t>5</w:t>
      </w:r>
    </w:p>
    <w:tbl>
      <w:tblPr>
        <w:tblW w:w="9639" w:type="dxa"/>
        <w:tblLook w:val="01E0" w:firstRow="1" w:lastRow="1" w:firstColumn="1" w:lastColumn="1" w:noHBand="0" w:noVBand="0"/>
      </w:tblPr>
      <w:tblGrid>
        <w:gridCol w:w="8505"/>
        <w:gridCol w:w="251"/>
        <w:gridCol w:w="883"/>
      </w:tblGrid>
      <w:tr w:rsidR="00B01EC5" w:rsidRPr="007B2193" w14:paraId="261BFA91" w14:textId="77777777" w:rsidTr="00C15860">
        <w:tc>
          <w:tcPr>
            <w:tcW w:w="8505" w:type="dxa"/>
          </w:tcPr>
          <w:p w14:paraId="29467C1B" w14:textId="0DA77E96" w:rsidR="00B01EC5" w:rsidRDefault="0092692C" w:rsidP="00C15860">
            <w:pPr>
              <w:tabs>
                <w:tab w:val="right" w:pos="8289"/>
              </w:tabs>
              <w:jc w:val="both"/>
              <w:rPr>
                <w:szCs w:val="24"/>
              </w:rPr>
            </w:pPr>
            <w:r>
              <w:rPr>
                <w:noProof/>
              </w:rPr>
              <w:drawing>
                <wp:anchor distT="0" distB="0" distL="114300" distR="114300" simplePos="0" relativeHeight="251666432" behindDoc="1" locked="0" layoutInCell="1" allowOverlap="1" wp14:anchorId="14026466" wp14:editId="1362D4EE">
                  <wp:simplePos x="0" y="0"/>
                  <wp:positionH relativeFrom="column">
                    <wp:posOffset>626745</wp:posOffset>
                  </wp:positionH>
                  <wp:positionV relativeFrom="page">
                    <wp:posOffset>236855</wp:posOffset>
                  </wp:positionV>
                  <wp:extent cx="1824990" cy="2746375"/>
                  <wp:effectExtent l="0" t="0" r="3810" b="0"/>
                  <wp:wrapTight wrapText="bothSides">
                    <wp:wrapPolygon edited="0">
                      <wp:start x="0" y="0"/>
                      <wp:lineTo x="0" y="21425"/>
                      <wp:lineTo x="21420" y="21425"/>
                      <wp:lineTo x="21420" y="0"/>
                      <wp:lineTo x="0" y="0"/>
                    </wp:wrapPolygon>
                  </wp:wrapTight>
                  <wp:docPr id="29" name="Picture 29" descr="An owl perched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n owl perched on a branch&#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4990" cy="2746375"/>
                          </a:xfrm>
                          <a:prstGeom prst="rect">
                            <a:avLst/>
                          </a:prstGeom>
                          <a:noFill/>
                          <a:ln>
                            <a:noFill/>
                          </a:ln>
                        </pic:spPr>
                      </pic:pic>
                    </a:graphicData>
                  </a:graphic>
                </wp:anchor>
              </w:drawing>
            </w:r>
            <w:r w:rsidR="00B01EC5" w:rsidRPr="00E8134A">
              <w:rPr>
                <w:szCs w:val="24"/>
              </w:rPr>
              <w:t>There is variation in tawny owls. Some are white and others are brown in colour.</w:t>
            </w:r>
          </w:p>
          <w:p w14:paraId="1013DE9E" w14:textId="6DAFFBFC" w:rsidR="00B01EC5" w:rsidRDefault="0092692C" w:rsidP="00C15860">
            <w:pPr>
              <w:tabs>
                <w:tab w:val="right" w:pos="8289"/>
              </w:tabs>
              <w:jc w:val="both"/>
              <w:rPr>
                <w:szCs w:val="24"/>
              </w:rPr>
            </w:pPr>
            <w:r>
              <w:rPr>
                <w:noProof/>
              </w:rPr>
              <w:drawing>
                <wp:anchor distT="0" distB="0" distL="114300" distR="114300" simplePos="0" relativeHeight="251665408" behindDoc="1" locked="0" layoutInCell="1" allowOverlap="1" wp14:anchorId="340BC4B0" wp14:editId="2B79D890">
                  <wp:simplePos x="0" y="0"/>
                  <wp:positionH relativeFrom="column">
                    <wp:posOffset>2655570</wp:posOffset>
                  </wp:positionH>
                  <wp:positionV relativeFrom="page">
                    <wp:posOffset>245110</wp:posOffset>
                  </wp:positionV>
                  <wp:extent cx="2091055" cy="2738120"/>
                  <wp:effectExtent l="0" t="0" r="4445" b="5080"/>
                  <wp:wrapTight wrapText="bothSides">
                    <wp:wrapPolygon edited="0">
                      <wp:start x="0" y="0"/>
                      <wp:lineTo x="0" y="21490"/>
                      <wp:lineTo x="21449" y="21490"/>
                      <wp:lineTo x="2144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1055" cy="2738120"/>
                          </a:xfrm>
                          <a:prstGeom prst="rect">
                            <a:avLst/>
                          </a:prstGeom>
                          <a:noFill/>
                          <a:ln>
                            <a:noFill/>
                          </a:ln>
                        </pic:spPr>
                      </pic:pic>
                    </a:graphicData>
                  </a:graphic>
                </wp:anchor>
              </w:drawing>
            </w:r>
            <w:r w:rsidR="00B01EC5">
              <w:t xml:space="preserve"> </w:t>
            </w:r>
          </w:p>
          <w:p w14:paraId="65501FD3" w14:textId="77777777" w:rsidR="00B01EC5" w:rsidRDefault="00B01EC5" w:rsidP="00C15860">
            <w:pPr>
              <w:tabs>
                <w:tab w:val="right" w:pos="8289"/>
              </w:tabs>
              <w:jc w:val="both"/>
              <w:rPr>
                <w:szCs w:val="24"/>
              </w:rPr>
            </w:pPr>
            <w:r w:rsidRPr="00E8134A">
              <w:rPr>
                <w:szCs w:val="24"/>
              </w:rPr>
              <w:t xml:space="preserve"> Scientists studied these owls over a period of 30 years, from 1980 to 2010, to determine the effect of climate change on the survival of the owls. During this time, climate change caused increasing global temperatures with less snow falling each year. </w:t>
            </w:r>
          </w:p>
          <w:p w14:paraId="4DE1C5FB" w14:textId="77777777" w:rsidR="00B01EC5" w:rsidRDefault="00B01EC5" w:rsidP="00C15860">
            <w:pPr>
              <w:tabs>
                <w:tab w:val="right" w:pos="8289"/>
              </w:tabs>
              <w:jc w:val="both"/>
              <w:rPr>
                <w:szCs w:val="24"/>
              </w:rPr>
            </w:pPr>
            <w:r w:rsidRPr="00E8134A">
              <w:rPr>
                <w:szCs w:val="24"/>
              </w:rPr>
              <w:t xml:space="preserve">The scientists: </w:t>
            </w:r>
          </w:p>
          <w:p w14:paraId="69751056" w14:textId="77777777" w:rsidR="00B01EC5" w:rsidRDefault="00B01EC5" w:rsidP="00C15860">
            <w:pPr>
              <w:tabs>
                <w:tab w:val="right" w:pos="8289"/>
              </w:tabs>
              <w:spacing w:after="0"/>
              <w:jc w:val="both"/>
              <w:rPr>
                <w:szCs w:val="24"/>
              </w:rPr>
            </w:pPr>
            <w:r w:rsidRPr="00E8134A">
              <w:rPr>
                <w:szCs w:val="24"/>
              </w:rPr>
              <w:sym w:font="Symbol" w:char="F0B7"/>
            </w:r>
            <w:r w:rsidRPr="00E8134A">
              <w:rPr>
                <w:szCs w:val="24"/>
              </w:rPr>
              <w:t xml:space="preserve"> Conducted the investigation over the same four months of winter each year </w:t>
            </w:r>
          </w:p>
          <w:p w14:paraId="4B00B17F" w14:textId="77777777" w:rsidR="00B01EC5" w:rsidRDefault="00B01EC5" w:rsidP="00C15860">
            <w:pPr>
              <w:tabs>
                <w:tab w:val="right" w:pos="8289"/>
              </w:tabs>
              <w:spacing w:after="0"/>
              <w:jc w:val="both"/>
              <w:rPr>
                <w:szCs w:val="24"/>
              </w:rPr>
            </w:pPr>
            <w:r w:rsidRPr="00E8134A">
              <w:rPr>
                <w:szCs w:val="24"/>
              </w:rPr>
              <w:sym w:font="Symbol" w:char="F0B7"/>
            </w:r>
            <w:r w:rsidRPr="00E8134A">
              <w:rPr>
                <w:szCs w:val="24"/>
              </w:rPr>
              <w:t xml:space="preserve"> Observed the same population of tawny owls each year </w:t>
            </w:r>
          </w:p>
          <w:p w14:paraId="74A63172" w14:textId="77777777" w:rsidR="00B01EC5" w:rsidRDefault="00B01EC5" w:rsidP="00C15860">
            <w:pPr>
              <w:tabs>
                <w:tab w:val="right" w:pos="8289"/>
              </w:tabs>
              <w:spacing w:after="0"/>
              <w:jc w:val="both"/>
              <w:rPr>
                <w:szCs w:val="24"/>
              </w:rPr>
            </w:pPr>
            <w:r w:rsidRPr="00E8134A">
              <w:rPr>
                <w:szCs w:val="24"/>
              </w:rPr>
              <w:sym w:font="Symbol" w:char="F0B7"/>
            </w:r>
            <w:r w:rsidRPr="00E8134A">
              <w:rPr>
                <w:szCs w:val="24"/>
              </w:rPr>
              <w:t xml:space="preserve"> Determined the number of tawny owls of each colour that survived every year </w:t>
            </w:r>
          </w:p>
          <w:p w14:paraId="26C3DA3A" w14:textId="77777777" w:rsidR="00B01EC5" w:rsidRDefault="00B01EC5" w:rsidP="00C15860">
            <w:pPr>
              <w:tabs>
                <w:tab w:val="right" w:pos="8289"/>
              </w:tabs>
              <w:spacing w:after="0"/>
              <w:jc w:val="both"/>
              <w:rPr>
                <w:szCs w:val="24"/>
              </w:rPr>
            </w:pPr>
          </w:p>
          <w:p w14:paraId="4297A7A1" w14:textId="77777777" w:rsidR="00B01EC5" w:rsidRPr="00E8134A" w:rsidRDefault="00B01EC5" w:rsidP="00C15860">
            <w:pPr>
              <w:tabs>
                <w:tab w:val="right" w:pos="8289"/>
              </w:tabs>
              <w:jc w:val="both"/>
              <w:rPr>
                <w:i/>
                <w:iCs/>
                <w:szCs w:val="24"/>
              </w:rPr>
            </w:pPr>
            <w:r w:rsidRPr="00E8134A">
              <w:rPr>
                <w:szCs w:val="24"/>
              </w:rPr>
              <w:t>The results are shown in the graph below:</w:t>
            </w:r>
          </w:p>
        </w:tc>
        <w:tc>
          <w:tcPr>
            <w:tcW w:w="251" w:type="dxa"/>
          </w:tcPr>
          <w:p w14:paraId="4F06AD0B" w14:textId="77777777" w:rsidR="00B01EC5" w:rsidRPr="007B2193" w:rsidRDefault="00B01EC5" w:rsidP="00C15860">
            <w:pPr>
              <w:rPr>
                <w:szCs w:val="24"/>
              </w:rPr>
            </w:pPr>
          </w:p>
        </w:tc>
        <w:tc>
          <w:tcPr>
            <w:tcW w:w="883" w:type="dxa"/>
          </w:tcPr>
          <w:p w14:paraId="4E296BDE" w14:textId="77777777" w:rsidR="00B01EC5" w:rsidRPr="007B2193" w:rsidRDefault="00B01EC5" w:rsidP="00C15860">
            <w:pPr>
              <w:rPr>
                <w:szCs w:val="24"/>
              </w:rPr>
            </w:pPr>
          </w:p>
        </w:tc>
      </w:tr>
    </w:tbl>
    <w:p w14:paraId="1A685B21" w14:textId="77777777" w:rsidR="00B01EC5" w:rsidRDefault="00B01EC5" w:rsidP="00B01EC5">
      <w:pPr>
        <w:tabs>
          <w:tab w:val="left" w:pos="1230"/>
        </w:tabs>
        <w:jc w:val="center"/>
        <w:rPr>
          <w:szCs w:val="24"/>
        </w:rPr>
      </w:pPr>
      <w:r>
        <w:rPr>
          <w:noProof/>
          <w:szCs w:val="24"/>
        </w:rPr>
        <w:lastRenderedPageBreak/>
        <w:drawing>
          <wp:inline distT="0" distB="0" distL="0" distR="0" wp14:anchorId="1258ADE9" wp14:editId="6F147971">
            <wp:extent cx="5731510" cy="2970530"/>
            <wp:effectExtent l="0" t="0" r="2540" b="1270"/>
            <wp:docPr id="27" name="Picture 27"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line chart, scatter cha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970530"/>
                    </a:xfrm>
                    <a:prstGeom prst="rect">
                      <a:avLst/>
                    </a:prstGeom>
                    <a:noFill/>
                    <a:ln>
                      <a:noFill/>
                    </a:ln>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03"/>
        <w:gridCol w:w="7167"/>
        <w:gridCol w:w="222"/>
        <w:gridCol w:w="834"/>
      </w:tblGrid>
      <w:tr w:rsidR="00B01EC5" w:rsidRPr="00CC4683" w14:paraId="719233A8" w14:textId="77777777" w:rsidTr="00C15860">
        <w:tc>
          <w:tcPr>
            <w:tcW w:w="445" w:type="pct"/>
          </w:tcPr>
          <w:p w14:paraId="307CBB49" w14:textId="77777777" w:rsidR="00B01EC5" w:rsidRPr="00CC4683" w:rsidRDefault="00B01EC5" w:rsidP="00C15860">
            <w:pPr>
              <w:rPr>
                <w:szCs w:val="24"/>
              </w:rPr>
            </w:pPr>
            <w:r w:rsidRPr="00CC4683">
              <w:rPr>
                <w:szCs w:val="24"/>
              </w:rPr>
              <w:t>5.1</w:t>
            </w:r>
          </w:p>
          <w:p w14:paraId="3C299F22" w14:textId="77777777" w:rsidR="00B01EC5" w:rsidRPr="00CC4683" w:rsidRDefault="00B01EC5" w:rsidP="00C15860">
            <w:pPr>
              <w:rPr>
                <w:szCs w:val="24"/>
              </w:rPr>
            </w:pPr>
          </w:p>
        </w:tc>
        <w:tc>
          <w:tcPr>
            <w:tcW w:w="3970" w:type="pct"/>
          </w:tcPr>
          <w:p w14:paraId="23CABD5C" w14:textId="77777777" w:rsidR="00B01EC5" w:rsidRPr="00AB085D" w:rsidRDefault="00B01EC5" w:rsidP="00C15860">
            <w:pPr>
              <w:tabs>
                <w:tab w:val="left" w:pos="1410"/>
              </w:tabs>
              <w:jc w:val="both"/>
              <w:rPr>
                <w:szCs w:val="24"/>
              </w:rPr>
            </w:pPr>
            <w:r w:rsidRPr="00AB085D">
              <w:rPr>
                <w:szCs w:val="24"/>
              </w:rPr>
              <w:t>Identify the dependent variable in this investigation.</w:t>
            </w:r>
          </w:p>
        </w:tc>
        <w:tc>
          <w:tcPr>
            <w:tcW w:w="123" w:type="pct"/>
          </w:tcPr>
          <w:p w14:paraId="33CF3C61" w14:textId="77777777" w:rsidR="00B01EC5" w:rsidRPr="00CC4683" w:rsidRDefault="00B01EC5" w:rsidP="00C15860">
            <w:pPr>
              <w:jc w:val="right"/>
              <w:rPr>
                <w:szCs w:val="24"/>
              </w:rPr>
            </w:pPr>
          </w:p>
        </w:tc>
        <w:tc>
          <w:tcPr>
            <w:tcW w:w="462" w:type="pct"/>
          </w:tcPr>
          <w:p w14:paraId="304C136E" w14:textId="77777777" w:rsidR="00B01EC5" w:rsidRPr="00AB085D" w:rsidRDefault="00B01EC5" w:rsidP="00C15860">
            <w:pPr>
              <w:jc w:val="right"/>
              <w:rPr>
                <w:szCs w:val="24"/>
              </w:rPr>
            </w:pPr>
            <w:r w:rsidRPr="00AB085D">
              <w:rPr>
                <w:szCs w:val="24"/>
              </w:rPr>
              <w:t>(1)</w:t>
            </w:r>
          </w:p>
        </w:tc>
      </w:tr>
      <w:tr w:rsidR="00B01EC5" w:rsidRPr="00CC4683" w14:paraId="5F21D54A" w14:textId="77777777" w:rsidTr="00C15860">
        <w:tc>
          <w:tcPr>
            <w:tcW w:w="445" w:type="pct"/>
          </w:tcPr>
          <w:p w14:paraId="10D4A5ED" w14:textId="77777777" w:rsidR="00B01EC5" w:rsidRPr="00CC4683" w:rsidRDefault="00B01EC5" w:rsidP="00C15860">
            <w:pPr>
              <w:rPr>
                <w:szCs w:val="24"/>
              </w:rPr>
            </w:pPr>
            <w:r>
              <w:rPr>
                <w:szCs w:val="24"/>
              </w:rPr>
              <w:t>5.2</w:t>
            </w:r>
          </w:p>
        </w:tc>
        <w:tc>
          <w:tcPr>
            <w:tcW w:w="3970" w:type="pct"/>
          </w:tcPr>
          <w:p w14:paraId="48EE2C2B" w14:textId="77777777" w:rsidR="00B01EC5" w:rsidRPr="00AB085D" w:rsidRDefault="00B01EC5" w:rsidP="00C15860">
            <w:pPr>
              <w:tabs>
                <w:tab w:val="left" w:pos="1410"/>
              </w:tabs>
              <w:jc w:val="both"/>
              <w:rPr>
                <w:szCs w:val="24"/>
              </w:rPr>
            </w:pPr>
            <w:r w:rsidRPr="00AB085D">
              <w:rPr>
                <w:szCs w:val="24"/>
              </w:rPr>
              <w:t>What conclusion can be made about the suitability of each colour owl to survive in more snow?</w:t>
            </w:r>
          </w:p>
        </w:tc>
        <w:tc>
          <w:tcPr>
            <w:tcW w:w="123" w:type="pct"/>
          </w:tcPr>
          <w:p w14:paraId="74215ADD" w14:textId="77777777" w:rsidR="00B01EC5" w:rsidRPr="00CC4683" w:rsidRDefault="00B01EC5" w:rsidP="00C15860">
            <w:pPr>
              <w:jc w:val="right"/>
              <w:rPr>
                <w:szCs w:val="24"/>
              </w:rPr>
            </w:pPr>
          </w:p>
        </w:tc>
        <w:tc>
          <w:tcPr>
            <w:tcW w:w="462" w:type="pct"/>
          </w:tcPr>
          <w:p w14:paraId="3EA7CA0B" w14:textId="77777777" w:rsidR="00B01EC5" w:rsidRDefault="00B01EC5" w:rsidP="00C15860">
            <w:pPr>
              <w:jc w:val="right"/>
              <w:rPr>
                <w:bCs/>
                <w:szCs w:val="24"/>
              </w:rPr>
            </w:pPr>
          </w:p>
          <w:p w14:paraId="45FEE847" w14:textId="77777777" w:rsidR="00B01EC5" w:rsidRPr="00CC4683" w:rsidRDefault="00B01EC5" w:rsidP="00C15860">
            <w:pPr>
              <w:jc w:val="right"/>
              <w:rPr>
                <w:bCs/>
                <w:szCs w:val="24"/>
              </w:rPr>
            </w:pPr>
            <w:r>
              <w:rPr>
                <w:bCs/>
                <w:szCs w:val="24"/>
              </w:rPr>
              <w:t>(2)</w:t>
            </w:r>
          </w:p>
        </w:tc>
      </w:tr>
      <w:tr w:rsidR="00B01EC5" w:rsidRPr="00CC4683" w14:paraId="07D40E9B" w14:textId="77777777" w:rsidTr="00C15860">
        <w:tc>
          <w:tcPr>
            <w:tcW w:w="445" w:type="pct"/>
          </w:tcPr>
          <w:p w14:paraId="7D588B17" w14:textId="77777777" w:rsidR="00B01EC5" w:rsidRPr="00CC4683" w:rsidRDefault="00B01EC5" w:rsidP="00C15860">
            <w:pPr>
              <w:rPr>
                <w:szCs w:val="24"/>
              </w:rPr>
            </w:pPr>
          </w:p>
        </w:tc>
        <w:tc>
          <w:tcPr>
            <w:tcW w:w="3970" w:type="pct"/>
          </w:tcPr>
          <w:p w14:paraId="48DCFD2C" w14:textId="77777777" w:rsidR="00B01EC5" w:rsidRPr="00AB085D" w:rsidRDefault="00B01EC5" w:rsidP="00C15860">
            <w:pPr>
              <w:tabs>
                <w:tab w:val="left" w:pos="1410"/>
              </w:tabs>
              <w:jc w:val="both"/>
              <w:rPr>
                <w:szCs w:val="24"/>
              </w:rPr>
            </w:pPr>
          </w:p>
        </w:tc>
        <w:tc>
          <w:tcPr>
            <w:tcW w:w="123" w:type="pct"/>
          </w:tcPr>
          <w:p w14:paraId="60E958B9" w14:textId="77777777" w:rsidR="00B01EC5" w:rsidRPr="00CC4683" w:rsidRDefault="00B01EC5" w:rsidP="00C15860">
            <w:pPr>
              <w:jc w:val="right"/>
              <w:rPr>
                <w:szCs w:val="24"/>
              </w:rPr>
            </w:pPr>
          </w:p>
        </w:tc>
        <w:tc>
          <w:tcPr>
            <w:tcW w:w="462" w:type="pct"/>
          </w:tcPr>
          <w:p w14:paraId="72FDA5F1" w14:textId="77777777" w:rsidR="00B01EC5" w:rsidRPr="00CC4683" w:rsidRDefault="00B01EC5" w:rsidP="00C15860">
            <w:pPr>
              <w:jc w:val="right"/>
              <w:rPr>
                <w:bCs/>
                <w:szCs w:val="24"/>
              </w:rPr>
            </w:pPr>
          </w:p>
        </w:tc>
      </w:tr>
      <w:tr w:rsidR="00B01EC5" w:rsidRPr="00CC4683" w14:paraId="3E805FDD" w14:textId="77777777" w:rsidTr="00C15860">
        <w:tc>
          <w:tcPr>
            <w:tcW w:w="445" w:type="pct"/>
          </w:tcPr>
          <w:p w14:paraId="3719DF0B" w14:textId="459916DB" w:rsidR="00B01EC5" w:rsidRPr="00CC4683" w:rsidRDefault="00B01EC5" w:rsidP="00C15860">
            <w:pPr>
              <w:rPr>
                <w:szCs w:val="24"/>
              </w:rPr>
            </w:pPr>
            <w:r>
              <w:rPr>
                <w:szCs w:val="24"/>
              </w:rPr>
              <w:t>5.3</w:t>
            </w:r>
          </w:p>
        </w:tc>
        <w:tc>
          <w:tcPr>
            <w:tcW w:w="3970" w:type="pct"/>
          </w:tcPr>
          <w:p w14:paraId="3AA4BFF2" w14:textId="7B22D926" w:rsidR="00B01EC5" w:rsidRDefault="00B01EC5" w:rsidP="00C15860">
            <w:pPr>
              <w:tabs>
                <w:tab w:val="left" w:pos="1410"/>
              </w:tabs>
              <w:jc w:val="both"/>
              <w:rPr>
                <w:szCs w:val="24"/>
              </w:rPr>
            </w:pPr>
            <w:r>
              <w:rPr>
                <w:szCs w:val="24"/>
              </w:rPr>
              <w:t xml:space="preserve">(a)    How many </w:t>
            </w:r>
            <w:r w:rsidR="003F1B4C">
              <w:rPr>
                <w:szCs w:val="24"/>
              </w:rPr>
              <w:t>brown</w:t>
            </w:r>
            <w:r>
              <w:rPr>
                <w:szCs w:val="24"/>
              </w:rPr>
              <w:t xml:space="preserve"> owls were there in 1990?</w:t>
            </w:r>
          </w:p>
          <w:p w14:paraId="5D7F12C3" w14:textId="77777777" w:rsidR="00070BF6" w:rsidRDefault="00B01EC5" w:rsidP="00C15860">
            <w:pPr>
              <w:tabs>
                <w:tab w:val="left" w:pos="1410"/>
              </w:tabs>
              <w:jc w:val="both"/>
              <w:rPr>
                <w:szCs w:val="24"/>
              </w:rPr>
            </w:pPr>
            <w:r>
              <w:rPr>
                <w:szCs w:val="24"/>
              </w:rPr>
              <w:t xml:space="preserve">(b)    In which year was the number of </w:t>
            </w:r>
            <w:r w:rsidR="00070BF6">
              <w:rPr>
                <w:szCs w:val="24"/>
              </w:rPr>
              <w:t xml:space="preserve">brown and white </w:t>
            </w:r>
            <w:r>
              <w:rPr>
                <w:szCs w:val="24"/>
              </w:rPr>
              <w:t xml:space="preserve">owls the </w:t>
            </w:r>
          </w:p>
          <w:p w14:paraId="0DBC67E4" w14:textId="7F201994" w:rsidR="00B01EC5" w:rsidRDefault="00070BF6" w:rsidP="00C15860">
            <w:pPr>
              <w:tabs>
                <w:tab w:val="left" w:pos="1410"/>
              </w:tabs>
              <w:jc w:val="both"/>
              <w:rPr>
                <w:szCs w:val="24"/>
              </w:rPr>
            </w:pPr>
            <w:r>
              <w:rPr>
                <w:szCs w:val="24"/>
              </w:rPr>
              <w:t xml:space="preserve">        </w:t>
            </w:r>
            <w:r w:rsidR="00B01EC5">
              <w:rPr>
                <w:szCs w:val="24"/>
              </w:rPr>
              <w:t xml:space="preserve">same? </w:t>
            </w:r>
          </w:p>
          <w:p w14:paraId="48DE4B91" w14:textId="77777777" w:rsidR="00B01EC5" w:rsidRDefault="00B01EC5" w:rsidP="00C15860">
            <w:pPr>
              <w:tabs>
                <w:tab w:val="left" w:pos="1410"/>
              </w:tabs>
              <w:jc w:val="both"/>
              <w:rPr>
                <w:szCs w:val="24"/>
              </w:rPr>
            </w:pPr>
            <w:r>
              <w:rPr>
                <w:szCs w:val="24"/>
              </w:rPr>
              <w:t xml:space="preserve">(c)    What was the percentage increase in the number of brown    </w:t>
            </w:r>
          </w:p>
          <w:p w14:paraId="768E8514" w14:textId="1106CACE" w:rsidR="00B01EC5" w:rsidRPr="00AB085D" w:rsidRDefault="00B01EC5" w:rsidP="00C15860">
            <w:pPr>
              <w:tabs>
                <w:tab w:val="left" w:pos="1410"/>
              </w:tabs>
              <w:jc w:val="both"/>
              <w:rPr>
                <w:szCs w:val="24"/>
              </w:rPr>
            </w:pPr>
            <w:r>
              <w:rPr>
                <w:szCs w:val="24"/>
              </w:rPr>
              <w:t xml:space="preserve">        owls from 1995 to 200</w:t>
            </w:r>
            <w:r w:rsidR="003F1B4C">
              <w:rPr>
                <w:szCs w:val="24"/>
              </w:rPr>
              <w:t>5</w:t>
            </w:r>
            <w:r>
              <w:rPr>
                <w:szCs w:val="24"/>
              </w:rPr>
              <w:t>? Show all workings.</w:t>
            </w:r>
          </w:p>
        </w:tc>
        <w:tc>
          <w:tcPr>
            <w:tcW w:w="123" w:type="pct"/>
          </w:tcPr>
          <w:p w14:paraId="54945989" w14:textId="77777777" w:rsidR="00B01EC5" w:rsidRPr="00CC4683" w:rsidRDefault="00B01EC5" w:rsidP="00C15860">
            <w:pPr>
              <w:jc w:val="right"/>
              <w:rPr>
                <w:szCs w:val="24"/>
              </w:rPr>
            </w:pPr>
          </w:p>
        </w:tc>
        <w:tc>
          <w:tcPr>
            <w:tcW w:w="462" w:type="pct"/>
          </w:tcPr>
          <w:p w14:paraId="46F6A97E" w14:textId="77777777" w:rsidR="00B01EC5" w:rsidRDefault="00B01EC5" w:rsidP="00C15860">
            <w:pPr>
              <w:jc w:val="right"/>
              <w:rPr>
                <w:bCs/>
                <w:szCs w:val="24"/>
              </w:rPr>
            </w:pPr>
            <w:r>
              <w:rPr>
                <w:bCs/>
                <w:szCs w:val="24"/>
              </w:rPr>
              <w:t>(1)</w:t>
            </w:r>
          </w:p>
          <w:p w14:paraId="5ACE4490" w14:textId="77777777" w:rsidR="00070BF6" w:rsidRDefault="00070BF6" w:rsidP="00C15860">
            <w:pPr>
              <w:jc w:val="right"/>
              <w:rPr>
                <w:bCs/>
                <w:szCs w:val="24"/>
              </w:rPr>
            </w:pPr>
          </w:p>
          <w:p w14:paraId="1204437A" w14:textId="0D824CF0" w:rsidR="00B01EC5" w:rsidRDefault="00B01EC5" w:rsidP="00C15860">
            <w:pPr>
              <w:jc w:val="right"/>
              <w:rPr>
                <w:bCs/>
                <w:szCs w:val="24"/>
              </w:rPr>
            </w:pPr>
            <w:r>
              <w:rPr>
                <w:bCs/>
                <w:szCs w:val="24"/>
              </w:rPr>
              <w:t>(1)</w:t>
            </w:r>
          </w:p>
          <w:p w14:paraId="57C8BEE8" w14:textId="77777777" w:rsidR="00B01EC5" w:rsidRDefault="00B01EC5" w:rsidP="00C15860">
            <w:pPr>
              <w:jc w:val="right"/>
              <w:rPr>
                <w:bCs/>
                <w:szCs w:val="24"/>
              </w:rPr>
            </w:pPr>
          </w:p>
          <w:p w14:paraId="5A3BAD9E" w14:textId="0ED5BAAF" w:rsidR="00B01EC5" w:rsidRPr="00CC4683" w:rsidRDefault="00B01EC5" w:rsidP="00C15860">
            <w:pPr>
              <w:jc w:val="right"/>
              <w:rPr>
                <w:bCs/>
                <w:szCs w:val="24"/>
              </w:rPr>
            </w:pPr>
            <w:r>
              <w:rPr>
                <w:bCs/>
                <w:szCs w:val="24"/>
              </w:rPr>
              <w:t>(3)</w:t>
            </w:r>
          </w:p>
        </w:tc>
      </w:tr>
      <w:tr w:rsidR="00B01EC5" w:rsidRPr="00CC4683" w14:paraId="4E5B836D" w14:textId="77777777" w:rsidTr="00C15860">
        <w:tc>
          <w:tcPr>
            <w:tcW w:w="445" w:type="pct"/>
          </w:tcPr>
          <w:p w14:paraId="30006E7F" w14:textId="77777777" w:rsidR="00B01EC5" w:rsidRPr="00CC4683" w:rsidRDefault="00B01EC5" w:rsidP="00C15860">
            <w:pPr>
              <w:rPr>
                <w:szCs w:val="24"/>
              </w:rPr>
            </w:pPr>
          </w:p>
        </w:tc>
        <w:tc>
          <w:tcPr>
            <w:tcW w:w="3970" w:type="pct"/>
          </w:tcPr>
          <w:p w14:paraId="1B9BC638" w14:textId="77777777" w:rsidR="00B01EC5" w:rsidRPr="00AB085D" w:rsidRDefault="00B01EC5" w:rsidP="00C15860">
            <w:pPr>
              <w:tabs>
                <w:tab w:val="left" w:pos="1410"/>
              </w:tabs>
              <w:jc w:val="both"/>
              <w:rPr>
                <w:szCs w:val="24"/>
              </w:rPr>
            </w:pPr>
          </w:p>
        </w:tc>
        <w:tc>
          <w:tcPr>
            <w:tcW w:w="123" w:type="pct"/>
          </w:tcPr>
          <w:p w14:paraId="42102225" w14:textId="77777777" w:rsidR="00B01EC5" w:rsidRPr="00CC4683" w:rsidRDefault="00B01EC5" w:rsidP="00C15860">
            <w:pPr>
              <w:jc w:val="right"/>
              <w:rPr>
                <w:szCs w:val="24"/>
              </w:rPr>
            </w:pPr>
          </w:p>
        </w:tc>
        <w:tc>
          <w:tcPr>
            <w:tcW w:w="462" w:type="pct"/>
          </w:tcPr>
          <w:p w14:paraId="7FFAAA12" w14:textId="77777777" w:rsidR="00B01EC5" w:rsidRPr="00CC4683" w:rsidRDefault="00B01EC5" w:rsidP="00C15860">
            <w:pPr>
              <w:jc w:val="right"/>
              <w:rPr>
                <w:bCs/>
                <w:szCs w:val="24"/>
              </w:rPr>
            </w:pPr>
          </w:p>
        </w:tc>
      </w:tr>
      <w:tr w:rsidR="00B01EC5" w:rsidRPr="00CC4683" w14:paraId="1DD2A1F0" w14:textId="77777777" w:rsidTr="00C15860">
        <w:trPr>
          <w:trHeight w:val="406"/>
        </w:trPr>
        <w:tc>
          <w:tcPr>
            <w:tcW w:w="445" w:type="pct"/>
          </w:tcPr>
          <w:p w14:paraId="27CDD56D" w14:textId="08D37644" w:rsidR="00B01EC5" w:rsidRPr="00CC4683" w:rsidRDefault="00B01EC5" w:rsidP="00C15860">
            <w:pPr>
              <w:rPr>
                <w:szCs w:val="24"/>
              </w:rPr>
            </w:pPr>
            <w:r>
              <w:rPr>
                <w:szCs w:val="24"/>
              </w:rPr>
              <w:t>5.</w:t>
            </w:r>
            <w:r w:rsidR="003F1B4C">
              <w:rPr>
                <w:szCs w:val="24"/>
              </w:rPr>
              <w:t>4</w:t>
            </w:r>
          </w:p>
        </w:tc>
        <w:tc>
          <w:tcPr>
            <w:tcW w:w="3970" w:type="pct"/>
          </w:tcPr>
          <w:p w14:paraId="1E816E7F" w14:textId="77777777" w:rsidR="00B01EC5" w:rsidRPr="00AB085D" w:rsidRDefault="00B01EC5" w:rsidP="00C15860">
            <w:pPr>
              <w:tabs>
                <w:tab w:val="left" w:pos="1410"/>
              </w:tabs>
              <w:jc w:val="both"/>
              <w:rPr>
                <w:szCs w:val="24"/>
              </w:rPr>
            </w:pPr>
            <w:r w:rsidRPr="00AB085D">
              <w:rPr>
                <w:szCs w:val="24"/>
              </w:rPr>
              <w:t>Explain the results obtained from 2000 to 2010 for the white owls.</w:t>
            </w:r>
          </w:p>
        </w:tc>
        <w:tc>
          <w:tcPr>
            <w:tcW w:w="123" w:type="pct"/>
          </w:tcPr>
          <w:p w14:paraId="6678C4F1" w14:textId="77777777" w:rsidR="00B01EC5" w:rsidRPr="00CC4683" w:rsidRDefault="00B01EC5" w:rsidP="00C15860">
            <w:pPr>
              <w:jc w:val="right"/>
              <w:rPr>
                <w:szCs w:val="24"/>
              </w:rPr>
            </w:pPr>
          </w:p>
        </w:tc>
        <w:tc>
          <w:tcPr>
            <w:tcW w:w="462" w:type="pct"/>
          </w:tcPr>
          <w:p w14:paraId="42284457" w14:textId="77777777" w:rsidR="00B01EC5" w:rsidRPr="00CC4683" w:rsidRDefault="00B01EC5" w:rsidP="00C15860">
            <w:pPr>
              <w:jc w:val="right"/>
              <w:rPr>
                <w:bCs/>
                <w:szCs w:val="24"/>
              </w:rPr>
            </w:pPr>
            <w:r>
              <w:rPr>
                <w:bCs/>
                <w:szCs w:val="24"/>
              </w:rPr>
              <w:t>(3)</w:t>
            </w:r>
          </w:p>
        </w:tc>
      </w:tr>
      <w:tr w:rsidR="00B01EC5" w:rsidRPr="00CC4683" w14:paraId="19F27873" w14:textId="77777777" w:rsidTr="00C15860">
        <w:tc>
          <w:tcPr>
            <w:tcW w:w="445" w:type="pct"/>
          </w:tcPr>
          <w:p w14:paraId="349B2FFB" w14:textId="77777777" w:rsidR="00B01EC5" w:rsidRPr="00CC4683" w:rsidRDefault="00B01EC5" w:rsidP="00C15860">
            <w:pPr>
              <w:rPr>
                <w:szCs w:val="24"/>
              </w:rPr>
            </w:pPr>
          </w:p>
        </w:tc>
        <w:tc>
          <w:tcPr>
            <w:tcW w:w="3970" w:type="pct"/>
          </w:tcPr>
          <w:p w14:paraId="408C8813" w14:textId="77777777" w:rsidR="00B01EC5" w:rsidRPr="00AB085D" w:rsidRDefault="00B01EC5" w:rsidP="00C15860">
            <w:pPr>
              <w:tabs>
                <w:tab w:val="left" w:pos="1410"/>
              </w:tabs>
              <w:jc w:val="both"/>
              <w:rPr>
                <w:szCs w:val="24"/>
              </w:rPr>
            </w:pPr>
          </w:p>
        </w:tc>
        <w:tc>
          <w:tcPr>
            <w:tcW w:w="123" w:type="pct"/>
          </w:tcPr>
          <w:p w14:paraId="6A4D1D36" w14:textId="77777777" w:rsidR="00B01EC5" w:rsidRPr="00CC4683" w:rsidRDefault="00B01EC5" w:rsidP="00C15860">
            <w:pPr>
              <w:jc w:val="right"/>
              <w:rPr>
                <w:szCs w:val="24"/>
              </w:rPr>
            </w:pPr>
          </w:p>
        </w:tc>
        <w:tc>
          <w:tcPr>
            <w:tcW w:w="462" w:type="pct"/>
          </w:tcPr>
          <w:p w14:paraId="2B66986E" w14:textId="77777777" w:rsidR="00B01EC5" w:rsidRPr="00CC4683" w:rsidRDefault="00B01EC5" w:rsidP="00C15860">
            <w:pPr>
              <w:jc w:val="right"/>
              <w:rPr>
                <w:bCs/>
                <w:szCs w:val="24"/>
              </w:rPr>
            </w:pPr>
          </w:p>
        </w:tc>
      </w:tr>
      <w:tr w:rsidR="00B01EC5" w:rsidRPr="00CC4683" w14:paraId="7FA48F22" w14:textId="77777777" w:rsidTr="00C15860">
        <w:trPr>
          <w:trHeight w:val="406"/>
        </w:trPr>
        <w:tc>
          <w:tcPr>
            <w:tcW w:w="445" w:type="pct"/>
          </w:tcPr>
          <w:p w14:paraId="06038802" w14:textId="6D2E9E38" w:rsidR="00B01EC5" w:rsidRPr="00CC4683" w:rsidRDefault="00B01EC5" w:rsidP="00C15860">
            <w:pPr>
              <w:rPr>
                <w:szCs w:val="24"/>
              </w:rPr>
            </w:pPr>
            <w:r>
              <w:rPr>
                <w:szCs w:val="24"/>
              </w:rPr>
              <w:t>5.</w:t>
            </w:r>
            <w:r w:rsidR="003F1B4C">
              <w:rPr>
                <w:szCs w:val="24"/>
              </w:rPr>
              <w:t>5</w:t>
            </w:r>
          </w:p>
        </w:tc>
        <w:tc>
          <w:tcPr>
            <w:tcW w:w="3970" w:type="pct"/>
          </w:tcPr>
          <w:p w14:paraId="508558FE" w14:textId="77777777" w:rsidR="00B01EC5" w:rsidRPr="00AB085D" w:rsidRDefault="00B01EC5" w:rsidP="00C15860">
            <w:pPr>
              <w:tabs>
                <w:tab w:val="left" w:pos="1410"/>
              </w:tabs>
              <w:jc w:val="both"/>
              <w:rPr>
                <w:szCs w:val="24"/>
              </w:rPr>
            </w:pPr>
            <w:r w:rsidRPr="00AB085D">
              <w:rPr>
                <w:szCs w:val="24"/>
              </w:rPr>
              <w:t>Describe how the scientists determined the number of owls that survived each year.</w:t>
            </w:r>
          </w:p>
        </w:tc>
        <w:tc>
          <w:tcPr>
            <w:tcW w:w="123" w:type="pct"/>
          </w:tcPr>
          <w:p w14:paraId="26B3DED1" w14:textId="77777777" w:rsidR="00B01EC5" w:rsidRPr="00CC4683" w:rsidRDefault="00B01EC5" w:rsidP="00C15860">
            <w:pPr>
              <w:jc w:val="right"/>
              <w:rPr>
                <w:szCs w:val="24"/>
              </w:rPr>
            </w:pPr>
          </w:p>
        </w:tc>
        <w:tc>
          <w:tcPr>
            <w:tcW w:w="462" w:type="pct"/>
          </w:tcPr>
          <w:p w14:paraId="5D77C9E5" w14:textId="77777777" w:rsidR="00B01EC5" w:rsidRDefault="00B01EC5" w:rsidP="00C15860">
            <w:pPr>
              <w:jc w:val="right"/>
              <w:rPr>
                <w:bCs/>
                <w:szCs w:val="24"/>
              </w:rPr>
            </w:pPr>
          </w:p>
          <w:p w14:paraId="57894B74" w14:textId="77777777" w:rsidR="00B01EC5" w:rsidRDefault="00B01EC5" w:rsidP="00C15860">
            <w:pPr>
              <w:jc w:val="right"/>
              <w:rPr>
                <w:bCs/>
                <w:szCs w:val="24"/>
              </w:rPr>
            </w:pPr>
            <w:r>
              <w:rPr>
                <w:bCs/>
                <w:szCs w:val="24"/>
              </w:rPr>
              <w:t>(3)</w:t>
            </w:r>
          </w:p>
          <w:p w14:paraId="4920853F" w14:textId="77777777" w:rsidR="00B01EC5" w:rsidRPr="00CC4683" w:rsidRDefault="00B01EC5" w:rsidP="00C15860">
            <w:pPr>
              <w:jc w:val="right"/>
              <w:rPr>
                <w:bCs/>
                <w:szCs w:val="24"/>
              </w:rPr>
            </w:pPr>
          </w:p>
        </w:tc>
      </w:tr>
      <w:tr w:rsidR="00B01EC5" w:rsidRPr="00CC4683" w14:paraId="48B2F233" w14:textId="77777777" w:rsidTr="00C15860">
        <w:trPr>
          <w:trHeight w:val="406"/>
        </w:trPr>
        <w:tc>
          <w:tcPr>
            <w:tcW w:w="445" w:type="pct"/>
          </w:tcPr>
          <w:p w14:paraId="671415F8" w14:textId="220570F4" w:rsidR="00B01EC5" w:rsidRDefault="00B01EC5" w:rsidP="00C15860">
            <w:pPr>
              <w:rPr>
                <w:szCs w:val="24"/>
              </w:rPr>
            </w:pPr>
            <w:r>
              <w:rPr>
                <w:szCs w:val="24"/>
              </w:rPr>
              <w:t>5.</w:t>
            </w:r>
            <w:r w:rsidR="003F1B4C">
              <w:rPr>
                <w:szCs w:val="24"/>
              </w:rPr>
              <w:t>6</w:t>
            </w:r>
          </w:p>
        </w:tc>
        <w:tc>
          <w:tcPr>
            <w:tcW w:w="3970" w:type="pct"/>
          </w:tcPr>
          <w:p w14:paraId="089BA66F" w14:textId="77777777" w:rsidR="00B01EC5" w:rsidRPr="00AB085D" w:rsidRDefault="00B01EC5" w:rsidP="00C15860">
            <w:pPr>
              <w:tabs>
                <w:tab w:val="left" w:pos="1410"/>
              </w:tabs>
              <w:jc w:val="both"/>
              <w:rPr>
                <w:szCs w:val="24"/>
              </w:rPr>
            </w:pPr>
            <w:r w:rsidRPr="00AB085D">
              <w:rPr>
                <w:szCs w:val="24"/>
              </w:rPr>
              <w:t>Name ONE variable that was kept the same.</w:t>
            </w:r>
          </w:p>
        </w:tc>
        <w:tc>
          <w:tcPr>
            <w:tcW w:w="123" w:type="pct"/>
          </w:tcPr>
          <w:p w14:paraId="564CB3E9" w14:textId="77777777" w:rsidR="00B01EC5" w:rsidRPr="00CC4683" w:rsidRDefault="00B01EC5" w:rsidP="00C15860">
            <w:pPr>
              <w:jc w:val="right"/>
              <w:rPr>
                <w:szCs w:val="24"/>
              </w:rPr>
            </w:pPr>
          </w:p>
        </w:tc>
        <w:tc>
          <w:tcPr>
            <w:tcW w:w="462" w:type="pct"/>
          </w:tcPr>
          <w:p w14:paraId="579EC557" w14:textId="77777777" w:rsidR="00B01EC5" w:rsidRDefault="00B01EC5" w:rsidP="00C15860">
            <w:pPr>
              <w:jc w:val="right"/>
              <w:rPr>
                <w:bCs/>
                <w:szCs w:val="24"/>
              </w:rPr>
            </w:pPr>
            <w:r>
              <w:rPr>
                <w:bCs/>
                <w:szCs w:val="24"/>
              </w:rPr>
              <w:t>(1)</w:t>
            </w:r>
          </w:p>
          <w:p w14:paraId="3F020DE8" w14:textId="537FD621" w:rsidR="00B01EC5" w:rsidRDefault="00B01EC5" w:rsidP="00C15860">
            <w:pPr>
              <w:jc w:val="right"/>
              <w:rPr>
                <w:b/>
                <w:szCs w:val="24"/>
              </w:rPr>
            </w:pPr>
            <w:r>
              <w:rPr>
                <w:b/>
                <w:szCs w:val="24"/>
              </w:rPr>
              <w:t>(1</w:t>
            </w:r>
            <w:r w:rsidR="00877319">
              <w:rPr>
                <w:b/>
                <w:szCs w:val="24"/>
              </w:rPr>
              <w:t>5</w:t>
            </w:r>
            <w:r>
              <w:rPr>
                <w:b/>
                <w:szCs w:val="24"/>
              </w:rPr>
              <w:t>)</w:t>
            </w:r>
          </w:p>
          <w:p w14:paraId="01057054" w14:textId="0A8A3D04" w:rsidR="0092692C" w:rsidRPr="00AB085D" w:rsidRDefault="0092692C" w:rsidP="00C15860">
            <w:pPr>
              <w:jc w:val="right"/>
              <w:rPr>
                <w:b/>
                <w:szCs w:val="24"/>
              </w:rPr>
            </w:pPr>
            <w:r>
              <w:rPr>
                <w:b/>
                <w:szCs w:val="24"/>
              </w:rPr>
              <w:t>[50]</w:t>
            </w:r>
          </w:p>
        </w:tc>
      </w:tr>
    </w:tbl>
    <w:p w14:paraId="487FE022" w14:textId="77777777" w:rsidR="007A5861" w:rsidRDefault="007A5861" w:rsidP="00313078">
      <w:pPr>
        <w:rPr>
          <w:b/>
        </w:rPr>
      </w:pPr>
    </w:p>
    <w:p w14:paraId="6CC65ACE" w14:textId="77777777" w:rsidR="007A5861" w:rsidRDefault="007A5861" w:rsidP="00313078">
      <w:pPr>
        <w:rPr>
          <w:b/>
        </w:rPr>
      </w:pPr>
    </w:p>
    <w:p w14:paraId="1096849A" w14:textId="77777777" w:rsidR="007A5861" w:rsidRDefault="007A5861" w:rsidP="00313078">
      <w:pPr>
        <w:rPr>
          <w:b/>
        </w:rPr>
      </w:pPr>
    </w:p>
    <w:p w14:paraId="7969D3D8" w14:textId="77777777" w:rsidR="007A5861" w:rsidRDefault="007A5861" w:rsidP="00313078">
      <w:pPr>
        <w:rPr>
          <w:b/>
        </w:rPr>
      </w:pPr>
    </w:p>
    <w:p w14:paraId="6BF105BE" w14:textId="77777777" w:rsidR="007A5861" w:rsidRDefault="007A5861" w:rsidP="00313078">
      <w:pPr>
        <w:rPr>
          <w:b/>
        </w:rPr>
      </w:pPr>
    </w:p>
    <w:p w14:paraId="18764908" w14:textId="77777777" w:rsidR="007A5861" w:rsidRDefault="007A5861" w:rsidP="00313078">
      <w:pPr>
        <w:rPr>
          <w:b/>
        </w:rPr>
      </w:pPr>
    </w:p>
    <w:p w14:paraId="0CDC66E4" w14:textId="77777777" w:rsidR="007A5861" w:rsidRDefault="007A5861" w:rsidP="00313078">
      <w:pPr>
        <w:rPr>
          <w:b/>
        </w:rPr>
      </w:pPr>
    </w:p>
    <w:p w14:paraId="7E63E808" w14:textId="77777777" w:rsidR="007A5861" w:rsidRDefault="007A5861" w:rsidP="00313078">
      <w:pPr>
        <w:rPr>
          <w:b/>
        </w:rPr>
      </w:pPr>
    </w:p>
    <w:p w14:paraId="3F1C8A94" w14:textId="77777777" w:rsidR="007A5861" w:rsidRDefault="007A5861" w:rsidP="00313078">
      <w:pPr>
        <w:rPr>
          <w:b/>
        </w:rPr>
      </w:pPr>
    </w:p>
    <w:p w14:paraId="44FD23D6" w14:textId="77777777" w:rsidR="007A5861" w:rsidRDefault="007A5861" w:rsidP="00313078">
      <w:pPr>
        <w:rPr>
          <w:b/>
        </w:rPr>
      </w:pPr>
    </w:p>
    <w:p w14:paraId="3E549AF0" w14:textId="77777777" w:rsidR="007A5861" w:rsidRDefault="007A5861" w:rsidP="00313078">
      <w:pPr>
        <w:rPr>
          <w:b/>
        </w:rPr>
      </w:pPr>
    </w:p>
    <w:p w14:paraId="4EC8CCFE" w14:textId="77777777" w:rsidR="007A5861" w:rsidRDefault="007A5861" w:rsidP="00313078">
      <w:pPr>
        <w:rPr>
          <w:b/>
        </w:rPr>
      </w:pPr>
    </w:p>
    <w:sectPr w:rsidR="007A5861">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4C826A" w14:textId="77777777" w:rsidR="00E807E7" w:rsidRDefault="00E807E7" w:rsidP="007A5861">
      <w:pPr>
        <w:spacing w:after="0" w:line="240" w:lineRule="auto"/>
      </w:pPr>
      <w:r>
        <w:separator/>
      </w:r>
    </w:p>
  </w:endnote>
  <w:endnote w:type="continuationSeparator" w:id="0">
    <w:p w14:paraId="67D85008" w14:textId="77777777" w:rsidR="00E807E7" w:rsidRDefault="00E807E7" w:rsidP="007A5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3708C" w14:textId="77777777" w:rsidR="00D10768" w:rsidRDefault="00D107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6415567"/>
      <w:docPartObj>
        <w:docPartGallery w:val="Page Numbers (Bottom of Page)"/>
        <w:docPartUnique/>
      </w:docPartObj>
    </w:sdtPr>
    <w:sdtEndPr>
      <w:rPr>
        <w:noProof/>
      </w:rPr>
    </w:sdtEndPr>
    <w:sdtContent>
      <w:p w14:paraId="098B30A1" w14:textId="04E905DE" w:rsidR="007A5861" w:rsidRDefault="007A5861">
        <w:pPr>
          <w:pStyle w:val="Footer"/>
          <w:jc w:val="right"/>
        </w:pPr>
        <w:r>
          <w:fldChar w:fldCharType="begin"/>
        </w:r>
        <w:r>
          <w:instrText xml:space="preserve"> PAGE   \* MERGEFORMAT </w:instrText>
        </w:r>
        <w:r>
          <w:fldChar w:fldCharType="separate"/>
        </w:r>
        <w:r w:rsidR="00EB5A1E">
          <w:rPr>
            <w:noProof/>
          </w:rPr>
          <w:t>1</w:t>
        </w:r>
        <w:r>
          <w:rPr>
            <w:noProof/>
          </w:rPr>
          <w:fldChar w:fldCharType="end"/>
        </w:r>
      </w:p>
    </w:sdtContent>
  </w:sdt>
  <w:p w14:paraId="3BD53667" w14:textId="77777777" w:rsidR="007A5861" w:rsidRDefault="007A58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7DF56" w14:textId="77777777" w:rsidR="00D10768" w:rsidRDefault="00D107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BCE4D3" w14:textId="77777777" w:rsidR="00E807E7" w:rsidRDefault="00E807E7" w:rsidP="007A5861">
      <w:pPr>
        <w:spacing w:after="0" w:line="240" w:lineRule="auto"/>
      </w:pPr>
      <w:r>
        <w:separator/>
      </w:r>
    </w:p>
  </w:footnote>
  <w:footnote w:type="continuationSeparator" w:id="0">
    <w:p w14:paraId="19F655B6" w14:textId="77777777" w:rsidR="00E807E7" w:rsidRDefault="00E807E7" w:rsidP="007A58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76146" w14:textId="77777777" w:rsidR="00D10768" w:rsidRDefault="00D107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EA51F" w14:textId="77777777" w:rsidR="00D10768" w:rsidRDefault="00D107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2F1AC" w14:textId="77777777" w:rsidR="00D10768" w:rsidRDefault="00D107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C42F67"/>
    <w:multiLevelType w:val="multilevel"/>
    <w:tmpl w:val="622EE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A6529D6"/>
    <w:multiLevelType w:val="hybridMultilevel"/>
    <w:tmpl w:val="487AEF22"/>
    <w:lvl w:ilvl="0" w:tplc="0809000F">
      <w:start w:val="1"/>
      <w:numFmt w:val="decimal"/>
      <w:lvlText w:val="%1."/>
      <w:lvlJc w:val="left"/>
      <w:pPr>
        <w:ind w:left="720" w:hanging="360"/>
      </w:pPr>
      <w:rPr>
        <w:rFonts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ED117BF"/>
    <w:multiLevelType w:val="hybridMultilevel"/>
    <w:tmpl w:val="7A885AB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F50"/>
    <w:rsid w:val="00004C39"/>
    <w:rsid w:val="00070BF6"/>
    <w:rsid w:val="00086EBF"/>
    <w:rsid w:val="000B1863"/>
    <w:rsid w:val="001729AB"/>
    <w:rsid w:val="001C7797"/>
    <w:rsid w:val="00246F50"/>
    <w:rsid w:val="00247247"/>
    <w:rsid w:val="00276210"/>
    <w:rsid w:val="002C3AB9"/>
    <w:rsid w:val="002F4FD0"/>
    <w:rsid w:val="00313078"/>
    <w:rsid w:val="003A0430"/>
    <w:rsid w:val="003C17BE"/>
    <w:rsid w:val="003F1B4C"/>
    <w:rsid w:val="003F5811"/>
    <w:rsid w:val="00493CDC"/>
    <w:rsid w:val="004A7C09"/>
    <w:rsid w:val="005D1524"/>
    <w:rsid w:val="00605997"/>
    <w:rsid w:val="0076156F"/>
    <w:rsid w:val="007A5861"/>
    <w:rsid w:val="00877319"/>
    <w:rsid w:val="008A667E"/>
    <w:rsid w:val="00916F75"/>
    <w:rsid w:val="0092692C"/>
    <w:rsid w:val="00945B6E"/>
    <w:rsid w:val="009541B6"/>
    <w:rsid w:val="00997F14"/>
    <w:rsid w:val="00A62C15"/>
    <w:rsid w:val="00B01EC5"/>
    <w:rsid w:val="00B92269"/>
    <w:rsid w:val="00B93A25"/>
    <w:rsid w:val="00BD0235"/>
    <w:rsid w:val="00C3681F"/>
    <w:rsid w:val="00C46ED6"/>
    <w:rsid w:val="00CA14C7"/>
    <w:rsid w:val="00D10768"/>
    <w:rsid w:val="00D76D80"/>
    <w:rsid w:val="00E807E7"/>
    <w:rsid w:val="00EB5A1E"/>
    <w:rsid w:val="00F633B9"/>
    <w:rsid w:val="00FE773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C1C6C"/>
  <w15:chartTrackingRefBased/>
  <w15:docId w15:val="{DD24E02D-31E7-454C-AA5F-A0C3A686C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F50"/>
    <w:pPr>
      <w:spacing w:after="5" w:line="250" w:lineRule="auto"/>
      <w:ind w:left="10" w:hanging="10"/>
    </w:pPr>
    <w:rPr>
      <w:rFonts w:ascii="Arial" w:eastAsia="Arial" w:hAnsi="Arial" w:cs="Arial"/>
      <w:color w:val="000000"/>
      <w:sz w:val="24"/>
      <w:lang w:val="en-US"/>
    </w:rPr>
  </w:style>
  <w:style w:type="paragraph" w:styleId="Heading1">
    <w:name w:val="heading 1"/>
    <w:basedOn w:val="Normal"/>
    <w:link w:val="Heading1Char"/>
    <w:uiPriority w:val="9"/>
    <w:qFormat/>
    <w:rsid w:val="007A5861"/>
    <w:pPr>
      <w:spacing w:before="100" w:beforeAutospacing="1" w:after="100" w:afterAutospacing="1" w:line="240" w:lineRule="auto"/>
      <w:ind w:left="0" w:firstLine="0"/>
      <w:outlineLvl w:val="0"/>
    </w:pPr>
    <w:rPr>
      <w:rFonts w:ascii="Times New Roman" w:eastAsia="Times New Roman" w:hAnsi="Times New Roman" w:cs="Times New Roman"/>
      <w:b/>
      <w:bCs/>
      <w:color w:val="auto"/>
      <w:kern w:val="36"/>
      <w:sz w:val="48"/>
      <w:szCs w:val="48"/>
      <w:lang w:val="en-ZA" w:eastAsia="en-ZA"/>
    </w:rPr>
  </w:style>
  <w:style w:type="paragraph" w:styleId="Heading2">
    <w:name w:val="heading 2"/>
    <w:basedOn w:val="Normal"/>
    <w:link w:val="Heading2Char"/>
    <w:uiPriority w:val="9"/>
    <w:qFormat/>
    <w:rsid w:val="007A5861"/>
    <w:pPr>
      <w:spacing w:before="100" w:beforeAutospacing="1" w:after="100" w:afterAutospacing="1" w:line="240" w:lineRule="auto"/>
      <w:ind w:left="0" w:firstLine="0"/>
      <w:outlineLvl w:val="1"/>
    </w:pPr>
    <w:rPr>
      <w:rFonts w:ascii="Times New Roman" w:eastAsia="Times New Roman" w:hAnsi="Times New Roman" w:cs="Times New Roman"/>
      <w:b/>
      <w:bCs/>
      <w:color w:val="auto"/>
      <w:sz w:val="36"/>
      <w:szCs w:val="36"/>
      <w:lang w:val="en-ZA"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6F50"/>
    <w:pPr>
      <w:ind w:left="720"/>
      <w:contextualSpacing/>
    </w:pPr>
  </w:style>
  <w:style w:type="paragraph" w:styleId="NoSpacing">
    <w:name w:val="No Spacing"/>
    <w:link w:val="NoSpacingChar"/>
    <w:uiPriority w:val="1"/>
    <w:qFormat/>
    <w:rsid w:val="00246F50"/>
    <w:pPr>
      <w:spacing w:after="0" w:line="240" w:lineRule="auto"/>
    </w:pPr>
  </w:style>
  <w:style w:type="table" w:styleId="TableGrid">
    <w:name w:val="Table Grid"/>
    <w:basedOn w:val="TableNormal"/>
    <w:uiPriority w:val="39"/>
    <w:rsid w:val="00246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246F50"/>
    <w:pPr>
      <w:spacing w:after="120" w:line="240" w:lineRule="auto"/>
      <w:ind w:left="0" w:firstLine="0"/>
    </w:pPr>
    <w:rPr>
      <w:rFonts w:ascii="Times New Roman" w:eastAsia="Times New Roman" w:hAnsi="Times New Roman" w:cs="Times New Roman"/>
      <w:color w:val="auto"/>
      <w:szCs w:val="24"/>
      <w:lang w:val="en-GB" w:eastAsia="en-GB"/>
    </w:rPr>
  </w:style>
  <w:style w:type="character" w:customStyle="1" w:styleId="BodyTextChar">
    <w:name w:val="Body Text Char"/>
    <w:basedOn w:val="DefaultParagraphFont"/>
    <w:link w:val="BodyText"/>
    <w:uiPriority w:val="99"/>
    <w:rsid w:val="00246F50"/>
    <w:rPr>
      <w:rFonts w:ascii="Times New Roman" w:eastAsia="Times New Roman" w:hAnsi="Times New Roman" w:cs="Times New Roman"/>
      <w:sz w:val="24"/>
      <w:szCs w:val="24"/>
      <w:lang w:val="en-GB" w:eastAsia="en-GB"/>
    </w:rPr>
  </w:style>
  <w:style w:type="paragraph" w:styleId="NormalWeb">
    <w:name w:val="Normal (Web)"/>
    <w:basedOn w:val="Normal"/>
    <w:uiPriority w:val="99"/>
    <w:unhideWhenUsed/>
    <w:rsid w:val="00605997"/>
    <w:pPr>
      <w:spacing w:before="100" w:beforeAutospacing="1" w:after="100" w:afterAutospacing="1" w:line="240" w:lineRule="auto"/>
      <w:ind w:left="0" w:firstLine="0"/>
    </w:pPr>
    <w:rPr>
      <w:rFonts w:ascii="Times New Roman" w:eastAsia="Times New Roman" w:hAnsi="Times New Roman" w:cs="Times New Roman"/>
      <w:color w:val="auto"/>
      <w:szCs w:val="24"/>
      <w:lang w:val="en-GB" w:eastAsia="en-GB"/>
    </w:rPr>
  </w:style>
  <w:style w:type="character" w:styleId="Hyperlink">
    <w:name w:val="Hyperlink"/>
    <w:uiPriority w:val="99"/>
    <w:unhideWhenUsed/>
    <w:rsid w:val="00605997"/>
    <w:rPr>
      <w:color w:val="0000FF"/>
      <w:u w:val="single"/>
    </w:rPr>
  </w:style>
  <w:style w:type="character" w:customStyle="1" w:styleId="Heading1Char">
    <w:name w:val="Heading 1 Char"/>
    <w:basedOn w:val="DefaultParagraphFont"/>
    <w:link w:val="Heading1"/>
    <w:uiPriority w:val="9"/>
    <w:rsid w:val="007A5861"/>
    <w:rPr>
      <w:rFonts w:ascii="Times New Roman" w:eastAsia="Times New Roman" w:hAnsi="Times New Roman" w:cs="Times New Roman"/>
      <w:b/>
      <w:bCs/>
      <w:kern w:val="36"/>
      <w:sz w:val="48"/>
      <w:szCs w:val="48"/>
      <w:lang w:eastAsia="en-ZA"/>
    </w:rPr>
  </w:style>
  <w:style w:type="character" w:customStyle="1" w:styleId="Heading2Char">
    <w:name w:val="Heading 2 Char"/>
    <w:basedOn w:val="DefaultParagraphFont"/>
    <w:link w:val="Heading2"/>
    <w:uiPriority w:val="9"/>
    <w:rsid w:val="007A5861"/>
    <w:rPr>
      <w:rFonts w:ascii="Times New Roman" w:eastAsia="Times New Roman" w:hAnsi="Times New Roman" w:cs="Times New Roman"/>
      <w:b/>
      <w:bCs/>
      <w:sz w:val="36"/>
      <w:szCs w:val="36"/>
      <w:lang w:eastAsia="en-ZA"/>
    </w:rPr>
  </w:style>
  <w:style w:type="paragraph" w:customStyle="1" w:styleId="post-meta">
    <w:name w:val="post-meta"/>
    <w:basedOn w:val="Normal"/>
    <w:rsid w:val="007A5861"/>
    <w:pPr>
      <w:spacing w:before="100" w:beforeAutospacing="1" w:after="100" w:afterAutospacing="1" w:line="240" w:lineRule="auto"/>
      <w:ind w:left="0" w:firstLine="0"/>
    </w:pPr>
    <w:rPr>
      <w:rFonts w:ascii="Times New Roman" w:eastAsia="Times New Roman" w:hAnsi="Times New Roman" w:cs="Times New Roman"/>
      <w:color w:val="auto"/>
      <w:szCs w:val="24"/>
      <w:lang w:val="en-ZA" w:eastAsia="en-ZA"/>
    </w:rPr>
  </w:style>
  <w:style w:type="character" w:customStyle="1" w:styleId="readtime">
    <w:name w:val="readtime"/>
    <w:basedOn w:val="DefaultParagraphFont"/>
    <w:rsid w:val="007A5861"/>
  </w:style>
  <w:style w:type="character" w:styleId="Strong">
    <w:name w:val="Strong"/>
    <w:basedOn w:val="DefaultParagraphFont"/>
    <w:uiPriority w:val="22"/>
    <w:qFormat/>
    <w:rsid w:val="007A5861"/>
    <w:rPr>
      <w:b/>
      <w:bCs/>
    </w:rPr>
  </w:style>
  <w:style w:type="paragraph" w:styleId="Header">
    <w:name w:val="header"/>
    <w:aliases w:val="Char, Char"/>
    <w:basedOn w:val="Normal"/>
    <w:link w:val="HeaderChar"/>
    <w:uiPriority w:val="99"/>
    <w:unhideWhenUsed/>
    <w:rsid w:val="007A5861"/>
    <w:pPr>
      <w:tabs>
        <w:tab w:val="center" w:pos="4513"/>
        <w:tab w:val="right" w:pos="9026"/>
      </w:tabs>
      <w:spacing w:after="0" w:line="240" w:lineRule="auto"/>
    </w:pPr>
  </w:style>
  <w:style w:type="character" w:customStyle="1" w:styleId="HeaderChar">
    <w:name w:val="Header Char"/>
    <w:aliases w:val="Char Char, Char Char"/>
    <w:basedOn w:val="DefaultParagraphFont"/>
    <w:link w:val="Header"/>
    <w:uiPriority w:val="99"/>
    <w:rsid w:val="007A5861"/>
    <w:rPr>
      <w:rFonts w:ascii="Arial" w:eastAsia="Arial" w:hAnsi="Arial" w:cs="Arial"/>
      <w:color w:val="000000"/>
      <w:sz w:val="24"/>
      <w:lang w:val="en-US"/>
    </w:rPr>
  </w:style>
  <w:style w:type="paragraph" w:styleId="Footer">
    <w:name w:val="footer"/>
    <w:basedOn w:val="Normal"/>
    <w:link w:val="FooterChar"/>
    <w:uiPriority w:val="99"/>
    <w:unhideWhenUsed/>
    <w:rsid w:val="007A58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5861"/>
    <w:rPr>
      <w:rFonts w:ascii="Arial" w:eastAsia="Arial" w:hAnsi="Arial" w:cs="Arial"/>
      <w:color w:val="000000"/>
      <w:sz w:val="24"/>
      <w:lang w:val="en-US"/>
    </w:rPr>
  </w:style>
  <w:style w:type="character" w:customStyle="1" w:styleId="NoSpacingChar">
    <w:name w:val="No Spacing Char"/>
    <w:basedOn w:val="DefaultParagraphFont"/>
    <w:link w:val="NoSpacing"/>
    <w:uiPriority w:val="1"/>
    <w:rsid w:val="00A62C15"/>
  </w:style>
  <w:style w:type="paragraph" w:styleId="BalloonText">
    <w:name w:val="Balloon Text"/>
    <w:basedOn w:val="Normal"/>
    <w:link w:val="BalloonTextChar"/>
    <w:uiPriority w:val="99"/>
    <w:semiHidden/>
    <w:unhideWhenUsed/>
    <w:rsid w:val="00A62C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2C15"/>
    <w:rPr>
      <w:rFonts w:ascii="Segoe UI" w:eastAsia="Arial" w:hAnsi="Segoe UI" w:cs="Segoe UI"/>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4.bin"/><Relationship Id="rId26" Type="http://schemas.openxmlformats.org/officeDocument/2006/relationships/oleObject" Target="embeddings/oleObject8.bin"/><Relationship Id="rId21" Type="http://schemas.openxmlformats.org/officeDocument/2006/relationships/image" Target="media/image7.png"/><Relationship Id="rId34"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image" Target="media/image80.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oleObject" Target="embeddings/oleObject7.bin"/><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686FF4095E474687D36A0818D11104" ma:contentTypeVersion="12" ma:contentTypeDescription="Create a new document." ma:contentTypeScope="" ma:versionID="e7436f0f06962376bf24e20f7b5d0bcc">
  <xsd:schema xmlns:xsd="http://www.w3.org/2001/XMLSchema" xmlns:xs="http://www.w3.org/2001/XMLSchema" xmlns:p="http://schemas.microsoft.com/office/2006/metadata/properties" xmlns:ns3="3096580a-9c4c-41cf-bb4a-b9c48f2a00b2" xmlns:ns4="f51968a3-49e4-49f5-89ca-c47da6c8ce3d" targetNamespace="http://schemas.microsoft.com/office/2006/metadata/properties" ma:root="true" ma:fieldsID="18f8e709041d05fbe1d10784d9bb5ee3" ns3:_="" ns4:_="">
    <xsd:import namespace="3096580a-9c4c-41cf-bb4a-b9c48f2a00b2"/>
    <xsd:import namespace="f51968a3-49e4-49f5-89ca-c47da6c8ce3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96580a-9c4c-41cf-bb4a-b9c48f2a00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1968a3-49e4-49f5-89ca-c47da6c8ce3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A06474-CBA1-4B66-B0B8-AD060B6D7B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96580a-9c4c-41cf-bb4a-b9c48f2a00b2"/>
    <ds:schemaRef ds:uri="f51968a3-49e4-49f5-89ca-c47da6c8ce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44F5EB-1C75-47A7-BF67-A8CDFE874761}">
  <ds:schemaRefs>
    <ds:schemaRef ds:uri="http://schemas.microsoft.com/sharepoint/v3/contenttype/forms"/>
  </ds:schemaRefs>
</ds:datastoreItem>
</file>

<file path=customXml/itemProps3.xml><?xml version="1.0" encoding="utf-8"?>
<ds:datastoreItem xmlns:ds="http://schemas.openxmlformats.org/officeDocument/2006/customXml" ds:itemID="{9E286DAC-3A89-46D2-9251-B2261D82CF9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Pages>
  <Words>890</Words>
  <Characters>5076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Vedika Maharaj (GPEDU)</dc:creator>
  <cp:keywords/>
  <dc:description/>
  <cp:lastModifiedBy>Susan Wiese (GPEDU)</cp:lastModifiedBy>
  <cp:revision>11</cp:revision>
  <dcterms:created xsi:type="dcterms:W3CDTF">2021-07-05T14:13:00Z</dcterms:created>
  <dcterms:modified xsi:type="dcterms:W3CDTF">2021-07-28T14:34:00Z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0x01010001686FF4095E474687D36A0818D11104</vt:lpwstr>
  </property>
</Properties>
</file>