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Joseph Kehoe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717-712-7594 | 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jpkehoe.2012@mymail.becker.edu</w:t>
        </w:r>
      </w:hyperlink>
      <w:r w:rsidDel="00000000" w:rsidR="00000000" w:rsidRPr="00000000">
        <w:rPr>
          <w:sz w:val="20"/>
          <w:szCs w:val="20"/>
          <w:rtl w:val="0"/>
        </w:rPr>
        <w:t xml:space="preserve"> |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highlight w:val="white"/>
          <w:rtl w:val="0"/>
        </w:rPr>
        <w:t xml:space="preserve">www.linkedin.com/in/joseph-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highlight w:val="white"/>
          <w:rtl w:val="0"/>
        </w:rPr>
        <w:t xml:space="preserve">kehoe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65"/>
        <w:gridCol w:w="8725"/>
        <w:tblGridChange w:id="0">
          <w:tblGrid>
            <w:gridCol w:w="2065"/>
            <w:gridCol w:w="8725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PROJECTS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08/18—08/19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HoloWeen Defense,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Accipiter Studios</w:t>
            </w:r>
          </w:p>
          <w:p w:rsidR="00000000" w:rsidDel="00000000" w:rsidP="00000000" w:rsidRDefault="00000000" w:rsidRPr="00000000" w14:paraId="0000000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Lead Producer: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Headed production on Mixed Reality Hololens game ‘Holoween Defense’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Assessed thirty team members weekly to determine tasks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and ran biweekly sprint reviews to make sure all team members were up to date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Worked with the Microsoft Hololens to create the first 3D tower defense game on the platform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08/18—Present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Thesis Project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Head Director: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Interactive Narrative Adventure meant to help college students on the spectrum develop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skills for college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 a team of seven contractors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Reached out to Autism Advocates and professionals in the community to gather feedback on the project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65"/>
        <w:gridCol w:w="8730"/>
        <w:tblGridChange w:id="0">
          <w:tblGrid>
            <w:gridCol w:w="2065"/>
            <w:gridCol w:w="8730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05/16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856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Bachelor of Art’s in Interactive Media Design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Becker College – Worcester,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pos="856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Specialization: Creative Writing</w:t>
            </w:r>
          </w:p>
          <w:p w:rsidR="00000000" w:rsidDel="00000000" w:rsidP="00000000" w:rsidRDefault="00000000" w:rsidRPr="00000000" w14:paraId="0000001E">
            <w:pPr>
              <w:tabs>
                <w:tab w:val="left" w:pos="856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05/20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Master of Fine Arts in Interactive Media Design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Becker College – Worcester, 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65"/>
        <w:gridCol w:w="8725"/>
        <w:tblGridChange w:id="0">
          <w:tblGrid>
            <w:gridCol w:w="2065"/>
            <w:gridCol w:w="8725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EMPLOYMENT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08/18—05/20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Assistantship,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Becker College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Worcester,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Assisted with recruitment events targeted at both under grad and MFA game programs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 management of PAX 2019-2020 booths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 curator of ARTHAUL, a monthly art showcase for the entire game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 representive of both Acccipiter studios and MFA program for PAX and GDC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Ran the Accipiter Studio Linkedin page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Promoted the Accipiter Studio twitter account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08/16—08/18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Sales Lead,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2</w:t>
            </w:r>
            <w:r w:rsidDel="00000000" w:rsidR="00000000" w:rsidRPr="00000000">
              <w:rPr>
                <w:i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&amp;Charles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Harrisburg, PA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Aided customers in selecting appropriate games based on their interests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Trained and interviewed dozens of new employees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Conceptualized and organized multiple events meant to bring more traffic to the store</w:t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65"/>
        <w:gridCol w:w="8725"/>
        <w:tblGridChange w:id="0">
          <w:tblGrid>
            <w:gridCol w:w="2065"/>
            <w:gridCol w:w="8725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VOLUNTEER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09/20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Volunteer,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Boston Festival of Indie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Assisted vendors with display set up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Directed Event goers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03/16—05/16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Game Design/Writing Intern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Rudderhaven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Worcester, MA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8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Worked on High Fantasy Pen and Paper RPG ‘Shattered Earth’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8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Drafted background story documents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8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Conceptualized game mechanics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03/16—05/16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Volunteer,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Worcester First Night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Worcester, MA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Worked with a group of high school students to teach them Game Design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Over the course of seven weeks developed a game from start to finish</w:t>
            </w:r>
          </w:p>
        </w:tc>
      </w:tr>
    </w:tbl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21E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21E65"/>
    <w:rPr>
      <w:color w:val="605e5c"/>
      <w:shd w:color="auto" w:fill="e1dfdd" w:val="clear"/>
    </w:rPr>
  </w:style>
  <w:style w:type="character" w:styleId="vanity-namedomain">
    <w:name w:val="vanity-name__domain"/>
    <w:basedOn w:val="DefaultParagraphFont"/>
    <w:rsid w:val="00B21E65"/>
  </w:style>
  <w:style w:type="character" w:styleId="vanity-namedisplay-name">
    <w:name w:val="vanity-name__display-name"/>
    <w:basedOn w:val="DefaultParagraphFont"/>
    <w:rsid w:val="00B21E65"/>
  </w:style>
  <w:style w:type="table" w:styleId="TableGrid">
    <w:name w:val="Table Grid"/>
    <w:basedOn w:val="TableNormal"/>
    <w:uiPriority w:val="39"/>
    <w:rsid w:val="00B21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84393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91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91A1B"/>
    <w:pPr>
      <w:spacing w:line="240" w:lineRule="auto"/>
    </w:pPr>
    <w:rPr>
      <w:sz w:val="20"/>
      <w:szCs w:val="20"/>
    </w:rPr>
  </w:style>
  <w:style w:type="character" w:styleId="CommentTextChar">
    <w:name w:val="Comment Text Char"/>
    <w:basedOn w:val="DefaultParagraphFont"/>
    <w:link w:val="CommentText"/>
    <w:uiPriority w:val="99"/>
    <w:semiHidden w:val="1"/>
    <w:rsid w:val="00991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91A1B"/>
    <w:rPr>
      <w:b w:val="1"/>
      <w:bCs w:val="1"/>
    </w:rPr>
  </w:style>
  <w:style w:type="character" w:styleId="CommentSubjectChar">
    <w:name w:val="Comment Subject Char"/>
    <w:basedOn w:val="CommentTextChar"/>
    <w:link w:val="CommentSubject"/>
    <w:uiPriority w:val="99"/>
    <w:semiHidden w:val="1"/>
    <w:rsid w:val="00991A1B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91A1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 w:val="1"/>
    <w:rsid w:val="00991A1B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pkehoe.2012@mymail.becker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78cD4Bfp8VkSkKZKWIh/ZbCVzA==">AMUW2mUUyXcNKQeeETPUOl5ojDT/a4kV0bNF1beNFZ2SV2tTAhfn6mcw/NS0UhCtkz1qV78K2CDynsLvMNcqa0UK3PRJr7iyJy25IciWsRWU2sJym/9SDeBXEvH6Zc8EShSWCnmBF2sk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2020-01-29T14:32:00Z</dcterms:created>
  <dc:creator>Joe Kehoe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0x010100A9BA1FF81DC38A4F9681EE32E28EB48E</vt:lpwstr>
  </property>
</Properties>
</file>