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DA81" w14:textId="098D345B" w:rsidR="00527EB4" w:rsidRPr="007D7E13" w:rsidRDefault="00A65A05" w:rsidP="00172906">
      <w:pPr>
        <w:rPr>
          <w:rFonts w:asciiTheme="minorHAnsi" w:hAnsiTheme="minorHAnsi" w:cstheme="minorHAnsi"/>
          <w:b/>
          <w:color w:val="F06737"/>
          <w:sz w:val="36"/>
          <w:szCs w:val="36"/>
        </w:rPr>
      </w:pPr>
      <w:r w:rsidRPr="007D7E13">
        <w:rPr>
          <w:rFonts w:asciiTheme="minorHAnsi" w:hAnsiTheme="minorHAnsi" w:cstheme="minorHAnsi"/>
          <w:b/>
          <w:color w:val="F06737"/>
          <w:sz w:val="36"/>
          <w:szCs w:val="36"/>
        </w:rPr>
        <w:tab/>
      </w:r>
    </w:p>
    <w:p w14:paraId="612AAC29" w14:textId="035B3096" w:rsidR="00D06A97" w:rsidRPr="007D7E13" w:rsidRDefault="006E3BDB" w:rsidP="00D06A97">
      <w:pPr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7D7E13">
        <w:rPr>
          <w:rFonts w:asciiTheme="minorHAnsi" w:hAnsiTheme="minorHAnsi" w:cstheme="minorHAnsi"/>
          <w:b/>
          <w:color w:val="00B0F0"/>
          <w:sz w:val="28"/>
          <w:szCs w:val="28"/>
        </w:rPr>
        <w:t>Individual, Family, and/or Community Member</w:t>
      </w:r>
      <w:r w:rsidR="00A03565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or Business</w:t>
      </w:r>
    </w:p>
    <w:p w14:paraId="5EC48CE3" w14:textId="77777777" w:rsidR="00DC647E" w:rsidRPr="007D7E13" w:rsidRDefault="00DC647E" w:rsidP="00172906">
      <w:pPr>
        <w:rPr>
          <w:rFonts w:asciiTheme="minorHAnsi" w:hAnsiTheme="minorHAnsi" w:cstheme="minorHAnsi"/>
        </w:rPr>
      </w:pPr>
    </w:p>
    <w:p w14:paraId="6B9827C7" w14:textId="1286BFC3" w:rsidR="00DC647E" w:rsidRPr="007D7E13" w:rsidRDefault="00A646AE" w:rsidP="00172906">
      <w:pPr>
        <w:rPr>
          <w:rFonts w:asciiTheme="minorHAnsi" w:hAnsiTheme="minorHAnsi" w:cstheme="minorHAnsi"/>
          <w:b/>
          <w:color w:val="00B0F0"/>
        </w:rPr>
      </w:pPr>
      <w:r w:rsidRPr="007D7E13">
        <w:rPr>
          <w:rFonts w:asciiTheme="minorHAnsi" w:eastAsia="+mn-ea" w:hAnsiTheme="minorHAnsi" w:cstheme="minorHAnsi"/>
          <w:b/>
          <w:bCs/>
          <w:color w:val="00B0F0"/>
          <w:kern w:val="24"/>
        </w:rPr>
        <w:t>INSTRUCTIONS</w:t>
      </w:r>
    </w:p>
    <w:p w14:paraId="60156760" w14:textId="08678859" w:rsidR="00DC647E" w:rsidRDefault="00DC647E" w:rsidP="00527EB4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D7E13">
        <w:rPr>
          <w:rFonts w:asciiTheme="minorHAnsi" w:hAnsiTheme="minorHAnsi" w:cstheme="minorHAnsi"/>
          <w:color w:val="000000" w:themeColor="text1"/>
        </w:rPr>
        <w:t xml:space="preserve">There are specific instructions below for each section of the </w:t>
      </w:r>
      <w:r w:rsidR="001F7D4D" w:rsidRPr="007D7E13">
        <w:rPr>
          <w:rFonts w:asciiTheme="minorHAnsi" w:hAnsiTheme="minorHAnsi" w:cstheme="minorHAnsi"/>
          <w:color w:val="000000" w:themeColor="text1"/>
        </w:rPr>
        <w:t>application</w:t>
      </w:r>
      <w:r w:rsidR="008E19EF" w:rsidRPr="007D7E13">
        <w:rPr>
          <w:rFonts w:asciiTheme="minorHAnsi" w:hAnsiTheme="minorHAnsi" w:cstheme="minorHAnsi"/>
          <w:color w:val="000000" w:themeColor="text1"/>
        </w:rPr>
        <w:t xml:space="preserve">. </w:t>
      </w:r>
    </w:p>
    <w:p w14:paraId="06E6866B" w14:textId="77777777" w:rsidR="00C2615B" w:rsidRPr="007D7E13" w:rsidRDefault="00C2615B" w:rsidP="00527EB4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302BBDBF" w14:textId="6ABF71D6" w:rsidR="00DC647E" w:rsidRPr="007D7E13" w:rsidRDefault="00DC647E" w:rsidP="00527EB4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7D7E13">
        <w:rPr>
          <w:rFonts w:asciiTheme="minorHAnsi" w:hAnsiTheme="minorHAnsi" w:cstheme="minorHAnsi"/>
          <w:color w:val="000000" w:themeColor="text1"/>
        </w:rPr>
        <w:t xml:space="preserve">Once submitted, your </w:t>
      </w:r>
      <w:r w:rsidR="00D06A97" w:rsidRPr="007D7E13">
        <w:rPr>
          <w:rFonts w:asciiTheme="minorHAnsi" w:hAnsiTheme="minorHAnsi" w:cstheme="minorHAnsi"/>
          <w:color w:val="000000" w:themeColor="text1"/>
        </w:rPr>
        <w:t>application</w:t>
      </w:r>
      <w:r w:rsidRPr="007D7E13">
        <w:rPr>
          <w:rFonts w:asciiTheme="minorHAnsi" w:hAnsiTheme="minorHAnsi" w:cstheme="minorHAnsi"/>
          <w:color w:val="000000" w:themeColor="text1"/>
        </w:rPr>
        <w:t xml:space="preserve"> will be reviewed </w:t>
      </w:r>
      <w:r w:rsidR="00D06A97" w:rsidRPr="007D7E13">
        <w:rPr>
          <w:rFonts w:asciiTheme="minorHAnsi" w:hAnsiTheme="minorHAnsi" w:cstheme="minorHAnsi"/>
          <w:color w:val="000000" w:themeColor="text1"/>
        </w:rPr>
        <w:t xml:space="preserve">and you </w:t>
      </w:r>
      <w:r w:rsidRPr="007D7E13">
        <w:rPr>
          <w:rFonts w:asciiTheme="minorHAnsi" w:hAnsiTheme="minorHAnsi" w:cstheme="minorHAnsi"/>
          <w:color w:val="000000" w:themeColor="text1"/>
        </w:rPr>
        <w:t xml:space="preserve">will be notified within </w:t>
      </w:r>
      <w:r w:rsidR="00D06A97" w:rsidRPr="007D7E13">
        <w:rPr>
          <w:rFonts w:asciiTheme="minorHAnsi" w:hAnsiTheme="minorHAnsi" w:cstheme="minorHAnsi"/>
          <w:color w:val="000000" w:themeColor="text1"/>
        </w:rPr>
        <w:t>45 days of the award decision</w:t>
      </w:r>
      <w:r w:rsidRPr="007D7E13">
        <w:rPr>
          <w:rFonts w:asciiTheme="minorHAnsi" w:hAnsiTheme="minorHAnsi" w:cstheme="minorHAnsi"/>
          <w:color w:val="000000" w:themeColor="text1"/>
        </w:rPr>
        <w:t xml:space="preserve">. Unfortunately, </w:t>
      </w:r>
      <w:r w:rsidR="007C74E4">
        <w:rPr>
          <w:rFonts w:asciiTheme="minorHAnsi" w:hAnsiTheme="minorHAnsi" w:cstheme="minorHAnsi"/>
          <w:color w:val="000000" w:themeColor="text1"/>
        </w:rPr>
        <w:t xml:space="preserve">due to high need and interest, </w:t>
      </w:r>
      <w:r w:rsidRPr="007D7E13">
        <w:rPr>
          <w:rFonts w:asciiTheme="minorHAnsi" w:hAnsiTheme="minorHAnsi" w:cstheme="minorHAnsi"/>
          <w:color w:val="000000" w:themeColor="text1"/>
        </w:rPr>
        <w:t xml:space="preserve">we must decline many more </w:t>
      </w:r>
      <w:r w:rsidR="00D06A97" w:rsidRPr="007D7E13">
        <w:rPr>
          <w:rFonts w:asciiTheme="minorHAnsi" w:hAnsiTheme="minorHAnsi" w:cstheme="minorHAnsi"/>
          <w:color w:val="000000" w:themeColor="text1"/>
        </w:rPr>
        <w:t>applications</w:t>
      </w:r>
      <w:r w:rsidRPr="007D7E13">
        <w:rPr>
          <w:rFonts w:asciiTheme="minorHAnsi" w:hAnsiTheme="minorHAnsi" w:cstheme="minorHAnsi"/>
          <w:color w:val="000000" w:themeColor="text1"/>
        </w:rPr>
        <w:t xml:space="preserve"> than we move forward. You’ll have an opportunity to speak with the </w:t>
      </w:r>
      <w:r w:rsidR="00D06A97" w:rsidRPr="007D7E13">
        <w:rPr>
          <w:rFonts w:asciiTheme="minorHAnsi" w:hAnsiTheme="minorHAnsi" w:cstheme="minorHAnsi"/>
          <w:color w:val="000000" w:themeColor="text1"/>
        </w:rPr>
        <w:t>staff member</w:t>
      </w:r>
      <w:r w:rsidRPr="007D7E13">
        <w:rPr>
          <w:rFonts w:asciiTheme="minorHAnsi" w:hAnsiTheme="minorHAnsi" w:cstheme="minorHAnsi"/>
          <w:color w:val="000000" w:themeColor="text1"/>
        </w:rPr>
        <w:t xml:space="preserve"> who reviewed your </w:t>
      </w:r>
      <w:r w:rsidR="00D06A97" w:rsidRPr="007D7E13">
        <w:rPr>
          <w:rFonts w:asciiTheme="minorHAnsi" w:hAnsiTheme="minorHAnsi" w:cstheme="minorHAnsi"/>
          <w:color w:val="000000" w:themeColor="text1"/>
        </w:rPr>
        <w:t>application</w:t>
      </w:r>
      <w:r w:rsidRPr="007D7E13">
        <w:rPr>
          <w:rFonts w:asciiTheme="minorHAnsi" w:hAnsiTheme="minorHAnsi" w:cstheme="minorHAnsi"/>
          <w:color w:val="000000" w:themeColor="text1"/>
        </w:rPr>
        <w:t xml:space="preserve"> for more information behind our decision.</w:t>
      </w:r>
    </w:p>
    <w:p w14:paraId="24E596D6" w14:textId="16D85CEC" w:rsidR="00113791" w:rsidRPr="007D7E13" w:rsidRDefault="00113791" w:rsidP="00527EB4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3C53F26A" w14:textId="096848CD" w:rsidR="00DC647E" w:rsidRPr="007D7E13" w:rsidRDefault="00527EB4" w:rsidP="00172906">
      <w:pPr>
        <w:rPr>
          <w:rFonts w:asciiTheme="minorHAnsi" w:hAnsiTheme="minorHAnsi" w:cstheme="minorHAnsi"/>
          <w:color w:val="000000" w:themeColor="text1"/>
        </w:rPr>
      </w:pPr>
      <w:r w:rsidRPr="007D7E13">
        <w:rPr>
          <w:rFonts w:asciiTheme="minorHAnsi" w:hAnsiTheme="minorHAnsi" w:cstheme="minorHAnsi"/>
          <w:color w:val="000000" w:themeColor="text1"/>
        </w:rPr>
        <w:t>Tips</w:t>
      </w:r>
      <w:r w:rsidR="008E19EF" w:rsidRPr="007D7E13">
        <w:rPr>
          <w:rFonts w:asciiTheme="minorHAnsi" w:hAnsiTheme="minorHAnsi" w:cstheme="minorHAnsi"/>
          <w:color w:val="000000" w:themeColor="text1"/>
        </w:rPr>
        <w:t xml:space="preserve"> for </w:t>
      </w:r>
      <w:r w:rsidR="00E123E3" w:rsidRPr="007D7E13">
        <w:rPr>
          <w:rFonts w:asciiTheme="minorHAnsi" w:hAnsiTheme="minorHAnsi" w:cstheme="minorHAnsi"/>
          <w:color w:val="000000" w:themeColor="text1"/>
        </w:rPr>
        <w:t>completing</w:t>
      </w:r>
      <w:r w:rsidR="008E19EF" w:rsidRPr="007D7E13">
        <w:rPr>
          <w:rFonts w:asciiTheme="minorHAnsi" w:hAnsiTheme="minorHAnsi" w:cstheme="minorHAnsi"/>
          <w:color w:val="000000" w:themeColor="text1"/>
        </w:rPr>
        <w:t xml:space="preserve"> this </w:t>
      </w:r>
      <w:r w:rsidR="001F7D4D" w:rsidRPr="007D7E13">
        <w:rPr>
          <w:rFonts w:asciiTheme="minorHAnsi" w:hAnsiTheme="minorHAnsi" w:cstheme="minorHAnsi"/>
          <w:color w:val="000000" w:themeColor="text1"/>
        </w:rPr>
        <w:t>application</w:t>
      </w:r>
      <w:r w:rsidR="00E123E3" w:rsidRPr="007D7E13">
        <w:rPr>
          <w:rFonts w:asciiTheme="minorHAnsi" w:hAnsiTheme="minorHAnsi" w:cstheme="minorHAnsi"/>
          <w:color w:val="000000" w:themeColor="text1"/>
        </w:rPr>
        <w:t>:</w:t>
      </w:r>
    </w:p>
    <w:p w14:paraId="5D3A2CBF" w14:textId="174E683F" w:rsidR="00163850" w:rsidRPr="007D7E13" w:rsidRDefault="00527EB4" w:rsidP="00527EB4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D7E13">
        <w:rPr>
          <w:rFonts w:cstheme="minorHAnsi"/>
          <w:color w:val="000000" w:themeColor="text1"/>
          <w:sz w:val="24"/>
          <w:szCs w:val="24"/>
        </w:rPr>
        <w:t>This form has multiple sections. Sections are outlined in boxes</w:t>
      </w:r>
      <w:r w:rsidR="008E19EF" w:rsidRPr="007D7E13">
        <w:rPr>
          <w:rFonts w:cstheme="minorHAnsi"/>
          <w:color w:val="000000" w:themeColor="text1"/>
          <w:sz w:val="24"/>
          <w:szCs w:val="24"/>
        </w:rPr>
        <w:t xml:space="preserve"> and indicated with a </w:t>
      </w:r>
      <w:r w:rsidR="00E123E3" w:rsidRPr="007D7E13">
        <w:rPr>
          <w:rFonts w:cstheme="minorHAnsi"/>
          <w:b/>
          <w:color w:val="00B0F0"/>
          <w:sz w:val="24"/>
          <w:szCs w:val="24"/>
        </w:rPr>
        <w:t>blue</w:t>
      </w:r>
      <w:r w:rsidR="008E19EF" w:rsidRPr="007D7E13">
        <w:rPr>
          <w:rFonts w:cstheme="minorHAnsi"/>
          <w:b/>
          <w:color w:val="00B0F0"/>
          <w:sz w:val="24"/>
          <w:szCs w:val="24"/>
        </w:rPr>
        <w:t xml:space="preserve"> heading</w:t>
      </w:r>
      <w:r w:rsidRPr="007D7E13">
        <w:rPr>
          <w:rFonts w:cstheme="minorHAnsi"/>
          <w:color w:val="000000" w:themeColor="text1"/>
          <w:sz w:val="24"/>
          <w:szCs w:val="24"/>
        </w:rPr>
        <w:t>. Within each section, there are questions/prompts</w:t>
      </w:r>
      <w:r w:rsidR="00163850" w:rsidRPr="007D7E13">
        <w:rPr>
          <w:rFonts w:cstheme="minorHAnsi"/>
          <w:color w:val="000000" w:themeColor="text1"/>
          <w:sz w:val="24"/>
          <w:szCs w:val="24"/>
        </w:rPr>
        <w:t>, s</w:t>
      </w:r>
      <w:r w:rsidRPr="007D7E13">
        <w:rPr>
          <w:rFonts w:cstheme="minorHAnsi"/>
          <w:color w:val="000000" w:themeColor="text1"/>
          <w:sz w:val="24"/>
          <w:szCs w:val="24"/>
        </w:rPr>
        <w:t xml:space="preserve">ome </w:t>
      </w:r>
      <w:r w:rsidR="00163850" w:rsidRPr="007D7E13">
        <w:rPr>
          <w:rFonts w:cstheme="minorHAnsi"/>
          <w:color w:val="000000" w:themeColor="text1"/>
          <w:sz w:val="24"/>
          <w:szCs w:val="24"/>
        </w:rPr>
        <w:t xml:space="preserve">of which </w:t>
      </w:r>
      <w:r w:rsidRPr="007D7E13">
        <w:rPr>
          <w:rFonts w:cstheme="minorHAnsi"/>
          <w:color w:val="000000" w:themeColor="text1"/>
          <w:sz w:val="24"/>
          <w:szCs w:val="24"/>
        </w:rPr>
        <w:t xml:space="preserve">have instructions or descriptions below them in italicized text. </w:t>
      </w:r>
    </w:p>
    <w:p w14:paraId="1FC373FE" w14:textId="2950114F" w:rsidR="00527EB4" w:rsidRPr="007D7E13" w:rsidRDefault="001C5582" w:rsidP="00527EB4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D7E13">
        <w:rPr>
          <w:rFonts w:cstheme="minorHAnsi"/>
          <w:color w:val="000000" w:themeColor="text1"/>
          <w:sz w:val="24"/>
          <w:szCs w:val="24"/>
        </w:rPr>
        <w:t>Required q</w:t>
      </w:r>
      <w:r w:rsidR="00527EB4" w:rsidRPr="007D7E13">
        <w:rPr>
          <w:rFonts w:cstheme="minorHAnsi"/>
          <w:color w:val="000000" w:themeColor="text1"/>
          <w:sz w:val="24"/>
          <w:szCs w:val="24"/>
        </w:rPr>
        <w:t>uestions</w:t>
      </w:r>
      <w:r w:rsidRPr="007D7E13">
        <w:rPr>
          <w:rFonts w:cstheme="minorHAnsi"/>
          <w:color w:val="000000" w:themeColor="text1"/>
          <w:sz w:val="24"/>
          <w:szCs w:val="24"/>
        </w:rPr>
        <w:t xml:space="preserve"> are identified by a r</w:t>
      </w:r>
      <w:r w:rsidR="00527EB4" w:rsidRPr="007D7E13">
        <w:rPr>
          <w:rFonts w:cstheme="minorHAnsi"/>
          <w:color w:val="000000" w:themeColor="text1"/>
          <w:sz w:val="24"/>
          <w:szCs w:val="24"/>
        </w:rPr>
        <w:t>ed asterisk (</w:t>
      </w:r>
      <w:r w:rsidR="00527EB4" w:rsidRPr="007D7E13">
        <w:rPr>
          <w:rFonts w:cstheme="minorHAnsi"/>
          <w:b/>
          <w:color w:val="FF0000"/>
          <w:sz w:val="24"/>
          <w:szCs w:val="24"/>
        </w:rPr>
        <w:t>*</w:t>
      </w:r>
      <w:r w:rsidR="00527EB4" w:rsidRPr="007D7E13">
        <w:rPr>
          <w:rFonts w:cstheme="minorHAnsi"/>
          <w:color w:val="000000" w:themeColor="text1"/>
          <w:sz w:val="24"/>
          <w:szCs w:val="24"/>
        </w:rPr>
        <w:t>)</w:t>
      </w:r>
      <w:r w:rsidRPr="007D7E13">
        <w:rPr>
          <w:rFonts w:cstheme="minorHAnsi"/>
          <w:color w:val="000000" w:themeColor="text1"/>
          <w:sz w:val="24"/>
          <w:szCs w:val="24"/>
        </w:rPr>
        <w:t>.</w:t>
      </w:r>
    </w:p>
    <w:p w14:paraId="7FB4CC87" w14:textId="48F8F722" w:rsidR="00113791" w:rsidRDefault="00113791" w:rsidP="00527EB4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D7E13">
        <w:rPr>
          <w:rFonts w:cstheme="minorHAnsi"/>
          <w:color w:val="000000" w:themeColor="text1"/>
          <w:sz w:val="24"/>
          <w:szCs w:val="24"/>
        </w:rPr>
        <w:t xml:space="preserve">Only complete applications will be considered. </w:t>
      </w:r>
    </w:p>
    <w:p w14:paraId="122DB283" w14:textId="3F92E5EE" w:rsidR="00E2182D" w:rsidRDefault="00E2182D" w:rsidP="00527EB4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Send application questions to </w:t>
      </w:r>
      <w:hyperlink r:id="rId7" w:history="1">
        <w:r w:rsidRPr="00ED0CED">
          <w:rPr>
            <w:rStyle w:val="Hyperlink"/>
            <w:rFonts w:cstheme="minorHAnsi"/>
            <w:sz w:val="24"/>
            <w:szCs w:val="24"/>
          </w:rPr>
          <w:t>findingfreedomandfire@gmail.com</w:t>
        </w:r>
      </w:hyperlink>
    </w:p>
    <w:p w14:paraId="629A0F6F" w14:textId="11AA2FD0" w:rsidR="00E2182D" w:rsidRPr="00E2182D" w:rsidRDefault="00124BA2" w:rsidP="00E2182D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D7E13">
        <w:rPr>
          <w:rFonts w:cstheme="minorHAnsi"/>
          <w:color w:val="000000" w:themeColor="text1"/>
          <w:sz w:val="24"/>
          <w:szCs w:val="24"/>
        </w:rPr>
        <w:t xml:space="preserve">Submit completed application </w:t>
      </w:r>
      <w:r w:rsidR="00733F36" w:rsidRPr="007D7E13">
        <w:rPr>
          <w:rFonts w:cstheme="minorHAnsi"/>
          <w:color w:val="000000" w:themeColor="text1"/>
          <w:sz w:val="24"/>
          <w:szCs w:val="24"/>
        </w:rPr>
        <w:t>form</w:t>
      </w:r>
      <w:r w:rsidRPr="007D7E13">
        <w:rPr>
          <w:rFonts w:cstheme="minorHAnsi"/>
          <w:color w:val="000000" w:themeColor="text1"/>
          <w:sz w:val="24"/>
          <w:szCs w:val="24"/>
        </w:rPr>
        <w:t xml:space="preserve"> and </w:t>
      </w:r>
      <w:r w:rsidR="00733F36" w:rsidRPr="007D7E13">
        <w:rPr>
          <w:rFonts w:cstheme="minorHAnsi"/>
          <w:color w:val="000000" w:themeColor="text1"/>
          <w:sz w:val="24"/>
          <w:szCs w:val="24"/>
        </w:rPr>
        <w:t xml:space="preserve">written </w:t>
      </w:r>
      <w:r w:rsidRPr="007D7E13">
        <w:rPr>
          <w:rFonts w:cstheme="minorHAnsi"/>
          <w:color w:val="000000" w:themeColor="text1"/>
          <w:sz w:val="24"/>
          <w:szCs w:val="24"/>
        </w:rPr>
        <w:t xml:space="preserve">narrative (as attachment uploads) at </w:t>
      </w:r>
      <w:hyperlink r:id="rId8" w:history="1">
        <w:r w:rsidRPr="007D7E13">
          <w:rPr>
            <w:rStyle w:val="Hyperlink"/>
            <w:rFonts w:cstheme="minorHAnsi"/>
            <w:sz w:val="24"/>
            <w:szCs w:val="24"/>
          </w:rPr>
          <w:t>www.findingfreedomandfire.org</w:t>
        </w:r>
      </w:hyperlink>
    </w:p>
    <w:p w14:paraId="2429C394" w14:textId="7140D5E9" w:rsidR="00113791" w:rsidRPr="007D7E13" w:rsidRDefault="00113791" w:rsidP="0011379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AD8C868" w14:textId="7942880E" w:rsidR="00113791" w:rsidRPr="007D7E13" w:rsidRDefault="00113791" w:rsidP="00113791">
      <w:pPr>
        <w:rPr>
          <w:rFonts w:asciiTheme="minorHAnsi" w:hAnsiTheme="minorHAnsi" w:cstheme="minorHAnsi"/>
          <w:b/>
          <w:color w:val="00B0F0"/>
        </w:rPr>
      </w:pPr>
      <w:r w:rsidRPr="007D7E13">
        <w:rPr>
          <w:rFonts w:asciiTheme="minorHAnsi" w:eastAsia="+mn-ea" w:hAnsiTheme="minorHAnsi" w:cstheme="minorHAnsi"/>
          <w:b/>
          <w:bCs/>
          <w:color w:val="00B0F0"/>
          <w:kern w:val="24"/>
        </w:rPr>
        <w:t>ELIGIBILITY</w:t>
      </w:r>
    </w:p>
    <w:p w14:paraId="6080388E" w14:textId="77777777" w:rsidR="001F7EAE" w:rsidRPr="007D7E13" w:rsidRDefault="00113791" w:rsidP="00113791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7D7E13">
        <w:rPr>
          <w:rFonts w:asciiTheme="minorHAnsi" w:hAnsiTheme="minorHAnsi" w:cstheme="minorHAnsi"/>
          <w:color w:val="000000" w:themeColor="text1"/>
        </w:rPr>
        <w:t xml:space="preserve">Eligible applicants include </w:t>
      </w:r>
      <w:r w:rsidR="009E5690" w:rsidRPr="007D7E13">
        <w:rPr>
          <w:rFonts w:asciiTheme="minorHAnsi" w:hAnsiTheme="minorHAnsi" w:cstheme="minorHAnsi"/>
          <w:color w:val="000000" w:themeColor="text1"/>
        </w:rPr>
        <w:t>individuals, families, and/or community member</w:t>
      </w:r>
      <w:r w:rsidR="0080106A" w:rsidRPr="007D7E13">
        <w:rPr>
          <w:rFonts w:asciiTheme="minorHAnsi" w:hAnsiTheme="minorHAnsi" w:cstheme="minorHAnsi"/>
          <w:color w:val="000000" w:themeColor="text1"/>
        </w:rPr>
        <w:t>s and businesses</w:t>
      </w:r>
      <w:r w:rsidR="009E5690" w:rsidRPr="007D7E13">
        <w:rPr>
          <w:rFonts w:asciiTheme="minorHAnsi" w:hAnsiTheme="minorHAnsi" w:cstheme="minorHAnsi"/>
          <w:color w:val="000000" w:themeColor="text1"/>
        </w:rPr>
        <w:t xml:space="preserve"> on behalf of themselves or another in which they have a vested interest. </w:t>
      </w:r>
    </w:p>
    <w:p w14:paraId="499BA7E3" w14:textId="77777777" w:rsidR="001F7EAE" w:rsidRPr="007D7E13" w:rsidRDefault="001F7EAE" w:rsidP="001F7EAE">
      <w:pPr>
        <w:pStyle w:val="NoSpacing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7D7E13">
        <w:rPr>
          <w:rFonts w:asciiTheme="minorHAnsi" w:hAnsiTheme="minorHAnsi" w:cstheme="minorHAnsi"/>
          <w:color w:val="000000" w:themeColor="text1"/>
        </w:rPr>
        <w:t xml:space="preserve">Applicants must be 18 years of age or older. </w:t>
      </w:r>
    </w:p>
    <w:p w14:paraId="424AB4BE" w14:textId="618902E8" w:rsidR="00113791" w:rsidRPr="007D7E13" w:rsidRDefault="001F7EAE" w:rsidP="001F7EAE">
      <w:pPr>
        <w:pStyle w:val="NoSpacing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7D7E13">
        <w:rPr>
          <w:rFonts w:asciiTheme="minorHAnsi" w:hAnsiTheme="minorHAnsi" w:cstheme="minorHAnsi"/>
          <w:color w:val="000000" w:themeColor="text1"/>
        </w:rPr>
        <w:t xml:space="preserve">Applicants </w:t>
      </w:r>
      <w:r w:rsidRPr="007D7E13">
        <w:rPr>
          <w:rFonts w:asciiTheme="minorHAnsi" w:hAnsiTheme="minorHAnsi" w:cstheme="minorHAnsi"/>
          <w:b/>
          <w:bCs/>
          <w:i/>
          <w:iCs/>
          <w:color w:val="000000" w:themeColor="text1"/>
        </w:rPr>
        <w:t>may</w:t>
      </w:r>
      <w:r w:rsidRPr="007D7E13">
        <w:rPr>
          <w:rFonts w:asciiTheme="minorHAnsi" w:hAnsiTheme="minorHAnsi" w:cstheme="minorHAnsi"/>
          <w:color w:val="000000" w:themeColor="text1"/>
        </w:rPr>
        <w:t xml:space="preserve"> apply for funding to be utilized to support an individual under the age of 18. </w:t>
      </w:r>
    </w:p>
    <w:p w14:paraId="604163BC" w14:textId="479C11E4" w:rsidR="007D7E13" w:rsidRPr="007D7E13" w:rsidRDefault="007D7E13" w:rsidP="007D7E13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77EB812" w14:textId="4CB6DEDE" w:rsidR="007D7E13" w:rsidRPr="007D7E13" w:rsidRDefault="007D7E13" w:rsidP="007D7E13">
      <w:pPr>
        <w:rPr>
          <w:rFonts w:asciiTheme="minorHAnsi" w:hAnsiTheme="minorHAnsi" w:cstheme="minorHAnsi"/>
          <w:b/>
          <w:color w:val="00B0F0"/>
        </w:rPr>
      </w:pPr>
      <w:r w:rsidRPr="007D7E13">
        <w:rPr>
          <w:rFonts w:asciiTheme="minorHAnsi" w:eastAsia="+mn-ea" w:hAnsiTheme="minorHAnsi" w:cstheme="minorHAnsi"/>
          <w:b/>
          <w:bCs/>
          <w:color w:val="00B0F0"/>
          <w:kern w:val="24"/>
        </w:rPr>
        <w:t>POTENTIAL PROJECTS/ACTIVITIES TO BE FUNDED</w:t>
      </w:r>
    </w:p>
    <w:p w14:paraId="299E9053" w14:textId="7C8D153B" w:rsidR="007D7E13" w:rsidRPr="007D7E13" w:rsidRDefault="007D7E13" w:rsidP="007D7E13">
      <w:pPr>
        <w:rPr>
          <w:rFonts w:asciiTheme="minorHAnsi" w:hAnsiTheme="minorHAnsi" w:cstheme="minorHAnsi"/>
        </w:rPr>
      </w:pPr>
      <w:r w:rsidRPr="007D7E13">
        <w:rPr>
          <w:rFonts w:asciiTheme="minorHAnsi" w:hAnsiTheme="minorHAnsi" w:cstheme="minorHAnsi"/>
        </w:rPr>
        <w:t>T</w:t>
      </w:r>
      <w:r w:rsidRPr="007D7E13">
        <w:rPr>
          <w:rFonts w:asciiTheme="minorHAnsi" w:hAnsiTheme="minorHAnsi" w:cstheme="minorHAnsi"/>
        </w:rPr>
        <w:t>here are many types of wholistic interventions and approaches that promote healing and wellness, and overall improve health and functioning in humans</w:t>
      </w:r>
      <w:r w:rsidRPr="007D7E13">
        <w:rPr>
          <w:rFonts w:asciiTheme="minorHAnsi" w:hAnsiTheme="minorHAnsi" w:cstheme="minorHAnsi"/>
        </w:rPr>
        <w:t xml:space="preserve">. Many of </w:t>
      </w:r>
      <w:r w:rsidRPr="007D7E13">
        <w:rPr>
          <w:rFonts w:asciiTheme="minorHAnsi" w:hAnsiTheme="minorHAnsi" w:cstheme="minorHAnsi"/>
        </w:rPr>
        <w:t>these are under-utilized, not readily available, and/or cost prohibitive f</w:t>
      </w:r>
      <w:r w:rsidRPr="007D7E13">
        <w:rPr>
          <w:rFonts w:asciiTheme="minorHAnsi" w:hAnsiTheme="minorHAnsi" w:cstheme="minorHAnsi"/>
        </w:rPr>
        <w:t>or individuals, families and/or community members.</w:t>
      </w:r>
      <w:r w:rsidRPr="007D7E13">
        <w:rPr>
          <w:rFonts w:asciiTheme="minorHAnsi" w:hAnsiTheme="minorHAnsi" w:cstheme="minorHAnsi"/>
        </w:rPr>
        <w:t> </w:t>
      </w:r>
    </w:p>
    <w:p w14:paraId="4B746E12" w14:textId="6B9095F9" w:rsidR="007D7E13" w:rsidRPr="007D7E13" w:rsidRDefault="007D7E13" w:rsidP="007D7E13">
      <w:pPr>
        <w:rPr>
          <w:rFonts w:asciiTheme="minorHAnsi" w:hAnsiTheme="minorHAnsi" w:cstheme="minorHAnsi"/>
        </w:rPr>
      </w:pPr>
    </w:p>
    <w:p w14:paraId="24D66227" w14:textId="09FDBA5C" w:rsidR="007D7E13" w:rsidRPr="001C3EF3" w:rsidRDefault="007D7E13" w:rsidP="007D7E13">
      <w:pPr>
        <w:rPr>
          <w:rFonts w:asciiTheme="minorHAnsi" w:hAnsiTheme="minorHAnsi" w:cstheme="minorHAnsi"/>
        </w:rPr>
      </w:pPr>
      <w:r w:rsidRPr="007D7E13">
        <w:rPr>
          <w:rFonts w:asciiTheme="minorHAnsi" w:hAnsiTheme="minorHAnsi" w:cstheme="minorHAnsi"/>
        </w:rPr>
        <w:t xml:space="preserve">Finding Freedom and Fire Foundation hopes to break down barriers to </w:t>
      </w:r>
      <w:r w:rsidRPr="007D7E13">
        <w:rPr>
          <w:rFonts w:asciiTheme="minorHAnsi" w:hAnsiTheme="minorHAnsi" w:cstheme="minorHAnsi"/>
        </w:rPr>
        <w:t xml:space="preserve">these are powerful </w:t>
      </w:r>
      <w:r w:rsidRPr="001C3EF3">
        <w:rPr>
          <w:rFonts w:asciiTheme="minorHAnsi" w:hAnsiTheme="minorHAnsi" w:cstheme="minorHAnsi"/>
        </w:rPr>
        <w:t>options to ignite people and communities thrive.</w:t>
      </w:r>
      <w:r w:rsidRPr="001C3EF3">
        <w:rPr>
          <w:rFonts w:asciiTheme="minorHAnsi" w:hAnsiTheme="minorHAnsi" w:cstheme="minorHAnsi"/>
        </w:rPr>
        <w:t xml:space="preserve"> Some examples for successful projects/activities to be funded may include:</w:t>
      </w:r>
    </w:p>
    <w:p w14:paraId="6107A274" w14:textId="77777777" w:rsidR="007D7E13" w:rsidRPr="001C3EF3" w:rsidRDefault="007D7E13" w:rsidP="007D7E13">
      <w:pPr>
        <w:rPr>
          <w:rFonts w:asciiTheme="minorHAnsi" w:hAnsiTheme="minorHAnsi" w:cstheme="minorHAnsi"/>
        </w:rPr>
      </w:pPr>
    </w:p>
    <w:p w14:paraId="12B93BAD" w14:textId="77777777" w:rsidR="007D7E13" w:rsidRPr="001C3EF3" w:rsidRDefault="007D7E13" w:rsidP="007D7E1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3EF3">
        <w:rPr>
          <w:rFonts w:cstheme="minorHAnsi"/>
          <w:sz w:val="24"/>
          <w:szCs w:val="24"/>
        </w:rPr>
        <w:lastRenderedPageBreak/>
        <w:t xml:space="preserve">Mindfulness, yoga and meditation; </w:t>
      </w:r>
    </w:p>
    <w:p w14:paraId="2F9195CA" w14:textId="1ACEE1FB" w:rsidR="007D7E13" w:rsidRPr="001C3EF3" w:rsidRDefault="007D7E13" w:rsidP="007D7E1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3EF3">
        <w:rPr>
          <w:rFonts w:cstheme="minorHAnsi"/>
          <w:sz w:val="24"/>
          <w:szCs w:val="24"/>
        </w:rPr>
        <w:t xml:space="preserve">Body </w:t>
      </w:r>
      <w:r w:rsidRPr="001C3EF3">
        <w:rPr>
          <w:rFonts w:cstheme="minorHAnsi"/>
          <w:sz w:val="24"/>
          <w:szCs w:val="24"/>
        </w:rPr>
        <w:t xml:space="preserve">work &amp; acupuncture; </w:t>
      </w:r>
    </w:p>
    <w:p w14:paraId="5B1990E2" w14:textId="1CC1B398" w:rsidR="007D7E13" w:rsidRPr="001C3EF3" w:rsidRDefault="007D7E13" w:rsidP="007D7E1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3EF3">
        <w:rPr>
          <w:rFonts w:cstheme="minorHAnsi"/>
          <w:sz w:val="24"/>
          <w:szCs w:val="24"/>
        </w:rPr>
        <w:t xml:space="preserve">Alternative </w:t>
      </w:r>
      <w:r w:rsidRPr="001C3EF3">
        <w:rPr>
          <w:rFonts w:cstheme="minorHAnsi"/>
          <w:sz w:val="24"/>
          <w:szCs w:val="24"/>
        </w:rPr>
        <w:t xml:space="preserve">specialty therapies and coaching typically not covered by insurance; </w:t>
      </w:r>
    </w:p>
    <w:p w14:paraId="442AD264" w14:textId="5F09E853" w:rsidR="007D7E13" w:rsidRPr="001C3EF3" w:rsidRDefault="007D7E13" w:rsidP="007D7E1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3EF3">
        <w:rPr>
          <w:rFonts w:cstheme="minorHAnsi"/>
          <w:sz w:val="24"/>
          <w:szCs w:val="24"/>
        </w:rPr>
        <w:t>Movement</w:t>
      </w:r>
      <w:r w:rsidRPr="001C3EF3">
        <w:rPr>
          <w:rFonts w:cstheme="minorHAnsi"/>
          <w:sz w:val="24"/>
          <w:szCs w:val="24"/>
        </w:rPr>
        <w:t xml:space="preserve">, music and expressive arts; </w:t>
      </w:r>
    </w:p>
    <w:p w14:paraId="6612E980" w14:textId="3C69E1E2" w:rsidR="007D7E13" w:rsidRPr="001C3EF3" w:rsidRDefault="007D7E13" w:rsidP="007D7E1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3EF3">
        <w:rPr>
          <w:rFonts w:cstheme="minorHAnsi"/>
          <w:sz w:val="24"/>
          <w:szCs w:val="24"/>
        </w:rPr>
        <w:t>Nutrition</w:t>
      </w:r>
      <w:r w:rsidRPr="001C3EF3">
        <w:rPr>
          <w:rFonts w:cstheme="minorHAnsi"/>
          <w:sz w:val="24"/>
          <w:szCs w:val="24"/>
        </w:rPr>
        <w:t xml:space="preserve">-based intervention; </w:t>
      </w:r>
    </w:p>
    <w:p w14:paraId="299F6AB5" w14:textId="645E2A0A" w:rsidR="007D7E13" w:rsidRPr="001C3EF3" w:rsidRDefault="007D7E13" w:rsidP="007D7E1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3EF3">
        <w:rPr>
          <w:rFonts w:cstheme="minorHAnsi"/>
          <w:sz w:val="24"/>
          <w:szCs w:val="24"/>
        </w:rPr>
        <w:t xml:space="preserve">Nature </w:t>
      </w:r>
      <w:r w:rsidRPr="001C3EF3">
        <w:rPr>
          <w:rFonts w:cstheme="minorHAnsi"/>
          <w:sz w:val="24"/>
          <w:szCs w:val="24"/>
        </w:rPr>
        <w:t xml:space="preserve">and outdoor programming; </w:t>
      </w:r>
    </w:p>
    <w:p w14:paraId="1C9CB0E0" w14:textId="1FF779A7" w:rsidR="007D7E13" w:rsidRPr="001C3EF3" w:rsidRDefault="007D7E13" w:rsidP="007D7E1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3EF3">
        <w:rPr>
          <w:rFonts w:cstheme="minorHAnsi"/>
          <w:sz w:val="24"/>
          <w:szCs w:val="24"/>
        </w:rPr>
        <w:t xml:space="preserve">Equine </w:t>
      </w:r>
      <w:r w:rsidRPr="001C3EF3">
        <w:rPr>
          <w:rFonts w:cstheme="minorHAnsi"/>
          <w:sz w:val="24"/>
          <w:szCs w:val="24"/>
        </w:rPr>
        <w:t>and other animal-based interventions</w:t>
      </w:r>
      <w:r w:rsidRPr="001C3EF3">
        <w:rPr>
          <w:rFonts w:cstheme="minorHAnsi"/>
          <w:sz w:val="24"/>
          <w:szCs w:val="24"/>
        </w:rPr>
        <w:t>.</w:t>
      </w:r>
    </w:p>
    <w:p w14:paraId="49673590" w14:textId="784624CE" w:rsidR="007D7E13" w:rsidRPr="007D7E13" w:rsidRDefault="007D7E13" w:rsidP="007D7E13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6120"/>
        <w:gridCol w:w="4050"/>
      </w:tblGrid>
      <w:tr w:rsidR="00DC647E" w:rsidRPr="007D7E13" w14:paraId="112E8C2D" w14:textId="77777777" w:rsidTr="000F103C">
        <w:tc>
          <w:tcPr>
            <w:tcW w:w="10170" w:type="dxa"/>
            <w:gridSpan w:val="2"/>
          </w:tcPr>
          <w:p w14:paraId="049CDF48" w14:textId="279F16CC" w:rsidR="0080106A" w:rsidRPr="007D7E13" w:rsidRDefault="00B2604B" w:rsidP="0080106A">
            <w:pPr>
              <w:rPr>
                <w:rFonts w:asciiTheme="minorHAnsi" w:hAnsiTheme="minorHAnsi" w:cstheme="minorHAnsi"/>
              </w:rPr>
            </w:pPr>
            <w:r w:rsidRPr="007D7E13">
              <w:rPr>
                <w:rFonts w:asciiTheme="minorHAnsi" w:hAnsiTheme="minorHAnsi" w:cstheme="minorHAnsi"/>
                <w:b/>
                <w:color w:val="00B0F0"/>
              </w:rPr>
              <w:t xml:space="preserve">Primary </w:t>
            </w:r>
            <w:r w:rsidR="00DC647E" w:rsidRPr="007D7E13">
              <w:rPr>
                <w:rFonts w:asciiTheme="minorHAnsi" w:hAnsiTheme="minorHAnsi" w:cstheme="minorHAnsi"/>
                <w:b/>
                <w:color w:val="00B0F0"/>
              </w:rPr>
              <w:t>Contact Information</w:t>
            </w:r>
          </w:p>
        </w:tc>
      </w:tr>
      <w:tr w:rsidR="0080106A" w:rsidRPr="007D7E13" w14:paraId="11D9DA38" w14:textId="77777777" w:rsidTr="000F103C">
        <w:tc>
          <w:tcPr>
            <w:tcW w:w="10170" w:type="dxa"/>
            <w:gridSpan w:val="2"/>
          </w:tcPr>
          <w:p w14:paraId="34F40E6A" w14:textId="7A79525B" w:rsidR="0080106A" w:rsidRPr="007D7E13" w:rsidRDefault="0080106A" w:rsidP="0080106A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7D7E13">
              <w:rPr>
                <w:rFonts w:asciiTheme="minorHAnsi" w:hAnsiTheme="minorHAnsi" w:cstheme="minorHAnsi"/>
                <w:i/>
                <w:color w:val="404040" w:themeColor="text1" w:themeTint="BF"/>
                <w:sz w:val="22"/>
                <w:szCs w:val="22"/>
              </w:rPr>
              <w:t>This contact is the intended recipient of award funds and will receive all correspondence related to this request.</w:t>
            </w:r>
          </w:p>
        </w:tc>
      </w:tr>
      <w:tr w:rsidR="0080106A" w:rsidRPr="007D7E13" w14:paraId="1A028DFE" w14:textId="77777777" w:rsidTr="000F103C">
        <w:tc>
          <w:tcPr>
            <w:tcW w:w="6120" w:type="dxa"/>
          </w:tcPr>
          <w:p w14:paraId="355659FA" w14:textId="643A8D2D" w:rsidR="0080106A" w:rsidRPr="007D7E13" w:rsidRDefault="0080106A" w:rsidP="0080106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  <w:p w14:paraId="41C4449C" w14:textId="029D50F4" w:rsidR="0080106A" w:rsidRPr="007D7E13" w:rsidRDefault="0080106A" w:rsidP="00801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  <w:t>Name of the person applying.</w:t>
            </w:r>
          </w:p>
        </w:tc>
        <w:tc>
          <w:tcPr>
            <w:tcW w:w="4050" w:type="dxa"/>
          </w:tcPr>
          <w:p w14:paraId="2188D93C" w14:textId="77777777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6A" w:rsidRPr="007D7E13" w14:paraId="5E04B9D2" w14:textId="77777777" w:rsidTr="000F103C">
        <w:tc>
          <w:tcPr>
            <w:tcW w:w="6120" w:type="dxa"/>
            <w:vAlign w:val="center"/>
          </w:tcPr>
          <w:p w14:paraId="4FE35E3A" w14:textId="24E91D67" w:rsidR="0080106A" w:rsidRPr="007D7E13" w:rsidRDefault="0080106A" w:rsidP="00801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050" w:type="dxa"/>
          </w:tcPr>
          <w:p w14:paraId="5D73E7B3" w14:textId="77777777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2BB9F" w14:textId="41F7E0B2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6A" w:rsidRPr="007D7E13" w14:paraId="326E7FBA" w14:textId="77777777" w:rsidTr="000F103C">
        <w:tc>
          <w:tcPr>
            <w:tcW w:w="6120" w:type="dxa"/>
            <w:vAlign w:val="center"/>
          </w:tcPr>
          <w:p w14:paraId="26651835" w14:textId="77777777" w:rsidR="0080106A" w:rsidRPr="007D7E13" w:rsidRDefault="0080106A" w:rsidP="00801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City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050" w:type="dxa"/>
          </w:tcPr>
          <w:p w14:paraId="2AA76369" w14:textId="77777777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E5EFB" w14:textId="428CB277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6A" w:rsidRPr="007D7E13" w14:paraId="45E82B54" w14:textId="77777777" w:rsidTr="000F103C">
        <w:tc>
          <w:tcPr>
            <w:tcW w:w="6120" w:type="dxa"/>
            <w:vAlign w:val="center"/>
          </w:tcPr>
          <w:p w14:paraId="61E6F964" w14:textId="56CE4347" w:rsidR="0080106A" w:rsidRPr="007D7E13" w:rsidRDefault="0080106A" w:rsidP="008010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*  </w:t>
            </w:r>
          </w:p>
        </w:tc>
        <w:tc>
          <w:tcPr>
            <w:tcW w:w="4050" w:type="dxa"/>
          </w:tcPr>
          <w:p w14:paraId="74FA6B02" w14:textId="51C2FCB3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6A" w:rsidRPr="007D7E13" w14:paraId="142F9491" w14:textId="77777777" w:rsidTr="000F103C">
        <w:tc>
          <w:tcPr>
            <w:tcW w:w="6120" w:type="dxa"/>
            <w:vAlign w:val="center"/>
          </w:tcPr>
          <w:p w14:paraId="2F9842FF" w14:textId="77777777" w:rsidR="0080106A" w:rsidRPr="007D7E13" w:rsidRDefault="0080106A" w:rsidP="00801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Zip Code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050" w:type="dxa"/>
          </w:tcPr>
          <w:p w14:paraId="205EDAEC" w14:textId="77777777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EFC3C" w14:textId="729D875C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6A" w:rsidRPr="007D7E13" w14:paraId="6FDD9E96" w14:textId="77777777" w:rsidTr="000F103C">
        <w:tc>
          <w:tcPr>
            <w:tcW w:w="6120" w:type="dxa"/>
            <w:vAlign w:val="center"/>
          </w:tcPr>
          <w:p w14:paraId="2240A631" w14:textId="77777777" w:rsidR="0080106A" w:rsidRPr="007D7E13" w:rsidRDefault="0080106A" w:rsidP="008010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050" w:type="dxa"/>
          </w:tcPr>
          <w:p w14:paraId="013507FF" w14:textId="77777777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E0CCA" w14:textId="7B1C2143" w:rsidR="0080106A" w:rsidRPr="007D7E13" w:rsidRDefault="0080106A" w:rsidP="00801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6A" w:rsidRPr="007D7E13" w14:paraId="78B35874" w14:textId="77777777" w:rsidTr="000F103C">
        <w:tc>
          <w:tcPr>
            <w:tcW w:w="6120" w:type="dxa"/>
            <w:vAlign w:val="center"/>
          </w:tcPr>
          <w:p w14:paraId="0173C12F" w14:textId="0C001839" w:rsidR="0080106A" w:rsidRPr="007D7E13" w:rsidRDefault="007E6100" w:rsidP="008010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050" w:type="dxa"/>
          </w:tcPr>
          <w:p w14:paraId="5E518CCF" w14:textId="77777777" w:rsidR="0080106A" w:rsidRPr="007D7E13" w:rsidRDefault="0080106A" w:rsidP="008010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6E105" w14:textId="07BC4FE4" w:rsidR="0080106A" w:rsidRPr="007D7E13" w:rsidRDefault="0080106A" w:rsidP="008010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22FA0" w14:textId="5AA2BDB3" w:rsidR="00DC647E" w:rsidRDefault="00DC42B2" w:rsidP="00172906">
      <w:pPr>
        <w:rPr>
          <w:rFonts w:asciiTheme="minorHAnsi" w:hAnsiTheme="minorHAnsi" w:cstheme="minorHAnsi"/>
        </w:rPr>
      </w:pPr>
      <w:r w:rsidRPr="007D7E13">
        <w:rPr>
          <w:rFonts w:asciiTheme="minorHAnsi" w:hAnsiTheme="minorHAnsi" w:cstheme="minorHAnsi"/>
          <w:b/>
          <w:bCs/>
          <w:i/>
          <w:iCs/>
          <w:color w:val="343B3E"/>
          <w:sz w:val="20"/>
          <w:szCs w:val="20"/>
          <w:shd w:val="clear" w:color="auto" w:fill="FFFFFF"/>
        </w:rPr>
        <w:br/>
      </w:r>
    </w:p>
    <w:p w14:paraId="30546C7F" w14:textId="77777777" w:rsidR="009C4CD9" w:rsidRPr="007D7E13" w:rsidRDefault="009C4CD9" w:rsidP="00172906">
      <w:pPr>
        <w:rPr>
          <w:rFonts w:asciiTheme="minorHAnsi" w:hAnsiTheme="minorHAnsi" w:cstheme="minorHAnsi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6210"/>
        <w:gridCol w:w="3960"/>
      </w:tblGrid>
      <w:tr w:rsidR="00DC647E" w:rsidRPr="007D7E13" w14:paraId="66B7D669" w14:textId="77777777" w:rsidTr="000F103C">
        <w:tc>
          <w:tcPr>
            <w:tcW w:w="10170" w:type="dxa"/>
            <w:gridSpan w:val="2"/>
          </w:tcPr>
          <w:p w14:paraId="2039DBF4" w14:textId="59027E17" w:rsidR="00DC647E" w:rsidRPr="007D7E13" w:rsidRDefault="0080106A" w:rsidP="00172906">
            <w:pPr>
              <w:rPr>
                <w:rFonts w:asciiTheme="minorHAnsi" w:hAnsiTheme="minorHAnsi" w:cstheme="minorHAnsi"/>
                <w:b/>
                <w:color w:val="F06737"/>
              </w:rPr>
            </w:pPr>
            <w:r w:rsidRPr="007D7E13">
              <w:rPr>
                <w:rFonts w:asciiTheme="minorHAnsi" w:hAnsiTheme="minorHAnsi" w:cstheme="minorHAnsi"/>
                <w:b/>
                <w:color w:val="00B0F0"/>
              </w:rPr>
              <w:t>Intended Recipient</w:t>
            </w:r>
            <w:r w:rsidR="00DC647E" w:rsidRPr="007D7E13">
              <w:rPr>
                <w:rFonts w:asciiTheme="minorHAnsi" w:hAnsiTheme="minorHAnsi" w:cstheme="minorHAnsi"/>
                <w:b/>
                <w:color w:val="00B0F0"/>
              </w:rPr>
              <w:t xml:space="preserve"> for </w:t>
            </w:r>
            <w:r w:rsidRPr="007D7E13">
              <w:rPr>
                <w:rFonts w:asciiTheme="minorHAnsi" w:hAnsiTheme="minorHAnsi" w:cstheme="minorHAnsi"/>
                <w:b/>
                <w:color w:val="00B0F0"/>
              </w:rPr>
              <w:t>Awarded Funds</w:t>
            </w:r>
          </w:p>
        </w:tc>
      </w:tr>
      <w:tr w:rsidR="00DC647E" w:rsidRPr="007D7E13" w14:paraId="4082A89E" w14:textId="77777777" w:rsidTr="000F103C">
        <w:tc>
          <w:tcPr>
            <w:tcW w:w="10170" w:type="dxa"/>
            <w:gridSpan w:val="2"/>
          </w:tcPr>
          <w:p w14:paraId="35A971E2" w14:textId="5191A6F6" w:rsidR="00DC647E" w:rsidRPr="007D7E13" w:rsidRDefault="00DC647E" w:rsidP="0017290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i/>
                <w:color w:val="404040" w:themeColor="text1" w:themeTint="BF"/>
                <w:sz w:val="22"/>
                <w:szCs w:val="22"/>
              </w:rPr>
              <w:t xml:space="preserve">This </w:t>
            </w:r>
            <w:r w:rsidR="0080106A" w:rsidRPr="007D7E13">
              <w:rPr>
                <w:rFonts w:asciiTheme="minorHAnsi" w:hAnsiTheme="minorHAnsi" w:cstheme="minorHAnsi"/>
                <w:i/>
                <w:color w:val="404040" w:themeColor="text1" w:themeTint="BF"/>
                <w:sz w:val="22"/>
                <w:szCs w:val="22"/>
              </w:rPr>
              <w:t>is the person, or persons, for which the awarded funds will be utilized.</w:t>
            </w:r>
          </w:p>
        </w:tc>
      </w:tr>
      <w:tr w:rsidR="00DC647E" w:rsidRPr="007D7E13" w14:paraId="056F5B92" w14:textId="77777777" w:rsidTr="000F103C">
        <w:tc>
          <w:tcPr>
            <w:tcW w:w="6210" w:type="dxa"/>
          </w:tcPr>
          <w:p w14:paraId="0AE8E7C1" w14:textId="77777777" w:rsidR="00DC647E" w:rsidRPr="007D7E13" w:rsidRDefault="00DC647E" w:rsidP="00172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  <w:r w:rsidRPr="007D7E1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60" w:type="dxa"/>
          </w:tcPr>
          <w:p w14:paraId="240F990D" w14:textId="77777777" w:rsidR="00DC647E" w:rsidRPr="007D7E13" w:rsidRDefault="00DC647E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47E" w:rsidRPr="007D7E13" w14:paraId="2C4C82F4" w14:textId="77777777" w:rsidTr="000F103C">
        <w:tc>
          <w:tcPr>
            <w:tcW w:w="6210" w:type="dxa"/>
          </w:tcPr>
          <w:p w14:paraId="484097BE" w14:textId="77777777" w:rsidR="00DC647E" w:rsidRPr="007D7E13" w:rsidRDefault="00DC647E" w:rsidP="00172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sz w:val="22"/>
                <w:szCs w:val="22"/>
              </w:rPr>
              <w:t>Middle Name</w:t>
            </w:r>
          </w:p>
        </w:tc>
        <w:tc>
          <w:tcPr>
            <w:tcW w:w="3960" w:type="dxa"/>
          </w:tcPr>
          <w:p w14:paraId="710A1ECD" w14:textId="77777777" w:rsidR="00DC647E" w:rsidRPr="007D7E13" w:rsidRDefault="00DC647E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4F9" w:rsidRPr="007D7E13" w14:paraId="7084A0F8" w14:textId="77777777" w:rsidTr="000F103C">
        <w:tc>
          <w:tcPr>
            <w:tcW w:w="6210" w:type="dxa"/>
          </w:tcPr>
          <w:p w14:paraId="71AE7E9C" w14:textId="77777777" w:rsidR="005554F9" w:rsidRPr="007D7E13" w:rsidRDefault="005554F9" w:rsidP="00172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sz w:val="22"/>
                <w:szCs w:val="22"/>
              </w:rPr>
              <w:t>Last Name</w:t>
            </w:r>
            <w:r w:rsidRPr="007D7E1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60" w:type="dxa"/>
          </w:tcPr>
          <w:p w14:paraId="4E3C0B26" w14:textId="77777777" w:rsidR="005554F9" w:rsidRPr="007D7E13" w:rsidRDefault="005554F9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D5C" w:rsidRPr="007D7E13" w14:paraId="0F7A3D74" w14:textId="77777777" w:rsidTr="00727D5C">
        <w:trPr>
          <w:trHeight w:val="1520"/>
        </w:trPr>
        <w:tc>
          <w:tcPr>
            <w:tcW w:w="6210" w:type="dxa"/>
          </w:tcPr>
          <w:p w14:paraId="3A68ABF5" w14:textId="57916EEE" w:rsidR="00727D5C" w:rsidRPr="007D7E13" w:rsidRDefault="00727D5C" w:rsidP="00172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sz w:val="22"/>
                <w:szCs w:val="22"/>
              </w:rPr>
              <w:t>If a family or group of individuals, list all:</w:t>
            </w:r>
          </w:p>
        </w:tc>
        <w:tc>
          <w:tcPr>
            <w:tcW w:w="3960" w:type="dxa"/>
          </w:tcPr>
          <w:p w14:paraId="5C99B323" w14:textId="77777777" w:rsidR="00727D5C" w:rsidRPr="007D7E13" w:rsidRDefault="00727D5C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948" w:rsidRPr="007D7E13" w14:paraId="54436FC2" w14:textId="77777777" w:rsidTr="000F103C">
        <w:trPr>
          <w:cantSplit/>
          <w:trHeight w:val="2600"/>
        </w:trPr>
        <w:tc>
          <w:tcPr>
            <w:tcW w:w="6210" w:type="dxa"/>
            <w:vAlign w:val="center"/>
          </w:tcPr>
          <w:p w14:paraId="00A013F7" w14:textId="432A8D0E" w:rsidR="009F1948" w:rsidRPr="007D7E13" w:rsidRDefault="00B2604B" w:rsidP="000F10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Recipient </w:t>
            </w:r>
            <w:r w:rsidR="009F1948"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Address</w:t>
            </w:r>
          </w:p>
          <w:p w14:paraId="5AA17881" w14:textId="7A1B317B" w:rsidR="00E123E3" w:rsidRPr="007D7E13" w:rsidRDefault="00E123E3" w:rsidP="000F10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AED8D" wp14:editId="720A9A4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39370</wp:posOffset>
                      </wp:positionV>
                      <wp:extent cx="20002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DD995" id="Rectangle 4" o:spid="_x0000_s1026" style="position:absolute;margin-left:4.55pt;margin-top:3.1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" fillcolor="white [3212]" strokecolor="#1f3763 [1604]" strokeweight="1pt"/>
                  </w:pict>
                </mc:Fallback>
              </mc:AlternateContent>
            </w: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Same as </w:t>
            </w:r>
            <w:r w:rsidR="00B2604B" w:rsidRPr="007D7E13">
              <w:rPr>
                <w:rFonts w:asciiTheme="minorHAnsi" w:hAnsiTheme="minorHAnsi" w:cstheme="minorHAnsi"/>
                <w:sz w:val="22"/>
                <w:szCs w:val="22"/>
              </w:rPr>
              <w:t>primary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604B"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</w:p>
          <w:p w14:paraId="277E05DA" w14:textId="2AA356D8" w:rsidR="00E123E3" w:rsidRPr="007D7E13" w:rsidRDefault="00E123E3" w:rsidP="000F10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EA641" w14:textId="2A7CDC42" w:rsidR="009F1948" w:rsidRPr="007D7E13" w:rsidRDefault="00575C51" w:rsidP="000F10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  <w:t xml:space="preserve">Leave the </w:t>
            </w:r>
            <w:r w:rsidR="009F1948" w:rsidRPr="007D7E13"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  <w:t xml:space="preserve">box </w:t>
            </w:r>
            <w:r w:rsidR="0077205F" w:rsidRPr="007D7E13"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  <w:t>unchecked</w:t>
            </w:r>
            <w:r w:rsidRPr="007D7E13"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  <w:t xml:space="preserve"> </w:t>
            </w:r>
            <w:r w:rsidR="009F1948" w:rsidRPr="007D7E13"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  <w:t>if Primary Contact has different address</w:t>
            </w:r>
            <w:r w:rsidR="0077205F" w:rsidRPr="007D7E13"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  <w:t xml:space="preserve"> and provide the information below.</w:t>
            </w:r>
          </w:p>
        </w:tc>
        <w:tc>
          <w:tcPr>
            <w:tcW w:w="3960" w:type="dxa"/>
          </w:tcPr>
          <w:p w14:paraId="09FCB4E7" w14:textId="5E41E325" w:rsidR="009F1948" w:rsidRPr="007D7E13" w:rsidRDefault="009F1948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If the </w:t>
            </w:r>
            <w:r w:rsidR="00B2604B" w:rsidRPr="007D7E1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2604B"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ecipient’s </w:t>
            </w:r>
            <w:r w:rsidR="00B2604B" w:rsidRPr="007D7E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ddress is the same as the </w:t>
            </w:r>
            <w:r w:rsidR="00B2604B"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Primary Contact’s 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address you included above, </w:t>
            </w:r>
            <w:r w:rsidR="0024109B" w:rsidRPr="007D7E13">
              <w:rPr>
                <w:rFonts w:asciiTheme="minorHAnsi" w:hAnsiTheme="minorHAnsi" w:cstheme="minorHAnsi"/>
                <w:sz w:val="22"/>
                <w:szCs w:val="22"/>
              </w:rPr>
              <w:t>mark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 the checkbox.</w:t>
            </w:r>
          </w:p>
          <w:p w14:paraId="3EB4B89E" w14:textId="77777777" w:rsidR="009F1948" w:rsidRPr="007D7E13" w:rsidRDefault="009F1948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B66CC" w14:textId="48813CA7" w:rsidR="009F1948" w:rsidRPr="007D7E13" w:rsidRDefault="009F1948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26" w:rsidRPr="007D7E13" w14:paraId="79985784" w14:textId="77777777" w:rsidTr="000F103C">
        <w:tc>
          <w:tcPr>
            <w:tcW w:w="6210" w:type="dxa"/>
            <w:tcBorders>
              <w:top w:val="single" w:sz="4" w:space="0" w:color="F06737"/>
            </w:tcBorders>
            <w:shd w:val="clear" w:color="auto" w:fill="D9D9D9" w:themeFill="background1" w:themeFillShade="D9"/>
          </w:tcPr>
          <w:p w14:paraId="180AAD6C" w14:textId="1E19C1DA" w:rsidR="00FD7D26" w:rsidRPr="007D7E13" w:rsidRDefault="00FD7D26" w:rsidP="00172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3960" w:type="dxa"/>
            <w:vMerge w:val="restart"/>
            <w:tcBorders>
              <w:top w:val="single" w:sz="4" w:space="0" w:color="F06737"/>
            </w:tcBorders>
          </w:tcPr>
          <w:p w14:paraId="7F3D9C0B" w14:textId="0452C3A4" w:rsidR="00FD7D26" w:rsidRPr="007D7E13" w:rsidRDefault="00E123E3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>Complete if address is different.</w:t>
            </w:r>
            <w:r w:rsidR="003F6F68"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 If the same, leave blank.</w:t>
            </w:r>
          </w:p>
        </w:tc>
      </w:tr>
      <w:tr w:rsidR="00FD7D26" w:rsidRPr="007D7E13" w14:paraId="612A275F" w14:textId="77777777" w:rsidTr="000F103C">
        <w:tc>
          <w:tcPr>
            <w:tcW w:w="62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1CB4D5" w14:textId="77777777" w:rsidR="00FD7D26" w:rsidRPr="007D7E13" w:rsidRDefault="00FD7D26" w:rsidP="001729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3960" w:type="dxa"/>
            <w:vMerge/>
          </w:tcPr>
          <w:p w14:paraId="42520F85" w14:textId="77777777" w:rsidR="00FD7D26" w:rsidRPr="007D7E13" w:rsidRDefault="00FD7D26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26" w:rsidRPr="007D7E13" w14:paraId="2768063F" w14:textId="77777777" w:rsidTr="000F103C">
        <w:tc>
          <w:tcPr>
            <w:tcW w:w="621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54BD98F0" w14:textId="77777777" w:rsidR="00FD7D26" w:rsidRPr="007D7E13" w:rsidRDefault="00FD7D26" w:rsidP="001729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960" w:type="dxa"/>
            <w:vMerge/>
          </w:tcPr>
          <w:p w14:paraId="08A119D0" w14:textId="77777777" w:rsidR="00FD7D26" w:rsidRPr="007D7E13" w:rsidRDefault="00FD7D26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D26" w:rsidRPr="007D7E13" w14:paraId="7F6CCCA4" w14:textId="77777777" w:rsidTr="000F103C">
        <w:tc>
          <w:tcPr>
            <w:tcW w:w="6210" w:type="dxa"/>
            <w:shd w:val="clear" w:color="auto" w:fill="D9D9D9" w:themeFill="background1" w:themeFillShade="D9"/>
          </w:tcPr>
          <w:p w14:paraId="604EFF9A" w14:textId="77777777" w:rsidR="00FD7D26" w:rsidRPr="007D7E13" w:rsidRDefault="00FD7D26" w:rsidP="001729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Postal Code</w:t>
            </w:r>
          </w:p>
        </w:tc>
        <w:tc>
          <w:tcPr>
            <w:tcW w:w="3960" w:type="dxa"/>
            <w:vMerge/>
          </w:tcPr>
          <w:p w14:paraId="51B09C66" w14:textId="77777777" w:rsidR="00FD7D26" w:rsidRPr="007D7E13" w:rsidRDefault="00FD7D26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4F9" w:rsidRPr="007D7E13" w14:paraId="355F8D80" w14:textId="77777777" w:rsidTr="000F103C">
        <w:tc>
          <w:tcPr>
            <w:tcW w:w="6210" w:type="dxa"/>
            <w:tcBorders>
              <w:top w:val="single" w:sz="4" w:space="0" w:color="F06737"/>
            </w:tcBorders>
            <w:shd w:val="clear" w:color="auto" w:fill="D9D9D9" w:themeFill="background1" w:themeFillShade="D9"/>
          </w:tcPr>
          <w:p w14:paraId="6FAE1D95" w14:textId="77777777" w:rsidR="005554F9" w:rsidRPr="007D7E13" w:rsidRDefault="005554F9" w:rsidP="001729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3960" w:type="dxa"/>
            <w:tcBorders>
              <w:top w:val="single" w:sz="4" w:space="0" w:color="F06737"/>
            </w:tcBorders>
          </w:tcPr>
          <w:p w14:paraId="1217C7FA" w14:textId="7C42DABC" w:rsidR="005554F9" w:rsidRPr="007D7E13" w:rsidRDefault="00E123E3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Complete if </w:t>
            </w:r>
            <w:r w:rsidR="00DE34BF"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>phone is different tha</w:t>
            </w:r>
            <w:r w:rsidR="007E6100" w:rsidRPr="007D7E1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6100" w:rsidRPr="007D7E13">
              <w:rPr>
                <w:rFonts w:asciiTheme="minorHAnsi" w:hAnsiTheme="minorHAnsi" w:cstheme="minorHAnsi"/>
                <w:sz w:val="22"/>
                <w:szCs w:val="22"/>
              </w:rPr>
              <w:t>primary contact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 phone.</w:t>
            </w:r>
          </w:p>
        </w:tc>
      </w:tr>
      <w:tr w:rsidR="005554F9" w:rsidRPr="007D7E13" w14:paraId="3D1DAE8F" w14:textId="77777777" w:rsidTr="00DE34BF">
        <w:trPr>
          <w:trHeight w:val="368"/>
        </w:trPr>
        <w:tc>
          <w:tcPr>
            <w:tcW w:w="6210" w:type="dxa"/>
            <w:shd w:val="clear" w:color="auto" w:fill="auto"/>
          </w:tcPr>
          <w:p w14:paraId="67E461EE" w14:textId="77777777" w:rsidR="005554F9" w:rsidRPr="007D7E13" w:rsidRDefault="005554F9" w:rsidP="001729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auto"/>
          </w:tcPr>
          <w:p w14:paraId="3F8DC725" w14:textId="4CD17AA9" w:rsidR="005554F9" w:rsidRPr="007D7E13" w:rsidRDefault="007E6100" w:rsidP="001729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Complete if 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Pr="007D7E13">
              <w:rPr>
                <w:rFonts w:asciiTheme="minorHAnsi" w:hAnsiTheme="minorHAnsi" w:cstheme="minorHAnsi"/>
                <w:sz w:val="22"/>
                <w:szCs w:val="22"/>
              </w:rPr>
              <w:t xml:space="preserve"> is different than primary contact phone.</w:t>
            </w:r>
          </w:p>
        </w:tc>
      </w:tr>
    </w:tbl>
    <w:p w14:paraId="4C0AD7FE" w14:textId="77777777" w:rsidR="003D69DC" w:rsidRPr="007D7E13" w:rsidRDefault="003D69DC" w:rsidP="00172906">
      <w:pPr>
        <w:rPr>
          <w:rFonts w:asciiTheme="minorHAnsi" w:hAnsiTheme="minorHAnsi" w:cstheme="minorHAnsi"/>
        </w:rPr>
      </w:pPr>
    </w:p>
    <w:p w14:paraId="4EACCE48" w14:textId="1A78F9A2" w:rsidR="00FD7D26" w:rsidRPr="007D7E13" w:rsidRDefault="003D69DC" w:rsidP="00172906">
      <w:pPr>
        <w:shd w:val="clear" w:color="auto" w:fill="FFFFFF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</w:rPr>
      </w:pPr>
      <w:r w:rsidRPr="007D7E13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</w:rPr>
        <w:t>Request Details</w:t>
      </w: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3600"/>
        <w:gridCol w:w="4410"/>
      </w:tblGrid>
      <w:tr w:rsidR="00AE5C09" w:rsidRPr="007D7E13" w14:paraId="033A40BB" w14:textId="4DDB3590" w:rsidTr="000F103C">
        <w:tc>
          <w:tcPr>
            <w:tcW w:w="5760" w:type="dxa"/>
            <w:gridSpan w:val="2"/>
          </w:tcPr>
          <w:p w14:paraId="56728A8E" w14:textId="77777777" w:rsidR="00463D17" w:rsidRPr="007D7E13" w:rsidRDefault="00463D17" w:rsidP="00172906">
            <w:pPr>
              <w:jc w:val="both"/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Request Information</w:t>
            </w:r>
          </w:p>
        </w:tc>
        <w:tc>
          <w:tcPr>
            <w:tcW w:w="4410" w:type="dxa"/>
          </w:tcPr>
          <w:p w14:paraId="6DA2BB10" w14:textId="77777777" w:rsidR="00463D17" w:rsidRPr="007D7E13" w:rsidRDefault="00463D17" w:rsidP="00172906">
            <w:pPr>
              <w:jc w:val="both"/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</w:pPr>
          </w:p>
        </w:tc>
      </w:tr>
      <w:tr w:rsidR="00463D17" w:rsidRPr="007D7E13" w14:paraId="2319846F" w14:textId="16EF4848" w:rsidTr="001F4EBE">
        <w:trPr>
          <w:trHeight w:val="1178"/>
        </w:trPr>
        <w:tc>
          <w:tcPr>
            <w:tcW w:w="2160" w:type="dxa"/>
            <w:vAlign w:val="center"/>
          </w:tcPr>
          <w:p w14:paraId="4A8E986A" w14:textId="77777777" w:rsidR="00463D17" w:rsidRPr="007D7E13" w:rsidRDefault="00463D17" w:rsidP="000F103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Amount Requested</w:t>
            </w:r>
            <w:r w:rsidRPr="007D7E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  <w:p w14:paraId="6CD202EC" w14:textId="29F56FE2" w:rsidR="000F103C" w:rsidRPr="007D7E13" w:rsidRDefault="000F103C" w:rsidP="000F103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5B15499B" w14:textId="77777777" w:rsidR="00463D17" w:rsidRPr="007D7E13" w:rsidRDefault="00463D17" w:rsidP="000F103C">
            <w:pPr>
              <w:rPr>
                <w:rFonts w:asciiTheme="minorHAnsi" w:hAnsiTheme="minorHAnsi" w:cstheme="minorHAnsi"/>
                <w:i/>
                <w:color w:val="343B3E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i/>
                <w:color w:val="343B3E"/>
                <w:sz w:val="22"/>
                <w:szCs w:val="22"/>
              </w:rPr>
              <w:t>Enter in whole dollars the amount you are requesting.</w:t>
            </w:r>
          </w:p>
          <w:p w14:paraId="087E21E8" w14:textId="77777777" w:rsidR="001F4EBE" w:rsidRPr="007D7E13" w:rsidRDefault="001F4EBE" w:rsidP="000F103C">
            <w:pPr>
              <w:rPr>
                <w:rFonts w:asciiTheme="minorHAnsi" w:hAnsiTheme="minorHAnsi" w:cstheme="minorHAnsi"/>
                <w:i/>
                <w:color w:val="343B3E"/>
                <w:sz w:val="22"/>
                <w:szCs w:val="22"/>
              </w:rPr>
            </w:pPr>
          </w:p>
          <w:p w14:paraId="4FC71265" w14:textId="01F7FBEA" w:rsidR="001F4EBE" w:rsidRPr="007D7E13" w:rsidRDefault="001F4EBE" w:rsidP="000F103C">
            <w:pPr>
              <w:rPr>
                <w:rFonts w:asciiTheme="minorHAnsi" w:hAnsiTheme="minorHAnsi" w:cstheme="minorHAnsi"/>
                <w:i/>
                <w:color w:val="343B3E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i/>
                <w:color w:val="343B3E"/>
                <w:sz w:val="22"/>
                <w:szCs w:val="22"/>
              </w:rPr>
              <w:t xml:space="preserve">Note: Award limitations are not specified. </w:t>
            </w:r>
          </w:p>
        </w:tc>
        <w:tc>
          <w:tcPr>
            <w:tcW w:w="4410" w:type="dxa"/>
            <w:vAlign w:val="center"/>
          </w:tcPr>
          <w:p w14:paraId="74B4A22F" w14:textId="118D12F0" w:rsidR="00463D17" w:rsidRPr="007D7E13" w:rsidRDefault="000F103C" w:rsidP="000F103C">
            <w:pPr>
              <w:ind w:right="3480"/>
              <w:rPr>
                <w:rFonts w:asciiTheme="minorHAnsi" w:hAnsiTheme="minorHAnsi" w:cstheme="minorHAnsi"/>
                <w:color w:val="343B3E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343B3E"/>
                <w:sz w:val="22"/>
                <w:szCs w:val="22"/>
              </w:rPr>
              <w:t xml:space="preserve">$ </w:t>
            </w:r>
          </w:p>
        </w:tc>
      </w:tr>
      <w:tr w:rsidR="000F103C" w:rsidRPr="007D7E13" w14:paraId="034367D9" w14:textId="45F83E49" w:rsidTr="000F103C">
        <w:trPr>
          <w:trHeight w:val="647"/>
        </w:trPr>
        <w:tc>
          <w:tcPr>
            <w:tcW w:w="5760" w:type="dxa"/>
            <w:gridSpan w:val="2"/>
          </w:tcPr>
          <w:p w14:paraId="3C5ABC89" w14:textId="77777777" w:rsidR="000F103C" w:rsidRPr="007D7E13" w:rsidRDefault="000F103C" w:rsidP="000F103C">
            <w:pPr>
              <w:shd w:val="clear" w:color="auto" w:fill="FFFFFF"/>
              <w:rPr>
                <w:rFonts w:asciiTheme="minorHAnsi" w:hAnsiTheme="minorHAnsi" w:cstheme="minorHAnsi"/>
                <w:color w:val="343B3E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Duration of Requested Grant Period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  <w:p w14:paraId="1DB9FD9E" w14:textId="3CB30805" w:rsidR="000F103C" w:rsidRPr="007D7E13" w:rsidRDefault="000F103C" w:rsidP="000F103C">
            <w:pPr>
              <w:jc w:val="both"/>
              <w:rPr>
                <w:rFonts w:asciiTheme="minorHAnsi" w:hAnsiTheme="minorHAnsi" w:cstheme="minorHAnsi"/>
                <w:color w:val="343B3E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Cs/>
                <w:i/>
                <w:iCs/>
                <w:color w:val="343B3E"/>
                <w:sz w:val="22"/>
                <w:szCs w:val="22"/>
                <w:shd w:val="clear" w:color="auto" w:fill="FFFFFF"/>
              </w:rPr>
              <w:t xml:space="preserve">Please use months up to a maximum of </w:t>
            </w:r>
            <w:r w:rsidR="006F41BA" w:rsidRPr="007D7E13">
              <w:rPr>
                <w:rFonts w:asciiTheme="minorHAnsi" w:hAnsiTheme="minorHAnsi" w:cstheme="minorHAnsi"/>
                <w:bCs/>
                <w:i/>
                <w:iCs/>
                <w:color w:val="343B3E"/>
                <w:sz w:val="22"/>
                <w:szCs w:val="22"/>
                <w:shd w:val="clear" w:color="auto" w:fill="FFFFFF"/>
              </w:rPr>
              <w:t>6</w:t>
            </w:r>
            <w:r w:rsidR="00F364BC" w:rsidRPr="007D7E13">
              <w:rPr>
                <w:rFonts w:asciiTheme="minorHAnsi" w:hAnsiTheme="minorHAnsi" w:cstheme="minorHAnsi"/>
                <w:bCs/>
                <w:i/>
                <w:iCs/>
                <w:color w:val="343B3E"/>
                <w:sz w:val="22"/>
                <w:szCs w:val="22"/>
                <w:shd w:val="clear" w:color="auto" w:fill="FFFFFF"/>
              </w:rPr>
              <w:t xml:space="preserve"> </w:t>
            </w:r>
            <w:r w:rsidRPr="007D7E13">
              <w:rPr>
                <w:rFonts w:asciiTheme="minorHAnsi" w:hAnsiTheme="minorHAnsi" w:cstheme="minorHAnsi"/>
                <w:bCs/>
                <w:i/>
                <w:iCs/>
                <w:color w:val="343B3E"/>
                <w:sz w:val="22"/>
                <w:szCs w:val="22"/>
                <w:shd w:val="clear" w:color="auto" w:fill="FFFFFF"/>
              </w:rPr>
              <w:t>months.</w:t>
            </w:r>
          </w:p>
        </w:tc>
        <w:tc>
          <w:tcPr>
            <w:tcW w:w="4410" w:type="dxa"/>
          </w:tcPr>
          <w:p w14:paraId="5F7A4DF6" w14:textId="77777777" w:rsidR="000F103C" w:rsidRPr="007D7E13" w:rsidRDefault="000F103C" w:rsidP="000F103C">
            <w:pPr>
              <w:jc w:val="both"/>
              <w:rPr>
                <w:rFonts w:asciiTheme="minorHAnsi" w:hAnsiTheme="minorHAnsi" w:cstheme="minorHAnsi"/>
                <w:color w:val="343B3E"/>
                <w:sz w:val="22"/>
                <w:szCs w:val="22"/>
              </w:rPr>
            </w:pPr>
          </w:p>
        </w:tc>
      </w:tr>
      <w:tr w:rsidR="00F364BC" w:rsidRPr="007D7E13" w14:paraId="444C82F5" w14:textId="70A1F70F" w:rsidTr="00F364BC">
        <w:trPr>
          <w:trHeight w:val="2240"/>
        </w:trPr>
        <w:tc>
          <w:tcPr>
            <w:tcW w:w="10170" w:type="dxa"/>
            <w:gridSpan w:val="3"/>
          </w:tcPr>
          <w:p w14:paraId="6A065A08" w14:textId="1A850F76" w:rsidR="00F364BC" w:rsidRPr="007D7E13" w:rsidRDefault="00F364BC" w:rsidP="00F364BC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</w:pPr>
            <w:r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Brief Summary of Request</w:t>
            </w:r>
            <w:r w:rsidR="00C6790F"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/Need to Be Met with Awarded Funds</w:t>
            </w:r>
            <w:r w:rsidRPr="007D7E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</w:p>
          <w:p w14:paraId="10B8E556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343B3E"/>
                <w:sz w:val="22"/>
                <w:szCs w:val="22"/>
                <w:shd w:val="clear" w:color="auto" w:fill="FFFFFF"/>
              </w:rPr>
            </w:pPr>
          </w:p>
          <w:p w14:paraId="2042D475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</w:pPr>
          </w:p>
          <w:p w14:paraId="3EDD5988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</w:pPr>
          </w:p>
          <w:p w14:paraId="4CC085C1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</w:pPr>
          </w:p>
          <w:p w14:paraId="10D824AB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</w:pPr>
          </w:p>
          <w:p w14:paraId="4F0368A5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</w:pPr>
          </w:p>
          <w:p w14:paraId="50D26871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i/>
                <w:iCs/>
                <w:color w:val="343B3E"/>
                <w:sz w:val="22"/>
                <w:szCs w:val="22"/>
                <w:shd w:val="clear" w:color="auto" w:fill="FFFFFF"/>
              </w:rPr>
            </w:pPr>
          </w:p>
          <w:p w14:paraId="108FEC7E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343B3E"/>
                <w:sz w:val="22"/>
                <w:szCs w:val="22"/>
              </w:rPr>
            </w:pPr>
          </w:p>
        </w:tc>
      </w:tr>
      <w:tr w:rsidR="000F103C" w:rsidRPr="007D7E13" w14:paraId="0EF5566A" w14:textId="410484C7" w:rsidTr="00575C51">
        <w:tc>
          <w:tcPr>
            <w:tcW w:w="10170" w:type="dxa"/>
            <w:gridSpan w:val="3"/>
          </w:tcPr>
          <w:p w14:paraId="6566AEE4" w14:textId="0B21A10E" w:rsidR="000F103C" w:rsidRPr="007D7E13" w:rsidRDefault="00F364BC" w:rsidP="00D63344">
            <w:pPr>
              <w:tabs>
                <w:tab w:val="center" w:pos="4977"/>
              </w:tabs>
              <w:jc w:val="both"/>
              <w:rPr>
                <w:rFonts w:asciiTheme="minorHAnsi" w:hAnsiTheme="minorHAnsi" w:cstheme="minorHAnsi"/>
                <w:b/>
                <w:color w:val="343B3E"/>
                <w:sz w:val="22"/>
                <w:szCs w:val="22"/>
              </w:rPr>
            </w:pPr>
            <w:r w:rsidRPr="007D7E13">
              <w:rPr>
                <w:rFonts w:asciiTheme="minorHAnsi" w:eastAsia="+mn-ea" w:hAnsiTheme="minorHAnsi" w:cstheme="minorHAnsi"/>
                <w:b/>
                <w:bCs/>
                <w:i/>
                <w:color w:val="00B0F0"/>
                <w:kern w:val="24"/>
                <w:sz w:val="22"/>
                <w:szCs w:val="22"/>
              </w:rPr>
              <w:t xml:space="preserve">Target Population </w:t>
            </w:r>
          </w:p>
        </w:tc>
      </w:tr>
      <w:tr w:rsidR="000F103C" w:rsidRPr="007D7E13" w14:paraId="50A6E87C" w14:textId="2F50508C" w:rsidTr="00575C51">
        <w:tc>
          <w:tcPr>
            <w:tcW w:w="10170" w:type="dxa"/>
            <w:gridSpan w:val="3"/>
          </w:tcPr>
          <w:p w14:paraId="372EDE08" w14:textId="5CF78CC7" w:rsidR="000F103C" w:rsidRPr="007D7E13" w:rsidRDefault="000F103C" w:rsidP="00F364BC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Select </w:t>
            </w:r>
            <w:r w:rsidR="00510548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at least 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one</w:t>
            </w:r>
            <w:r w:rsidR="00510548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(1)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F03FA7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of the specific </w:t>
            </w:r>
            <w:r w:rsidR="00F364B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target populations to be supported</w:t>
            </w:r>
            <w:r w:rsidR="00F03FA7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that best reflects your request.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 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br/>
              <w:t>If you are unsure of which program area to select, choose Other/Unsure.</w:t>
            </w:r>
          </w:p>
        </w:tc>
      </w:tr>
      <w:tr w:rsidR="00D4243C" w:rsidRPr="007D7E13" w14:paraId="5F759D18" w14:textId="1C08A436" w:rsidTr="00510548">
        <w:trPr>
          <w:trHeight w:val="1970"/>
        </w:trPr>
        <w:tc>
          <w:tcPr>
            <w:tcW w:w="2160" w:type="dxa"/>
            <w:vAlign w:val="center"/>
          </w:tcPr>
          <w:p w14:paraId="2E31ADAC" w14:textId="53EEABC0" w:rsidR="00D4243C" w:rsidRPr="007D7E13" w:rsidRDefault="00F364BC" w:rsidP="000F103C">
            <w:pPr>
              <w:shd w:val="clear" w:color="auto" w:fill="FFFFFF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Target Population</w:t>
            </w:r>
            <w:r w:rsidR="00F03FA7" w:rsidRPr="007D7E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03FA7" w:rsidRPr="007D7E1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600" w:type="dxa"/>
            <w:vAlign w:val="center"/>
          </w:tcPr>
          <w:p w14:paraId="356ADB8E" w14:textId="19A1375A" w:rsidR="00D4243C" w:rsidRPr="007D7E13" w:rsidRDefault="00510548" w:rsidP="00F364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 w:rsidR="00F364BC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Other/Special Population</w:t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  <w:r w:rsidR="00F364BC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may include focus on specialized needs, status, demographics, etc. (ex: SOGIE, foster care, </w:t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developmental disability, disproportionately represented individuals, other health impairments, economically disadvantaged)</w:t>
            </w:r>
            <w:r w:rsidR="00F364BC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</w:tcPr>
          <w:p w14:paraId="4C4D8928" w14:textId="43E8CAB4" w:rsidR="00D4243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7150F9E1" wp14:editId="4A8F1F4E">
                  <wp:extent cx="228600" cy="2032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Child/Adolescent (0-18)</w:t>
            </w:r>
          </w:p>
          <w:p w14:paraId="4AE67003" w14:textId="71F949B3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077C927C" wp14:editId="510C40FE">
                  <wp:extent cx="228600" cy="2032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Transition Aged Youth (16-25)</w:t>
            </w:r>
          </w:p>
          <w:p w14:paraId="54F013D1" w14:textId="408B70ED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3ACF653A" wp14:editId="416B346B">
                  <wp:extent cx="228600" cy="2032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Adult</w:t>
            </w:r>
          </w:p>
          <w:p w14:paraId="4D028206" w14:textId="5C02CDD4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25132373" wp14:editId="6A43C652">
                  <wp:extent cx="228600" cy="2032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Elderly (65+)</w:t>
            </w:r>
          </w:p>
          <w:p w14:paraId="729F33CD" w14:textId="40ACDB0F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0958401E" wp14:editId="19A08662">
                  <wp:extent cx="228600" cy="2032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Students </w:t>
            </w:r>
          </w:p>
          <w:p w14:paraId="425CA7B0" w14:textId="284E4736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67D601D9" wp14:editId="1811D380">
                  <wp:extent cx="228600" cy="2032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Other/Special Population: _____________</w:t>
            </w:r>
          </w:p>
          <w:p w14:paraId="29B92BA3" w14:textId="71321AD2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23439B" w14:textId="77777777" w:rsidR="00F364BC" w:rsidRPr="007D7E13" w:rsidRDefault="00F364B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907427" w14:textId="063FD825" w:rsidR="00D4243C" w:rsidRPr="007D7E13" w:rsidRDefault="00D4243C" w:rsidP="000F103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1625EEF" w14:textId="3A34599B" w:rsidR="006A0D64" w:rsidRPr="007D7E13" w:rsidRDefault="006A0D64">
      <w:pPr>
        <w:rPr>
          <w:rFonts w:asciiTheme="minorHAnsi" w:hAnsiTheme="minorHAnsi" w:cstheme="minorHAnsi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760"/>
        <w:gridCol w:w="4410"/>
      </w:tblGrid>
      <w:tr w:rsidR="00A646AE" w:rsidRPr="007D7E13" w14:paraId="3104B18E" w14:textId="17562499" w:rsidTr="007E0394">
        <w:trPr>
          <w:trHeight w:val="70"/>
        </w:trPr>
        <w:tc>
          <w:tcPr>
            <w:tcW w:w="10170" w:type="dxa"/>
            <w:gridSpan w:val="2"/>
          </w:tcPr>
          <w:p w14:paraId="5EC6BC40" w14:textId="7AA25287" w:rsidR="00A646AE" w:rsidRPr="007D7E13" w:rsidRDefault="00A646AE" w:rsidP="000F103C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5DD5C6"/>
                <w:sz w:val="22"/>
                <w:szCs w:val="22"/>
              </w:rPr>
            </w:pPr>
            <w:r w:rsidRPr="007D7E13">
              <w:rPr>
                <w:rFonts w:asciiTheme="minorHAnsi" w:eastAsia="+mn-ea" w:hAnsiTheme="minorHAnsi" w:cstheme="minorHAnsi"/>
                <w:b/>
                <w:bCs/>
                <w:i/>
                <w:color w:val="00B0F0"/>
                <w:kern w:val="24"/>
              </w:rPr>
              <w:t>Geographic Focus</w:t>
            </w:r>
          </w:p>
        </w:tc>
      </w:tr>
      <w:tr w:rsidR="00A646AE" w:rsidRPr="007D7E13" w14:paraId="054FF09E" w14:textId="0930C5B6" w:rsidTr="00575C51">
        <w:tc>
          <w:tcPr>
            <w:tcW w:w="10170" w:type="dxa"/>
            <w:gridSpan w:val="2"/>
          </w:tcPr>
          <w:p w14:paraId="2F1D7E28" w14:textId="5B1007A8" w:rsidR="00A646AE" w:rsidRPr="007D7E13" w:rsidRDefault="00A646AE" w:rsidP="000F103C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Select the geographic area(s) </w:t>
            </w:r>
            <w:r w:rsidR="008C31C3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where the individual(s), family(</w:t>
            </w:r>
            <w:proofErr w:type="spellStart"/>
            <w:r w:rsidR="008C31C3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ies</w:t>
            </w:r>
            <w:proofErr w:type="spellEnd"/>
            <w:r w:rsidR="008C31C3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), and/or community member(s) are </w:t>
            </w:r>
            <w:r w:rsidR="009D2CED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to be supported 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that best represent your request</w:t>
            </w:r>
            <w:r w:rsidR="007852C2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.</w:t>
            </w:r>
          </w:p>
        </w:tc>
      </w:tr>
      <w:tr w:rsidR="00AD4B2E" w:rsidRPr="007D7E13" w14:paraId="5FC563A5" w14:textId="197D905D" w:rsidTr="00575C51">
        <w:trPr>
          <w:trHeight w:val="4297"/>
        </w:trPr>
        <w:tc>
          <w:tcPr>
            <w:tcW w:w="5760" w:type="dxa"/>
            <w:vAlign w:val="center"/>
          </w:tcPr>
          <w:p w14:paraId="570D482C" w14:textId="027E614A" w:rsidR="00AD4B2E" w:rsidRPr="007D7E13" w:rsidRDefault="00A85796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Geographic Area(s) </w:t>
            </w:r>
            <w:r w:rsidR="00AD4B2E"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of Focus </w:t>
            </w:r>
          </w:p>
          <w:p w14:paraId="39467A0F" w14:textId="0FECACFD" w:rsidR="009C78E4" w:rsidRPr="007D7E13" w:rsidRDefault="009C78E4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410" w:type="dxa"/>
          </w:tcPr>
          <w:p w14:paraId="121D1E35" w14:textId="77777777" w:rsidR="00AD4B2E" w:rsidRPr="007D7E13" w:rsidRDefault="00AD4B2E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810481" w14:textId="58FA794D" w:rsidR="00D866FA" w:rsidRPr="007D7E13" w:rsidRDefault="007B1484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36A6F85F" wp14:editId="3E9335FE">
                  <wp:extent cx="228600" cy="2032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D4B2E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National </w:t>
            </w:r>
          </w:p>
          <w:p w14:paraId="5A6F7849" w14:textId="77777777" w:rsidR="00D866FA" w:rsidRPr="007D7E13" w:rsidRDefault="00D866FA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2AC9CFAC" wp14:editId="1B30B9ED">
                  <wp:extent cx="228600" cy="2032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D4B2E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Statewide</w:t>
            </w:r>
          </w:p>
          <w:p w14:paraId="082C6F67" w14:textId="145152B9" w:rsidR="00D866FA" w:rsidRPr="007D7E13" w:rsidRDefault="00D866FA" w:rsidP="00D866FA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color w:val="000000" w:themeColor="text1"/>
              </w:rPr>
            </w:pPr>
            <w:r w:rsidRPr="007D7E13">
              <w:rPr>
                <w:rFonts w:asciiTheme="minorHAnsi" w:hAnsiTheme="minorHAnsi" w:cstheme="minorHAnsi"/>
                <w:noProof/>
                <w:color w:val="343B3E"/>
                <w:sz w:val="22"/>
                <w:szCs w:val="22"/>
              </w:rPr>
              <w:drawing>
                <wp:inline distT="0" distB="0" distL="0" distR="0" wp14:anchorId="5039F0B2" wp14:editId="59D3C364">
                  <wp:extent cx="228600" cy="20320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Local Geography/Area </w:t>
            </w:r>
          </w:p>
          <w:p w14:paraId="282FBBFC" w14:textId="77777777" w:rsidR="006A0D64" w:rsidRPr="007D7E13" w:rsidRDefault="006A0D64" w:rsidP="009C78E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2E9F8D8" w14:textId="495A7031" w:rsidR="00D866FA" w:rsidRPr="007D7E13" w:rsidRDefault="00D866FA" w:rsidP="009C78E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State: </w:t>
            </w:r>
            <w:r w:rsidR="00D01386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</w:t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</w:t>
            </w:r>
            <w:r w:rsidR="00D01386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</w:t>
            </w:r>
          </w:p>
          <w:p w14:paraId="51B434B8" w14:textId="77777777" w:rsidR="00D866FA" w:rsidRPr="007D7E13" w:rsidRDefault="00D866FA" w:rsidP="009C78E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DBF1F0" w14:textId="45D6F220" w:rsidR="00D866FA" w:rsidRPr="007D7E13" w:rsidRDefault="00D866FA" w:rsidP="009C78E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County: __________________</w:t>
            </w:r>
            <w:r w:rsidR="00D01386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</w:t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</w:t>
            </w:r>
          </w:p>
          <w:p w14:paraId="33232121" w14:textId="77777777" w:rsidR="00D866FA" w:rsidRPr="007D7E13" w:rsidRDefault="00D866FA" w:rsidP="009C78E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17EC5F" w14:textId="11F4EB0B" w:rsidR="00D866FA" w:rsidRPr="007D7E13" w:rsidRDefault="00D866FA" w:rsidP="009C78E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</w:rPr>
            </w:pP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City/Town</w:t>
            </w:r>
            <w:r w:rsidR="00D01386"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Zip</w:t>
            </w:r>
            <w:r w:rsidRPr="007D7E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____________________</w:t>
            </w:r>
          </w:p>
        </w:tc>
      </w:tr>
      <w:tr w:rsidR="00A85796" w:rsidRPr="007D7E13" w14:paraId="2E12984F" w14:textId="77777777" w:rsidTr="00A85796">
        <w:trPr>
          <w:trHeight w:val="1043"/>
        </w:trPr>
        <w:tc>
          <w:tcPr>
            <w:tcW w:w="5760" w:type="dxa"/>
            <w:vAlign w:val="center"/>
          </w:tcPr>
          <w:p w14:paraId="54226AFC" w14:textId="77777777" w:rsidR="00F62782" w:rsidRPr="007D7E13" w:rsidRDefault="00F62782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0AEA120" w14:textId="77777777" w:rsidR="00F62782" w:rsidRPr="007D7E13" w:rsidRDefault="00F62782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127C19F" w14:textId="77777777" w:rsidR="00F62782" w:rsidRPr="007D7E13" w:rsidRDefault="00F62782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ACC9CA0" w14:textId="77777777" w:rsidR="00F62782" w:rsidRPr="007D7E13" w:rsidRDefault="00F62782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FE316DA" w14:textId="3A7B2A48" w:rsidR="00A85796" w:rsidRPr="007D7E13" w:rsidRDefault="00A85796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External Service Providers/Vendors </w:t>
            </w:r>
            <w:proofErr w:type="gramStart"/>
            <w:r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</w:t>
            </w:r>
            <w:proofErr w:type="gramEnd"/>
            <w:r w:rsidRPr="007D7E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Be Utilized</w:t>
            </w:r>
            <w:r w:rsidR="00343191" w:rsidRPr="007D7E1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</w:p>
          <w:p w14:paraId="453C4822" w14:textId="34A828F4" w:rsidR="00A85796" w:rsidRPr="007D7E13" w:rsidRDefault="00A85796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4E5C6CF" w14:textId="623E0CE5" w:rsidR="00A85796" w:rsidRPr="007D7E13" w:rsidRDefault="00A85796" w:rsidP="00A85796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Include name(s) and contact information for </w:t>
            </w:r>
            <w:r w:rsidR="00343191"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</w:t>
            </w:r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identified external service providers/vendors who will be used to meet grant deliverables</w:t>
            </w:r>
            <w:r w:rsidR="00343191"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5E1D701" w14:textId="24022E63" w:rsidR="00343191" w:rsidRPr="007D7E13" w:rsidRDefault="00343191" w:rsidP="00A85796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02BA4A76" w14:textId="2C8DBC66" w:rsidR="00343191" w:rsidRPr="007D7E13" w:rsidRDefault="00343191" w:rsidP="00A85796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If unknown/undetermined at the time of application, please detail your plan for research, identification and securing appropriate providers or services/supports. </w:t>
            </w:r>
          </w:p>
          <w:p w14:paraId="2B5941DF" w14:textId="1A40D0C5" w:rsidR="00343191" w:rsidRPr="007D7E13" w:rsidRDefault="00343191" w:rsidP="00A85796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4395D75B" w14:textId="37253651" w:rsidR="00343191" w:rsidRPr="007D7E13" w:rsidRDefault="00343191" w:rsidP="00A85796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Note</w:t>
            </w:r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: </w:t>
            </w:r>
            <w:r w:rsidR="00B13587"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warded funds will </w:t>
            </w:r>
            <w:r w:rsidRPr="007D7E1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NOT</w:t>
            </w:r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be dispersed without an </w:t>
            </w:r>
            <w:proofErr w:type="gramStart"/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identified  vendor</w:t>
            </w:r>
            <w:proofErr w:type="gramEnd"/>
            <w:r w:rsidRPr="007D7E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agreement for services to be provided.</w:t>
            </w:r>
          </w:p>
          <w:p w14:paraId="3237E1FF" w14:textId="77777777" w:rsidR="00A85796" w:rsidRPr="007D7E13" w:rsidRDefault="00A85796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731EA79" w14:textId="55336629" w:rsidR="00A85796" w:rsidRPr="007D7E13" w:rsidRDefault="00A85796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10" w:type="dxa"/>
          </w:tcPr>
          <w:p w14:paraId="730D74F4" w14:textId="77777777" w:rsidR="00A85796" w:rsidRPr="007D7E13" w:rsidRDefault="00A85796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FCD209" w14:textId="486F5B46" w:rsidR="00A85796" w:rsidRPr="007D7E13" w:rsidRDefault="00A85796" w:rsidP="00AD4B2E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D15D0" w:rsidRPr="007D7E13" w14:paraId="5F77F80E" w14:textId="067D8CC2" w:rsidTr="00575C51">
        <w:tc>
          <w:tcPr>
            <w:tcW w:w="10170" w:type="dxa"/>
            <w:gridSpan w:val="2"/>
          </w:tcPr>
          <w:p w14:paraId="198DB39A" w14:textId="7583DFBA" w:rsidR="00ED15D0" w:rsidRPr="007D7E13" w:rsidRDefault="00ED15D0" w:rsidP="00AD4B2E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  <w:bCs/>
                <w:color w:val="5DD5C6"/>
                <w:sz w:val="22"/>
                <w:szCs w:val="22"/>
              </w:rPr>
            </w:pPr>
            <w:r w:rsidRPr="007D7E13">
              <w:rPr>
                <w:rFonts w:asciiTheme="minorHAnsi" w:eastAsia="+mn-ea" w:hAnsiTheme="minorHAnsi" w:cstheme="minorHAnsi"/>
                <w:b/>
                <w:bCs/>
                <w:i/>
                <w:color w:val="00B0F0"/>
                <w:kern w:val="24"/>
              </w:rPr>
              <w:t>Request Narrative</w:t>
            </w:r>
          </w:p>
        </w:tc>
      </w:tr>
      <w:tr w:rsidR="00ED15D0" w:rsidRPr="007D7E13" w14:paraId="27953F98" w14:textId="6C2FD0DB" w:rsidTr="00575C51">
        <w:tc>
          <w:tcPr>
            <w:tcW w:w="10170" w:type="dxa"/>
            <w:gridSpan w:val="2"/>
          </w:tcPr>
          <w:p w14:paraId="11C4F1EB" w14:textId="6543A5D2" w:rsidR="00ED15D0" w:rsidRPr="007D7E13" w:rsidRDefault="00ED15D0" w:rsidP="00AD4B2E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Please </w:t>
            </w:r>
            <w:r w:rsidR="00E63932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include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a narrative that describes the following: </w:t>
            </w:r>
          </w:p>
          <w:p w14:paraId="4B81893B" w14:textId="26B1ABFC" w:rsidR="00ED15D0" w:rsidRPr="007D7E13" w:rsidRDefault="00ED15D0" w:rsidP="00AD4B2E">
            <w:pPr>
              <w:numPr>
                <w:ilvl w:val="0"/>
                <w:numId w:val="5"/>
              </w:numPr>
              <w:shd w:val="clear" w:color="auto" w:fill="FFFFFF"/>
              <w:ind w:left="480" w:right="240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The</w:t>
            </w:r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needs/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issue(s) the </w:t>
            </w:r>
            <w:r w:rsidR="00CD55FE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grant/scholarship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will address</w:t>
            </w:r>
            <w:r w:rsidR="00CD55FE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and intended recipient(s).</w:t>
            </w:r>
          </w:p>
          <w:p w14:paraId="465F3CA2" w14:textId="386672E4" w:rsidR="00F601DC" w:rsidRPr="007D7E13" w:rsidRDefault="00F601DC" w:rsidP="00AD4B2E">
            <w:pPr>
              <w:numPr>
                <w:ilvl w:val="0"/>
                <w:numId w:val="5"/>
              </w:numPr>
              <w:shd w:val="clear" w:color="auto" w:fill="FFFFFF"/>
              <w:ind w:left="480" w:right="240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What strategies, if any, have already been </w:t>
            </w:r>
            <w:r w:rsidR="00BB38EA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tried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to support the above needs? What has worked and what have been the </w:t>
            </w:r>
            <w:r w:rsidR="00C4038D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barriers/challenges?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BADD1E3" w14:textId="3A432636" w:rsidR="00ED15D0" w:rsidRPr="007D7E13" w:rsidRDefault="00ED15D0" w:rsidP="00AD4B2E">
            <w:pPr>
              <w:numPr>
                <w:ilvl w:val="0"/>
                <w:numId w:val="5"/>
              </w:numPr>
              <w:shd w:val="clear" w:color="auto" w:fill="FFFFFF"/>
              <w:ind w:left="480" w:right="240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How </w:t>
            </w:r>
            <w:r w:rsidR="00E63932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grant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funds will be utilized to address the identified issue(s) listed above (please include specific strategies, approaches and activities).</w:t>
            </w:r>
          </w:p>
          <w:p w14:paraId="3D1DC2FA" w14:textId="4CD5B30D" w:rsidR="00EB18F2" w:rsidRPr="007D7E13" w:rsidRDefault="00EB18F2" w:rsidP="00AD4B2E">
            <w:pPr>
              <w:numPr>
                <w:ilvl w:val="0"/>
                <w:numId w:val="5"/>
              </w:numPr>
              <w:shd w:val="clear" w:color="auto" w:fill="FFFFFF"/>
              <w:ind w:left="480" w:right="240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Expected outcomes/indicators of success.</w:t>
            </w:r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What is your hope for “success”? What will </w:t>
            </w:r>
            <w:proofErr w:type="gramStart"/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improved</w:t>
            </w:r>
            <w:proofErr w:type="gramEnd"/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health and wellness look like?</w:t>
            </w:r>
          </w:p>
          <w:p w14:paraId="6659C9E1" w14:textId="6B1EDDE3" w:rsidR="00ED15D0" w:rsidRPr="007D7E13" w:rsidRDefault="00ED15D0" w:rsidP="00AD4B2E">
            <w:pPr>
              <w:numPr>
                <w:ilvl w:val="0"/>
                <w:numId w:val="5"/>
              </w:numPr>
              <w:shd w:val="clear" w:color="auto" w:fill="FFFFFF"/>
              <w:ind w:left="480" w:right="240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How </w:t>
            </w:r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your request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aligns with </w:t>
            </w:r>
            <w:r w:rsidR="00942E8F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the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E63932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mission, vision and values</w:t>
            </w:r>
            <w:r w:rsidR="00942E8F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of Finding Freedom and Fire Foundation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. </w:t>
            </w:r>
          </w:p>
          <w:p w14:paraId="534AB2C2" w14:textId="132347FE" w:rsidR="00113791" w:rsidRPr="007D7E13" w:rsidRDefault="00113791" w:rsidP="00AD4B2E">
            <w:pPr>
              <w:numPr>
                <w:ilvl w:val="0"/>
                <w:numId w:val="5"/>
              </w:numPr>
              <w:shd w:val="clear" w:color="auto" w:fill="FFFFFF"/>
              <w:ind w:left="480" w:right="240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How </w:t>
            </w:r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do you 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plan to sustain </w:t>
            </w:r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the supports/services after the 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funds have been expended</w:t>
            </w:r>
            <w:r w:rsidR="00F601DC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, if there is still a need and desire?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30D5CCD" w14:textId="170945D0" w:rsidR="00644E32" w:rsidRPr="007D7E13" w:rsidRDefault="00F601DC" w:rsidP="00501A08">
            <w:pPr>
              <w:numPr>
                <w:ilvl w:val="0"/>
                <w:numId w:val="5"/>
              </w:numPr>
              <w:shd w:val="clear" w:color="auto" w:fill="FFFFFF"/>
              <w:ind w:left="480" w:right="240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Brief “</w:t>
            </w:r>
            <w:r w:rsidR="00644E32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budget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”</w:t>
            </w:r>
            <w:r w:rsidR="00644E32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indicating the planned use of award</w:t>
            </w:r>
            <w:r w:rsidR="00956F00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ed</w:t>
            </w:r>
            <w:r w:rsidR="00644E32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funds. </w:t>
            </w:r>
            <w:r w:rsidR="009D2CED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Budget should include, at minimum: 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costs of</w:t>
            </w:r>
            <w:r w:rsidR="009D2CED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contracted services/vendors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and any related </w:t>
            </w:r>
            <w:r w:rsidR="009D2CED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supplies/materials.</w:t>
            </w:r>
          </w:p>
          <w:p w14:paraId="45CD337B" w14:textId="77777777" w:rsidR="00644E32" w:rsidRPr="007D7E13" w:rsidRDefault="00644E32" w:rsidP="00644E3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  <w:p w14:paraId="17BDCE02" w14:textId="559F46E7" w:rsidR="00124BA2" w:rsidRPr="007D7E13" w:rsidRDefault="00644E32" w:rsidP="00644E3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Please limit the request narrative to no more than </w:t>
            </w:r>
            <w:r w:rsidR="00A85796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four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(4)</w:t>
            </w:r>
            <w:r w:rsidR="00A85796"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, single-spaced</w:t>
            </w:r>
            <w:r w:rsidRPr="007D7E1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pages, using a 12-point font and one-inch margins. Accepted file types are Microsoft Word (.doc or .docx) and Adobe PDF (.pdf). </w:t>
            </w:r>
          </w:p>
          <w:p w14:paraId="016C42B5" w14:textId="369C024D" w:rsidR="00ED15D0" w:rsidRPr="007D7E13" w:rsidRDefault="00ED15D0" w:rsidP="00AD4B2E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37390C7" w14:textId="77777777" w:rsidR="00FD7D26" w:rsidRPr="007D7E13" w:rsidRDefault="00FD7D26" w:rsidP="00172906">
      <w:pPr>
        <w:shd w:val="clear" w:color="auto" w:fill="FFFFFF"/>
        <w:rPr>
          <w:rFonts w:asciiTheme="minorHAnsi" w:hAnsiTheme="minorHAnsi" w:cstheme="minorHAnsi"/>
          <w:color w:val="343B3E"/>
        </w:rPr>
      </w:pPr>
    </w:p>
    <w:p w14:paraId="69D79295" w14:textId="77777777" w:rsidR="001E6677" w:rsidRPr="00556E5A" w:rsidRDefault="001E6677" w:rsidP="00ED15D0">
      <w:pPr>
        <w:shd w:val="clear" w:color="auto" w:fill="FFFFFF"/>
        <w:ind w:left="-450" w:right="-450"/>
        <w:jc w:val="both"/>
        <w:rPr>
          <w:rFonts w:asciiTheme="minorHAnsi" w:hAnsiTheme="minorHAnsi" w:cstheme="minorHAnsi"/>
          <w:b/>
          <w:bCs/>
          <w:color w:val="00B0F0"/>
        </w:rPr>
      </w:pPr>
      <w:r w:rsidRPr="00556E5A">
        <w:rPr>
          <w:rFonts w:asciiTheme="minorHAnsi" w:hAnsiTheme="minorHAnsi" w:cstheme="minorHAnsi"/>
          <w:b/>
          <w:bCs/>
          <w:color w:val="00B0F0"/>
        </w:rPr>
        <w:t>Additional Information</w:t>
      </w:r>
    </w:p>
    <w:p w14:paraId="4BA3A752" w14:textId="7029EC2E" w:rsidR="002D32D7" w:rsidRPr="00556E5A" w:rsidRDefault="002D32D7" w:rsidP="001E6677">
      <w:pPr>
        <w:pStyle w:val="ListParagraph"/>
        <w:numPr>
          <w:ilvl w:val="0"/>
          <w:numId w:val="10"/>
        </w:numPr>
        <w:shd w:val="clear" w:color="auto" w:fill="FFFFFF"/>
        <w:ind w:right="-450"/>
        <w:jc w:val="both"/>
        <w:rPr>
          <w:rFonts w:cstheme="minorHAnsi"/>
          <w:color w:val="000000" w:themeColor="text1"/>
          <w:sz w:val="24"/>
          <w:szCs w:val="24"/>
        </w:rPr>
      </w:pPr>
      <w:r w:rsidRPr="00556E5A">
        <w:rPr>
          <w:rFonts w:cstheme="minorHAnsi"/>
          <w:color w:val="000000" w:themeColor="text1"/>
          <w:sz w:val="24"/>
          <w:szCs w:val="24"/>
        </w:rPr>
        <w:t xml:space="preserve">Finding Freedom and Fire Foundation may choose to award funding amounts in full, or part, of approved applications. </w:t>
      </w:r>
      <w:r w:rsidR="00F364A9" w:rsidRPr="00556E5A">
        <w:rPr>
          <w:rFonts w:cstheme="minorHAnsi"/>
          <w:color w:val="000000" w:themeColor="text1"/>
          <w:sz w:val="24"/>
          <w:szCs w:val="24"/>
        </w:rPr>
        <w:t>Additional information may be requested to help determine</w:t>
      </w:r>
      <w:r w:rsidR="001610C1" w:rsidRPr="00556E5A">
        <w:rPr>
          <w:rFonts w:cstheme="minorHAnsi"/>
          <w:color w:val="000000" w:themeColor="text1"/>
          <w:sz w:val="24"/>
          <w:szCs w:val="24"/>
        </w:rPr>
        <w:t xml:space="preserve"> final</w:t>
      </w:r>
      <w:r w:rsidR="00F364A9" w:rsidRPr="00556E5A">
        <w:rPr>
          <w:rFonts w:cstheme="minorHAnsi"/>
          <w:color w:val="000000" w:themeColor="text1"/>
          <w:sz w:val="24"/>
          <w:szCs w:val="24"/>
        </w:rPr>
        <w:t xml:space="preserve"> award decision. </w:t>
      </w:r>
    </w:p>
    <w:p w14:paraId="7DEBD910" w14:textId="0E75D9B0" w:rsidR="00F27480" w:rsidRPr="00556E5A" w:rsidRDefault="00F27480" w:rsidP="001E6677">
      <w:pPr>
        <w:pStyle w:val="ListParagraph"/>
        <w:numPr>
          <w:ilvl w:val="0"/>
          <w:numId w:val="10"/>
        </w:numPr>
        <w:shd w:val="clear" w:color="auto" w:fill="FFFFFF"/>
        <w:ind w:right="-450"/>
        <w:jc w:val="both"/>
        <w:rPr>
          <w:rFonts w:cstheme="minorHAnsi"/>
          <w:color w:val="000000" w:themeColor="text1"/>
          <w:sz w:val="24"/>
          <w:szCs w:val="24"/>
        </w:rPr>
      </w:pPr>
      <w:r w:rsidRPr="00556E5A">
        <w:rPr>
          <w:rFonts w:cstheme="minorHAnsi"/>
          <w:color w:val="000000" w:themeColor="text1"/>
          <w:sz w:val="24"/>
          <w:szCs w:val="24"/>
        </w:rPr>
        <w:t>All awarded funds MUST be expended on defined project deliverables</w:t>
      </w:r>
      <w:r w:rsidR="00F131ED" w:rsidRPr="00556E5A">
        <w:rPr>
          <w:rFonts w:cstheme="minorHAnsi"/>
          <w:color w:val="000000" w:themeColor="text1"/>
          <w:sz w:val="24"/>
          <w:szCs w:val="24"/>
        </w:rPr>
        <w:t xml:space="preserve"> only</w:t>
      </w:r>
      <w:r w:rsidRPr="00556E5A">
        <w:rPr>
          <w:rFonts w:cstheme="minorHAnsi"/>
          <w:color w:val="000000" w:themeColor="text1"/>
          <w:sz w:val="24"/>
          <w:szCs w:val="24"/>
        </w:rPr>
        <w:t xml:space="preserve">. Any unspent funds are subject to recovery at the </w:t>
      </w:r>
      <w:r w:rsidR="00F131ED" w:rsidRPr="00556E5A">
        <w:rPr>
          <w:rFonts w:cstheme="minorHAnsi"/>
          <w:color w:val="000000" w:themeColor="text1"/>
          <w:sz w:val="24"/>
          <w:szCs w:val="24"/>
        </w:rPr>
        <w:t>end of granted term</w:t>
      </w:r>
      <w:r w:rsidRPr="00556E5A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281440D" w14:textId="50DB41FB" w:rsidR="00B66DBC" w:rsidRPr="00556E5A" w:rsidRDefault="00D20C82" w:rsidP="001E6677">
      <w:pPr>
        <w:pStyle w:val="ListParagraph"/>
        <w:numPr>
          <w:ilvl w:val="0"/>
          <w:numId w:val="10"/>
        </w:numPr>
        <w:shd w:val="clear" w:color="auto" w:fill="FFFFFF"/>
        <w:ind w:right="-450"/>
        <w:jc w:val="both"/>
        <w:rPr>
          <w:rFonts w:cstheme="minorHAnsi"/>
          <w:color w:val="000000" w:themeColor="text1"/>
          <w:sz w:val="24"/>
          <w:szCs w:val="24"/>
        </w:rPr>
      </w:pPr>
      <w:r w:rsidRPr="00556E5A">
        <w:rPr>
          <w:rFonts w:cstheme="minorHAnsi"/>
          <w:color w:val="000000" w:themeColor="text1"/>
          <w:sz w:val="24"/>
          <w:szCs w:val="24"/>
        </w:rPr>
        <w:t>All grant recipients will be required to provide periodic progress reports to describe how the proposed activity(</w:t>
      </w:r>
      <w:proofErr w:type="spellStart"/>
      <w:r w:rsidRPr="00556E5A">
        <w:rPr>
          <w:rFonts w:cstheme="minorHAnsi"/>
          <w:color w:val="000000" w:themeColor="text1"/>
          <w:sz w:val="24"/>
          <w:szCs w:val="24"/>
        </w:rPr>
        <w:t>ies</w:t>
      </w:r>
      <w:proofErr w:type="spellEnd"/>
      <w:r w:rsidRPr="00556E5A">
        <w:rPr>
          <w:rFonts w:cstheme="minorHAnsi"/>
          <w:color w:val="000000" w:themeColor="text1"/>
          <w:sz w:val="24"/>
          <w:szCs w:val="24"/>
        </w:rPr>
        <w:t xml:space="preserve">) are going and how funds are being used. </w:t>
      </w:r>
      <w:r w:rsidR="00B66DBC" w:rsidRPr="00556E5A">
        <w:rPr>
          <w:rFonts w:cstheme="minorHAnsi"/>
          <w:color w:val="000000" w:themeColor="text1"/>
          <w:sz w:val="24"/>
          <w:szCs w:val="24"/>
        </w:rPr>
        <w:t xml:space="preserve">Award recipients will be expected to </w:t>
      </w:r>
      <w:r w:rsidR="008837BB" w:rsidRPr="00556E5A">
        <w:rPr>
          <w:rFonts w:cstheme="minorHAnsi"/>
          <w:color w:val="000000" w:themeColor="text1"/>
          <w:sz w:val="24"/>
          <w:szCs w:val="24"/>
        </w:rPr>
        <w:t>comply with</w:t>
      </w:r>
      <w:r w:rsidR="00B66DBC" w:rsidRPr="00556E5A">
        <w:rPr>
          <w:rFonts w:cstheme="minorHAnsi"/>
          <w:color w:val="000000" w:themeColor="text1"/>
          <w:sz w:val="24"/>
          <w:szCs w:val="24"/>
        </w:rPr>
        <w:t xml:space="preserve"> all requested grant report</w:t>
      </w:r>
      <w:r w:rsidR="008837BB" w:rsidRPr="00556E5A">
        <w:rPr>
          <w:rFonts w:cstheme="minorHAnsi"/>
          <w:color w:val="000000" w:themeColor="text1"/>
          <w:sz w:val="24"/>
          <w:szCs w:val="24"/>
        </w:rPr>
        <w:t>ing</w:t>
      </w:r>
      <w:r w:rsidR="00B66DBC" w:rsidRPr="00556E5A">
        <w:rPr>
          <w:rFonts w:cstheme="minorHAnsi"/>
          <w:color w:val="000000" w:themeColor="text1"/>
          <w:sz w:val="24"/>
          <w:szCs w:val="24"/>
        </w:rPr>
        <w:t xml:space="preserve"> and </w:t>
      </w:r>
      <w:r w:rsidR="008837BB" w:rsidRPr="00556E5A">
        <w:rPr>
          <w:rFonts w:cstheme="minorHAnsi"/>
          <w:color w:val="000000" w:themeColor="text1"/>
          <w:sz w:val="24"/>
          <w:szCs w:val="24"/>
        </w:rPr>
        <w:t xml:space="preserve">provision of </w:t>
      </w:r>
      <w:r w:rsidR="00B66DBC" w:rsidRPr="00556E5A">
        <w:rPr>
          <w:rFonts w:cstheme="minorHAnsi"/>
          <w:color w:val="000000" w:themeColor="text1"/>
          <w:sz w:val="24"/>
          <w:szCs w:val="24"/>
        </w:rPr>
        <w:t xml:space="preserve">supplemental materials. </w:t>
      </w:r>
    </w:p>
    <w:p w14:paraId="423A4CD0" w14:textId="735A3D7A" w:rsidR="00DB1C5A" w:rsidRPr="00556E5A" w:rsidRDefault="00DB1C5A" w:rsidP="00DB1C5A">
      <w:pPr>
        <w:pStyle w:val="ListParagraph"/>
        <w:numPr>
          <w:ilvl w:val="0"/>
          <w:numId w:val="10"/>
        </w:numPr>
        <w:shd w:val="clear" w:color="auto" w:fill="FFFFFF"/>
        <w:ind w:right="-450"/>
        <w:jc w:val="both"/>
        <w:rPr>
          <w:rFonts w:cstheme="minorHAnsi"/>
          <w:color w:val="000000" w:themeColor="text1"/>
          <w:sz w:val="24"/>
          <w:szCs w:val="24"/>
        </w:rPr>
      </w:pPr>
      <w:r w:rsidRPr="00556E5A">
        <w:rPr>
          <w:rFonts w:cstheme="minorHAnsi"/>
          <w:color w:val="000000" w:themeColor="text1"/>
          <w:sz w:val="24"/>
          <w:szCs w:val="24"/>
        </w:rPr>
        <w:t>Excluded Uses of Funds</w:t>
      </w:r>
      <w:r w:rsidR="00DD2493" w:rsidRPr="00556E5A">
        <w:rPr>
          <w:rFonts w:cstheme="minorHAnsi"/>
          <w:color w:val="000000" w:themeColor="text1"/>
          <w:sz w:val="24"/>
          <w:szCs w:val="24"/>
        </w:rPr>
        <w:t xml:space="preserve">: </w:t>
      </w:r>
      <w:r w:rsidRPr="00556E5A">
        <w:rPr>
          <w:rFonts w:cstheme="minorHAnsi"/>
          <w:color w:val="000000" w:themeColor="text1"/>
          <w:sz w:val="24"/>
          <w:szCs w:val="24"/>
        </w:rPr>
        <w:t>Awarded funds may NOT be used for the following:</w:t>
      </w:r>
    </w:p>
    <w:p w14:paraId="03C6DDE0" w14:textId="4B24E6E8" w:rsidR="00DE0835" w:rsidRPr="00556E5A" w:rsidRDefault="00DE0835" w:rsidP="00DB1C5A">
      <w:pPr>
        <w:pStyle w:val="ListParagraph"/>
        <w:numPr>
          <w:ilvl w:val="1"/>
          <w:numId w:val="10"/>
        </w:numPr>
        <w:shd w:val="clear" w:color="auto" w:fill="FFFFFF"/>
        <w:ind w:right="-450"/>
        <w:jc w:val="both"/>
        <w:rPr>
          <w:rFonts w:cstheme="minorHAnsi"/>
          <w:color w:val="000000" w:themeColor="text1"/>
          <w:sz w:val="24"/>
          <w:szCs w:val="24"/>
        </w:rPr>
      </w:pPr>
      <w:r w:rsidRPr="00556E5A">
        <w:rPr>
          <w:rFonts w:cstheme="minorHAnsi"/>
          <w:color w:val="000000" w:themeColor="text1"/>
          <w:sz w:val="24"/>
          <w:szCs w:val="24"/>
        </w:rPr>
        <w:t>Illegal and/or unethical practices or activities</w:t>
      </w:r>
    </w:p>
    <w:p w14:paraId="61BB3675" w14:textId="34E6F75A" w:rsidR="00BA36B4" w:rsidRPr="00556E5A" w:rsidRDefault="00BA36B4" w:rsidP="00DB1C5A">
      <w:pPr>
        <w:pStyle w:val="ListParagraph"/>
        <w:numPr>
          <w:ilvl w:val="1"/>
          <w:numId w:val="10"/>
        </w:numPr>
        <w:shd w:val="clear" w:color="auto" w:fill="FFFFFF"/>
        <w:ind w:right="-450"/>
        <w:jc w:val="both"/>
        <w:rPr>
          <w:rFonts w:cstheme="minorHAnsi"/>
          <w:color w:val="000000" w:themeColor="text1"/>
          <w:sz w:val="24"/>
          <w:szCs w:val="24"/>
        </w:rPr>
      </w:pPr>
      <w:r w:rsidRPr="00556E5A">
        <w:rPr>
          <w:rFonts w:cstheme="minorHAnsi"/>
          <w:color w:val="000000" w:themeColor="text1"/>
          <w:sz w:val="24"/>
          <w:szCs w:val="24"/>
        </w:rPr>
        <w:t xml:space="preserve">Other </w:t>
      </w:r>
      <w:r w:rsidR="006169A3" w:rsidRPr="00556E5A">
        <w:rPr>
          <w:rFonts w:cstheme="minorHAnsi"/>
          <w:color w:val="000000" w:themeColor="text1"/>
          <w:sz w:val="24"/>
          <w:szCs w:val="24"/>
        </w:rPr>
        <w:t xml:space="preserve">– </w:t>
      </w:r>
      <w:r w:rsidR="007F47CB" w:rsidRPr="00556E5A">
        <w:rPr>
          <w:rFonts w:cstheme="minorHAnsi"/>
          <w:color w:val="000000" w:themeColor="text1"/>
          <w:sz w:val="24"/>
          <w:szCs w:val="24"/>
        </w:rPr>
        <w:t>may</w:t>
      </w:r>
      <w:r w:rsidR="006169A3" w:rsidRPr="00556E5A">
        <w:rPr>
          <w:rFonts w:cstheme="minorHAnsi"/>
          <w:color w:val="000000" w:themeColor="text1"/>
          <w:sz w:val="24"/>
          <w:szCs w:val="24"/>
        </w:rPr>
        <w:t xml:space="preserve"> be</w:t>
      </w:r>
      <w:r w:rsidRPr="00556E5A">
        <w:rPr>
          <w:rFonts w:cstheme="minorHAnsi"/>
          <w:color w:val="000000" w:themeColor="text1"/>
          <w:sz w:val="24"/>
          <w:szCs w:val="24"/>
        </w:rPr>
        <w:t xml:space="preserve"> </w:t>
      </w:r>
      <w:r w:rsidR="00EE0791" w:rsidRPr="00556E5A">
        <w:rPr>
          <w:rFonts w:cstheme="minorHAnsi"/>
          <w:color w:val="000000" w:themeColor="text1"/>
          <w:sz w:val="24"/>
          <w:szCs w:val="24"/>
        </w:rPr>
        <w:t xml:space="preserve">identified by </w:t>
      </w:r>
      <w:r w:rsidRPr="00556E5A">
        <w:rPr>
          <w:rFonts w:cstheme="minorHAnsi"/>
          <w:color w:val="000000" w:themeColor="text1"/>
          <w:sz w:val="24"/>
          <w:szCs w:val="24"/>
        </w:rPr>
        <w:t>funding guidelines</w:t>
      </w:r>
      <w:r w:rsidR="00EE0791" w:rsidRPr="00556E5A">
        <w:rPr>
          <w:rFonts w:cstheme="minorHAnsi"/>
          <w:color w:val="000000" w:themeColor="text1"/>
          <w:sz w:val="24"/>
          <w:szCs w:val="24"/>
        </w:rPr>
        <w:t xml:space="preserve"> specific to grant category/funding source</w:t>
      </w:r>
      <w:r w:rsidR="00BB71ED" w:rsidRPr="00556E5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33682C6" w14:textId="77777777" w:rsidR="001E6677" w:rsidRPr="007D7E13" w:rsidRDefault="001E6677" w:rsidP="00ED15D0">
      <w:pPr>
        <w:shd w:val="clear" w:color="auto" w:fill="FFFFFF"/>
        <w:ind w:left="-450" w:right="-450"/>
        <w:jc w:val="both"/>
        <w:rPr>
          <w:rFonts w:asciiTheme="minorHAnsi" w:hAnsiTheme="minorHAnsi" w:cstheme="minorHAnsi"/>
          <w:b/>
          <w:bCs/>
          <w:color w:val="009999"/>
          <w:sz w:val="22"/>
          <w:szCs w:val="22"/>
        </w:rPr>
      </w:pPr>
    </w:p>
    <w:p w14:paraId="40C45E4F" w14:textId="678A64BC" w:rsidR="00AD4B2E" w:rsidRPr="007D7E13" w:rsidRDefault="00172906" w:rsidP="00B66DBC">
      <w:pPr>
        <w:shd w:val="clear" w:color="auto" w:fill="FFFFFF"/>
        <w:ind w:left="-450" w:right="-450"/>
        <w:jc w:val="both"/>
        <w:rPr>
          <w:rFonts w:asciiTheme="minorHAnsi" w:hAnsiTheme="minorHAnsi" w:cstheme="minorHAnsi"/>
        </w:rPr>
      </w:pPr>
      <w:r w:rsidRPr="007D7E1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sectPr w:rsidR="00AD4B2E" w:rsidRPr="007D7E13" w:rsidSect="00463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D699" w14:textId="77777777" w:rsidR="00D05F49" w:rsidRDefault="00D05F49" w:rsidP="00DC647E">
      <w:r>
        <w:separator/>
      </w:r>
    </w:p>
  </w:endnote>
  <w:endnote w:type="continuationSeparator" w:id="0">
    <w:p w14:paraId="5A3C81AB" w14:textId="77777777" w:rsidR="00D05F49" w:rsidRDefault="00D05F49" w:rsidP="00DC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2111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60F876" w14:textId="77777777" w:rsidR="00753BCE" w:rsidRDefault="00753BCE" w:rsidP="00FD7D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28B6BB" w14:textId="77777777" w:rsidR="00753BCE" w:rsidRDefault="00753BCE" w:rsidP="00DC64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1097025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48F7D7" w14:textId="77777777" w:rsidR="00753BCE" w:rsidRPr="0067206C" w:rsidRDefault="00753BCE" w:rsidP="00463D17">
        <w:pPr>
          <w:pStyle w:val="Footer"/>
          <w:framePr w:wrap="none" w:vAnchor="text" w:hAnchor="page" w:x="10481" w:y="11"/>
          <w:rPr>
            <w:rStyle w:val="PageNumber"/>
            <w:sz w:val="18"/>
            <w:szCs w:val="18"/>
          </w:rPr>
        </w:pPr>
        <w:r w:rsidRPr="00463D17">
          <w:rPr>
            <w:rStyle w:val="PageNumber"/>
            <w:color w:val="808080" w:themeColor="background1" w:themeShade="80"/>
            <w:sz w:val="18"/>
            <w:szCs w:val="18"/>
          </w:rPr>
          <w:fldChar w:fldCharType="begin"/>
        </w:r>
        <w:r w:rsidRPr="00463D17">
          <w:rPr>
            <w:rStyle w:val="PageNumber"/>
            <w:color w:val="808080" w:themeColor="background1" w:themeShade="80"/>
            <w:sz w:val="18"/>
            <w:szCs w:val="18"/>
          </w:rPr>
          <w:instrText xml:space="preserve"> PAGE </w:instrText>
        </w:r>
        <w:r w:rsidRPr="00463D17">
          <w:rPr>
            <w:rStyle w:val="PageNumber"/>
            <w:color w:val="808080" w:themeColor="background1" w:themeShade="80"/>
            <w:sz w:val="18"/>
            <w:szCs w:val="18"/>
          </w:rPr>
          <w:fldChar w:fldCharType="separate"/>
        </w:r>
        <w:r w:rsidRPr="00463D17">
          <w:rPr>
            <w:rStyle w:val="PageNumber"/>
            <w:noProof/>
            <w:color w:val="808080" w:themeColor="background1" w:themeShade="80"/>
            <w:sz w:val="18"/>
            <w:szCs w:val="18"/>
          </w:rPr>
          <w:t>2</w:t>
        </w:r>
        <w:r w:rsidRPr="00463D17">
          <w:rPr>
            <w:rStyle w:val="PageNumber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2258E2D3" w14:textId="46CF6D87" w:rsidR="00753BCE" w:rsidRPr="00463D17" w:rsidRDefault="00073716" w:rsidP="00463D17">
    <w:pPr>
      <w:pStyle w:val="Footer"/>
      <w:tabs>
        <w:tab w:val="clear" w:pos="4680"/>
        <w:tab w:val="center" w:pos="6840"/>
      </w:tabs>
      <w:ind w:right="360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©</w:t>
    </w:r>
    <w:r w:rsidR="00471784">
      <w:rPr>
        <w:color w:val="808080" w:themeColor="background1" w:themeShade="80"/>
        <w:sz w:val="18"/>
        <w:szCs w:val="18"/>
      </w:rPr>
      <w:t>Finding Freedom and Fire Foundation</w:t>
    </w:r>
    <w:r>
      <w:rPr>
        <w:color w:val="808080" w:themeColor="background1" w:themeShade="80"/>
        <w:sz w:val="18"/>
        <w:szCs w:val="18"/>
      </w:rPr>
      <w:t xml:space="preserve"> 2022</w:t>
    </w:r>
    <w:r w:rsidR="00471784">
      <w:rPr>
        <w:color w:val="808080" w:themeColor="background1" w:themeShade="80"/>
        <w:sz w:val="18"/>
        <w:szCs w:val="18"/>
      </w:rPr>
      <w:tab/>
      <w:t xml:space="preserve">                            Wellness Grant/Scholarship Application </w:t>
    </w:r>
    <w:r w:rsidR="00753BCE" w:rsidRPr="00463D17">
      <w:rPr>
        <w:color w:val="808080" w:themeColor="background1" w:themeShade="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57444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47BDC8D3" w14:textId="77777777" w:rsidR="00753BCE" w:rsidRPr="001C5582" w:rsidRDefault="00753BCE" w:rsidP="001C5582">
        <w:pPr>
          <w:pStyle w:val="Footer"/>
          <w:framePr w:wrap="none" w:vAnchor="text" w:hAnchor="page" w:x="10491" w:y="-49"/>
          <w:rPr>
            <w:rStyle w:val="PageNumber"/>
            <w:sz w:val="18"/>
            <w:szCs w:val="18"/>
          </w:rPr>
        </w:pPr>
        <w:r w:rsidRPr="001C5582">
          <w:rPr>
            <w:rStyle w:val="PageNumber"/>
            <w:sz w:val="18"/>
            <w:szCs w:val="18"/>
          </w:rPr>
          <w:fldChar w:fldCharType="begin"/>
        </w:r>
        <w:r w:rsidRPr="001C5582">
          <w:rPr>
            <w:rStyle w:val="PageNumber"/>
            <w:sz w:val="18"/>
            <w:szCs w:val="18"/>
          </w:rPr>
          <w:instrText xml:space="preserve"> PAGE </w:instrText>
        </w:r>
        <w:r w:rsidRPr="001C5582">
          <w:rPr>
            <w:rStyle w:val="PageNumber"/>
            <w:sz w:val="18"/>
            <w:szCs w:val="18"/>
          </w:rPr>
          <w:fldChar w:fldCharType="separate"/>
        </w:r>
        <w:r w:rsidRPr="001C5582">
          <w:rPr>
            <w:rStyle w:val="PageNumber"/>
            <w:noProof/>
            <w:sz w:val="18"/>
            <w:szCs w:val="18"/>
          </w:rPr>
          <w:t>1</w:t>
        </w:r>
        <w:r w:rsidRPr="001C5582">
          <w:rPr>
            <w:rStyle w:val="PageNumber"/>
            <w:sz w:val="18"/>
            <w:szCs w:val="18"/>
          </w:rPr>
          <w:fldChar w:fldCharType="end"/>
        </w:r>
      </w:p>
    </w:sdtContent>
  </w:sdt>
  <w:p w14:paraId="56CE316D" w14:textId="19021D00" w:rsidR="00753BCE" w:rsidRPr="001C5582" w:rsidRDefault="00355314" w:rsidP="00355314">
    <w:pPr>
      <w:pStyle w:val="Footer"/>
      <w:tabs>
        <w:tab w:val="clear" w:pos="4680"/>
        <w:tab w:val="center" w:pos="6840"/>
      </w:tabs>
      <w:ind w:right="360"/>
      <w:rPr>
        <w:sz w:val="18"/>
        <w:szCs w:val="18"/>
      </w:rPr>
    </w:pPr>
    <w:r>
      <w:rPr>
        <w:color w:val="808080" w:themeColor="background1" w:themeShade="80"/>
        <w:sz w:val="18"/>
        <w:szCs w:val="18"/>
      </w:rPr>
      <w:t>©Finding Freedom and Fire Foundation 2022</w:t>
    </w:r>
    <w:r>
      <w:rPr>
        <w:color w:val="808080" w:themeColor="background1" w:themeShade="80"/>
        <w:sz w:val="18"/>
        <w:szCs w:val="18"/>
      </w:rPr>
      <w:tab/>
      <w:t xml:space="preserve">                            Wellness Grant/Scholarship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6682" w14:textId="77777777" w:rsidR="00D05F49" w:rsidRDefault="00D05F49" w:rsidP="00DC647E">
      <w:r>
        <w:separator/>
      </w:r>
    </w:p>
  </w:footnote>
  <w:footnote w:type="continuationSeparator" w:id="0">
    <w:p w14:paraId="26C3284E" w14:textId="77777777" w:rsidR="00D05F49" w:rsidRDefault="00D05F49" w:rsidP="00DC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6D6E" w14:textId="77777777" w:rsidR="00355314" w:rsidRDefault="00355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3E46" w14:textId="77777777" w:rsidR="00753BCE" w:rsidRPr="00DC647E" w:rsidRDefault="00753BCE" w:rsidP="00DC647E">
    <w:pPr>
      <w:pStyle w:val="Header"/>
      <w:jc w:val="right"/>
      <w:rPr>
        <w:color w:val="F0673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4411" w14:textId="12F53AAC" w:rsidR="00DE34BF" w:rsidRDefault="00DE34BF" w:rsidP="00DE34BF">
    <w:pPr>
      <w:pStyle w:val="Header"/>
      <w:jc w:val="both"/>
    </w:pPr>
    <w:r>
      <w:rPr>
        <w:rFonts w:ascii="Calibri" w:hAnsi="Calibri" w:cstheme="minorHAnsi"/>
        <w:b/>
        <w:noProof/>
        <w:color w:val="F06737"/>
        <w:sz w:val="36"/>
        <w:szCs w:val="36"/>
      </w:rPr>
      <w:drawing>
        <wp:inline distT="0" distB="0" distL="0" distR="0" wp14:anchorId="4D507BD1" wp14:editId="452A2D68">
          <wp:extent cx="1247775" cy="1247775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hAnsi="Georgia" w:cstheme="minorHAnsi"/>
        <w:b/>
        <w:color w:val="00B0F0"/>
      </w:rPr>
      <w:tab/>
    </w:r>
    <w:r>
      <w:rPr>
        <w:rFonts w:ascii="Georgia" w:hAnsi="Georgia" w:cstheme="minorHAnsi"/>
        <w:b/>
        <w:color w:val="00B0F0"/>
      </w:rPr>
      <w:tab/>
    </w:r>
    <w:r w:rsidRPr="00DE34BF">
      <w:rPr>
        <w:rFonts w:ascii="Lucida Calligraphy" w:hAnsi="Lucida Calligraphy" w:cstheme="minorHAnsi"/>
        <w:b/>
        <w:color w:val="00B0F0"/>
      </w:rPr>
      <w:t>Wellness</w:t>
    </w:r>
    <w:r>
      <w:rPr>
        <w:rFonts w:ascii="Lucida Calligraphy" w:hAnsi="Lucida Calligraphy" w:cstheme="minorHAnsi"/>
        <w:b/>
        <w:color w:val="00B0F0"/>
      </w:rPr>
      <w:t xml:space="preserve"> </w:t>
    </w:r>
    <w:r w:rsidRPr="00DE34BF">
      <w:rPr>
        <w:rFonts w:ascii="Lucida Calligraphy" w:hAnsi="Lucida Calligraphy" w:cstheme="minorHAnsi"/>
        <w:b/>
        <w:color w:val="00B0F0"/>
      </w:rPr>
      <w:t>Grant/Scholarship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9" type="#_x0000_t75" style="width:18.8pt;height:15.6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F9E29BD"/>
    <w:multiLevelType w:val="hybridMultilevel"/>
    <w:tmpl w:val="CA52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6AD0"/>
    <w:multiLevelType w:val="multilevel"/>
    <w:tmpl w:val="14C2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61C7"/>
    <w:multiLevelType w:val="multilevel"/>
    <w:tmpl w:val="C6F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C7A79"/>
    <w:multiLevelType w:val="hybridMultilevel"/>
    <w:tmpl w:val="B016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FF"/>
    <w:multiLevelType w:val="hybridMultilevel"/>
    <w:tmpl w:val="5DCC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01CBE"/>
    <w:multiLevelType w:val="multilevel"/>
    <w:tmpl w:val="D24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45E9E"/>
    <w:multiLevelType w:val="hybridMultilevel"/>
    <w:tmpl w:val="FC2E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0B96"/>
    <w:multiLevelType w:val="hybridMultilevel"/>
    <w:tmpl w:val="5942CA50"/>
    <w:lvl w:ilvl="0" w:tplc="D452E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4E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A0D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C1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C0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8C3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4F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68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C0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6E76F65"/>
    <w:multiLevelType w:val="hybridMultilevel"/>
    <w:tmpl w:val="2C704E48"/>
    <w:lvl w:ilvl="0" w:tplc="9F4EE314">
      <w:numFmt w:val="bullet"/>
      <w:lvlText w:val="·"/>
      <w:lvlJc w:val="left"/>
      <w:pPr>
        <w:ind w:left="800" w:hanging="44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4A58"/>
    <w:multiLevelType w:val="multilevel"/>
    <w:tmpl w:val="AA8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04FD7"/>
    <w:multiLevelType w:val="hybridMultilevel"/>
    <w:tmpl w:val="4E80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A46DE"/>
    <w:multiLevelType w:val="hybridMultilevel"/>
    <w:tmpl w:val="DA207AF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415327471">
    <w:abstractNumId w:val="5"/>
  </w:num>
  <w:num w:numId="2" w16cid:durableId="1285304148">
    <w:abstractNumId w:val="2"/>
  </w:num>
  <w:num w:numId="3" w16cid:durableId="822502848">
    <w:abstractNumId w:val="7"/>
  </w:num>
  <w:num w:numId="4" w16cid:durableId="625309198">
    <w:abstractNumId w:val="1"/>
  </w:num>
  <w:num w:numId="5" w16cid:durableId="171342835">
    <w:abstractNumId w:val="9"/>
  </w:num>
  <w:num w:numId="6" w16cid:durableId="2132285611">
    <w:abstractNumId w:val="6"/>
  </w:num>
  <w:num w:numId="7" w16cid:durableId="652029276">
    <w:abstractNumId w:val="4"/>
  </w:num>
  <w:num w:numId="8" w16cid:durableId="1039548049">
    <w:abstractNumId w:val="8"/>
  </w:num>
  <w:num w:numId="9" w16cid:durableId="8217554">
    <w:abstractNumId w:val="0"/>
  </w:num>
  <w:num w:numId="10" w16cid:durableId="436682034">
    <w:abstractNumId w:val="11"/>
  </w:num>
  <w:num w:numId="11" w16cid:durableId="1551915590">
    <w:abstractNumId w:val="10"/>
  </w:num>
  <w:num w:numId="12" w16cid:durableId="34159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wMTazMDU1MDAyNTVW0lEKTi0uzszPAykwrAUAXFj5niwAAAA="/>
  </w:docVars>
  <w:rsids>
    <w:rsidRoot w:val="003D69DC"/>
    <w:rsid w:val="000176A2"/>
    <w:rsid w:val="0003436F"/>
    <w:rsid w:val="00052B84"/>
    <w:rsid w:val="00073716"/>
    <w:rsid w:val="000A05E8"/>
    <w:rsid w:val="000F103C"/>
    <w:rsid w:val="00113791"/>
    <w:rsid w:val="00124BA2"/>
    <w:rsid w:val="00136980"/>
    <w:rsid w:val="001610C1"/>
    <w:rsid w:val="00163850"/>
    <w:rsid w:val="00172906"/>
    <w:rsid w:val="001876B4"/>
    <w:rsid w:val="001C3EF3"/>
    <w:rsid w:val="001C5582"/>
    <w:rsid w:val="001D109A"/>
    <w:rsid w:val="001E6677"/>
    <w:rsid w:val="001F4EBE"/>
    <w:rsid w:val="001F7D4D"/>
    <w:rsid w:val="001F7EAE"/>
    <w:rsid w:val="0024109B"/>
    <w:rsid w:val="00280291"/>
    <w:rsid w:val="002807CF"/>
    <w:rsid w:val="002B65EE"/>
    <w:rsid w:val="002D32D7"/>
    <w:rsid w:val="002F65E4"/>
    <w:rsid w:val="00302F40"/>
    <w:rsid w:val="00310316"/>
    <w:rsid w:val="00343191"/>
    <w:rsid w:val="00355314"/>
    <w:rsid w:val="00362C5F"/>
    <w:rsid w:val="00385BDA"/>
    <w:rsid w:val="00393171"/>
    <w:rsid w:val="003A0687"/>
    <w:rsid w:val="003A6E00"/>
    <w:rsid w:val="003A704F"/>
    <w:rsid w:val="003D69DC"/>
    <w:rsid w:val="003E5583"/>
    <w:rsid w:val="003F4538"/>
    <w:rsid w:val="003F6F68"/>
    <w:rsid w:val="00405385"/>
    <w:rsid w:val="004328E1"/>
    <w:rsid w:val="00463D17"/>
    <w:rsid w:val="00471784"/>
    <w:rsid w:val="00510548"/>
    <w:rsid w:val="00522CFA"/>
    <w:rsid w:val="00527EB4"/>
    <w:rsid w:val="005554F9"/>
    <w:rsid w:val="00556E5A"/>
    <w:rsid w:val="00575C51"/>
    <w:rsid w:val="005B4A7F"/>
    <w:rsid w:val="005E2EBF"/>
    <w:rsid w:val="00600466"/>
    <w:rsid w:val="0061416B"/>
    <w:rsid w:val="006169A3"/>
    <w:rsid w:val="00644E32"/>
    <w:rsid w:val="006460D0"/>
    <w:rsid w:val="0067206C"/>
    <w:rsid w:val="00696DA3"/>
    <w:rsid w:val="006A0D64"/>
    <w:rsid w:val="006B7681"/>
    <w:rsid w:val="006E2599"/>
    <w:rsid w:val="006E3BDB"/>
    <w:rsid w:val="006F41BA"/>
    <w:rsid w:val="006F7997"/>
    <w:rsid w:val="00727D5C"/>
    <w:rsid w:val="00733F36"/>
    <w:rsid w:val="00753BCE"/>
    <w:rsid w:val="0076304B"/>
    <w:rsid w:val="0077205F"/>
    <w:rsid w:val="007743FB"/>
    <w:rsid w:val="007852C2"/>
    <w:rsid w:val="00792C53"/>
    <w:rsid w:val="007B1484"/>
    <w:rsid w:val="007C74E4"/>
    <w:rsid w:val="007D7E13"/>
    <w:rsid w:val="007E0394"/>
    <w:rsid w:val="007E6100"/>
    <w:rsid w:val="007F47CB"/>
    <w:rsid w:val="0080106A"/>
    <w:rsid w:val="00807A2D"/>
    <w:rsid w:val="00861944"/>
    <w:rsid w:val="008837BB"/>
    <w:rsid w:val="008C31C3"/>
    <w:rsid w:val="008E19EF"/>
    <w:rsid w:val="008E50BC"/>
    <w:rsid w:val="00942E8F"/>
    <w:rsid w:val="00956F00"/>
    <w:rsid w:val="009736E7"/>
    <w:rsid w:val="009B0CDE"/>
    <w:rsid w:val="009C10CB"/>
    <w:rsid w:val="009C4CD9"/>
    <w:rsid w:val="009C78E4"/>
    <w:rsid w:val="009D2CED"/>
    <w:rsid w:val="009D565A"/>
    <w:rsid w:val="009E5690"/>
    <w:rsid w:val="009F1948"/>
    <w:rsid w:val="00A03565"/>
    <w:rsid w:val="00A17F61"/>
    <w:rsid w:val="00A60476"/>
    <w:rsid w:val="00A60ADA"/>
    <w:rsid w:val="00A646AE"/>
    <w:rsid w:val="00A65A05"/>
    <w:rsid w:val="00A85342"/>
    <w:rsid w:val="00A85796"/>
    <w:rsid w:val="00AA1B02"/>
    <w:rsid w:val="00AC5DF6"/>
    <w:rsid w:val="00AD4B2E"/>
    <w:rsid w:val="00AE5C09"/>
    <w:rsid w:val="00B029CE"/>
    <w:rsid w:val="00B13587"/>
    <w:rsid w:val="00B2604B"/>
    <w:rsid w:val="00B66DBC"/>
    <w:rsid w:val="00B85317"/>
    <w:rsid w:val="00BA36B4"/>
    <w:rsid w:val="00BB38EA"/>
    <w:rsid w:val="00BB71ED"/>
    <w:rsid w:val="00BB7C52"/>
    <w:rsid w:val="00BE0CDF"/>
    <w:rsid w:val="00C0502F"/>
    <w:rsid w:val="00C2615B"/>
    <w:rsid w:val="00C31577"/>
    <w:rsid w:val="00C4038D"/>
    <w:rsid w:val="00C6790F"/>
    <w:rsid w:val="00C96785"/>
    <w:rsid w:val="00CA6876"/>
    <w:rsid w:val="00CB52FF"/>
    <w:rsid w:val="00CD55FE"/>
    <w:rsid w:val="00D01386"/>
    <w:rsid w:val="00D05F49"/>
    <w:rsid w:val="00D06A97"/>
    <w:rsid w:val="00D20C82"/>
    <w:rsid w:val="00D4243C"/>
    <w:rsid w:val="00D63344"/>
    <w:rsid w:val="00D866FA"/>
    <w:rsid w:val="00D921CD"/>
    <w:rsid w:val="00DB04EA"/>
    <w:rsid w:val="00DB1564"/>
    <w:rsid w:val="00DB1C5A"/>
    <w:rsid w:val="00DB2CA6"/>
    <w:rsid w:val="00DC42B2"/>
    <w:rsid w:val="00DC647E"/>
    <w:rsid w:val="00DD2493"/>
    <w:rsid w:val="00DE0835"/>
    <w:rsid w:val="00DE34BF"/>
    <w:rsid w:val="00E05223"/>
    <w:rsid w:val="00E123E3"/>
    <w:rsid w:val="00E2020F"/>
    <w:rsid w:val="00E2182D"/>
    <w:rsid w:val="00E2432E"/>
    <w:rsid w:val="00E5222B"/>
    <w:rsid w:val="00E63932"/>
    <w:rsid w:val="00EB18F2"/>
    <w:rsid w:val="00ED15D0"/>
    <w:rsid w:val="00EE0791"/>
    <w:rsid w:val="00F03FA7"/>
    <w:rsid w:val="00F131ED"/>
    <w:rsid w:val="00F13482"/>
    <w:rsid w:val="00F27480"/>
    <w:rsid w:val="00F364A9"/>
    <w:rsid w:val="00F364BC"/>
    <w:rsid w:val="00F601DC"/>
    <w:rsid w:val="00F62782"/>
    <w:rsid w:val="00F644B0"/>
    <w:rsid w:val="00F71F81"/>
    <w:rsid w:val="00FB5E95"/>
    <w:rsid w:val="00FD7D26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894E"/>
  <w15:chartTrackingRefBased/>
  <w15:docId w15:val="{204A7323-9389-4EDC-BDF3-A2DAD65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D69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69D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3D69DC"/>
    <w:pPr>
      <w:spacing w:before="100" w:beforeAutospacing="1" w:after="100" w:afterAutospacing="1"/>
    </w:pPr>
  </w:style>
  <w:style w:type="character" w:customStyle="1" w:styleId="field-hint-inactive">
    <w:name w:val="field-hint-inactive"/>
    <w:basedOn w:val="DefaultParagraphFont"/>
    <w:rsid w:val="003D69DC"/>
  </w:style>
  <w:style w:type="character" w:customStyle="1" w:styleId="hint">
    <w:name w:val="hint"/>
    <w:basedOn w:val="DefaultParagraphFont"/>
    <w:rsid w:val="003D69DC"/>
  </w:style>
  <w:style w:type="character" w:customStyle="1" w:styleId="choices">
    <w:name w:val="choices"/>
    <w:basedOn w:val="DefaultParagraphFont"/>
    <w:rsid w:val="003D69DC"/>
  </w:style>
  <w:style w:type="character" w:customStyle="1" w:styleId="onechoice">
    <w:name w:val="onechoice"/>
    <w:basedOn w:val="DefaultParagraphFont"/>
    <w:rsid w:val="003D69DC"/>
  </w:style>
  <w:style w:type="character" w:customStyle="1" w:styleId="input-checkbox-faux">
    <w:name w:val="input-checkbox-faux"/>
    <w:basedOn w:val="DefaultParagraphFont"/>
    <w:rsid w:val="003D69DC"/>
  </w:style>
  <w:style w:type="character" w:customStyle="1" w:styleId="count-words">
    <w:name w:val="count-words"/>
    <w:basedOn w:val="DefaultParagraphFont"/>
    <w:rsid w:val="003D69DC"/>
  </w:style>
  <w:style w:type="character" w:customStyle="1" w:styleId="input-radio-faux">
    <w:name w:val="input-radio-faux"/>
    <w:basedOn w:val="DefaultParagraphFont"/>
    <w:rsid w:val="003D69DC"/>
  </w:style>
  <w:style w:type="character" w:styleId="Hyperlink">
    <w:name w:val="Hyperlink"/>
    <w:basedOn w:val="DefaultParagraphFont"/>
    <w:uiPriority w:val="99"/>
    <w:unhideWhenUsed/>
    <w:rsid w:val="003D69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9D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47E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7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64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C647E"/>
  </w:style>
  <w:style w:type="paragraph" w:styleId="Footer">
    <w:name w:val="footer"/>
    <w:basedOn w:val="Normal"/>
    <w:link w:val="FooterChar"/>
    <w:uiPriority w:val="99"/>
    <w:unhideWhenUsed/>
    <w:rsid w:val="00DC64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C647E"/>
  </w:style>
  <w:style w:type="character" w:styleId="PageNumber">
    <w:name w:val="page number"/>
    <w:basedOn w:val="DefaultParagraphFont"/>
    <w:uiPriority w:val="99"/>
    <w:semiHidden/>
    <w:unhideWhenUsed/>
    <w:rsid w:val="00DC647E"/>
  </w:style>
  <w:style w:type="paragraph" w:styleId="NoSpacing">
    <w:name w:val="No Spacing"/>
    <w:basedOn w:val="Normal"/>
    <w:uiPriority w:val="1"/>
    <w:qFormat/>
    <w:rsid w:val="00DC647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C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F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F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7D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7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9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3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1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3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1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9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9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2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6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424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756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27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5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534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6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90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763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3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33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18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612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606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44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55568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0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76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49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624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463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72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8290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49917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933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224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0014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0271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5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3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309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19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5227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4138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2442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115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78835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5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07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955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9300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34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8519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0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19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41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51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9067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9223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4048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245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677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409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60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51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8105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8540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792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1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713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34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377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9953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4342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696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4869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819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7941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5940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09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097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32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1076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74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0970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810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6442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21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007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3888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7762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2144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5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5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691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668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456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2332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857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472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0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501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6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954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074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7712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5156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8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01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6259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6487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3935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86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4199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0767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3221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0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0615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0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1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ingfreedomandfir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indingfreedomandfire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hendrix</dc:creator>
  <cp:keywords/>
  <dc:description/>
  <cp:lastModifiedBy>monica hendrix</cp:lastModifiedBy>
  <cp:revision>29</cp:revision>
  <cp:lastPrinted>2019-02-28T16:49:00Z</cp:lastPrinted>
  <dcterms:created xsi:type="dcterms:W3CDTF">2022-05-17T04:54:00Z</dcterms:created>
  <dcterms:modified xsi:type="dcterms:W3CDTF">2022-05-17T05:37:00Z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version">
    <vt:lpwstr>33</vt:lpwstr>
  </property>
</Properties>
</file>