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E5" w:rsidRDefault="00C40C44" w:rsidP="00C40C44">
      <w:pPr>
        <w:ind w:firstLine="720"/>
      </w:pPr>
      <w:r>
        <w:t xml:space="preserve">                                                      St</w:t>
      </w:r>
      <w:r w:rsidR="007E64E5">
        <w:t>. Paul’s Episcopal Church</w:t>
      </w:r>
    </w:p>
    <w:p w:rsidR="007E64E5" w:rsidRDefault="007E64E5" w:rsidP="007E64E5">
      <w:pPr>
        <w:jc w:val="center"/>
      </w:pPr>
      <w:r>
        <w:t>Vestry Meeting Minutes</w:t>
      </w:r>
    </w:p>
    <w:p w:rsidR="007E64E5" w:rsidRDefault="007E64E5" w:rsidP="007E64E5">
      <w:pPr>
        <w:jc w:val="center"/>
      </w:pPr>
      <w:r>
        <w:t>September 15</w:t>
      </w:r>
      <w:r>
        <w:t xml:space="preserve">, 2024 </w:t>
      </w:r>
    </w:p>
    <w:p w:rsidR="007E64E5" w:rsidRDefault="007E64E5" w:rsidP="007E64E5">
      <w:r w:rsidRPr="00CD3BCD">
        <w:rPr>
          <w:b/>
        </w:rPr>
        <w:t>Members Present:</w:t>
      </w:r>
      <w:r>
        <w:t xml:space="preserve"> Carol Canter, Joe Fesperman, Gwen Temple,  Ruth Harris, Scott Jessee, Tana Myers, Mother Stephanie Parker</w:t>
      </w:r>
    </w:p>
    <w:p w:rsidR="007E64E5" w:rsidRDefault="007E64E5" w:rsidP="007E64E5">
      <w:r w:rsidRPr="00CD3BCD">
        <w:rPr>
          <w:b/>
        </w:rPr>
        <w:t>Others Present:</w:t>
      </w:r>
      <w:r>
        <w:t xml:space="preserve">  Drew Mayberry, Bill Harris</w:t>
      </w:r>
      <w:r>
        <w:t>, Pam Mayberry</w:t>
      </w:r>
    </w:p>
    <w:p w:rsidR="007E64E5" w:rsidRDefault="007E64E5" w:rsidP="007E64E5">
      <w:r>
        <w:t>Th</w:t>
      </w:r>
      <w:r>
        <w:t>e meeting started at 11:28 a.m. with prayer.</w:t>
      </w:r>
    </w:p>
    <w:p w:rsidR="007E64E5" w:rsidRDefault="007E64E5" w:rsidP="007E64E5">
      <w:r>
        <w:rPr>
          <w:b/>
        </w:rPr>
        <w:t>Minutes:</w:t>
      </w:r>
      <w:r>
        <w:t xml:space="preserve"> Scott Jessee made a motion that was seconded by Tana Myers to approve the June 19, 2024 and August 18, 2024 Vestry Meeting Minutes. The motion passed. </w:t>
      </w:r>
    </w:p>
    <w:p w:rsidR="007E64E5" w:rsidRDefault="007E64E5" w:rsidP="007E64E5">
      <w:r>
        <w:rPr>
          <w:b/>
        </w:rPr>
        <w:t xml:space="preserve">Financial Report: </w:t>
      </w:r>
      <w:r>
        <w:t>Drew Mayberry sent</w:t>
      </w:r>
      <w:r w:rsidR="00C40C44">
        <w:t xml:space="preserve"> out</w:t>
      </w:r>
      <w:r>
        <w:t xml:space="preserve"> the June 2024 fi</w:t>
      </w:r>
      <w:r w:rsidR="00C40C44">
        <w:t>nancial report</w:t>
      </w:r>
      <w:r>
        <w:t xml:space="preserve"> earlier by email. Drew advised that income fo</w:t>
      </w:r>
      <w:r w:rsidR="00C40C44">
        <w:t>r June, July and August was low</w:t>
      </w:r>
      <w:r>
        <w:t xml:space="preserve">. </w:t>
      </w:r>
      <w:r w:rsidR="008425C6">
        <w:t>YTD income thru August is $187.773.14 vs. the YTD budget of $228,066.64. Electricity expense for June was high. Priest supply, repairs/maintenan</w:t>
      </w:r>
      <w:r w:rsidR="00C40C44">
        <w:t xml:space="preserve">ce and </w:t>
      </w:r>
      <w:r w:rsidR="008425C6">
        <w:t>yard maintenance were high for July. The repairs/maintenance expense was covered by the insurance claim payment that was received in May.</w:t>
      </w:r>
      <w:r w:rsidR="0043585D">
        <w:t xml:space="preserve"> Most expenses for August were in line with budget. YTD, there is a deficit of $65,261.16. Drew made a motion that was seconded by Scott Jessee to accept the June 2024, July 2024 and August 2024 financial reports. The motion passed. Giving statements will be mailed out in October. The annual financial review has been completed.  Drew Mayberry made a motion that was seconded by Ruth Harris to approve the 2024 Annual Review. The motion was approved. A copy will be sent to the Diocese. The notes receivable balance of $40,000.00 will be reduced to $30,000.00.</w:t>
      </w:r>
    </w:p>
    <w:p w:rsidR="005818D4" w:rsidRDefault="005818D4" w:rsidP="007E64E5">
      <w:r>
        <w:t>Chapter 5 of The Rebirthing of God was discussed.</w:t>
      </w:r>
    </w:p>
    <w:p w:rsidR="005818D4" w:rsidRDefault="0040356E" w:rsidP="007E64E5">
      <w:r>
        <w:rPr>
          <w:b/>
        </w:rPr>
        <w:t>Ministry Team</w:t>
      </w:r>
      <w:r w:rsidR="005818D4">
        <w:rPr>
          <w:b/>
        </w:rPr>
        <w:t xml:space="preserve"> Reports: </w:t>
      </w:r>
      <w:r w:rsidR="005818D4">
        <w:t xml:space="preserve">Mother Stephanie and Julie Koch will meet next on stewardship. A few more musical programs are being planned. </w:t>
      </w:r>
      <w:r>
        <w:t>T</w:t>
      </w:r>
      <w:r w:rsidR="005818D4">
        <w:t xml:space="preserve">here was good participation during the summer months. </w:t>
      </w:r>
    </w:p>
    <w:p w:rsidR="00A72798" w:rsidRDefault="005818D4" w:rsidP="007E64E5">
      <w:r>
        <w:rPr>
          <w:b/>
        </w:rPr>
        <w:t>Hospitality House:</w:t>
      </w:r>
      <w:r>
        <w:t xml:space="preserve"> </w:t>
      </w:r>
      <w:r w:rsidR="0040356E">
        <w:t>An</w:t>
      </w:r>
      <w:r w:rsidR="00A72798">
        <w:t xml:space="preserve"> initial draft of the Memorandum of Understanding between St. Paul’s and Hospitality House concerning the Parlier House was discussed. There are additions that will be added. </w:t>
      </w:r>
      <w:bookmarkStart w:id="0" w:name="_GoBack"/>
      <w:bookmarkEnd w:id="0"/>
      <w:r w:rsidR="00A72798">
        <w:t>Also, the financial commitment was discussed. Joe Fesperman made a motion that was seconded by Scott Jessee that $25,000.00 is the maximum amount St. Paul’s is committing to the Parlier House/Hospitality House project. The motion passed.</w:t>
      </w:r>
    </w:p>
    <w:p w:rsidR="00C40C44" w:rsidRDefault="00A72798" w:rsidP="007E64E5">
      <w:r>
        <w:t xml:space="preserve">Bishop Jose will visit </w:t>
      </w:r>
      <w:r w:rsidR="00C40C44">
        <w:t>St. Paul’s on November 24, 2024. A vestry retreat will be February 7</w:t>
      </w:r>
      <w:r w:rsidR="00C40C44">
        <w:rPr>
          <w:vertAlign w:val="superscript"/>
        </w:rPr>
        <w:t xml:space="preserve"> </w:t>
      </w:r>
      <w:r w:rsidR="00C40C44">
        <w:t>– 8, 2025.</w:t>
      </w:r>
    </w:p>
    <w:p w:rsidR="00C40C44" w:rsidRDefault="00C40C44" w:rsidP="007E64E5">
      <w:r>
        <w:t>The meeting ended at 1:15 p.m.</w:t>
      </w:r>
    </w:p>
    <w:p w:rsidR="00C40C44" w:rsidRDefault="00C40C44" w:rsidP="007E64E5">
      <w:r>
        <w:t>Respectfully submitted,</w:t>
      </w:r>
    </w:p>
    <w:p w:rsidR="0040356E" w:rsidRDefault="00C40C44" w:rsidP="007E64E5">
      <w:r>
        <w:t xml:space="preserve">Bill Harris     </w:t>
      </w:r>
    </w:p>
    <w:p w:rsidR="00C40C44" w:rsidRDefault="00C40C44" w:rsidP="007E64E5">
      <w:r>
        <w:t xml:space="preserve"> Clerk of the Vestry</w:t>
      </w:r>
    </w:p>
    <w:p w:rsidR="00C40C44" w:rsidRDefault="00C40C44" w:rsidP="007E64E5"/>
    <w:p w:rsidR="00C40C44" w:rsidRDefault="00C40C44" w:rsidP="007E64E5"/>
    <w:p w:rsidR="005818D4" w:rsidRDefault="00A72798" w:rsidP="007E64E5">
      <w:r>
        <w:t xml:space="preserve"> </w:t>
      </w:r>
    </w:p>
    <w:p w:rsidR="00A72798" w:rsidRPr="005818D4" w:rsidRDefault="00A72798" w:rsidP="007E64E5"/>
    <w:p w:rsidR="0043585D" w:rsidRPr="007E64E5" w:rsidRDefault="0043585D" w:rsidP="007E64E5"/>
    <w:p w:rsidR="007E64E5" w:rsidRPr="00517C67" w:rsidRDefault="007E64E5" w:rsidP="007E64E5"/>
    <w:p w:rsidR="00612DBB" w:rsidRDefault="00612DBB"/>
    <w:sectPr w:rsidR="00612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E5"/>
    <w:rsid w:val="0040356E"/>
    <w:rsid w:val="0043585D"/>
    <w:rsid w:val="005818D4"/>
    <w:rsid w:val="00612DBB"/>
    <w:rsid w:val="007E64E5"/>
    <w:rsid w:val="008425C6"/>
    <w:rsid w:val="00A72798"/>
    <w:rsid w:val="00C4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2024-10-13T23:05:00Z</dcterms:created>
  <dcterms:modified xsi:type="dcterms:W3CDTF">2024-10-14T00:39:00Z</dcterms:modified>
</cp:coreProperties>
</file>