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2270" w14:textId="0A7EA690" w:rsidR="001A5821" w:rsidRPr="004049FD" w:rsidRDefault="001A782B" w:rsidP="00A27F51">
      <w:pPr>
        <w:pStyle w:val="NoSpacing"/>
        <w:rPr>
          <w:rFonts w:ascii="Arial" w:hAnsi="Arial" w:cs="Arial"/>
        </w:rPr>
      </w:pPr>
      <w:r w:rsidRPr="004049FD">
        <w:rPr>
          <w:rFonts w:ascii="Arial" w:hAnsi="Arial" w:cs="Arial"/>
        </w:rPr>
        <w:t xml:space="preserve">  </w:t>
      </w:r>
    </w:p>
    <w:p w14:paraId="31B73145" w14:textId="4F63BC80" w:rsidR="001A5821" w:rsidRPr="004049FD" w:rsidRDefault="00FF0B90" w:rsidP="00A27F51">
      <w:pPr>
        <w:pStyle w:val="NoSpacing"/>
        <w:rPr>
          <w:rFonts w:ascii="Arial" w:hAnsi="Arial" w:cs="Arial"/>
        </w:rPr>
      </w:pPr>
      <w:r>
        <w:rPr>
          <w:rFonts w:ascii="Arial" w:hAnsi="Arial" w:cs="Arial"/>
        </w:rPr>
        <w:t>November 2</w:t>
      </w:r>
      <w:r w:rsidR="00D93318">
        <w:rPr>
          <w:rFonts w:ascii="Arial" w:hAnsi="Arial" w:cs="Arial"/>
        </w:rPr>
        <w:t>6</w:t>
      </w:r>
      <w:r w:rsidR="00350E07" w:rsidRPr="004049FD">
        <w:rPr>
          <w:rFonts w:ascii="Arial" w:hAnsi="Arial" w:cs="Arial"/>
        </w:rPr>
        <w:t>, 2025</w:t>
      </w:r>
    </w:p>
    <w:p w14:paraId="160562FA" w14:textId="77777777" w:rsidR="00092955" w:rsidRPr="004049FD" w:rsidRDefault="00092955" w:rsidP="00A27F51">
      <w:pPr>
        <w:pStyle w:val="NoSpacing"/>
        <w:rPr>
          <w:rFonts w:ascii="Arial" w:hAnsi="Arial" w:cs="Arial"/>
          <w:b/>
          <w:bCs/>
        </w:rPr>
      </w:pPr>
    </w:p>
    <w:p w14:paraId="33A3F1E1" w14:textId="48F34577" w:rsidR="001A5821" w:rsidRPr="00C44093" w:rsidRDefault="001A5821" w:rsidP="00A27F51">
      <w:pPr>
        <w:pStyle w:val="NoSpacing"/>
        <w:rPr>
          <w:rFonts w:ascii="Arial" w:hAnsi="Arial" w:cs="Arial"/>
          <w:b/>
          <w:bCs/>
          <w:sz w:val="22"/>
          <w:szCs w:val="22"/>
        </w:rPr>
      </w:pPr>
      <w:r w:rsidRPr="00C44093">
        <w:rPr>
          <w:rFonts w:ascii="Arial" w:hAnsi="Arial" w:cs="Arial"/>
          <w:b/>
          <w:bCs/>
          <w:sz w:val="22"/>
          <w:szCs w:val="22"/>
        </w:rPr>
        <w:t xml:space="preserve">Dear </w:t>
      </w:r>
      <w:r w:rsidR="000A259F">
        <w:rPr>
          <w:rFonts w:ascii="Arial" w:hAnsi="Arial" w:cs="Arial"/>
          <w:b/>
          <w:bCs/>
          <w:sz w:val="22"/>
          <w:szCs w:val="22"/>
        </w:rPr>
        <w:t xml:space="preserve">Former </w:t>
      </w:r>
      <w:r w:rsidRPr="00C44093">
        <w:rPr>
          <w:rFonts w:ascii="Arial" w:hAnsi="Arial" w:cs="Arial"/>
          <w:b/>
          <w:bCs/>
          <w:sz w:val="22"/>
          <w:szCs w:val="22"/>
        </w:rPr>
        <w:t>Mountain Meadows Owners,</w:t>
      </w:r>
    </w:p>
    <w:p w14:paraId="4231E905" w14:textId="77777777" w:rsidR="00123E1A" w:rsidRPr="00C44093" w:rsidRDefault="00123E1A" w:rsidP="00A27F51">
      <w:pPr>
        <w:pStyle w:val="NoSpacing"/>
        <w:rPr>
          <w:rFonts w:ascii="Arial" w:hAnsi="Arial" w:cs="Arial"/>
          <w:sz w:val="22"/>
          <w:szCs w:val="22"/>
        </w:rPr>
      </w:pPr>
    </w:p>
    <w:p w14:paraId="5E72FAD9" w14:textId="0B5C958F" w:rsidR="00DA6240" w:rsidRPr="00DA6240" w:rsidRDefault="00DA6240" w:rsidP="00DA6240">
      <w:pPr>
        <w:pStyle w:val="NoSpacing"/>
        <w:rPr>
          <w:rFonts w:ascii="Arial" w:hAnsi="Arial" w:cs="Arial"/>
          <w:sz w:val="22"/>
          <w:szCs w:val="22"/>
        </w:rPr>
      </w:pPr>
      <w:r w:rsidRPr="00DA6240">
        <w:rPr>
          <w:rFonts w:ascii="Arial" w:hAnsi="Arial" w:cs="Arial"/>
          <w:sz w:val="22"/>
          <w:szCs w:val="22"/>
        </w:rPr>
        <w:t xml:space="preserve">We are pleased to share a positive and important update regarding the future of Mountain Meadows. Although the closing experienced some delays and unexpected hurdles along the way, we are happy to confirm that Mountain Meadows has officially been sold </w:t>
      </w:r>
      <w:r w:rsidRPr="00DA6240">
        <w:rPr>
          <w:rFonts w:ascii="Arial" w:hAnsi="Arial" w:cs="Arial"/>
          <w:b/>
          <w:bCs/>
          <w:sz w:val="22"/>
          <w:szCs w:val="22"/>
        </w:rPr>
        <w:t>for $2,825,000</w:t>
      </w:r>
      <w:r w:rsidRPr="00DA6240">
        <w:rPr>
          <w:rFonts w:ascii="Arial" w:hAnsi="Arial" w:cs="Arial"/>
          <w:sz w:val="22"/>
          <w:szCs w:val="22"/>
        </w:rPr>
        <w:t>.</w:t>
      </w:r>
    </w:p>
    <w:p w14:paraId="5435E656" w14:textId="77777777" w:rsidR="00802FBE" w:rsidRDefault="00802FBE" w:rsidP="00802FBE">
      <w:pPr>
        <w:pStyle w:val="NoSpacing"/>
        <w:rPr>
          <w:rFonts w:ascii="Arial" w:hAnsi="Arial" w:cs="Arial"/>
          <w:sz w:val="22"/>
          <w:szCs w:val="22"/>
        </w:rPr>
      </w:pPr>
    </w:p>
    <w:p w14:paraId="341B85B1" w14:textId="04DFA12F" w:rsidR="00802FBE" w:rsidRPr="00802FBE" w:rsidRDefault="00802FBE" w:rsidP="00802FBE">
      <w:pPr>
        <w:pStyle w:val="NoSpacing"/>
        <w:rPr>
          <w:rFonts w:ascii="Arial" w:hAnsi="Arial" w:cs="Arial"/>
          <w:sz w:val="22"/>
          <w:szCs w:val="22"/>
        </w:rPr>
      </w:pPr>
      <w:r w:rsidRPr="00802FBE">
        <w:rPr>
          <w:rFonts w:ascii="Arial" w:hAnsi="Arial" w:cs="Arial"/>
          <w:sz w:val="22"/>
          <w:szCs w:val="22"/>
        </w:rPr>
        <w:t xml:space="preserve">As you may recall, the original closing date was scheduled for </w:t>
      </w:r>
      <w:r w:rsidRPr="00802FBE">
        <w:rPr>
          <w:rFonts w:ascii="Arial" w:hAnsi="Arial" w:cs="Arial"/>
          <w:b/>
          <w:bCs/>
          <w:sz w:val="22"/>
          <w:szCs w:val="22"/>
        </w:rPr>
        <w:t>October 28th</w:t>
      </w:r>
      <w:r w:rsidRPr="00802FBE">
        <w:rPr>
          <w:rFonts w:ascii="Arial" w:hAnsi="Arial" w:cs="Arial"/>
          <w:sz w:val="22"/>
          <w:szCs w:val="22"/>
        </w:rPr>
        <w:t xml:space="preserve">. Due to issues that required additional coordination, document corrections, and final verification steps, the closing was ultimately completed on </w:t>
      </w:r>
      <w:r w:rsidRPr="00802FBE">
        <w:rPr>
          <w:rFonts w:ascii="Arial" w:hAnsi="Arial" w:cs="Arial"/>
          <w:b/>
          <w:bCs/>
          <w:sz w:val="22"/>
          <w:szCs w:val="22"/>
        </w:rPr>
        <w:t>November 4th</w:t>
      </w:r>
      <w:r w:rsidRPr="00802FBE">
        <w:rPr>
          <w:rFonts w:ascii="Arial" w:hAnsi="Arial" w:cs="Arial"/>
          <w:sz w:val="22"/>
          <w:szCs w:val="22"/>
        </w:rPr>
        <w:t xml:space="preserve">. While the delay was not ideal, overcoming these challenges has ensured a clean, accurate, and compliant closing—protecting the interests of all </w:t>
      </w:r>
      <w:r w:rsidR="00546411">
        <w:rPr>
          <w:rFonts w:ascii="Arial" w:hAnsi="Arial" w:cs="Arial"/>
          <w:sz w:val="22"/>
          <w:szCs w:val="22"/>
        </w:rPr>
        <w:t xml:space="preserve">former </w:t>
      </w:r>
      <w:r w:rsidRPr="00802FBE">
        <w:rPr>
          <w:rFonts w:ascii="Arial" w:hAnsi="Arial" w:cs="Arial"/>
          <w:sz w:val="22"/>
          <w:szCs w:val="22"/>
        </w:rPr>
        <w:t>owners.</w:t>
      </w:r>
      <w:r w:rsidR="00F14853">
        <w:rPr>
          <w:rFonts w:ascii="Arial" w:hAnsi="Arial" w:cs="Arial"/>
          <w:sz w:val="22"/>
          <w:szCs w:val="22"/>
        </w:rPr>
        <w:t xml:space="preserve"> </w:t>
      </w:r>
    </w:p>
    <w:p w14:paraId="490FF0DE" w14:textId="77777777" w:rsidR="00802FBE" w:rsidRDefault="00802FBE" w:rsidP="00802FBE">
      <w:pPr>
        <w:pStyle w:val="NoSpacing"/>
        <w:rPr>
          <w:rFonts w:ascii="Arial" w:hAnsi="Arial" w:cs="Arial"/>
          <w:sz w:val="22"/>
          <w:szCs w:val="22"/>
        </w:rPr>
      </w:pPr>
    </w:p>
    <w:p w14:paraId="1EE4B470" w14:textId="0942A44E" w:rsidR="00802FBE" w:rsidRPr="00802FBE" w:rsidRDefault="00124193" w:rsidP="00802FBE">
      <w:pPr>
        <w:pStyle w:val="NoSpacing"/>
        <w:rPr>
          <w:rFonts w:ascii="Arial" w:hAnsi="Arial" w:cs="Arial"/>
          <w:sz w:val="22"/>
          <w:szCs w:val="22"/>
        </w:rPr>
      </w:pPr>
      <w:r w:rsidRPr="00124193">
        <w:rPr>
          <w:rFonts w:ascii="Arial" w:hAnsi="Arial" w:cs="Arial"/>
          <w:sz w:val="22"/>
          <w:szCs w:val="22"/>
        </w:rPr>
        <w:t>This sale marks a positive, successful result for the community, and we sincerely thank each of you for your patience, cooperation, and trust throughout this complex process.</w:t>
      </w:r>
    </w:p>
    <w:p w14:paraId="07C54388" w14:textId="77777777" w:rsidR="00802FBE" w:rsidRDefault="00802FBE" w:rsidP="00802FBE">
      <w:pPr>
        <w:pStyle w:val="NoSpacing"/>
        <w:rPr>
          <w:rFonts w:ascii="Arial" w:hAnsi="Arial" w:cs="Arial"/>
          <w:sz w:val="22"/>
          <w:szCs w:val="22"/>
        </w:rPr>
      </w:pPr>
    </w:p>
    <w:p w14:paraId="46EAFE0F" w14:textId="039860C6" w:rsidR="00802FBE" w:rsidRPr="00802FBE" w:rsidRDefault="00802FBE" w:rsidP="00802FBE">
      <w:pPr>
        <w:pStyle w:val="NoSpacing"/>
        <w:rPr>
          <w:rFonts w:ascii="Arial" w:hAnsi="Arial" w:cs="Arial"/>
          <w:sz w:val="22"/>
          <w:szCs w:val="22"/>
        </w:rPr>
      </w:pPr>
      <w:r w:rsidRPr="00802FBE">
        <w:rPr>
          <w:rFonts w:ascii="Arial" w:hAnsi="Arial" w:cs="Arial"/>
          <w:sz w:val="22"/>
          <w:szCs w:val="22"/>
        </w:rPr>
        <w:t xml:space="preserve">Now that the sale is complete, we have entered the </w:t>
      </w:r>
      <w:r w:rsidRPr="00802FBE">
        <w:rPr>
          <w:rFonts w:ascii="Arial" w:hAnsi="Arial" w:cs="Arial"/>
          <w:b/>
          <w:bCs/>
          <w:sz w:val="22"/>
          <w:szCs w:val="22"/>
        </w:rPr>
        <w:t>post-closing distribution phase</w:t>
      </w:r>
      <w:r w:rsidRPr="00802FBE">
        <w:rPr>
          <w:rFonts w:ascii="Arial" w:hAnsi="Arial" w:cs="Arial"/>
          <w:sz w:val="22"/>
          <w:szCs w:val="22"/>
        </w:rPr>
        <w:t>. This phase includes:</w:t>
      </w:r>
    </w:p>
    <w:p w14:paraId="40216954" w14:textId="77777777" w:rsidR="00802FBE" w:rsidRPr="00802FBE" w:rsidRDefault="00802FBE" w:rsidP="00802FBE">
      <w:pPr>
        <w:pStyle w:val="NoSpacing"/>
        <w:numPr>
          <w:ilvl w:val="0"/>
          <w:numId w:val="28"/>
        </w:numPr>
        <w:rPr>
          <w:rFonts w:ascii="Arial" w:hAnsi="Arial" w:cs="Arial"/>
          <w:sz w:val="22"/>
          <w:szCs w:val="22"/>
        </w:rPr>
      </w:pPr>
      <w:r w:rsidRPr="00802FBE">
        <w:rPr>
          <w:rFonts w:ascii="Arial" w:hAnsi="Arial" w:cs="Arial"/>
          <w:sz w:val="22"/>
          <w:szCs w:val="22"/>
        </w:rPr>
        <w:t>Final accounting and reconciliation</w:t>
      </w:r>
    </w:p>
    <w:p w14:paraId="5CD29A39" w14:textId="77777777" w:rsidR="00802FBE" w:rsidRPr="00802FBE" w:rsidRDefault="00802FBE" w:rsidP="00802FBE">
      <w:pPr>
        <w:pStyle w:val="NoSpacing"/>
        <w:numPr>
          <w:ilvl w:val="0"/>
          <w:numId w:val="28"/>
        </w:numPr>
        <w:rPr>
          <w:rFonts w:ascii="Arial" w:hAnsi="Arial" w:cs="Arial"/>
          <w:sz w:val="22"/>
          <w:szCs w:val="22"/>
        </w:rPr>
      </w:pPr>
      <w:r w:rsidRPr="00802FBE">
        <w:rPr>
          <w:rFonts w:ascii="Arial" w:hAnsi="Arial" w:cs="Arial"/>
          <w:sz w:val="22"/>
          <w:szCs w:val="22"/>
        </w:rPr>
        <w:t>Payment of remaining Association obligations</w:t>
      </w:r>
    </w:p>
    <w:p w14:paraId="16736D54" w14:textId="77777777" w:rsidR="00802FBE" w:rsidRPr="00802FBE" w:rsidRDefault="00802FBE" w:rsidP="00802FBE">
      <w:pPr>
        <w:pStyle w:val="NoSpacing"/>
        <w:numPr>
          <w:ilvl w:val="0"/>
          <w:numId w:val="28"/>
        </w:numPr>
        <w:rPr>
          <w:rFonts w:ascii="Arial" w:hAnsi="Arial" w:cs="Arial"/>
          <w:sz w:val="22"/>
          <w:szCs w:val="22"/>
        </w:rPr>
      </w:pPr>
      <w:r w:rsidRPr="00802FBE">
        <w:rPr>
          <w:rFonts w:ascii="Arial" w:hAnsi="Arial" w:cs="Arial"/>
          <w:sz w:val="22"/>
          <w:szCs w:val="22"/>
        </w:rPr>
        <w:t>Allocation of sale proceeds</w:t>
      </w:r>
    </w:p>
    <w:p w14:paraId="6535E337" w14:textId="77777777" w:rsidR="00802FBE" w:rsidRPr="00802FBE" w:rsidRDefault="00802FBE" w:rsidP="00802FBE">
      <w:pPr>
        <w:pStyle w:val="NoSpacing"/>
        <w:numPr>
          <w:ilvl w:val="0"/>
          <w:numId w:val="28"/>
        </w:numPr>
        <w:rPr>
          <w:rFonts w:ascii="Arial" w:hAnsi="Arial" w:cs="Arial"/>
          <w:sz w:val="22"/>
          <w:szCs w:val="22"/>
        </w:rPr>
      </w:pPr>
      <w:r w:rsidRPr="00802FBE">
        <w:rPr>
          <w:rFonts w:ascii="Arial" w:hAnsi="Arial" w:cs="Arial"/>
          <w:sz w:val="22"/>
          <w:szCs w:val="22"/>
        </w:rPr>
        <w:t>Preparation of tax documentation</w:t>
      </w:r>
    </w:p>
    <w:p w14:paraId="5F5A9B8E" w14:textId="77777777" w:rsidR="00802FBE" w:rsidRPr="00802FBE" w:rsidRDefault="00802FBE" w:rsidP="00802FBE">
      <w:pPr>
        <w:pStyle w:val="NoSpacing"/>
        <w:numPr>
          <w:ilvl w:val="0"/>
          <w:numId w:val="28"/>
        </w:numPr>
        <w:rPr>
          <w:rFonts w:ascii="Arial" w:hAnsi="Arial" w:cs="Arial"/>
          <w:sz w:val="22"/>
          <w:szCs w:val="22"/>
        </w:rPr>
      </w:pPr>
      <w:r w:rsidRPr="00802FBE">
        <w:rPr>
          <w:rFonts w:ascii="Arial" w:hAnsi="Arial" w:cs="Arial"/>
          <w:sz w:val="22"/>
          <w:szCs w:val="22"/>
        </w:rPr>
        <w:t>Verification of ownership and required IRS forms (W-9/W-8BEN)</w:t>
      </w:r>
    </w:p>
    <w:p w14:paraId="173BDD85" w14:textId="77777777" w:rsidR="00802FBE" w:rsidRDefault="00802FBE" w:rsidP="00802FBE">
      <w:pPr>
        <w:pStyle w:val="NoSpacing"/>
        <w:rPr>
          <w:rFonts w:ascii="Arial" w:hAnsi="Arial" w:cs="Arial"/>
          <w:sz w:val="22"/>
          <w:szCs w:val="22"/>
        </w:rPr>
      </w:pPr>
    </w:p>
    <w:p w14:paraId="741DC1A3" w14:textId="54EA9F4F" w:rsidR="00802FBE" w:rsidRDefault="00802FBE" w:rsidP="00802FBE">
      <w:pPr>
        <w:pStyle w:val="NoSpacing"/>
        <w:rPr>
          <w:rFonts w:ascii="Arial" w:hAnsi="Arial" w:cs="Arial"/>
          <w:sz w:val="22"/>
          <w:szCs w:val="22"/>
        </w:rPr>
      </w:pPr>
      <w:r w:rsidRPr="00802FBE">
        <w:rPr>
          <w:rFonts w:ascii="Arial" w:hAnsi="Arial" w:cs="Arial"/>
          <w:sz w:val="22"/>
          <w:szCs w:val="22"/>
        </w:rPr>
        <w:t xml:space="preserve">As previously communicated, this phase generally requires </w:t>
      </w:r>
      <w:r w:rsidRPr="00802FBE">
        <w:rPr>
          <w:rFonts w:ascii="Arial" w:hAnsi="Arial" w:cs="Arial"/>
          <w:b/>
          <w:bCs/>
          <w:sz w:val="22"/>
          <w:szCs w:val="22"/>
        </w:rPr>
        <w:t>60 to 90 days from the date of closing</w:t>
      </w:r>
      <w:r w:rsidRPr="00802FBE">
        <w:rPr>
          <w:rFonts w:ascii="Arial" w:hAnsi="Arial" w:cs="Arial"/>
          <w:sz w:val="22"/>
          <w:szCs w:val="22"/>
        </w:rPr>
        <w:t>.</w:t>
      </w:r>
      <w:r w:rsidR="00994DBB" w:rsidRPr="00994DBB">
        <w:t xml:space="preserve"> </w:t>
      </w:r>
      <w:r w:rsidR="00994DBB" w:rsidRPr="00994DBB">
        <w:rPr>
          <w:rFonts w:ascii="Arial" w:hAnsi="Arial" w:cs="Arial"/>
          <w:sz w:val="22"/>
          <w:szCs w:val="22"/>
        </w:rPr>
        <w:t xml:space="preserve">Based on the November 4, 2025, closing date, distributions are currently expected in </w:t>
      </w:r>
      <w:r w:rsidR="00994DBB" w:rsidRPr="00994DBB">
        <w:rPr>
          <w:rFonts w:ascii="Arial" w:hAnsi="Arial" w:cs="Arial"/>
          <w:b/>
          <w:bCs/>
          <w:sz w:val="22"/>
          <w:szCs w:val="22"/>
        </w:rPr>
        <w:t>early January through early February 2026</w:t>
      </w:r>
      <w:r w:rsidR="00994DBB" w:rsidRPr="00994DBB">
        <w:rPr>
          <w:rFonts w:ascii="Arial" w:hAnsi="Arial" w:cs="Arial"/>
          <w:sz w:val="22"/>
          <w:szCs w:val="22"/>
        </w:rPr>
        <w:t>, assuming required owner documentation is received and verified.</w:t>
      </w:r>
    </w:p>
    <w:p w14:paraId="49D708C8" w14:textId="77777777" w:rsidR="00994DBB" w:rsidRDefault="00994DBB" w:rsidP="00802FBE">
      <w:pPr>
        <w:pStyle w:val="NoSpacing"/>
        <w:rPr>
          <w:rFonts w:ascii="Arial" w:hAnsi="Arial" w:cs="Arial"/>
          <w:sz w:val="22"/>
          <w:szCs w:val="22"/>
        </w:rPr>
      </w:pPr>
    </w:p>
    <w:p w14:paraId="72D00B2B" w14:textId="78306849" w:rsidR="00802FBE" w:rsidRPr="00802FBE" w:rsidRDefault="00802FBE" w:rsidP="00802FBE">
      <w:pPr>
        <w:pStyle w:val="NoSpacing"/>
        <w:rPr>
          <w:rFonts w:ascii="Arial" w:hAnsi="Arial" w:cs="Arial"/>
          <w:sz w:val="22"/>
          <w:szCs w:val="22"/>
        </w:rPr>
      </w:pPr>
      <w:r w:rsidRPr="00802FBE">
        <w:rPr>
          <w:rFonts w:ascii="Arial" w:hAnsi="Arial" w:cs="Arial"/>
          <w:sz w:val="22"/>
          <w:szCs w:val="22"/>
        </w:rPr>
        <w:t>We understand that receiving your funds is important, and please know that we are working diligently to complete this process accurately and efficiently. You will receive further updates as we progress through the distribution steps.</w:t>
      </w:r>
    </w:p>
    <w:p w14:paraId="14A103F4" w14:textId="77777777" w:rsidR="00C44093" w:rsidRPr="00C44093" w:rsidRDefault="00C44093" w:rsidP="00F3377E">
      <w:pPr>
        <w:pStyle w:val="NoSpacing"/>
        <w:jc w:val="center"/>
        <w:rPr>
          <w:rFonts w:ascii="Arial" w:hAnsi="Arial" w:cs="Arial"/>
          <w:b/>
          <w:bCs/>
          <w:sz w:val="22"/>
          <w:szCs w:val="22"/>
          <w:u w:val="single"/>
        </w:rPr>
      </w:pPr>
    </w:p>
    <w:p w14:paraId="08D69ABC" w14:textId="273C2E1F" w:rsidR="008136F4" w:rsidRPr="00C44093" w:rsidRDefault="008136F4" w:rsidP="00F3377E">
      <w:pPr>
        <w:pStyle w:val="NoSpacing"/>
        <w:jc w:val="center"/>
        <w:rPr>
          <w:rFonts w:ascii="Arial" w:hAnsi="Arial" w:cs="Arial"/>
          <w:b/>
          <w:bCs/>
          <w:sz w:val="22"/>
          <w:szCs w:val="22"/>
          <w:u w:val="single"/>
        </w:rPr>
      </w:pPr>
      <w:r w:rsidRPr="00C44093">
        <w:rPr>
          <w:rFonts w:ascii="Arial" w:hAnsi="Arial" w:cs="Arial"/>
          <w:b/>
          <w:bCs/>
          <w:sz w:val="22"/>
          <w:szCs w:val="22"/>
          <w:u w:val="single"/>
        </w:rPr>
        <w:t>Tax Form Requirement for Distribution</w:t>
      </w:r>
      <w:r w:rsidR="00360AB1">
        <w:rPr>
          <w:rFonts w:ascii="Arial" w:hAnsi="Arial" w:cs="Arial"/>
          <w:b/>
          <w:bCs/>
          <w:sz w:val="22"/>
          <w:szCs w:val="22"/>
          <w:u w:val="single"/>
        </w:rPr>
        <w:t xml:space="preserve"> (Reminder)</w:t>
      </w:r>
    </w:p>
    <w:p w14:paraId="17A396A7" w14:textId="77777777" w:rsidR="00F3377E" w:rsidRPr="00C44093" w:rsidRDefault="00F3377E" w:rsidP="00F3377E">
      <w:pPr>
        <w:pStyle w:val="NoSpacing"/>
        <w:jc w:val="center"/>
        <w:rPr>
          <w:rFonts w:ascii="Arial" w:hAnsi="Arial" w:cs="Arial"/>
          <w:b/>
          <w:bCs/>
          <w:sz w:val="22"/>
          <w:szCs w:val="22"/>
          <w:u w:val="single"/>
        </w:rPr>
      </w:pPr>
    </w:p>
    <w:p w14:paraId="4F3F37AE" w14:textId="6793EA9F" w:rsidR="001B403B" w:rsidRDefault="008136F4" w:rsidP="001B403B">
      <w:pPr>
        <w:pStyle w:val="NoSpacing"/>
        <w:rPr>
          <w:rFonts w:ascii="Arial" w:hAnsi="Arial" w:cs="Arial"/>
          <w:sz w:val="22"/>
          <w:szCs w:val="22"/>
        </w:rPr>
      </w:pPr>
      <w:r w:rsidRPr="00C44093">
        <w:rPr>
          <w:rFonts w:ascii="Arial" w:hAnsi="Arial" w:cs="Arial"/>
          <w:sz w:val="22"/>
          <w:szCs w:val="22"/>
        </w:rPr>
        <w:t xml:space="preserve">To process and release </w:t>
      </w:r>
      <w:r w:rsidR="009D7C9F">
        <w:rPr>
          <w:rFonts w:ascii="Arial" w:hAnsi="Arial" w:cs="Arial"/>
          <w:sz w:val="22"/>
          <w:szCs w:val="22"/>
        </w:rPr>
        <w:t xml:space="preserve">your </w:t>
      </w:r>
      <w:r w:rsidRPr="00C44093">
        <w:rPr>
          <w:rFonts w:ascii="Arial" w:hAnsi="Arial" w:cs="Arial"/>
          <w:sz w:val="22"/>
          <w:szCs w:val="22"/>
        </w:rPr>
        <w:t>distribution checks, tax documentation is required for all recipients.</w:t>
      </w:r>
      <w:r w:rsidR="001B403B" w:rsidRPr="00C44093">
        <w:rPr>
          <w:rFonts w:ascii="Arial" w:hAnsi="Arial" w:cs="Arial"/>
          <w:sz w:val="22"/>
          <w:szCs w:val="22"/>
        </w:rPr>
        <w:t xml:space="preserve"> </w:t>
      </w:r>
      <w:r w:rsidR="009D7C9F">
        <w:rPr>
          <w:rFonts w:ascii="Arial" w:hAnsi="Arial" w:cs="Arial"/>
          <w:sz w:val="22"/>
          <w:szCs w:val="22"/>
        </w:rPr>
        <w:t>If you</w:t>
      </w:r>
      <w:r w:rsidR="001B403B" w:rsidRPr="00C44093">
        <w:rPr>
          <w:rFonts w:ascii="Arial" w:hAnsi="Arial" w:cs="Arial"/>
          <w:sz w:val="22"/>
          <w:szCs w:val="22"/>
        </w:rPr>
        <w:t xml:space="preserve"> have not yet submitted </w:t>
      </w:r>
      <w:r w:rsidR="009D7C9F">
        <w:rPr>
          <w:rFonts w:ascii="Arial" w:hAnsi="Arial" w:cs="Arial"/>
          <w:sz w:val="22"/>
          <w:szCs w:val="22"/>
        </w:rPr>
        <w:t>your</w:t>
      </w:r>
      <w:r w:rsidR="001B403B" w:rsidRPr="00C44093">
        <w:rPr>
          <w:rFonts w:ascii="Arial" w:hAnsi="Arial" w:cs="Arial"/>
          <w:sz w:val="22"/>
          <w:szCs w:val="22"/>
        </w:rPr>
        <w:t xml:space="preserve"> form</w:t>
      </w:r>
      <w:r w:rsidR="00DB39F2">
        <w:rPr>
          <w:rFonts w:ascii="Arial" w:hAnsi="Arial" w:cs="Arial"/>
          <w:sz w:val="22"/>
          <w:szCs w:val="22"/>
        </w:rPr>
        <w:t>, please do</w:t>
      </w:r>
      <w:r w:rsidR="001B403B" w:rsidRPr="00C44093">
        <w:rPr>
          <w:rFonts w:ascii="Arial" w:hAnsi="Arial" w:cs="Arial"/>
          <w:sz w:val="22"/>
          <w:szCs w:val="22"/>
        </w:rPr>
        <w:t xml:space="preserve"> so promptly to avoid delays in processing distributions </w:t>
      </w:r>
      <w:r w:rsidR="007C1504">
        <w:rPr>
          <w:rFonts w:ascii="Arial" w:hAnsi="Arial" w:cs="Arial"/>
          <w:sz w:val="22"/>
          <w:szCs w:val="22"/>
        </w:rPr>
        <w:t>now that</w:t>
      </w:r>
      <w:r w:rsidR="001B403B" w:rsidRPr="00C44093">
        <w:rPr>
          <w:rFonts w:ascii="Arial" w:hAnsi="Arial" w:cs="Arial"/>
          <w:sz w:val="22"/>
          <w:szCs w:val="22"/>
        </w:rPr>
        <w:t xml:space="preserve"> sales are complete. </w:t>
      </w:r>
    </w:p>
    <w:p w14:paraId="44FAA98E" w14:textId="77777777" w:rsidR="00C44093" w:rsidRDefault="008136F4" w:rsidP="00D721A8">
      <w:pPr>
        <w:pStyle w:val="NoSpacing"/>
        <w:rPr>
          <w:rFonts w:ascii="Arial" w:hAnsi="Arial" w:cs="Arial"/>
          <w:b/>
          <w:bCs/>
          <w:sz w:val="22"/>
          <w:szCs w:val="22"/>
        </w:rPr>
      </w:pPr>
      <w:r w:rsidRPr="00C44093">
        <w:rPr>
          <w:rFonts w:ascii="Arial" w:hAnsi="Arial" w:cs="Arial"/>
          <w:sz w:val="22"/>
          <w:szCs w:val="22"/>
        </w:rPr>
        <w:br/>
      </w:r>
    </w:p>
    <w:p w14:paraId="15A1C4C8" w14:textId="289DB377" w:rsidR="00C62519" w:rsidRPr="00C44093" w:rsidRDefault="008136F4" w:rsidP="00D721A8">
      <w:pPr>
        <w:pStyle w:val="NoSpacing"/>
        <w:rPr>
          <w:rFonts w:ascii="Arial" w:hAnsi="Arial" w:cs="Arial"/>
          <w:b/>
          <w:bCs/>
          <w:sz w:val="22"/>
          <w:szCs w:val="22"/>
        </w:rPr>
      </w:pPr>
      <w:r w:rsidRPr="00C44093">
        <w:rPr>
          <w:rFonts w:ascii="Arial" w:hAnsi="Arial" w:cs="Arial"/>
          <w:b/>
          <w:bCs/>
          <w:sz w:val="22"/>
          <w:szCs w:val="22"/>
        </w:rPr>
        <w:t>U.S. residents:</w:t>
      </w:r>
      <w:r w:rsidRPr="00C44093">
        <w:rPr>
          <w:rFonts w:ascii="Arial" w:hAnsi="Arial" w:cs="Arial"/>
          <w:sz w:val="22"/>
          <w:szCs w:val="22"/>
        </w:rPr>
        <w:t xml:space="preserve"> A W-9 form must be completed before any distribution check can be issued. All fields, including your Social Security Number, are mandatory. Only one W-9 form is required per household. If co-owners listed on the same deed do not live together or file taxes separately, each must complete a separate W-9.</w:t>
      </w:r>
      <w:r w:rsidRPr="00C44093">
        <w:rPr>
          <w:rFonts w:ascii="Arial" w:hAnsi="Arial" w:cs="Arial"/>
          <w:sz w:val="22"/>
          <w:szCs w:val="22"/>
        </w:rPr>
        <w:br/>
      </w:r>
    </w:p>
    <w:p w14:paraId="2BFAD12D" w14:textId="1356CD7A" w:rsidR="008136F4" w:rsidRPr="00C44093" w:rsidRDefault="008136F4" w:rsidP="00D721A8">
      <w:pPr>
        <w:pStyle w:val="NoSpacing"/>
        <w:rPr>
          <w:rFonts w:ascii="Arial" w:hAnsi="Arial" w:cs="Arial"/>
          <w:sz w:val="22"/>
          <w:szCs w:val="22"/>
        </w:rPr>
      </w:pPr>
      <w:r w:rsidRPr="00C44093">
        <w:rPr>
          <w:rFonts w:ascii="Arial" w:hAnsi="Arial" w:cs="Arial"/>
          <w:b/>
          <w:bCs/>
          <w:sz w:val="22"/>
          <w:szCs w:val="22"/>
        </w:rPr>
        <w:t>Foreign owners (including Canada):</w:t>
      </w:r>
      <w:r w:rsidRPr="00C44093">
        <w:rPr>
          <w:rFonts w:ascii="Arial" w:hAnsi="Arial" w:cs="Arial"/>
          <w:sz w:val="22"/>
          <w:szCs w:val="22"/>
        </w:rPr>
        <w:t xml:space="preserve"> FIRPTA (Foreign Investment in Real Property Tax Act) requires foreign sellers of U.S. real estate to pay tax on any gains from the sale. Lemonjuice Solutions is required to withhold necessary taxes under FIRPTA and remit them to the IRS. We encourage foreign owners to consult their tax professional.</w:t>
      </w:r>
      <w:r w:rsidR="00453400">
        <w:rPr>
          <w:rFonts w:ascii="Arial" w:hAnsi="Arial" w:cs="Arial"/>
          <w:sz w:val="22"/>
          <w:szCs w:val="22"/>
        </w:rPr>
        <w:t xml:space="preserve"> </w:t>
      </w:r>
      <w:r w:rsidR="00453400" w:rsidRPr="00453400">
        <w:rPr>
          <w:rFonts w:ascii="Arial" w:hAnsi="Arial" w:cs="Arial"/>
          <w:sz w:val="22"/>
          <w:szCs w:val="22"/>
        </w:rPr>
        <w:t>Withholding is a standard IRS requirement for foreign sellers and does not necessarily reflect your final tax liability.</w:t>
      </w:r>
    </w:p>
    <w:p w14:paraId="4561CDD6" w14:textId="77777777" w:rsidR="000F4CDB" w:rsidRPr="00C44093" w:rsidRDefault="000F4CDB" w:rsidP="00D721A8">
      <w:pPr>
        <w:pStyle w:val="NoSpacing"/>
        <w:rPr>
          <w:rFonts w:ascii="Arial" w:hAnsi="Arial" w:cs="Arial"/>
          <w:sz w:val="22"/>
          <w:szCs w:val="22"/>
        </w:rPr>
      </w:pPr>
    </w:p>
    <w:p w14:paraId="662B0336" w14:textId="77777777" w:rsidR="007E014C" w:rsidRDefault="007E014C" w:rsidP="00D721A8">
      <w:pPr>
        <w:pStyle w:val="NoSpacing"/>
        <w:rPr>
          <w:rFonts w:ascii="Arial" w:hAnsi="Arial" w:cs="Arial"/>
          <w:b/>
          <w:bCs/>
          <w:sz w:val="22"/>
          <w:szCs w:val="22"/>
        </w:rPr>
      </w:pPr>
    </w:p>
    <w:p w14:paraId="48E8A3B6" w14:textId="77777777" w:rsidR="007E014C" w:rsidRDefault="007E014C" w:rsidP="00D721A8">
      <w:pPr>
        <w:pStyle w:val="NoSpacing"/>
        <w:rPr>
          <w:rFonts w:ascii="Arial" w:hAnsi="Arial" w:cs="Arial"/>
          <w:b/>
          <w:bCs/>
          <w:sz w:val="22"/>
          <w:szCs w:val="22"/>
        </w:rPr>
      </w:pPr>
    </w:p>
    <w:p w14:paraId="2FFB8CFD" w14:textId="77777777" w:rsidR="00E8700A" w:rsidRDefault="00E8700A" w:rsidP="00D721A8">
      <w:pPr>
        <w:pStyle w:val="NoSpacing"/>
        <w:rPr>
          <w:rFonts w:ascii="Arial" w:hAnsi="Arial" w:cs="Arial"/>
          <w:b/>
          <w:bCs/>
          <w:sz w:val="22"/>
          <w:szCs w:val="22"/>
        </w:rPr>
      </w:pPr>
    </w:p>
    <w:p w14:paraId="467C9131" w14:textId="09CD9C8D" w:rsidR="004A5695" w:rsidRPr="00C44093" w:rsidRDefault="003055AF" w:rsidP="00D721A8">
      <w:pPr>
        <w:pStyle w:val="NoSpacing"/>
        <w:rPr>
          <w:rFonts w:ascii="Arial" w:hAnsi="Arial" w:cs="Arial"/>
          <w:sz w:val="22"/>
          <w:szCs w:val="22"/>
        </w:rPr>
      </w:pPr>
      <w:r w:rsidRPr="003055AF">
        <w:rPr>
          <w:rFonts w:ascii="Arial" w:hAnsi="Arial" w:cs="Arial"/>
          <w:b/>
          <w:bCs/>
          <w:sz w:val="22"/>
          <w:szCs w:val="22"/>
        </w:rPr>
        <w:t>Secure upload (preferred)</w:t>
      </w:r>
      <w:r>
        <w:rPr>
          <w:rFonts w:ascii="Arial" w:hAnsi="Arial" w:cs="Arial"/>
          <w:b/>
          <w:bCs/>
          <w:sz w:val="22"/>
          <w:szCs w:val="22"/>
        </w:rPr>
        <w:t xml:space="preserve">: </w:t>
      </w:r>
      <w:hyperlink r:id="rId8" w:history="1">
        <w:r w:rsidR="004A5695" w:rsidRPr="00C44093">
          <w:rPr>
            <w:rStyle w:val="Hyperlink"/>
            <w:rFonts w:ascii="Arial" w:hAnsi="Arial" w:cs="Arial"/>
            <w:sz w:val="22"/>
            <w:szCs w:val="22"/>
          </w:rPr>
          <w:t>https://qrco.de/bfvZ1W</w:t>
        </w:r>
      </w:hyperlink>
    </w:p>
    <w:p w14:paraId="233CF3D3" w14:textId="77777777" w:rsidR="001C3FEE" w:rsidRDefault="001C3FEE" w:rsidP="00D721A8">
      <w:pPr>
        <w:pStyle w:val="NoSpacing"/>
        <w:rPr>
          <w:rFonts w:ascii="Arial" w:hAnsi="Arial" w:cs="Arial"/>
          <w:b/>
          <w:bCs/>
          <w:sz w:val="22"/>
          <w:szCs w:val="22"/>
        </w:rPr>
      </w:pPr>
    </w:p>
    <w:p w14:paraId="474CC055" w14:textId="54DFA800" w:rsidR="000F4CDB" w:rsidRPr="00C44093" w:rsidRDefault="000F4CDB" w:rsidP="00D721A8">
      <w:pPr>
        <w:pStyle w:val="NoSpacing"/>
        <w:rPr>
          <w:rFonts w:ascii="Arial" w:hAnsi="Arial" w:cs="Arial"/>
          <w:sz w:val="22"/>
          <w:szCs w:val="22"/>
        </w:rPr>
      </w:pPr>
      <w:r w:rsidRPr="00C44093">
        <w:rPr>
          <w:rFonts w:ascii="Arial" w:hAnsi="Arial" w:cs="Arial"/>
          <w:b/>
          <w:bCs/>
          <w:sz w:val="22"/>
          <w:szCs w:val="22"/>
        </w:rPr>
        <w:t>To print a hard copy form:</w:t>
      </w:r>
      <w:r w:rsidRPr="00C44093">
        <w:rPr>
          <w:rFonts w:ascii="Arial" w:hAnsi="Arial" w:cs="Arial"/>
          <w:sz w:val="22"/>
          <w:szCs w:val="22"/>
        </w:rPr>
        <w:br/>
        <w:t xml:space="preserve">Visit the IRS website: </w:t>
      </w:r>
      <w:hyperlink r:id="rId9" w:history="1">
        <w:r w:rsidR="004C2610" w:rsidRPr="00C44093">
          <w:rPr>
            <w:rStyle w:val="Hyperlink"/>
            <w:rFonts w:ascii="Arial" w:hAnsi="Arial" w:cs="Arial"/>
            <w:sz w:val="22"/>
            <w:szCs w:val="22"/>
          </w:rPr>
          <w:t>https://www.irs.gov/pub/irs-pdf/fw9.pdf</w:t>
        </w:r>
      </w:hyperlink>
      <w:r w:rsidRPr="00C44093">
        <w:rPr>
          <w:rFonts w:ascii="Arial" w:hAnsi="Arial" w:cs="Arial"/>
          <w:sz w:val="22"/>
          <w:szCs w:val="22"/>
        </w:rPr>
        <w:br/>
      </w:r>
    </w:p>
    <w:p w14:paraId="45A3339F" w14:textId="528E7FB5" w:rsidR="0071791A" w:rsidRPr="00C44093" w:rsidRDefault="0071791A" w:rsidP="00A27F51">
      <w:pPr>
        <w:pStyle w:val="NoSpacing"/>
        <w:rPr>
          <w:rFonts w:ascii="Arial" w:hAnsi="Arial" w:cs="Arial"/>
          <w:b/>
          <w:bCs/>
          <w:sz w:val="22"/>
          <w:szCs w:val="22"/>
        </w:rPr>
      </w:pPr>
      <w:r w:rsidRPr="00C44093">
        <w:rPr>
          <w:rFonts w:ascii="Arial" w:hAnsi="Arial" w:cs="Arial"/>
          <w:b/>
          <w:bCs/>
          <w:sz w:val="22"/>
          <w:szCs w:val="22"/>
        </w:rPr>
        <w:t>Mailing Instructions (if you prefer to mail your W-9):</w:t>
      </w:r>
    </w:p>
    <w:p w14:paraId="2DD969AD" w14:textId="77777777" w:rsidR="00F55857" w:rsidRPr="00C44093" w:rsidRDefault="00F55857" w:rsidP="00A27F51">
      <w:pPr>
        <w:pStyle w:val="NoSpacing"/>
        <w:rPr>
          <w:rFonts w:ascii="Arial" w:hAnsi="Arial" w:cs="Arial"/>
          <w:b/>
          <w:bCs/>
          <w:i/>
          <w:iCs/>
          <w:sz w:val="22"/>
          <w:szCs w:val="22"/>
        </w:rPr>
      </w:pPr>
    </w:p>
    <w:p w14:paraId="34D1C268" w14:textId="77777777" w:rsidR="00CD76BC" w:rsidRDefault="0071791A" w:rsidP="00A27F51">
      <w:pPr>
        <w:pStyle w:val="NoSpacing"/>
        <w:rPr>
          <w:rFonts w:ascii="Arial" w:hAnsi="Arial" w:cs="Arial"/>
          <w:b/>
          <w:bCs/>
          <w:sz w:val="22"/>
          <w:szCs w:val="22"/>
        </w:rPr>
      </w:pPr>
      <w:r w:rsidRPr="00C44093">
        <w:rPr>
          <w:rFonts w:ascii="Arial" w:hAnsi="Arial" w:cs="Arial"/>
          <w:sz w:val="22"/>
          <w:szCs w:val="22"/>
        </w:rPr>
        <w:t>Lemonjuice Solutions</w:t>
      </w:r>
      <w:r w:rsidRPr="00C44093">
        <w:rPr>
          <w:rFonts w:ascii="Arial" w:hAnsi="Arial" w:cs="Arial"/>
          <w:b/>
          <w:bCs/>
          <w:sz w:val="22"/>
          <w:szCs w:val="22"/>
        </w:rPr>
        <w:br/>
      </w:r>
      <w:r w:rsidRPr="00C44093">
        <w:rPr>
          <w:rFonts w:ascii="Arial" w:hAnsi="Arial" w:cs="Arial"/>
          <w:sz w:val="22"/>
          <w:szCs w:val="22"/>
        </w:rPr>
        <w:t>Attn: Mountain Meadows Reimagined</w:t>
      </w:r>
      <w:r w:rsidRPr="00C44093">
        <w:rPr>
          <w:rFonts w:ascii="Arial" w:hAnsi="Arial" w:cs="Arial"/>
          <w:sz w:val="22"/>
          <w:szCs w:val="22"/>
        </w:rPr>
        <w:br/>
        <w:t>7380 W. Sand Lake Road, Suite 130</w:t>
      </w:r>
      <w:r w:rsidRPr="00C44093">
        <w:rPr>
          <w:rFonts w:ascii="Arial" w:hAnsi="Arial" w:cs="Arial"/>
          <w:sz w:val="22"/>
          <w:szCs w:val="22"/>
        </w:rPr>
        <w:br/>
        <w:t>Orlando, FL 32819</w:t>
      </w:r>
      <w:r w:rsidRPr="00C44093">
        <w:rPr>
          <w:rFonts w:ascii="Arial" w:hAnsi="Arial" w:cs="Arial"/>
          <w:b/>
          <w:bCs/>
          <w:sz w:val="22"/>
          <w:szCs w:val="22"/>
        </w:rPr>
        <w:br/>
      </w:r>
    </w:p>
    <w:p w14:paraId="0F660296" w14:textId="6A482553" w:rsidR="001B403B" w:rsidRDefault="00CD76BC" w:rsidP="00A27F51">
      <w:pPr>
        <w:pStyle w:val="NoSpacing"/>
        <w:rPr>
          <w:rFonts w:ascii="Arial" w:hAnsi="Arial" w:cs="Arial"/>
          <w:b/>
          <w:bCs/>
          <w:sz w:val="22"/>
          <w:szCs w:val="22"/>
        </w:rPr>
      </w:pPr>
      <w:r w:rsidRPr="00CD76BC">
        <w:rPr>
          <w:rFonts w:ascii="Arial" w:hAnsi="Arial" w:cs="Arial"/>
          <w:b/>
          <w:bCs/>
          <w:sz w:val="22"/>
          <w:szCs w:val="22"/>
        </w:rPr>
        <w:t xml:space="preserve">Additional details are available in the enclosed FAQ and on the owner portal at </w:t>
      </w:r>
      <w:hyperlink r:id="rId10" w:history="1">
        <w:r w:rsidR="00120DB7" w:rsidRPr="00DB2B05">
          <w:rPr>
            <w:rStyle w:val="Hyperlink"/>
            <w:rFonts w:ascii="Arial" w:hAnsi="Arial" w:cs="Arial"/>
            <w:b/>
            <w:bCs/>
            <w:sz w:val="22"/>
            <w:szCs w:val="22"/>
          </w:rPr>
          <w:t>https://mountainmeadowsrestructuring.info/</w:t>
        </w:r>
      </w:hyperlink>
      <w:r w:rsidR="00120DB7">
        <w:rPr>
          <w:rFonts w:ascii="Arial" w:hAnsi="Arial" w:cs="Arial"/>
          <w:b/>
          <w:bCs/>
          <w:sz w:val="22"/>
          <w:szCs w:val="22"/>
        </w:rPr>
        <w:t xml:space="preserve"> </w:t>
      </w:r>
    </w:p>
    <w:p w14:paraId="3FB60C3F" w14:textId="77777777" w:rsidR="00CD76BC" w:rsidRPr="00C44093" w:rsidRDefault="00CD76BC" w:rsidP="00A27F51">
      <w:pPr>
        <w:pStyle w:val="NoSpacing"/>
        <w:rPr>
          <w:rFonts w:ascii="Arial" w:hAnsi="Arial" w:cs="Arial"/>
          <w:b/>
          <w:bCs/>
          <w:sz w:val="22"/>
          <w:szCs w:val="22"/>
        </w:rPr>
      </w:pPr>
    </w:p>
    <w:p w14:paraId="6722110F" w14:textId="15F9134C" w:rsidR="00E95E83" w:rsidRPr="00C44093" w:rsidRDefault="00A42939" w:rsidP="00A27F51">
      <w:pPr>
        <w:pStyle w:val="NoSpacing"/>
        <w:rPr>
          <w:rFonts w:ascii="Arial" w:hAnsi="Arial" w:cs="Arial"/>
          <w:b/>
          <w:bCs/>
          <w:sz w:val="22"/>
          <w:szCs w:val="22"/>
        </w:rPr>
      </w:pPr>
      <w:r w:rsidRPr="00C44093">
        <w:rPr>
          <w:rFonts w:ascii="Arial" w:hAnsi="Arial" w:cs="Arial"/>
          <w:b/>
          <w:bCs/>
          <w:sz w:val="22"/>
          <w:szCs w:val="22"/>
        </w:rPr>
        <w:t>Need Assistance?</w:t>
      </w:r>
    </w:p>
    <w:p w14:paraId="26309391" w14:textId="29AA0F20" w:rsidR="00A42939" w:rsidRPr="00C44093" w:rsidRDefault="00A42939" w:rsidP="00A27F51">
      <w:pPr>
        <w:pStyle w:val="NoSpacing"/>
        <w:rPr>
          <w:rFonts w:ascii="Arial" w:hAnsi="Arial" w:cs="Arial"/>
          <w:b/>
          <w:bCs/>
          <w:sz w:val="22"/>
          <w:szCs w:val="22"/>
        </w:rPr>
      </w:pPr>
      <w:r w:rsidRPr="00C44093">
        <w:rPr>
          <w:rFonts w:ascii="Arial" w:hAnsi="Arial" w:cs="Arial"/>
          <w:sz w:val="22"/>
          <w:szCs w:val="22"/>
        </w:rPr>
        <w:t xml:space="preserve">For personal assistance, email </w:t>
      </w:r>
      <w:hyperlink r:id="rId11" w:history="1">
        <w:r w:rsidR="00BE56D1" w:rsidRPr="00C44093">
          <w:rPr>
            <w:rStyle w:val="Hyperlink"/>
            <w:rFonts w:ascii="Arial" w:hAnsi="Arial" w:cs="Arial"/>
            <w:sz w:val="22"/>
            <w:szCs w:val="22"/>
          </w:rPr>
          <w:t>mountainmeadowsreimagined@lemonjuice.biz</w:t>
        </w:r>
      </w:hyperlink>
      <w:r w:rsidR="00BE56D1" w:rsidRPr="00C44093">
        <w:rPr>
          <w:rStyle w:val="Strong"/>
          <w:rFonts w:ascii="Arial" w:hAnsi="Arial" w:cs="Arial"/>
          <w:sz w:val="22"/>
          <w:szCs w:val="22"/>
        </w:rPr>
        <w:t xml:space="preserve"> </w:t>
      </w:r>
      <w:r w:rsidRPr="00C44093">
        <w:rPr>
          <w:rFonts w:ascii="Arial" w:hAnsi="Arial" w:cs="Arial"/>
          <w:sz w:val="22"/>
          <w:szCs w:val="22"/>
        </w:rPr>
        <w:t xml:space="preserve">or call </w:t>
      </w:r>
      <w:r w:rsidRPr="00C44093">
        <w:rPr>
          <w:rStyle w:val="Strong"/>
          <w:rFonts w:ascii="Arial" w:hAnsi="Arial" w:cs="Arial"/>
          <w:b w:val="0"/>
          <w:bCs w:val="0"/>
          <w:sz w:val="22"/>
          <w:szCs w:val="22"/>
        </w:rPr>
        <w:t>970-341-9976</w:t>
      </w:r>
      <w:r w:rsidRPr="00C44093">
        <w:rPr>
          <w:rFonts w:ascii="Arial" w:hAnsi="Arial" w:cs="Arial"/>
          <w:b/>
          <w:bCs/>
          <w:sz w:val="22"/>
          <w:szCs w:val="22"/>
        </w:rPr>
        <w:t>.</w:t>
      </w:r>
    </w:p>
    <w:p w14:paraId="3099EA82" w14:textId="77777777" w:rsidR="00A42939" w:rsidRPr="00C44093" w:rsidRDefault="00A42939" w:rsidP="00A27F51">
      <w:pPr>
        <w:pStyle w:val="NoSpacing"/>
        <w:rPr>
          <w:rFonts w:ascii="Arial" w:hAnsi="Arial" w:cs="Arial"/>
          <w:sz w:val="22"/>
          <w:szCs w:val="22"/>
        </w:rPr>
      </w:pPr>
      <w:r w:rsidRPr="00C44093">
        <w:rPr>
          <w:rFonts w:ascii="Arial" w:hAnsi="Arial" w:cs="Arial"/>
          <w:sz w:val="22"/>
          <w:szCs w:val="22"/>
        </w:rPr>
        <w:t>Thank you for your continued support throughout this transition. Lemonjuice Solutions remains committed to transparency, integrity, and exceptional service. Our team is here to answer your questions and provide guidance every step of the way.</w:t>
      </w:r>
    </w:p>
    <w:p w14:paraId="75468755" w14:textId="77777777" w:rsidR="00E95E83" w:rsidRPr="00C44093" w:rsidRDefault="00E95E83" w:rsidP="00A27F51">
      <w:pPr>
        <w:pStyle w:val="NoSpacing"/>
        <w:rPr>
          <w:rFonts w:ascii="Arial" w:hAnsi="Arial" w:cs="Arial"/>
          <w:sz w:val="22"/>
          <w:szCs w:val="22"/>
        </w:rPr>
      </w:pPr>
    </w:p>
    <w:p w14:paraId="760CE43C" w14:textId="5FAC6FB6" w:rsidR="006E7FF5" w:rsidRPr="00C44093" w:rsidRDefault="006E7FF5" w:rsidP="00A27F51">
      <w:pPr>
        <w:pStyle w:val="NoSpacing"/>
        <w:rPr>
          <w:rFonts w:ascii="Arial" w:hAnsi="Arial" w:cs="Arial"/>
          <w:sz w:val="22"/>
          <w:szCs w:val="22"/>
        </w:rPr>
      </w:pPr>
      <w:r w:rsidRPr="00C44093">
        <w:rPr>
          <w:rFonts w:ascii="Arial" w:hAnsi="Arial" w:cs="Arial"/>
          <w:sz w:val="22"/>
          <w:szCs w:val="22"/>
        </w:rPr>
        <w:t>Sincerely,</w:t>
      </w:r>
    </w:p>
    <w:p w14:paraId="47C18C72" w14:textId="77777777" w:rsidR="00426C95" w:rsidRPr="00C44093" w:rsidRDefault="00426C95" w:rsidP="00A27F51">
      <w:pPr>
        <w:pStyle w:val="NoSpacing"/>
        <w:rPr>
          <w:rFonts w:ascii="Arial" w:hAnsi="Arial" w:cs="Arial"/>
          <w:sz w:val="22"/>
          <w:szCs w:val="22"/>
        </w:rPr>
      </w:pPr>
      <w:r w:rsidRPr="00C44093">
        <w:rPr>
          <w:rFonts w:ascii="Arial" w:hAnsi="Arial" w:cs="Arial"/>
          <w:noProof/>
          <w:sz w:val="22"/>
          <w:szCs w:val="22"/>
        </w:rPr>
        <w:drawing>
          <wp:inline distT="0" distB="0" distL="0" distR="0" wp14:anchorId="1B3B1736" wp14:editId="4A195C4D">
            <wp:extent cx="1991995" cy="714375"/>
            <wp:effectExtent l="0" t="0" r="8255" b="9525"/>
            <wp:docPr id="669605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8524"/>
                    <a:stretch>
                      <a:fillRect/>
                    </a:stretch>
                  </pic:blipFill>
                  <pic:spPr bwMode="auto">
                    <a:xfrm>
                      <a:off x="0" y="0"/>
                      <a:ext cx="1995300" cy="715560"/>
                    </a:xfrm>
                    <a:prstGeom prst="rect">
                      <a:avLst/>
                    </a:prstGeom>
                    <a:noFill/>
                    <a:ln>
                      <a:noFill/>
                    </a:ln>
                    <a:extLst>
                      <a:ext uri="{53640926-AAD7-44D8-BBD7-CCE9431645EC}">
                        <a14:shadowObscured xmlns:a14="http://schemas.microsoft.com/office/drawing/2010/main"/>
                      </a:ext>
                    </a:extLst>
                  </pic:spPr>
                </pic:pic>
              </a:graphicData>
            </a:graphic>
          </wp:inline>
        </w:drawing>
      </w:r>
    </w:p>
    <w:p w14:paraId="38A69BF6" w14:textId="77777777" w:rsidR="004049FD" w:rsidRPr="00C44093" w:rsidRDefault="006E7FF5" w:rsidP="00A27F51">
      <w:pPr>
        <w:pStyle w:val="NoSpacing"/>
        <w:rPr>
          <w:rFonts w:ascii="Arial" w:hAnsi="Arial" w:cs="Arial"/>
          <w:sz w:val="22"/>
          <w:szCs w:val="22"/>
        </w:rPr>
      </w:pPr>
      <w:r w:rsidRPr="00C44093">
        <w:rPr>
          <w:rFonts w:ascii="Arial" w:hAnsi="Arial" w:cs="Arial"/>
          <w:b/>
          <w:bCs/>
          <w:sz w:val="22"/>
          <w:szCs w:val="22"/>
        </w:rPr>
        <w:t>Lina Rocha-Perez</w:t>
      </w:r>
    </w:p>
    <w:p w14:paraId="5F33A0C6" w14:textId="77777777" w:rsidR="004049FD" w:rsidRPr="00C44093" w:rsidRDefault="004049FD" w:rsidP="004049FD">
      <w:pPr>
        <w:pStyle w:val="NoSpacing"/>
        <w:rPr>
          <w:rFonts w:ascii="Arial" w:hAnsi="Arial" w:cs="Arial"/>
          <w:sz w:val="22"/>
          <w:szCs w:val="22"/>
        </w:rPr>
      </w:pPr>
      <w:r w:rsidRPr="00C44093">
        <w:rPr>
          <w:rFonts w:ascii="Arial" w:hAnsi="Arial" w:cs="Arial"/>
          <w:sz w:val="22"/>
          <w:szCs w:val="22"/>
        </w:rPr>
        <w:t>Vice President</w:t>
      </w:r>
    </w:p>
    <w:p w14:paraId="5AABB401" w14:textId="77777777" w:rsidR="004049FD" w:rsidRPr="00C44093" w:rsidRDefault="004049FD" w:rsidP="004049FD">
      <w:pPr>
        <w:pStyle w:val="NoSpacing"/>
        <w:rPr>
          <w:rFonts w:ascii="Arial" w:hAnsi="Arial" w:cs="Arial"/>
          <w:sz w:val="22"/>
          <w:szCs w:val="22"/>
        </w:rPr>
      </w:pPr>
      <w:r w:rsidRPr="00C44093">
        <w:rPr>
          <w:rFonts w:ascii="Arial" w:hAnsi="Arial" w:cs="Arial"/>
          <w:sz w:val="22"/>
          <w:szCs w:val="22"/>
        </w:rPr>
        <w:t xml:space="preserve">Resorts Reimagined™ </w:t>
      </w:r>
    </w:p>
    <w:p w14:paraId="4528656D" w14:textId="7E5BE79C" w:rsidR="00B4216E" w:rsidRPr="004049FD" w:rsidRDefault="004049FD" w:rsidP="00A27F51">
      <w:pPr>
        <w:pStyle w:val="NoSpacing"/>
        <w:rPr>
          <w:rFonts w:ascii="Arial" w:hAnsi="Arial" w:cs="Arial"/>
        </w:rPr>
      </w:pPr>
      <w:r w:rsidRPr="00C44093">
        <w:rPr>
          <w:rFonts w:ascii="Arial" w:hAnsi="Arial" w:cs="Arial"/>
          <w:sz w:val="22"/>
          <w:szCs w:val="22"/>
        </w:rPr>
        <w:t xml:space="preserve"> </w:t>
      </w:r>
      <w:r w:rsidR="006E7FF5" w:rsidRPr="00C44093">
        <w:rPr>
          <w:rFonts w:ascii="Arial" w:hAnsi="Arial" w:cs="Arial"/>
          <w:sz w:val="22"/>
          <w:szCs w:val="22"/>
        </w:rPr>
        <w:br/>
      </w:r>
      <w:r w:rsidR="006E7FF5" w:rsidRPr="004049FD">
        <w:rPr>
          <w:rFonts w:ascii="Arial" w:hAnsi="Arial" w:cs="Arial"/>
          <w:noProof/>
        </w:rPr>
        <w:drawing>
          <wp:inline distT="0" distB="0" distL="0" distR="0" wp14:anchorId="6449E118" wp14:editId="0F1099A2">
            <wp:extent cx="2327098" cy="584791"/>
            <wp:effectExtent l="0" t="0" r="0" b="6350"/>
            <wp:docPr id="1028162370" name="Picture 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62370" name="Picture 8" descr="A close-up of a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9934" cy="603094"/>
                    </a:xfrm>
                    <a:prstGeom prst="rect">
                      <a:avLst/>
                    </a:prstGeom>
                    <a:noFill/>
                    <a:ln>
                      <a:noFill/>
                    </a:ln>
                  </pic:spPr>
                </pic:pic>
              </a:graphicData>
            </a:graphic>
          </wp:inline>
        </w:drawing>
      </w:r>
    </w:p>
    <w:p w14:paraId="25210043" w14:textId="13D9CACF" w:rsidR="00A40349" w:rsidRPr="004049FD" w:rsidRDefault="00A40349" w:rsidP="00A27F51">
      <w:pPr>
        <w:pStyle w:val="NoSpacing"/>
        <w:rPr>
          <w:rFonts w:ascii="Arial" w:hAnsi="Arial" w:cs="Arial"/>
        </w:rPr>
      </w:pPr>
      <w:r w:rsidRPr="004049FD">
        <w:rPr>
          <w:rFonts w:ascii="Arial" w:hAnsi="Arial" w:cs="Arial"/>
          <w:noProof/>
        </w:rPr>
        <w:drawing>
          <wp:inline distT="0" distB="0" distL="0" distR="0" wp14:anchorId="345E6A4E" wp14:editId="7CE6A525">
            <wp:extent cx="990979" cy="990979"/>
            <wp:effectExtent l="0" t="0" r="0" b="0"/>
            <wp:docPr id="1901840015" name="Picture 2" descr="A qr code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40015" name="Picture 2" descr="A qr code with circl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9891" cy="999891"/>
                    </a:xfrm>
                    <a:prstGeom prst="rect">
                      <a:avLst/>
                    </a:prstGeom>
                    <a:noFill/>
                    <a:ln>
                      <a:noFill/>
                    </a:ln>
                  </pic:spPr>
                </pic:pic>
              </a:graphicData>
            </a:graphic>
          </wp:inline>
        </w:drawing>
      </w:r>
    </w:p>
    <w:p w14:paraId="5BB8183C" w14:textId="77777777" w:rsidR="00A40349" w:rsidRPr="004049FD" w:rsidRDefault="00A40349" w:rsidP="00A27F51">
      <w:pPr>
        <w:pStyle w:val="NoSpacing"/>
        <w:rPr>
          <w:rFonts w:ascii="Arial" w:hAnsi="Arial" w:cs="Arial"/>
        </w:rPr>
      </w:pPr>
    </w:p>
    <w:sectPr w:rsidR="00A40349" w:rsidRPr="004049FD" w:rsidSect="002121CA">
      <w:headerReference w:type="default" r:id="rId15"/>
      <w:footerReference w:type="default" r:id="rId16"/>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CD82" w14:textId="77777777" w:rsidR="001711EB" w:rsidRDefault="001711EB" w:rsidP="001A5821">
      <w:pPr>
        <w:spacing w:after="0" w:line="240" w:lineRule="auto"/>
      </w:pPr>
      <w:r>
        <w:separator/>
      </w:r>
    </w:p>
  </w:endnote>
  <w:endnote w:type="continuationSeparator" w:id="0">
    <w:p w14:paraId="720E6DE5" w14:textId="77777777" w:rsidR="001711EB" w:rsidRDefault="001711EB" w:rsidP="001A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365143"/>
      <w:docPartObj>
        <w:docPartGallery w:val="Page Numbers (Bottom of Page)"/>
        <w:docPartUnique/>
      </w:docPartObj>
    </w:sdtPr>
    <w:sdtEndPr/>
    <w:sdtContent>
      <w:sdt>
        <w:sdtPr>
          <w:id w:val="-1705238520"/>
          <w:docPartObj>
            <w:docPartGallery w:val="Page Numbers (Top of Page)"/>
            <w:docPartUnique/>
          </w:docPartObj>
        </w:sdtPr>
        <w:sdtEndPr/>
        <w:sdtContent>
          <w:p w14:paraId="200D0321" w14:textId="075AFB53" w:rsidR="002121CA" w:rsidRDefault="002121CA" w:rsidP="002121CA">
            <w:pPr>
              <w:pStyle w:val="Footer"/>
              <w:jc w:val="center"/>
            </w:pPr>
            <w:r w:rsidRPr="002121CA">
              <w:rPr>
                <w:sz w:val="20"/>
                <w:szCs w:val="20"/>
              </w:rPr>
              <w:t xml:space="preserve">Page </w:t>
            </w:r>
            <w:r w:rsidRPr="002121CA">
              <w:rPr>
                <w:b/>
                <w:bCs/>
                <w:sz w:val="20"/>
                <w:szCs w:val="20"/>
              </w:rPr>
              <w:fldChar w:fldCharType="begin"/>
            </w:r>
            <w:r w:rsidRPr="002121CA">
              <w:rPr>
                <w:b/>
                <w:bCs/>
                <w:sz w:val="20"/>
                <w:szCs w:val="20"/>
              </w:rPr>
              <w:instrText xml:space="preserve"> PAGE </w:instrText>
            </w:r>
            <w:r w:rsidRPr="002121CA">
              <w:rPr>
                <w:b/>
                <w:bCs/>
                <w:sz w:val="20"/>
                <w:szCs w:val="20"/>
              </w:rPr>
              <w:fldChar w:fldCharType="separate"/>
            </w:r>
            <w:r w:rsidRPr="002121CA">
              <w:rPr>
                <w:b/>
                <w:bCs/>
                <w:noProof/>
                <w:sz w:val="20"/>
                <w:szCs w:val="20"/>
              </w:rPr>
              <w:t>2</w:t>
            </w:r>
            <w:r w:rsidRPr="002121CA">
              <w:rPr>
                <w:b/>
                <w:bCs/>
                <w:sz w:val="20"/>
                <w:szCs w:val="20"/>
              </w:rPr>
              <w:fldChar w:fldCharType="end"/>
            </w:r>
            <w:r w:rsidRPr="002121CA">
              <w:rPr>
                <w:sz w:val="20"/>
                <w:szCs w:val="20"/>
              </w:rPr>
              <w:t xml:space="preserve"> of </w:t>
            </w:r>
            <w:r w:rsidRPr="002121CA">
              <w:rPr>
                <w:b/>
                <w:bCs/>
                <w:sz w:val="20"/>
                <w:szCs w:val="20"/>
              </w:rPr>
              <w:fldChar w:fldCharType="begin"/>
            </w:r>
            <w:r w:rsidRPr="002121CA">
              <w:rPr>
                <w:b/>
                <w:bCs/>
                <w:sz w:val="20"/>
                <w:szCs w:val="20"/>
              </w:rPr>
              <w:instrText xml:space="preserve"> NUMPAGES  </w:instrText>
            </w:r>
            <w:r w:rsidRPr="002121CA">
              <w:rPr>
                <w:b/>
                <w:bCs/>
                <w:sz w:val="20"/>
                <w:szCs w:val="20"/>
              </w:rPr>
              <w:fldChar w:fldCharType="separate"/>
            </w:r>
            <w:r w:rsidRPr="002121CA">
              <w:rPr>
                <w:b/>
                <w:bCs/>
                <w:noProof/>
                <w:sz w:val="20"/>
                <w:szCs w:val="20"/>
              </w:rPr>
              <w:t>2</w:t>
            </w:r>
            <w:r w:rsidRPr="002121CA">
              <w:rPr>
                <w:b/>
                <w:bCs/>
                <w:sz w:val="20"/>
                <w:szCs w:val="20"/>
              </w:rPr>
              <w:fldChar w:fldCharType="end"/>
            </w:r>
          </w:p>
        </w:sdtContent>
      </w:sdt>
    </w:sdtContent>
  </w:sdt>
  <w:p w14:paraId="537593D9" w14:textId="77777777" w:rsidR="002121CA" w:rsidRDefault="0021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2136" w14:textId="77777777" w:rsidR="001711EB" w:rsidRDefault="001711EB" w:rsidP="001A5821">
      <w:pPr>
        <w:spacing w:after="0" w:line="240" w:lineRule="auto"/>
      </w:pPr>
      <w:r>
        <w:separator/>
      </w:r>
    </w:p>
  </w:footnote>
  <w:footnote w:type="continuationSeparator" w:id="0">
    <w:p w14:paraId="72747801" w14:textId="77777777" w:rsidR="001711EB" w:rsidRDefault="001711EB" w:rsidP="001A5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C7CD" w14:textId="77777777" w:rsidR="001A5821" w:rsidRDefault="001A5821" w:rsidP="001A5821">
    <w:pPr>
      <w:spacing w:after="0" w:line="240" w:lineRule="auto"/>
      <w:jc w:val="right"/>
      <w:rPr>
        <w:rFonts w:cstheme="minorHAnsi"/>
        <w:b/>
        <w:bCs/>
        <w:sz w:val="18"/>
        <w:szCs w:val="18"/>
      </w:rPr>
    </w:pPr>
    <w:r>
      <w:rPr>
        <w:rFonts w:cstheme="minorHAnsi"/>
        <w:b/>
        <w:bCs/>
        <w:noProof/>
        <w:sz w:val="18"/>
        <w:szCs w:val="18"/>
      </w:rPr>
      <w:drawing>
        <wp:anchor distT="0" distB="0" distL="114300" distR="114300" simplePos="0" relativeHeight="251659264" behindDoc="1" locked="0" layoutInCell="1" allowOverlap="1" wp14:anchorId="4F043BD1" wp14:editId="7077AA7F">
          <wp:simplePos x="0" y="0"/>
          <wp:positionH relativeFrom="margin">
            <wp:posOffset>-30481</wp:posOffset>
          </wp:positionH>
          <wp:positionV relativeFrom="paragraph">
            <wp:posOffset>-53340</wp:posOffset>
          </wp:positionV>
          <wp:extent cx="2950373" cy="830580"/>
          <wp:effectExtent l="0" t="0" r="2540" b="7620"/>
          <wp:wrapNone/>
          <wp:docPr id="371181097" name="Picture 1" descr="A green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57518" name="Picture 1" descr="A green and yellow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64831" cy="83465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sz w:val="18"/>
        <w:szCs w:val="18"/>
      </w:rPr>
      <w:t>7380 W. Sand Lake Road</w:t>
    </w:r>
  </w:p>
  <w:p w14:paraId="0E37C94F" w14:textId="77777777" w:rsidR="001A5821" w:rsidRPr="007C2697" w:rsidRDefault="001A5821" w:rsidP="001A5821">
    <w:pPr>
      <w:spacing w:after="0" w:line="240" w:lineRule="auto"/>
      <w:jc w:val="right"/>
      <w:rPr>
        <w:rFonts w:cstheme="minorHAnsi"/>
        <w:b/>
        <w:bCs/>
        <w:sz w:val="18"/>
        <w:szCs w:val="18"/>
      </w:rPr>
    </w:pPr>
    <w:r>
      <w:rPr>
        <w:rFonts w:cstheme="minorHAnsi"/>
        <w:b/>
        <w:bCs/>
        <w:sz w:val="18"/>
        <w:szCs w:val="18"/>
      </w:rPr>
      <w:t>Suite 130</w:t>
    </w:r>
    <w:r w:rsidRPr="007C2697">
      <w:rPr>
        <w:rFonts w:cstheme="minorHAnsi"/>
        <w:b/>
        <w:bCs/>
        <w:sz w:val="18"/>
        <w:szCs w:val="18"/>
      </w:rPr>
      <w:t xml:space="preserve"> </w:t>
    </w:r>
  </w:p>
  <w:p w14:paraId="0D329A45" w14:textId="77777777" w:rsidR="001A5821" w:rsidRPr="007C2697" w:rsidRDefault="001A5821" w:rsidP="001A5821">
    <w:pPr>
      <w:spacing w:after="0" w:line="240" w:lineRule="auto"/>
      <w:jc w:val="right"/>
      <w:rPr>
        <w:rFonts w:cstheme="minorHAnsi"/>
        <w:b/>
        <w:bCs/>
        <w:sz w:val="18"/>
        <w:szCs w:val="18"/>
      </w:rPr>
    </w:pPr>
    <w:r w:rsidRPr="007C2697">
      <w:rPr>
        <w:rFonts w:cstheme="minorHAnsi"/>
        <w:b/>
        <w:bCs/>
        <w:sz w:val="18"/>
        <w:szCs w:val="18"/>
      </w:rPr>
      <w:t xml:space="preserve"> Orlando, FL 32819</w:t>
    </w:r>
  </w:p>
  <w:p w14:paraId="7A836805" w14:textId="0B981659" w:rsidR="001A5821" w:rsidRDefault="001A5821" w:rsidP="00027540">
    <w:pPr>
      <w:pStyle w:val="Header"/>
      <w:jc w:val="right"/>
      <w:rPr>
        <w:b/>
        <w:bCs/>
        <w:sz w:val="20"/>
        <w:szCs w:val="20"/>
      </w:rPr>
    </w:pPr>
    <w:r>
      <w:rPr>
        <w:rFonts w:cstheme="minorHAnsi"/>
        <w:b/>
        <w:bCs/>
        <w:sz w:val="20"/>
        <w:szCs w:val="20"/>
      </w:rPr>
      <w:tab/>
    </w:r>
    <w:r>
      <w:rPr>
        <w:rFonts w:cstheme="minorHAnsi"/>
        <w:b/>
        <w:bCs/>
        <w:sz w:val="20"/>
        <w:szCs w:val="20"/>
      </w:rPr>
      <w:tab/>
    </w:r>
    <w:r w:rsidRPr="007410E9">
      <w:rPr>
        <w:rFonts w:cstheme="minorHAnsi"/>
        <w:b/>
        <w:bCs/>
        <w:sz w:val="20"/>
        <w:szCs w:val="20"/>
      </w:rPr>
      <w:t>LemonjuiceSolutions.com</w:t>
    </w:r>
  </w:p>
  <w:p w14:paraId="3D25A6ED" w14:textId="259D66F0" w:rsidR="001A5821" w:rsidRDefault="001A58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C430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72A1E"/>
    <w:multiLevelType w:val="hybridMultilevel"/>
    <w:tmpl w:val="0154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7ED6"/>
    <w:multiLevelType w:val="hybridMultilevel"/>
    <w:tmpl w:val="6246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E360E"/>
    <w:multiLevelType w:val="multilevel"/>
    <w:tmpl w:val="F6E2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420FB"/>
    <w:multiLevelType w:val="hybridMultilevel"/>
    <w:tmpl w:val="FB6C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D7FC4"/>
    <w:multiLevelType w:val="hybridMultilevel"/>
    <w:tmpl w:val="9FFE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B2CDE"/>
    <w:multiLevelType w:val="multilevel"/>
    <w:tmpl w:val="1A32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03C0D"/>
    <w:multiLevelType w:val="hybridMultilevel"/>
    <w:tmpl w:val="FE20BCA2"/>
    <w:lvl w:ilvl="0" w:tplc="BAECA0B4">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70811"/>
    <w:multiLevelType w:val="hybridMultilevel"/>
    <w:tmpl w:val="573C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C5459"/>
    <w:multiLevelType w:val="multilevel"/>
    <w:tmpl w:val="24C0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A7186"/>
    <w:multiLevelType w:val="multilevel"/>
    <w:tmpl w:val="F27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46C8F"/>
    <w:multiLevelType w:val="hybridMultilevel"/>
    <w:tmpl w:val="E1EA4D50"/>
    <w:lvl w:ilvl="0" w:tplc="BAECA0B4">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157DD"/>
    <w:multiLevelType w:val="hybridMultilevel"/>
    <w:tmpl w:val="E8D6F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F1AF9"/>
    <w:multiLevelType w:val="hybridMultilevel"/>
    <w:tmpl w:val="D514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813D5"/>
    <w:multiLevelType w:val="hybridMultilevel"/>
    <w:tmpl w:val="1040A57E"/>
    <w:lvl w:ilvl="0" w:tplc="BAECA0B4">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E6D44"/>
    <w:multiLevelType w:val="hybridMultilevel"/>
    <w:tmpl w:val="52EA5444"/>
    <w:lvl w:ilvl="0" w:tplc="BAECA0B4">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D2260"/>
    <w:multiLevelType w:val="multilevel"/>
    <w:tmpl w:val="0420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A1CD6"/>
    <w:multiLevelType w:val="hybridMultilevel"/>
    <w:tmpl w:val="4274E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003F0"/>
    <w:multiLevelType w:val="hybridMultilevel"/>
    <w:tmpl w:val="78B8B360"/>
    <w:lvl w:ilvl="0" w:tplc="BAECA0B4">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841EB"/>
    <w:multiLevelType w:val="hybridMultilevel"/>
    <w:tmpl w:val="E8FEE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8147CC"/>
    <w:multiLevelType w:val="hybridMultilevel"/>
    <w:tmpl w:val="DFC05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5654D"/>
    <w:multiLevelType w:val="hybridMultilevel"/>
    <w:tmpl w:val="613219A4"/>
    <w:lvl w:ilvl="0" w:tplc="BAECA0B4">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D05BC"/>
    <w:multiLevelType w:val="multilevel"/>
    <w:tmpl w:val="704C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CA56B7"/>
    <w:multiLevelType w:val="hybridMultilevel"/>
    <w:tmpl w:val="C9B0E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93533C2"/>
    <w:multiLevelType w:val="multilevel"/>
    <w:tmpl w:val="8926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6B7132"/>
    <w:multiLevelType w:val="multilevel"/>
    <w:tmpl w:val="9836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842292"/>
    <w:multiLevelType w:val="hybridMultilevel"/>
    <w:tmpl w:val="E5C8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83CFC"/>
    <w:multiLevelType w:val="multilevel"/>
    <w:tmpl w:val="C2A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141276">
    <w:abstractNumId w:val="9"/>
  </w:num>
  <w:num w:numId="2" w16cid:durableId="446046004">
    <w:abstractNumId w:val="27"/>
  </w:num>
  <w:num w:numId="3" w16cid:durableId="615450668">
    <w:abstractNumId w:val="22"/>
  </w:num>
  <w:num w:numId="4" w16cid:durableId="329646299">
    <w:abstractNumId w:val="10"/>
  </w:num>
  <w:num w:numId="5" w16cid:durableId="372003267">
    <w:abstractNumId w:val="6"/>
  </w:num>
  <w:num w:numId="6" w16cid:durableId="21518231">
    <w:abstractNumId w:val="24"/>
  </w:num>
  <w:num w:numId="7" w16cid:durableId="1536040568">
    <w:abstractNumId w:val="25"/>
  </w:num>
  <w:num w:numId="8" w16cid:durableId="2104761677">
    <w:abstractNumId w:val="17"/>
  </w:num>
  <w:num w:numId="9" w16cid:durableId="969752035">
    <w:abstractNumId w:val="23"/>
  </w:num>
  <w:num w:numId="10" w16cid:durableId="474444797">
    <w:abstractNumId w:val="2"/>
  </w:num>
  <w:num w:numId="11" w16cid:durableId="1118841694">
    <w:abstractNumId w:val="26"/>
  </w:num>
  <w:num w:numId="12" w16cid:durableId="2050568372">
    <w:abstractNumId w:val="19"/>
  </w:num>
  <w:num w:numId="13" w16cid:durableId="50423616">
    <w:abstractNumId w:val="0"/>
  </w:num>
  <w:num w:numId="14" w16cid:durableId="54940580">
    <w:abstractNumId w:val="16"/>
  </w:num>
  <w:num w:numId="15" w16cid:durableId="105928712">
    <w:abstractNumId w:val="1"/>
  </w:num>
  <w:num w:numId="16" w16cid:durableId="1610121055">
    <w:abstractNumId w:val="13"/>
  </w:num>
  <w:num w:numId="17" w16cid:durableId="1674068354">
    <w:abstractNumId w:val="7"/>
  </w:num>
  <w:num w:numId="18" w16cid:durableId="1760717999">
    <w:abstractNumId w:val="14"/>
  </w:num>
  <w:num w:numId="19" w16cid:durableId="1647469597">
    <w:abstractNumId w:val="20"/>
  </w:num>
  <w:num w:numId="20" w16cid:durableId="753286401">
    <w:abstractNumId w:val="4"/>
  </w:num>
  <w:num w:numId="21" w16cid:durableId="1188713876">
    <w:abstractNumId w:val="21"/>
  </w:num>
  <w:num w:numId="22" w16cid:durableId="1576738268">
    <w:abstractNumId w:val="12"/>
  </w:num>
  <w:num w:numId="23" w16cid:durableId="95057048">
    <w:abstractNumId w:val="18"/>
  </w:num>
  <w:num w:numId="24" w16cid:durableId="163739446">
    <w:abstractNumId w:val="15"/>
  </w:num>
  <w:num w:numId="25" w16cid:durableId="689841678">
    <w:abstractNumId w:val="11"/>
  </w:num>
  <w:num w:numId="26" w16cid:durableId="389813699">
    <w:abstractNumId w:val="8"/>
  </w:num>
  <w:num w:numId="27" w16cid:durableId="1170682599">
    <w:abstractNumId w:val="5"/>
  </w:num>
  <w:num w:numId="28" w16cid:durableId="513228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D5"/>
    <w:rsid w:val="000155C9"/>
    <w:rsid w:val="00027428"/>
    <w:rsid w:val="00027540"/>
    <w:rsid w:val="00046617"/>
    <w:rsid w:val="00053F93"/>
    <w:rsid w:val="000631D2"/>
    <w:rsid w:val="00074D0C"/>
    <w:rsid w:val="000768CA"/>
    <w:rsid w:val="00092955"/>
    <w:rsid w:val="000975B9"/>
    <w:rsid w:val="000A259F"/>
    <w:rsid w:val="000A45CF"/>
    <w:rsid w:val="000D1BE3"/>
    <w:rsid w:val="000D6ADD"/>
    <w:rsid w:val="000D7621"/>
    <w:rsid w:val="000E2EA7"/>
    <w:rsid w:val="000F1AA9"/>
    <w:rsid w:val="000F20CA"/>
    <w:rsid w:val="000F4CDB"/>
    <w:rsid w:val="00102663"/>
    <w:rsid w:val="0010755B"/>
    <w:rsid w:val="00111CB1"/>
    <w:rsid w:val="001205B3"/>
    <w:rsid w:val="00120DB7"/>
    <w:rsid w:val="0012133D"/>
    <w:rsid w:val="00123E1A"/>
    <w:rsid w:val="00124193"/>
    <w:rsid w:val="0012706B"/>
    <w:rsid w:val="0014457F"/>
    <w:rsid w:val="00145DD4"/>
    <w:rsid w:val="001711EB"/>
    <w:rsid w:val="00172541"/>
    <w:rsid w:val="00183041"/>
    <w:rsid w:val="00183724"/>
    <w:rsid w:val="001856F3"/>
    <w:rsid w:val="001925F4"/>
    <w:rsid w:val="001A5821"/>
    <w:rsid w:val="001A782B"/>
    <w:rsid w:val="001B2E05"/>
    <w:rsid w:val="001B403B"/>
    <w:rsid w:val="001B63F8"/>
    <w:rsid w:val="001C3FEE"/>
    <w:rsid w:val="001C6CCC"/>
    <w:rsid w:val="001D5FF2"/>
    <w:rsid w:val="001D752E"/>
    <w:rsid w:val="001E1F30"/>
    <w:rsid w:val="001F6503"/>
    <w:rsid w:val="001F6937"/>
    <w:rsid w:val="00210249"/>
    <w:rsid w:val="002121CA"/>
    <w:rsid w:val="00213C18"/>
    <w:rsid w:val="00232005"/>
    <w:rsid w:val="002433C8"/>
    <w:rsid w:val="00246FD3"/>
    <w:rsid w:val="0027387F"/>
    <w:rsid w:val="002B7451"/>
    <w:rsid w:val="002C580B"/>
    <w:rsid w:val="002D73AC"/>
    <w:rsid w:val="002E1592"/>
    <w:rsid w:val="002E33D5"/>
    <w:rsid w:val="002E34CC"/>
    <w:rsid w:val="002E59F8"/>
    <w:rsid w:val="002E74BD"/>
    <w:rsid w:val="002F2C4E"/>
    <w:rsid w:val="003006F5"/>
    <w:rsid w:val="003055AF"/>
    <w:rsid w:val="00323D66"/>
    <w:rsid w:val="0033324B"/>
    <w:rsid w:val="00347DBD"/>
    <w:rsid w:val="00350E07"/>
    <w:rsid w:val="00360AB1"/>
    <w:rsid w:val="003827B3"/>
    <w:rsid w:val="00382CBC"/>
    <w:rsid w:val="003961C5"/>
    <w:rsid w:val="003B4995"/>
    <w:rsid w:val="003B5B53"/>
    <w:rsid w:val="003B649D"/>
    <w:rsid w:val="003C07B0"/>
    <w:rsid w:val="003C3318"/>
    <w:rsid w:val="003C5053"/>
    <w:rsid w:val="003E025F"/>
    <w:rsid w:val="003F2A82"/>
    <w:rsid w:val="004049FD"/>
    <w:rsid w:val="00405480"/>
    <w:rsid w:val="00426C95"/>
    <w:rsid w:val="00440687"/>
    <w:rsid w:val="00453400"/>
    <w:rsid w:val="00461120"/>
    <w:rsid w:val="004A2EE4"/>
    <w:rsid w:val="004A5695"/>
    <w:rsid w:val="004C2610"/>
    <w:rsid w:val="004C667A"/>
    <w:rsid w:val="004D1209"/>
    <w:rsid w:val="004D78CE"/>
    <w:rsid w:val="004D79E9"/>
    <w:rsid w:val="004E652E"/>
    <w:rsid w:val="004E69DC"/>
    <w:rsid w:val="005029B7"/>
    <w:rsid w:val="00504647"/>
    <w:rsid w:val="00520023"/>
    <w:rsid w:val="0053400D"/>
    <w:rsid w:val="005376AB"/>
    <w:rsid w:val="00540287"/>
    <w:rsid w:val="0054325F"/>
    <w:rsid w:val="00546411"/>
    <w:rsid w:val="00583779"/>
    <w:rsid w:val="005949C4"/>
    <w:rsid w:val="005A20BF"/>
    <w:rsid w:val="005A4A2F"/>
    <w:rsid w:val="005D1BBA"/>
    <w:rsid w:val="005D6B76"/>
    <w:rsid w:val="005F5442"/>
    <w:rsid w:val="00610839"/>
    <w:rsid w:val="006144AC"/>
    <w:rsid w:val="00636E35"/>
    <w:rsid w:val="00660C49"/>
    <w:rsid w:val="006A7ECD"/>
    <w:rsid w:val="006D174F"/>
    <w:rsid w:val="006E7FF5"/>
    <w:rsid w:val="0070077D"/>
    <w:rsid w:val="007033C6"/>
    <w:rsid w:val="0071791A"/>
    <w:rsid w:val="00721850"/>
    <w:rsid w:val="00740DFD"/>
    <w:rsid w:val="00740F12"/>
    <w:rsid w:val="00750E31"/>
    <w:rsid w:val="007630BC"/>
    <w:rsid w:val="00782959"/>
    <w:rsid w:val="00795D7E"/>
    <w:rsid w:val="007A46FB"/>
    <w:rsid w:val="007A6F60"/>
    <w:rsid w:val="007C1504"/>
    <w:rsid w:val="007C1908"/>
    <w:rsid w:val="007E014C"/>
    <w:rsid w:val="007E3A1F"/>
    <w:rsid w:val="00802464"/>
    <w:rsid w:val="00802FBE"/>
    <w:rsid w:val="008031DA"/>
    <w:rsid w:val="0080561F"/>
    <w:rsid w:val="00806923"/>
    <w:rsid w:val="008120CF"/>
    <w:rsid w:val="008136F4"/>
    <w:rsid w:val="00813779"/>
    <w:rsid w:val="00825215"/>
    <w:rsid w:val="00862975"/>
    <w:rsid w:val="008714D9"/>
    <w:rsid w:val="00875AD1"/>
    <w:rsid w:val="008A13AE"/>
    <w:rsid w:val="008B38A6"/>
    <w:rsid w:val="008B7939"/>
    <w:rsid w:val="008C2100"/>
    <w:rsid w:val="008C563A"/>
    <w:rsid w:val="008D657E"/>
    <w:rsid w:val="008E1350"/>
    <w:rsid w:val="008F664C"/>
    <w:rsid w:val="009078AF"/>
    <w:rsid w:val="00907B1F"/>
    <w:rsid w:val="0091313E"/>
    <w:rsid w:val="00914822"/>
    <w:rsid w:val="00914B5B"/>
    <w:rsid w:val="00923C9F"/>
    <w:rsid w:val="00924F34"/>
    <w:rsid w:val="00951C12"/>
    <w:rsid w:val="00966178"/>
    <w:rsid w:val="00974C95"/>
    <w:rsid w:val="00975AC6"/>
    <w:rsid w:val="00993CF3"/>
    <w:rsid w:val="00994DBB"/>
    <w:rsid w:val="009A36D9"/>
    <w:rsid w:val="009A3805"/>
    <w:rsid w:val="009A6680"/>
    <w:rsid w:val="009D0F0D"/>
    <w:rsid w:val="009D7C9F"/>
    <w:rsid w:val="009E0283"/>
    <w:rsid w:val="009E5727"/>
    <w:rsid w:val="009F0EE7"/>
    <w:rsid w:val="009F2994"/>
    <w:rsid w:val="00A17D1D"/>
    <w:rsid w:val="00A2003B"/>
    <w:rsid w:val="00A20339"/>
    <w:rsid w:val="00A2660A"/>
    <w:rsid w:val="00A27F51"/>
    <w:rsid w:val="00A325CF"/>
    <w:rsid w:val="00A40349"/>
    <w:rsid w:val="00A42939"/>
    <w:rsid w:val="00A46322"/>
    <w:rsid w:val="00A475C9"/>
    <w:rsid w:val="00A518A4"/>
    <w:rsid w:val="00A67E6A"/>
    <w:rsid w:val="00A753BF"/>
    <w:rsid w:val="00A863DE"/>
    <w:rsid w:val="00A93365"/>
    <w:rsid w:val="00AA6AB7"/>
    <w:rsid w:val="00AB6F54"/>
    <w:rsid w:val="00AD0239"/>
    <w:rsid w:val="00AD12D2"/>
    <w:rsid w:val="00AE3D2B"/>
    <w:rsid w:val="00AE4EE0"/>
    <w:rsid w:val="00AE55C7"/>
    <w:rsid w:val="00B12889"/>
    <w:rsid w:val="00B140DA"/>
    <w:rsid w:val="00B17DBB"/>
    <w:rsid w:val="00B246EF"/>
    <w:rsid w:val="00B32565"/>
    <w:rsid w:val="00B33F21"/>
    <w:rsid w:val="00B35327"/>
    <w:rsid w:val="00B4216E"/>
    <w:rsid w:val="00B47A2A"/>
    <w:rsid w:val="00B50C4E"/>
    <w:rsid w:val="00B55B27"/>
    <w:rsid w:val="00B842C8"/>
    <w:rsid w:val="00B86FE6"/>
    <w:rsid w:val="00B92BAA"/>
    <w:rsid w:val="00BA16B7"/>
    <w:rsid w:val="00BA6E6D"/>
    <w:rsid w:val="00BB227E"/>
    <w:rsid w:val="00BB6A5D"/>
    <w:rsid w:val="00BC04B4"/>
    <w:rsid w:val="00BC074B"/>
    <w:rsid w:val="00BC2051"/>
    <w:rsid w:val="00BE56D1"/>
    <w:rsid w:val="00BF297F"/>
    <w:rsid w:val="00C05356"/>
    <w:rsid w:val="00C21E2A"/>
    <w:rsid w:val="00C41964"/>
    <w:rsid w:val="00C44093"/>
    <w:rsid w:val="00C476CE"/>
    <w:rsid w:val="00C62519"/>
    <w:rsid w:val="00C75CE7"/>
    <w:rsid w:val="00C76186"/>
    <w:rsid w:val="00C807EB"/>
    <w:rsid w:val="00C86372"/>
    <w:rsid w:val="00C97A0A"/>
    <w:rsid w:val="00CA18F4"/>
    <w:rsid w:val="00CB69F7"/>
    <w:rsid w:val="00CC0322"/>
    <w:rsid w:val="00CC3655"/>
    <w:rsid w:val="00CD5848"/>
    <w:rsid w:val="00CD76BC"/>
    <w:rsid w:val="00D000D4"/>
    <w:rsid w:val="00D14777"/>
    <w:rsid w:val="00D22BC1"/>
    <w:rsid w:val="00D273C6"/>
    <w:rsid w:val="00D27C0D"/>
    <w:rsid w:val="00D460DA"/>
    <w:rsid w:val="00D5793B"/>
    <w:rsid w:val="00D63559"/>
    <w:rsid w:val="00D721A8"/>
    <w:rsid w:val="00D7444E"/>
    <w:rsid w:val="00D757FB"/>
    <w:rsid w:val="00D77635"/>
    <w:rsid w:val="00D877D6"/>
    <w:rsid w:val="00D905F2"/>
    <w:rsid w:val="00D93318"/>
    <w:rsid w:val="00DA0EB9"/>
    <w:rsid w:val="00DA6240"/>
    <w:rsid w:val="00DB39F2"/>
    <w:rsid w:val="00DC2454"/>
    <w:rsid w:val="00DD38FB"/>
    <w:rsid w:val="00DD494D"/>
    <w:rsid w:val="00DD7C9D"/>
    <w:rsid w:val="00DE3566"/>
    <w:rsid w:val="00DF1B2A"/>
    <w:rsid w:val="00DF5C84"/>
    <w:rsid w:val="00DF5D65"/>
    <w:rsid w:val="00E2703C"/>
    <w:rsid w:val="00E37DA4"/>
    <w:rsid w:val="00E401B6"/>
    <w:rsid w:val="00E4151A"/>
    <w:rsid w:val="00E57938"/>
    <w:rsid w:val="00E8700A"/>
    <w:rsid w:val="00E95E83"/>
    <w:rsid w:val="00EC2256"/>
    <w:rsid w:val="00ED61AA"/>
    <w:rsid w:val="00EF0F6F"/>
    <w:rsid w:val="00F0181A"/>
    <w:rsid w:val="00F06D04"/>
    <w:rsid w:val="00F109DA"/>
    <w:rsid w:val="00F14853"/>
    <w:rsid w:val="00F17B11"/>
    <w:rsid w:val="00F279B6"/>
    <w:rsid w:val="00F27E8F"/>
    <w:rsid w:val="00F3377E"/>
    <w:rsid w:val="00F344EC"/>
    <w:rsid w:val="00F367AF"/>
    <w:rsid w:val="00F55857"/>
    <w:rsid w:val="00F653EE"/>
    <w:rsid w:val="00F66431"/>
    <w:rsid w:val="00F70070"/>
    <w:rsid w:val="00F72720"/>
    <w:rsid w:val="00F7452B"/>
    <w:rsid w:val="00F75928"/>
    <w:rsid w:val="00F95DCC"/>
    <w:rsid w:val="00F963A4"/>
    <w:rsid w:val="00FB07F6"/>
    <w:rsid w:val="00FB38E9"/>
    <w:rsid w:val="00FC55CC"/>
    <w:rsid w:val="00FD556E"/>
    <w:rsid w:val="00FE3973"/>
    <w:rsid w:val="00FF06CF"/>
    <w:rsid w:val="00FF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9E94"/>
  <w15:chartTrackingRefBased/>
  <w15:docId w15:val="{C20DB0A3-F026-47B4-87ED-33899642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3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3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3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3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3D5"/>
    <w:rPr>
      <w:rFonts w:eastAsiaTheme="majorEastAsia" w:cstheme="majorBidi"/>
      <w:color w:val="272727" w:themeColor="text1" w:themeTint="D8"/>
    </w:rPr>
  </w:style>
  <w:style w:type="paragraph" w:styleId="Title">
    <w:name w:val="Title"/>
    <w:basedOn w:val="Normal"/>
    <w:next w:val="Normal"/>
    <w:link w:val="TitleChar"/>
    <w:uiPriority w:val="10"/>
    <w:qFormat/>
    <w:rsid w:val="002E3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3D5"/>
    <w:pPr>
      <w:spacing w:before="160"/>
      <w:jc w:val="center"/>
    </w:pPr>
    <w:rPr>
      <w:i/>
      <w:iCs/>
      <w:color w:val="404040" w:themeColor="text1" w:themeTint="BF"/>
    </w:rPr>
  </w:style>
  <w:style w:type="character" w:customStyle="1" w:styleId="QuoteChar">
    <w:name w:val="Quote Char"/>
    <w:basedOn w:val="DefaultParagraphFont"/>
    <w:link w:val="Quote"/>
    <w:uiPriority w:val="29"/>
    <w:rsid w:val="002E33D5"/>
    <w:rPr>
      <w:i/>
      <w:iCs/>
      <w:color w:val="404040" w:themeColor="text1" w:themeTint="BF"/>
    </w:rPr>
  </w:style>
  <w:style w:type="paragraph" w:styleId="ListParagraph">
    <w:name w:val="List Paragraph"/>
    <w:basedOn w:val="Normal"/>
    <w:uiPriority w:val="34"/>
    <w:qFormat/>
    <w:rsid w:val="002E33D5"/>
    <w:pPr>
      <w:ind w:left="720"/>
      <w:contextualSpacing/>
    </w:pPr>
  </w:style>
  <w:style w:type="character" w:styleId="IntenseEmphasis">
    <w:name w:val="Intense Emphasis"/>
    <w:basedOn w:val="DefaultParagraphFont"/>
    <w:uiPriority w:val="21"/>
    <w:qFormat/>
    <w:rsid w:val="002E33D5"/>
    <w:rPr>
      <w:i/>
      <w:iCs/>
      <w:color w:val="0F4761" w:themeColor="accent1" w:themeShade="BF"/>
    </w:rPr>
  </w:style>
  <w:style w:type="paragraph" w:styleId="IntenseQuote">
    <w:name w:val="Intense Quote"/>
    <w:basedOn w:val="Normal"/>
    <w:next w:val="Normal"/>
    <w:link w:val="IntenseQuoteChar"/>
    <w:uiPriority w:val="30"/>
    <w:qFormat/>
    <w:rsid w:val="002E3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3D5"/>
    <w:rPr>
      <w:i/>
      <w:iCs/>
      <w:color w:val="0F4761" w:themeColor="accent1" w:themeShade="BF"/>
    </w:rPr>
  </w:style>
  <w:style w:type="character" w:styleId="IntenseReference">
    <w:name w:val="Intense Reference"/>
    <w:basedOn w:val="DefaultParagraphFont"/>
    <w:uiPriority w:val="32"/>
    <w:qFormat/>
    <w:rsid w:val="002E33D5"/>
    <w:rPr>
      <w:b/>
      <w:bCs/>
      <w:smallCaps/>
      <w:color w:val="0F4761" w:themeColor="accent1" w:themeShade="BF"/>
      <w:spacing w:val="5"/>
    </w:rPr>
  </w:style>
  <w:style w:type="paragraph" w:styleId="Header">
    <w:name w:val="header"/>
    <w:basedOn w:val="Normal"/>
    <w:link w:val="HeaderChar"/>
    <w:uiPriority w:val="99"/>
    <w:unhideWhenUsed/>
    <w:rsid w:val="001A5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821"/>
  </w:style>
  <w:style w:type="paragraph" w:styleId="Footer">
    <w:name w:val="footer"/>
    <w:basedOn w:val="Normal"/>
    <w:link w:val="FooterChar"/>
    <w:uiPriority w:val="99"/>
    <w:unhideWhenUsed/>
    <w:rsid w:val="001A5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821"/>
  </w:style>
  <w:style w:type="paragraph" w:styleId="NoSpacing">
    <w:name w:val="No Spacing"/>
    <w:uiPriority w:val="1"/>
    <w:qFormat/>
    <w:rsid w:val="00AA6AB7"/>
    <w:pPr>
      <w:spacing w:after="0" w:line="240" w:lineRule="auto"/>
    </w:pPr>
  </w:style>
  <w:style w:type="character" w:styleId="Hyperlink">
    <w:name w:val="Hyperlink"/>
    <w:basedOn w:val="DefaultParagraphFont"/>
    <w:uiPriority w:val="99"/>
    <w:unhideWhenUsed/>
    <w:rsid w:val="00F17B11"/>
    <w:rPr>
      <w:color w:val="0000FF"/>
      <w:u w:val="single"/>
    </w:rPr>
  </w:style>
  <w:style w:type="character" w:styleId="UnresolvedMention">
    <w:name w:val="Unresolved Mention"/>
    <w:basedOn w:val="DefaultParagraphFont"/>
    <w:uiPriority w:val="99"/>
    <w:semiHidden/>
    <w:unhideWhenUsed/>
    <w:rsid w:val="00F17B11"/>
    <w:rPr>
      <w:color w:val="605E5C"/>
      <w:shd w:val="clear" w:color="auto" w:fill="E1DFDD"/>
    </w:rPr>
  </w:style>
  <w:style w:type="paragraph" w:styleId="NormalWeb">
    <w:name w:val="Normal (Web)"/>
    <w:basedOn w:val="Normal"/>
    <w:uiPriority w:val="99"/>
    <w:semiHidden/>
    <w:unhideWhenUsed/>
    <w:rsid w:val="00660C49"/>
    <w:rPr>
      <w:rFonts w:ascii="Times New Roman" w:hAnsi="Times New Roman" w:cs="Times New Roman"/>
    </w:rPr>
  </w:style>
  <w:style w:type="paragraph" w:styleId="ListBullet">
    <w:name w:val="List Bullet"/>
    <w:basedOn w:val="Normal"/>
    <w:uiPriority w:val="99"/>
    <w:unhideWhenUsed/>
    <w:rsid w:val="00862975"/>
    <w:pPr>
      <w:numPr>
        <w:numId w:val="13"/>
      </w:numPr>
      <w:contextualSpacing/>
    </w:pPr>
  </w:style>
  <w:style w:type="table" w:styleId="TableGrid">
    <w:name w:val="Table Grid"/>
    <w:basedOn w:val="TableNormal"/>
    <w:uiPriority w:val="39"/>
    <w:rsid w:val="006D1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1BE3"/>
    <w:rPr>
      <w:color w:val="96607D" w:themeColor="followedHyperlink"/>
      <w:u w:val="single"/>
    </w:rPr>
  </w:style>
  <w:style w:type="character" w:styleId="Strong">
    <w:name w:val="Strong"/>
    <w:basedOn w:val="DefaultParagraphFont"/>
    <w:uiPriority w:val="22"/>
    <w:qFormat/>
    <w:rsid w:val="00A42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6564">
      <w:bodyDiv w:val="1"/>
      <w:marLeft w:val="0"/>
      <w:marRight w:val="0"/>
      <w:marTop w:val="0"/>
      <w:marBottom w:val="0"/>
      <w:divBdr>
        <w:top w:val="none" w:sz="0" w:space="0" w:color="auto"/>
        <w:left w:val="none" w:sz="0" w:space="0" w:color="auto"/>
        <w:bottom w:val="none" w:sz="0" w:space="0" w:color="auto"/>
        <w:right w:val="none" w:sz="0" w:space="0" w:color="auto"/>
      </w:divBdr>
    </w:div>
    <w:div w:id="43140210">
      <w:bodyDiv w:val="1"/>
      <w:marLeft w:val="0"/>
      <w:marRight w:val="0"/>
      <w:marTop w:val="0"/>
      <w:marBottom w:val="0"/>
      <w:divBdr>
        <w:top w:val="none" w:sz="0" w:space="0" w:color="auto"/>
        <w:left w:val="none" w:sz="0" w:space="0" w:color="auto"/>
        <w:bottom w:val="none" w:sz="0" w:space="0" w:color="auto"/>
        <w:right w:val="none" w:sz="0" w:space="0" w:color="auto"/>
      </w:divBdr>
    </w:div>
    <w:div w:id="115103695">
      <w:bodyDiv w:val="1"/>
      <w:marLeft w:val="0"/>
      <w:marRight w:val="0"/>
      <w:marTop w:val="0"/>
      <w:marBottom w:val="0"/>
      <w:divBdr>
        <w:top w:val="none" w:sz="0" w:space="0" w:color="auto"/>
        <w:left w:val="none" w:sz="0" w:space="0" w:color="auto"/>
        <w:bottom w:val="none" w:sz="0" w:space="0" w:color="auto"/>
        <w:right w:val="none" w:sz="0" w:space="0" w:color="auto"/>
      </w:divBdr>
    </w:div>
    <w:div w:id="157155889">
      <w:bodyDiv w:val="1"/>
      <w:marLeft w:val="0"/>
      <w:marRight w:val="0"/>
      <w:marTop w:val="0"/>
      <w:marBottom w:val="0"/>
      <w:divBdr>
        <w:top w:val="none" w:sz="0" w:space="0" w:color="auto"/>
        <w:left w:val="none" w:sz="0" w:space="0" w:color="auto"/>
        <w:bottom w:val="none" w:sz="0" w:space="0" w:color="auto"/>
        <w:right w:val="none" w:sz="0" w:space="0" w:color="auto"/>
      </w:divBdr>
    </w:div>
    <w:div w:id="180290054">
      <w:bodyDiv w:val="1"/>
      <w:marLeft w:val="0"/>
      <w:marRight w:val="0"/>
      <w:marTop w:val="0"/>
      <w:marBottom w:val="0"/>
      <w:divBdr>
        <w:top w:val="none" w:sz="0" w:space="0" w:color="auto"/>
        <w:left w:val="none" w:sz="0" w:space="0" w:color="auto"/>
        <w:bottom w:val="none" w:sz="0" w:space="0" w:color="auto"/>
        <w:right w:val="none" w:sz="0" w:space="0" w:color="auto"/>
      </w:divBdr>
    </w:div>
    <w:div w:id="332728759">
      <w:bodyDiv w:val="1"/>
      <w:marLeft w:val="0"/>
      <w:marRight w:val="0"/>
      <w:marTop w:val="0"/>
      <w:marBottom w:val="0"/>
      <w:divBdr>
        <w:top w:val="none" w:sz="0" w:space="0" w:color="auto"/>
        <w:left w:val="none" w:sz="0" w:space="0" w:color="auto"/>
        <w:bottom w:val="none" w:sz="0" w:space="0" w:color="auto"/>
        <w:right w:val="none" w:sz="0" w:space="0" w:color="auto"/>
      </w:divBdr>
    </w:div>
    <w:div w:id="335230182">
      <w:bodyDiv w:val="1"/>
      <w:marLeft w:val="0"/>
      <w:marRight w:val="0"/>
      <w:marTop w:val="0"/>
      <w:marBottom w:val="0"/>
      <w:divBdr>
        <w:top w:val="none" w:sz="0" w:space="0" w:color="auto"/>
        <w:left w:val="none" w:sz="0" w:space="0" w:color="auto"/>
        <w:bottom w:val="none" w:sz="0" w:space="0" w:color="auto"/>
        <w:right w:val="none" w:sz="0" w:space="0" w:color="auto"/>
      </w:divBdr>
    </w:div>
    <w:div w:id="409280860">
      <w:bodyDiv w:val="1"/>
      <w:marLeft w:val="0"/>
      <w:marRight w:val="0"/>
      <w:marTop w:val="0"/>
      <w:marBottom w:val="0"/>
      <w:divBdr>
        <w:top w:val="none" w:sz="0" w:space="0" w:color="auto"/>
        <w:left w:val="none" w:sz="0" w:space="0" w:color="auto"/>
        <w:bottom w:val="none" w:sz="0" w:space="0" w:color="auto"/>
        <w:right w:val="none" w:sz="0" w:space="0" w:color="auto"/>
      </w:divBdr>
    </w:div>
    <w:div w:id="414518599">
      <w:bodyDiv w:val="1"/>
      <w:marLeft w:val="0"/>
      <w:marRight w:val="0"/>
      <w:marTop w:val="0"/>
      <w:marBottom w:val="0"/>
      <w:divBdr>
        <w:top w:val="none" w:sz="0" w:space="0" w:color="auto"/>
        <w:left w:val="none" w:sz="0" w:space="0" w:color="auto"/>
        <w:bottom w:val="none" w:sz="0" w:space="0" w:color="auto"/>
        <w:right w:val="none" w:sz="0" w:space="0" w:color="auto"/>
      </w:divBdr>
    </w:div>
    <w:div w:id="417944567">
      <w:bodyDiv w:val="1"/>
      <w:marLeft w:val="0"/>
      <w:marRight w:val="0"/>
      <w:marTop w:val="0"/>
      <w:marBottom w:val="0"/>
      <w:divBdr>
        <w:top w:val="none" w:sz="0" w:space="0" w:color="auto"/>
        <w:left w:val="none" w:sz="0" w:space="0" w:color="auto"/>
        <w:bottom w:val="none" w:sz="0" w:space="0" w:color="auto"/>
        <w:right w:val="none" w:sz="0" w:space="0" w:color="auto"/>
      </w:divBdr>
    </w:div>
    <w:div w:id="420415122">
      <w:bodyDiv w:val="1"/>
      <w:marLeft w:val="0"/>
      <w:marRight w:val="0"/>
      <w:marTop w:val="0"/>
      <w:marBottom w:val="0"/>
      <w:divBdr>
        <w:top w:val="none" w:sz="0" w:space="0" w:color="auto"/>
        <w:left w:val="none" w:sz="0" w:space="0" w:color="auto"/>
        <w:bottom w:val="none" w:sz="0" w:space="0" w:color="auto"/>
        <w:right w:val="none" w:sz="0" w:space="0" w:color="auto"/>
      </w:divBdr>
    </w:div>
    <w:div w:id="497699800">
      <w:bodyDiv w:val="1"/>
      <w:marLeft w:val="0"/>
      <w:marRight w:val="0"/>
      <w:marTop w:val="0"/>
      <w:marBottom w:val="0"/>
      <w:divBdr>
        <w:top w:val="none" w:sz="0" w:space="0" w:color="auto"/>
        <w:left w:val="none" w:sz="0" w:space="0" w:color="auto"/>
        <w:bottom w:val="none" w:sz="0" w:space="0" w:color="auto"/>
        <w:right w:val="none" w:sz="0" w:space="0" w:color="auto"/>
      </w:divBdr>
    </w:div>
    <w:div w:id="506288560">
      <w:bodyDiv w:val="1"/>
      <w:marLeft w:val="0"/>
      <w:marRight w:val="0"/>
      <w:marTop w:val="0"/>
      <w:marBottom w:val="0"/>
      <w:divBdr>
        <w:top w:val="none" w:sz="0" w:space="0" w:color="auto"/>
        <w:left w:val="none" w:sz="0" w:space="0" w:color="auto"/>
        <w:bottom w:val="none" w:sz="0" w:space="0" w:color="auto"/>
        <w:right w:val="none" w:sz="0" w:space="0" w:color="auto"/>
      </w:divBdr>
    </w:div>
    <w:div w:id="581379305">
      <w:bodyDiv w:val="1"/>
      <w:marLeft w:val="0"/>
      <w:marRight w:val="0"/>
      <w:marTop w:val="0"/>
      <w:marBottom w:val="0"/>
      <w:divBdr>
        <w:top w:val="none" w:sz="0" w:space="0" w:color="auto"/>
        <w:left w:val="none" w:sz="0" w:space="0" w:color="auto"/>
        <w:bottom w:val="none" w:sz="0" w:space="0" w:color="auto"/>
        <w:right w:val="none" w:sz="0" w:space="0" w:color="auto"/>
      </w:divBdr>
    </w:div>
    <w:div w:id="599948553">
      <w:bodyDiv w:val="1"/>
      <w:marLeft w:val="0"/>
      <w:marRight w:val="0"/>
      <w:marTop w:val="0"/>
      <w:marBottom w:val="0"/>
      <w:divBdr>
        <w:top w:val="none" w:sz="0" w:space="0" w:color="auto"/>
        <w:left w:val="none" w:sz="0" w:space="0" w:color="auto"/>
        <w:bottom w:val="none" w:sz="0" w:space="0" w:color="auto"/>
        <w:right w:val="none" w:sz="0" w:space="0" w:color="auto"/>
      </w:divBdr>
    </w:div>
    <w:div w:id="600381470">
      <w:bodyDiv w:val="1"/>
      <w:marLeft w:val="0"/>
      <w:marRight w:val="0"/>
      <w:marTop w:val="0"/>
      <w:marBottom w:val="0"/>
      <w:divBdr>
        <w:top w:val="none" w:sz="0" w:space="0" w:color="auto"/>
        <w:left w:val="none" w:sz="0" w:space="0" w:color="auto"/>
        <w:bottom w:val="none" w:sz="0" w:space="0" w:color="auto"/>
        <w:right w:val="none" w:sz="0" w:space="0" w:color="auto"/>
      </w:divBdr>
    </w:div>
    <w:div w:id="608128447">
      <w:bodyDiv w:val="1"/>
      <w:marLeft w:val="0"/>
      <w:marRight w:val="0"/>
      <w:marTop w:val="0"/>
      <w:marBottom w:val="0"/>
      <w:divBdr>
        <w:top w:val="none" w:sz="0" w:space="0" w:color="auto"/>
        <w:left w:val="none" w:sz="0" w:space="0" w:color="auto"/>
        <w:bottom w:val="none" w:sz="0" w:space="0" w:color="auto"/>
        <w:right w:val="none" w:sz="0" w:space="0" w:color="auto"/>
      </w:divBdr>
    </w:div>
    <w:div w:id="612636624">
      <w:bodyDiv w:val="1"/>
      <w:marLeft w:val="0"/>
      <w:marRight w:val="0"/>
      <w:marTop w:val="0"/>
      <w:marBottom w:val="0"/>
      <w:divBdr>
        <w:top w:val="none" w:sz="0" w:space="0" w:color="auto"/>
        <w:left w:val="none" w:sz="0" w:space="0" w:color="auto"/>
        <w:bottom w:val="none" w:sz="0" w:space="0" w:color="auto"/>
        <w:right w:val="none" w:sz="0" w:space="0" w:color="auto"/>
      </w:divBdr>
    </w:div>
    <w:div w:id="737435000">
      <w:bodyDiv w:val="1"/>
      <w:marLeft w:val="0"/>
      <w:marRight w:val="0"/>
      <w:marTop w:val="0"/>
      <w:marBottom w:val="0"/>
      <w:divBdr>
        <w:top w:val="none" w:sz="0" w:space="0" w:color="auto"/>
        <w:left w:val="none" w:sz="0" w:space="0" w:color="auto"/>
        <w:bottom w:val="none" w:sz="0" w:space="0" w:color="auto"/>
        <w:right w:val="none" w:sz="0" w:space="0" w:color="auto"/>
      </w:divBdr>
    </w:div>
    <w:div w:id="869101222">
      <w:bodyDiv w:val="1"/>
      <w:marLeft w:val="0"/>
      <w:marRight w:val="0"/>
      <w:marTop w:val="0"/>
      <w:marBottom w:val="0"/>
      <w:divBdr>
        <w:top w:val="none" w:sz="0" w:space="0" w:color="auto"/>
        <w:left w:val="none" w:sz="0" w:space="0" w:color="auto"/>
        <w:bottom w:val="none" w:sz="0" w:space="0" w:color="auto"/>
        <w:right w:val="none" w:sz="0" w:space="0" w:color="auto"/>
      </w:divBdr>
    </w:div>
    <w:div w:id="945424413">
      <w:bodyDiv w:val="1"/>
      <w:marLeft w:val="0"/>
      <w:marRight w:val="0"/>
      <w:marTop w:val="0"/>
      <w:marBottom w:val="0"/>
      <w:divBdr>
        <w:top w:val="none" w:sz="0" w:space="0" w:color="auto"/>
        <w:left w:val="none" w:sz="0" w:space="0" w:color="auto"/>
        <w:bottom w:val="none" w:sz="0" w:space="0" w:color="auto"/>
        <w:right w:val="none" w:sz="0" w:space="0" w:color="auto"/>
      </w:divBdr>
    </w:div>
    <w:div w:id="1038622986">
      <w:bodyDiv w:val="1"/>
      <w:marLeft w:val="0"/>
      <w:marRight w:val="0"/>
      <w:marTop w:val="0"/>
      <w:marBottom w:val="0"/>
      <w:divBdr>
        <w:top w:val="none" w:sz="0" w:space="0" w:color="auto"/>
        <w:left w:val="none" w:sz="0" w:space="0" w:color="auto"/>
        <w:bottom w:val="none" w:sz="0" w:space="0" w:color="auto"/>
        <w:right w:val="none" w:sz="0" w:space="0" w:color="auto"/>
      </w:divBdr>
    </w:div>
    <w:div w:id="1117067838">
      <w:bodyDiv w:val="1"/>
      <w:marLeft w:val="0"/>
      <w:marRight w:val="0"/>
      <w:marTop w:val="0"/>
      <w:marBottom w:val="0"/>
      <w:divBdr>
        <w:top w:val="none" w:sz="0" w:space="0" w:color="auto"/>
        <w:left w:val="none" w:sz="0" w:space="0" w:color="auto"/>
        <w:bottom w:val="none" w:sz="0" w:space="0" w:color="auto"/>
        <w:right w:val="none" w:sz="0" w:space="0" w:color="auto"/>
      </w:divBdr>
    </w:div>
    <w:div w:id="1276597808">
      <w:bodyDiv w:val="1"/>
      <w:marLeft w:val="0"/>
      <w:marRight w:val="0"/>
      <w:marTop w:val="0"/>
      <w:marBottom w:val="0"/>
      <w:divBdr>
        <w:top w:val="none" w:sz="0" w:space="0" w:color="auto"/>
        <w:left w:val="none" w:sz="0" w:space="0" w:color="auto"/>
        <w:bottom w:val="none" w:sz="0" w:space="0" w:color="auto"/>
        <w:right w:val="none" w:sz="0" w:space="0" w:color="auto"/>
      </w:divBdr>
    </w:div>
    <w:div w:id="1410612830">
      <w:bodyDiv w:val="1"/>
      <w:marLeft w:val="0"/>
      <w:marRight w:val="0"/>
      <w:marTop w:val="0"/>
      <w:marBottom w:val="0"/>
      <w:divBdr>
        <w:top w:val="none" w:sz="0" w:space="0" w:color="auto"/>
        <w:left w:val="none" w:sz="0" w:space="0" w:color="auto"/>
        <w:bottom w:val="none" w:sz="0" w:space="0" w:color="auto"/>
        <w:right w:val="none" w:sz="0" w:space="0" w:color="auto"/>
      </w:divBdr>
    </w:div>
    <w:div w:id="1416518046">
      <w:bodyDiv w:val="1"/>
      <w:marLeft w:val="0"/>
      <w:marRight w:val="0"/>
      <w:marTop w:val="0"/>
      <w:marBottom w:val="0"/>
      <w:divBdr>
        <w:top w:val="none" w:sz="0" w:space="0" w:color="auto"/>
        <w:left w:val="none" w:sz="0" w:space="0" w:color="auto"/>
        <w:bottom w:val="none" w:sz="0" w:space="0" w:color="auto"/>
        <w:right w:val="none" w:sz="0" w:space="0" w:color="auto"/>
      </w:divBdr>
    </w:div>
    <w:div w:id="1460682049">
      <w:bodyDiv w:val="1"/>
      <w:marLeft w:val="0"/>
      <w:marRight w:val="0"/>
      <w:marTop w:val="0"/>
      <w:marBottom w:val="0"/>
      <w:divBdr>
        <w:top w:val="none" w:sz="0" w:space="0" w:color="auto"/>
        <w:left w:val="none" w:sz="0" w:space="0" w:color="auto"/>
        <w:bottom w:val="none" w:sz="0" w:space="0" w:color="auto"/>
        <w:right w:val="none" w:sz="0" w:space="0" w:color="auto"/>
      </w:divBdr>
    </w:div>
    <w:div w:id="1466701316">
      <w:bodyDiv w:val="1"/>
      <w:marLeft w:val="0"/>
      <w:marRight w:val="0"/>
      <w:marTop w:val="0"/>
      <w:marBottom w:val="0"/>
      <w:divBdr>
        <w:top w:val="none" w:sz="0" w:space="0" w:color="auto"/>
        <w:left w:val="none" w:sz="0" w:space="0" w:color="auto"/>
        <w:bottom w:val="none" w:sz="0" w:space="0" w:color="auto"/>
        <w:right w:val="none" w:sz="0" w:space="0" w:color="auto"/>
      </w:divBdr>
    </w:div>
    <w:div w:id="1473593045">
      <w:bodyDiv w:val="1"/>
      <w:marLeft w:val="0"/>
      <w:marRight w:val="0"/>
      <w:marTop w:val="0"/>
      <w:marBottom w:val="0"/>
      <w:divBdr>
        <w:top w:val="none" w:sz="0" w:space="0" w:color="auto"/>
        <w:left w:val="none" w:sz="0" w:space="0" w:color="auto"/>
        <w:bottom w:val="none" w:sz="0" w:space="0" w:color="auto"/>
        <w:right w:val="none" w:sz="0" w:space="0" w:color="auto"/>
      </w:divBdr>
    </w:div>
    <w:div w:id="1568301683">
      <w:bodyDiv w:val="1"/>
      <w:marLeft w:val="0"/>
      <w:marRight w:val="0"/>
      <w:marTop w:val="0"/>
      <w:marBottom w:val="0"/>
      <w:divBdr>
        <w:top w:val="none" w:sz="0" w:space="0" w:color="auto"/>
        <w:left w:val="none" w:sz="0" w:space="0" w:color="auto"/>
        <w:bottom w:val="none" w:sz="0" w:space="0" w:color="auto"/>
        <w:right w:val="none" w:sz="0" w:space="0" w:color="auto"/>
      </w:divBdr>
    </w:div>
    <w:div w:id="1695762283">
      <w:bodyDiv w:val="1"/>
      <w:marLeft w:val="0"/>
      <w:marRight w:val="0"/>
      <w:marTop w:val="0"/>
      <w:marBottom w:val="0"/>
      <w:divBdr>
        <w:top w:val="none" w:sz="0" w:space="0" w:color="auto"/>
        <w:left w:val="none" w:sz="0" w:space="0" w:color="auto"/>
        <w:bottom w:val="none" w:sz="0" w:space="0" w:color="auto"/>
        <w:right w:val="none" w:sz="0" w:space="0" w:color="auto"/>
      </w:divBdr>
    </w:div>
    <w:div w:id="1724677706">
      <w:bodyDiv w:val="1"/>
      <w:marLeft w:val="0"/>
      <w:marRight w:val="0"/>
      <w:marTop w:val="0"/>
      <w:marBottom w:val="0"/>
      <w:divBdr>
        <w:top w:val="none" w:sz="0" w:space="0" w:color="auto"/>
        <w:left w:val="none" w:sz="0" w:space="0" w:color="auto"/>
        <w:bottom w:val="none" w:sz="0" w:space="0" w:color="auto"/>
        <w:right w:val="none" w:sz="0" w:space="0" w:color="auto"/>
      </w:divBdr>
    </w:div>
    <w:div w:id="1864515000">
      <w:bodyDiv w:val="1"/>
      <w:marLeft w:val="0"/>
      <w:marRight w:val="0"/>
      <w:marTop w:val="0"/>
      <w:marBottom w:val="0"/>
      <w:divBdr>
        <w:top w:val="none" w:sz="0" w:space="0" w:color="auto"/>
        <w:left w:val="none" w:sz="0" w:space="0" w:color="auto"/>
        <w:bottom w:val="none" w:sz="0" w:space="0" w:color="auto"/>
        <w:right w:val="none" w:sz="0" w:space="0" w:color="auto"/>
      </w:divBdr>
    </w:div>
    <w:div w:id="1893342123">
      <w:bodyDiv w:val="1"/>
      <w:marLeft w:val="0"/>
      <w:marRight w:val="0"/>
      <w:marTop w:val="0"/>
      <w:marBottom w:val="0"/>
      <w:divBdr>
        <w:top w:val="none" w:sz="0" w:space="0" w:color="auto"/>
        <w:left w:val="none" w:sz="0" w:space="0" w:color="auto"/>
        <w:bottom w:val="none" w:sz="0" w:space="0" w:color="auto"/>
        <w:right w:val="none" w:sz="0" w:space="0" w:color="auto"/>
      </w:divBdr>
    </w:div>
    <w:div w:id="1940485522">
      <w:bodyDiv w:val="1"/>
      <w:marLeft w:val="0"/>
      <w:marRight w:val="0"/>
      <w:marTop w:val="0"/>
      <w:marBottom w:val="0"/>
      <w:divBdr>
        <w:top w:val="none" w:sz="0" w:space="0" w:color="auto"/>
        <w:left w:val="none" w:sz="0" w:space="0" w:color="auto"/>
        <w:bottom w:val="none" w:sz="0" w:space="0" w:color="auto"/>
        <w:right w:val="none" w:sz="0" w:space="0" w:color="auto"/>
      </w:divBdr>
    </w:div>
    <w:div w:id="2110079657">
      <w:bodyDiv w:val="1"/>
      <w:marLeft w:val="0"/>
      <w:marRight w:val="0"/>
      <w:marTop w:val="0"/>
      <w:marBottom w:val="0"/>
      <w:divBdr>
        <w:top w:val="none" w:sz="0" w:space="0" w:color="auto"/>
        <w:left w:val="none" w:sz="0" w:space="0" w:color="auto"/>
        <w:bottom w:val="none" w:sz="0" w:space="0" w:color="auto"/>
        <w:right w:val="none" w:sz="0" w:space="0" w:color="auto"/>
      </w:divBdr>
    </w:div>
    <w:div w:id="21460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rco.de/bfvZ1W"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untainmeadowsreimagined@lemonjuice.bi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ountainmeadowsrestructuring.info/" TargetMode="External"/><Relationship Id="rId4" Type="http://schemas.openxmlformats.org/officeDocument/2006/relationships/settings" Target="settings.xml"/><Relationship Id="rId9" Type="http://schemas.openxmlformats.org/officeDocument/2006/relationships/hyperlink" Target="https://www.irs.gov/pub/irs-pdf/fw9.pdf"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E6DB8-76E8-4B2C-9461-2FA04562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570</Words>
  <Characters>3311</Characters>
  <Application>Microsoft Office Word</Application>
  <DocSecurity>0</DocSecurity>
  <Lines>103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Rocha-Perez</dc:creator>
  <cp:keywords/>
  <dc:description/>
  <cp:lastModifiedBy>Lina Rocha-Perez</cp:lastModifiedBy>
  <cp:revision>27</cp:revision>
  <cp:lastPrinted>2025-04-18T19:12:00Z</cp:lastPrinted>
  <dcterms:created xsi:type="dcterms:W3CDTF">2025-11-21T19:05:00Z</dcterms:created>
  <dcterms:modified xsi:type="dcterms:W3CDTF">2025-11-26T18:18:00Z</dcterms:modified>
</cp:coreProperties>
</file>