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3000" w14:textId="0A70FBDB" w:rsidR="00CA0112" w:rsidRDefault="00CC1EC4" w:rsidP="00CC1EC4">
      <w:pPr>
        <w:jc w:val="center"/>
        <w:rPr>
          <w:b/>
          <w:bCs/>
        </w:rPr>
      </w:pPr>
      <w:r>
        <w:rPr>
          <w:noProof/>
        </w:rPr>
        <w:drawing>
          <wp:inline distT="0" distB="0" distL="0" distR="0" wp14:anchorId="25DB80C8" wp14:editId="3CFF2964">
            <wp:extent cx="1027832" cy="990739"/>
            <wp:effectExtent l="0" t="0" r="0" b="0"/>
            <wp:docPr id="1504388406" name="Picture 7"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88406" name="Picture 7" descr="A red and white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7832" cy="990739"/>
                    </a:xfrm>
                    <a:prstGeom prst="rect">
                      <a:avLst/>
                    </a:prstGeom>
                  </pic:spPr>
                </pic:pic>
              </a:graphicData>
            </a:graphic>
          </wp:inline>
        </w:drawing>
      </w:r>
    </w:p>
    <w:p w14:paraId="1718F2BB" w14:textId="59101223" w:rsidR="00FC6083" w:rsidRPr="00465738" w:rsidRDefault="00FC6083" w:rsidP="00FC6083">
      <w:pPr>
        <w:jc w:val="center"/>
        <w:rPr>
          <w:b/>
          <w:bCs/>
        </w:rPr>
      </w:pPr>
      <w:r>
        <w:rPr>
          <w:b/>
          <w:bCs/>
        </w:rPr>
        <w:t xml:space="preserve">HIPAA </w:t>
      </w:r>
      <w:r w:rsidRPr="00465738">
        <w:rPr>
          <w:b/>
          <w:bCs/>
        </w:rPr>
        <w:t>Notice of Privacy Practices for Protected Health Information</w:t>
      </w:r>
    </w:p>
    <w:p w14:paraId="3324AA87" w14:textId="77777777" w:rsidR="00FC6083" w:rsidRDefault="00FC6083" w:rsidP="00FC6083">
      <w:pPr>
        <w:jc w:val="both"/>
      </w:pPr>
      <w:r w:rsidRPr="00465738">
        <w:t xml:space="preserve">THIS NOTICE DESCRIBES HOW MEDICAL INFORMATION ABOUT YOU MAY BE USED AND DISCLOSED AND HOW YOU CAN GET ACCESS TO THIS INFORMATION. PLEASE REVIEW IT CAREFULLY. </w:t>
      </w:r>
    </w:p>
    <w:p w14:paraId="20AED888" w14:textId="77777777" w:rsidR="00FC6083" w:rsidRDefault="00FC6083" w:rsidP="00FC6083">
      <w:pPr>
        <w:jc w:val="both"/>
      </w:pPr>
      <w:r>
        <w:t xml:space="preserve">This Notice describes how we may use and disclose your protected health information (“PHI”), which is any information that </w:t>
      </w:r>
      <w:r w:rsidRPr="00AB5EC2">
        <w:t xml:space="preserve">relates to </w:t>
      </w:r>
      <w:r>
        <w:t>your</w:t>
      </w:r>
      <w:r w:rsidRPr="00AB5EC2">
        <w:t xml:space="preserve"> past, present, or future physical or mental health or condition, the provision of health care to </w:t>
      </w:r>
      <w:r>
        <w:t>you</w:t>
      </w:r>
      <w:r w:rsidRPr="00AB5EC2">
        <w:t xml:space="preserve">, or </w:t>
      </w:r>
      <w:r>
        <w:t>your</w:t>
      </w:r>
      <w:r w:rsidRPr="00AB5EC2">
        <w:t xml:space="preserve"> past, present, or future payment for the provision of health care to </w:t>
      </w:r>
      <w:r>
        <w:t>you. We may use and disclose your PHI to carry out treatment, payment, and health care operations (“TPO”), and for other purposes that are permitted or required by law. In other words, we, our organization, our office staff, and others outside our office who are involved in your care and treatment, may use and disclose your PHI for providing health care services to you, paying for your health care bills, supporting our operations, and for any other use required by law.</w:t>
      </w:r>
    </w:p>
    <w:p w14:paraId="6EB5AAED" w14:textId="77777777" w:rsidR="00FC6083" w:rsidRPr="00B85CBB" w:rsidRDefault="00FC6083" w:rsidP="00FC6083">
      <w:pPr>
        <w:jc w:val="both"/>
      </w:pPr>
      <w:r>
        <w:rPr>
          <w:b/>
          <w:bCs/>
        </w:rPr>
        <w:t xml:space="preserve">Treatment: </w:t>
      </w:r>
      <w:r>
        <w:t xml:space="preserve">We may use your PHI to provide health care to you. Providing health care includes, but is not limited to, consulting your medical records to diagnose or review certain conditions. We may also receive records from or refer records to third parties, such as a referring physician. </w:t>
      </w:r>
    </w:p>
    <w:p w14:paraId="4A6B37EA" w14:textId="77777777" w:rsidR="00FC6083" w:rsidRDefault="00FC6083" w:rsidP="00FC6083">
      <w:pPr>
        <w:jc w:val="both"/>
        <w:rPr>
          <w:b/>
          <w:bCs/>
        </w:rPr>
      </w:pPr>
      <w:r>
        <w:rPr>
          <w:b/>
          <w:bCs/>
        </w:rPr>
        <w:t>Payment:</w:t>
      </w:r>
      <w:r w:rsidRPr="00B85CBB">
        <w:t xml:space="preserve"> </w:t>
      </w:r>
      <w:r>
        <w:t>We may use your PHI</w:t>
      </w:r>
      <w:r w:rsidRPr="00B85CBB">
        <w:t xml:space="preserve">, as needed, to obtain payment for your health care services. For example, billing for our office services may require </w:t>
      </w:r>
      <w:r>
        <w:t xml:space="preserve">us to disclose your relevant PHI </w:t>
      </w:r>
      <w:r w:rsidRPr="00B85CBB">
        <w:t>to your health insurer to obtain approval for coverage.</w:t>
      </w:r>
    </w:p>
    <w:p w14:paraId="0E4CE28E" w14:textId="77777777" w:rsidR="00FC6083" w:rsidRPr="00B85CBB" w:rsidRDefault="00FC6083" w:rsidP="00FC6083">
      <w:pPr>
        <w:jc w:val="both"/>
      </w:pPr>
      <w:r>
        <w:rPr>
          <w:b/>
          <w:bCs/>
        </w:rPr>
        <w:t>Healthcare operations:</w:t>
      </w:r>
      <w:r w:rsidRPr="00B85CBB">
        <w:t xml:space="preserve"> We may use or disclose, as needed, your </w:t>
      </w:r>
      <w:r>
        <w:t>PHI</w:t>
      </w:r>
      <w:r w:rsidRPr="00B85CBB">
        <w:t xml:space="preserve"> to </w:t>
      </w:r>
      <w:r>
        <w:t>carry out</w:t>
      </w:r>
      <w:r w:rsidRPr="00B85CBB">
        <w:t xml:space="preserve"> </w:t>
      </w:r>
      <w:r>
        <w:t>our business activities</w:t>
      </w:r>
      <w:r w:rsidRPr="00B85CBB">
        <w:t>.</w:t>
      </w:r>
      <w:r>
        <w:t xml:space="preserve"> These activities include, but are not limited to, scheduling appointments, following up with you regarding your treatment, performing staff training and performance reviews, and ensuring accreditation with applicable boards and authorities. </w:t>
      </w:r>
      <w:r w:rsidRPr="00B85CBB">
        <w:t xml:space="preserve">For example, we may disclose your </w:t>
      </w:r>
      <w:r>
        <w:t>PHI</w:t>
      </w:r>
      <w:r w:rsidRPr="00B85CBB">
        <w:t xml:space="preserve"> to accrediting agencies as part of an accreditation survey. </w:t>
      </w:r>
      <w:r>
        <w:t>We may also call you by name when you arrive for appointments, or when we call you to follow up on certain treatments.</w:t>
      </w:r>
    </w:p>
    <w:p w14:paraId="369C0D32" w14:textId="77777777" w:rsidR="00FC6083" w:rsidRDefault="00FC6083" w:rsidP="00FC6083">
      <w:pPr>
        <w:pStyle w:val="font8"/>
        <w:spacing w:before="0" w:beforeAutospacing="0" w:after="0" w:afterAutospacing="0"/>
        <w:jc w:val="both"/>
        <w:textAlignment w:val="baseline"/>
        <w:rPr>
          <w:rFonts w:ascii="Aptos" w:hAnsi="Aptos" w:cs="Poppins"/>
          <w:color w:val="000000"/>
        </w:rPr>
      </w:pPr>
      <w:r w:rsidRPr="000845CA">
        <w:rPr>
          <w:rStyle w:val="wixui-rich-texttext"/>
          <w:rFonts w:ascii="Aptos" w:eastAsiaTheme="majorEastAsia" w:hAnsi="Aptos" w:cs="Poppins"/>
          <w:b/>
          <w:bCs/>
          <w:color w:val="000000"/>
          <w:bdr w:val="none" w:sz="0" w:space="0" w:color="auto" w:frame="1"/>
        </w:rPr>
        <w:t>We may use or disclose your protected health information in the following situations without your authorization:</w:t>
      </w:r>
      <w:r w:rsidRPr="000845CA">
        <w:rPr>
          <w:rFonts w:ascii="Aptos" w:hAnsi="Aptos" w:cs="Poppins"/>
          <w:color w:val="000000"/>
        </w:rPr>
        <w:t xml:space="preserve"> as </w:t>
      </w:r>
      <w:r>
        <w:rPr>
          <w:rFonts w:ascii="Aptos" w:hAnsi="Aptos" w:cs="Poppins"/>
          <w:color w:val="000000"/>
        </w:rPr>
        <w:t>r</w:t>
      </w:r>
      <w:r w:rsidRPr="000845CA">
        <w:rPr>
          <w:rFonts w:ascii="Aptos" w:hAnsi="Aptos" w:cs="Poppins"/>
          <w:color w:val="000000"/>
        </w:rPr>
        <w:t xml:space="preserve">equired </w:t>
      </w:r>
      <w:r>
        <w:rPr>
          <w:rFonts w:ascii="Aptos" w:hAnsi="Aptos" w:cs="Poppins"/>
          <w:color w:val="000000"/>
        </w:rPr>
        <w:t>b</w:t>
      </w:r>
      <w:r w:rsidRPr="000845CA">
        <w:rPr>
          <w:rFonts w:ascii="Aptos" w:hAnsi="Aptos" w:cs="Poppins"/>
          <w:color w:val="000000"/>
        </w:rPr>
        <w:t xml:space="preserve">y </w:t>
      </w:r>
      <w:r>
        <w:rPr>
          <w:rFonts w:ascii="Aptos" w:hAnsi="Aptos" w:cs="Poppins"/>
          <w:color w:val="000000"/>
        </w:rPr>
        <w:t>l</w:t>
      </w:r>
      <w:r w:rsidRPr="000845CA">
        <w:rPr>
          <w:rFonts w:ascii="Aptos" w:hAnsi="Aptos" w:cs="Poppins"/>
          <w:color w:val="000000"/>
        </w:rPr>
        <w:t xml:space="preserve">aw, </w:t>
      </w:r>
      <w:r>
        <w:rPr>
          <w:rFonts w:ascii="Aptos" w:hAnsi="Aptos" w:cs="Poppins"/>
          <w:color w:val="000000"/>
        </w:rPr>
        <w:t>p</w:t>
      </w:r>
      <w:r w:rsidRPr="000845CA">
        <w:rPr>
          <w:rFonts w:ascii="Aptos" w:hAnsi="Aptos" w:cs="Poppins"/>
          <w:color w:val="000000"/>
        </w:rPr>
        <w:t xml:space="preserve">ublic </w:t>
      </w:r>
      <w:r>
        <w:rPr>
          <w:rFonts w:ascii="Aptos" w:hAnsi="Aptos" w:cs="Poppins"/>
          <w:color w:val="000000"/>
        </w:rPr>
        <w:t>h</w:t>
      </w:r>
      <w:r w:rsidRPr="000845CA">
        <w:rPr>
          <w:rFonts w:ascii="Aptos" w:hAnsi="Aptos" w:cs="Poppins"/>
          <w:color w:val="000000"/>
        </w:rPr>
        <w:t xml:space="preserve">ealth issues as required by law, </w:t>
      </w:r>
      <w:r>
        <w:rPr>
          <w:rFonts w:ascii="Aptos" w:hAnsi="Aptos" w:cs="Poppins"/>
          <w:color w:val="000000"/>
        </w:rPr>
        <w:t>c</w:t>
      </w:r>
      <w:r w:rsidRPr="000845CA">
        <w:rPr>
          <w:rFonts w:ascii="Aptos" w:hAnsi="Aptos" w:cs="Poppins"/>
          <w:color w:val="000000"/>
        </w:rPr>
        <w:t xml:space="preserve">ommunicable </w:t>
      </w:r>
      <w:r>
        <w:rPr>
          <w:rFonts w:ascii="Aptos" w:hAnsi="Aptos" w:cs="Poppins"/>
          <w:color w:val="000000"/>
        </w:rPr>
        <w:t>d</w:t>
      </w:r>
      <w:r w:rsidRPr="000845CA">
        <w:rPr>
          <w:rFonts w:ascii="Aptos" w:hAnsi="Aptos" w:cs="Poppins"/>
          <w:color w:val="000000"/>
        </w:rPr>
        <w:t xml:space="preserve">iseases, </w:t>
      </w:r>
      <w:r>
        <w:rPr>
          <w:rFonts w:ascii="Aptos" w:hAnsi="Aptos" w:cs="Poppins"/>
          <w:color w:val="000000"/>
        </w:rPr>
        <w:t>to report</w:t>
      </w:r>
      <w:r w:rsidRPr="000845CA">
        <w:rPr>
          <w:rFonts w:ascii="Aptos" w:hAnsi="Aptos" w:cs="Poppins"/>
          <w:color w:val="000000"/>
        </w:rPr>
        <w:t xml:space="preserve"> </w:t>
      </w:r>
      <w:r>
        <w:rPr>
          <w:rFonts w:ascii="Aptos" w:hAnsi="Aptos" w:cs="Poppins"/>
          <w:color w:val="000000"/>
        </w:rPr>
        <w:t>a</w:t>
      </w:r>
      <w:r w:rsidRPr="000845CA">
        <w:rPr>
          <w:rFonts w:ascii="Aptos" w:hAnsi="Aptos" w:cs="Poppins"/>
          <w:color w:val="000000"/>
        </w:rPr>
        <w:t xml:space="preserve">buse or </w:t>
      </w:r>
      <w:r>
        <w:rPr>
          <w:rFonts w:ascii="Aptos" w:hAnsi="Aptos" w:cs="Poppins"/>
          <w:color w:val="000000"/>
        </w:rPr>
        <w:t>n</w:t>
      </w:r>
      <w:r w:rsidRPr="000845CA">
        <w:rPr>
          <w:rFonts w:ascii="Aptos" w:hAnsi="Aptos" w:cs="Poppins"/>
          <w:color w:val="000000"/>
        </w:rPr>
        <w:t>eglect</w:t>
      </w:r>
      <w:r>
        <w:rPr>
          <w:rFonts w:ascii="Aptos" w:hAnsi="Aptos" w:cs="Poppins"/>
          <w:color w:val="000000"/>
        </w:rPr>
        <w:t xml:space="preserve"> to a government authority</w:t>
      </w:r>
      <w:r w:rsidRPr="000845CA">
        <w:rPr>
          <w:rFonts w:ascii="Aptos" w:hAnsi="Aptos" w:cs="Poppins"/>
          <w:color w:val="000000"/>
        </w:rPr>
        <w:t xml:space="preserve">, </w:t>
      </w:r>
      <w:r>
        <w:rPr>
          <w:rFonts w:ascii="Aptos" w:hAnsi="Aptos" w:cs="Poppins"/>
          <w:color w:val="000000"/>
        </w:rPr>
        <w:t>h</w:t>
      </w:r>
      <w:r w:rsidRPr="000845CA">
        <w:rPr>
          <w:rFonts w:ascii="Aptos" w:hAnsi="Aptos" w:cs="Poppins"/>
          <w:color w:val="000000"/>
        </w:rPr>
        <w:t xml:space="preserve">ealth </w:t>
      </w:r>
      <w:r>
        <w:rPr>
          <w:rFonts w:ascii="Aptos" w:hAnsi="Aptos" w:cs="Poppins"/>
          <w:color w:val="000000"/>
        </w:rPr>
        <w:t>o</w:t>
      </w:r>
      <w:r w:rsidRPr="000845CA">
        <w:rPr>
          <w:rFonts w:ascii="Aptos" w:hAnsi="Aptos" w:cs="Poppins"/>
          <w:color w:val="000000"/>
        </w:rPr>
        <w:t>versight,</w:t>
      </w:r>
      <w:r w:rsidRPr="00A47E0D">
        <w:rPr>
          <w:rFonts w:ascii="Aptos" w:hAnsi="Aptos" w:cs="Poppins"/>
          <w:color w:val="000000"/>
        </w:rPr>
        <w:t xml:space="preserve"> </w:t>
      </w:r>
      <w:r w:rsidRPr="000845CA">
        <w:rPr>
          <w:rFonts w:ascii="Aptos" w:hAnsi="Aptos" w:cs="Poppins"/>
          <w:color w:val="000000"/>
        </w:rPr>
        <w:t>Food and Drug Administration requirements</w:t>
      </w:r>
      <w:r>
        <w:rPr>
          <w:rFonts w:ascii="Aptos" w:hAnsi="Aptos" w:cs="Poppins"/>
          <w:color w:val="000000"/>
        </w:rPr>
        <w:t>,</w:t>
      </w:r>
      <w:r w:rsidRPr="00A47E0D">
        <w:rPr>
          <w:rFonts w:ascii="Aptos" w:hAnsi="Aptos" w:cs="Poppins"/>
          <w:color w:val="000000"/>
        </w:rPr>
        <w:t xml:space="preserve"> </w:t>
      </w:r>
      <w:r>
        <w:rPr>
          <w:rFonts w:ascii="Aptos" w:hAnsi="Aptos" w:cs="Poppins"/>
          <w:color w:val="000000"/>
        </w:rPr>
        <w:t>research under board supervision, judicial or administrative proceedings, law enforcement purposes, to stop a serious threat to health or safety, l</w:t>
      </w:r>
      <w:r w:rsidRPr="000845CA">
        <w:rPr>
          <w:rFonts w:ascii="Aptos" w:hAnsi="Aptos" w:cs="Poppins"/>
          <w:color w:val="000000"/>
        </w:rPr>
        <w:t xml:space="preserve">egal </w:t>
      </w:r>
      <w:r>
        <w:rPr>
          <w:rFonts w:ascii="Aptos" w:hAnsi="Aptos" w:cs="Poppins"/>
          <w:color w:val="000000"/>
        </w:rPr>
        <w:t>p</w:t>
      </w:r>
      <w:r w:rsidRPr="000845CA">
        <w:rPr>
          <w:rFonts w:ascii="Aptos" w:hAnsi="Aptos" w:cs="Poppins"/>
          <w:color w:val="000000"/>
        </w:rPr>
        <w:t xml:space="preserve">roceedings, </w:t>
      </w:r>
      <w:r>
        <w:rPr>
          <w:rFonts w:ascii="Aptos" w:hAnsi="Aptos" w:cs="Poppins"/>
          <w:color w:val="000000"/>
        </w:rPr>
        <w:t>c</w:t>
      </w:r>
      <w:r w:rsidRPr="000845CA">
        <w:rPr>
          <w:rFonts w:ascii="Aptos" w:hAnsi="Aptos" w:cs="Poppins"/>
          <w:color w:val="000000"/>
        </w:rPr>
        <w:t xml:space="preserve">riminal </w:t>
      </w:r>
      <w:r>
        <w:rPr>
          <w:rFonts w:ascii="Aptos" w:hAnsi="Aptos" w:cs="Poppins"/>
          <w:color w:val="000000"/>
        </w:rPr>
        <w:t>a</w:t>
      </w:r>
      <w:r w:rsidRPr="000845CA">
        <w:rPr>
          <w:rFonts w:ascii="Aptos" w:hAnsi="Aptos" w:cs="Poppins"/>
          <w:color w:val="000000"/>
        </w:rPr>
        <w:t xml:space="preserve">ctivity, </w:t>
      </w:r>
      <w:r>
        <w:rPr>
          <w:rFonts w:ascii="Aptos" w:hAnsi="Aptos" w:cs="Poppins"/>
          <w:color w:val="000000"/>
        </w:rPr>
        <w:t>i</w:t>
      </w:r>
      <w:r w:rsidRPr="000845CA">
        <w:rPr>
          <w:rFonts w:ascii="Aptos" w:hAnsi="Aptos" w:cs="Poppins"/>
          <w:color w:val="000000"/>
        </w:rPr>
        <w:t xml:space="preserve">nmates, </w:t>
      </w:r>
      <w:r>
        <w:rPr>
          <w:rFonts w:ascii="Aptos" w:hAnsi="Aptos" w:cs="Poppins"/>
          <w:color w:val="000000"/>
        </w:rPr>
        <w:t>m</w:t>
      </w:r>
      <w:r w:rsidRPr="000845CA">
        <w:rPr>
          <w:rFonts w:ascii="Aptos" w:hAnsi="Aptos" w:cs="Poppins"/>
          <w:color w:val="000000"/>
        </w:rPr>
        <w:t xml:space="preserve">ilitary </w:t>
      </w:r>
      <w:r>
        <w:rPr>
          <w:rFonts w:ascii="Aptos" w:hAnsi="Aptos" w:cs="Poppins"/>
          <w:color w:val="000000"/>
        </w:rPr>
        <w:t>a</w:t>
      </w:r>
      <w:r w:rsidRPr="000845CA">
        <w:rPr>
          <w:rFonts w:ascii="Aptos" w:hAnsi="Aptos" w:cs="Poppins"/>
          <w:color w:val="000000"/>
        </w:rPr>
        <w:t xml:space="preserve">ctivity, </w:t>
      </w:r>
      <w:r>
        <w:rPr>
          <w:rFonts w:ascii="Aptos" w:hAnsi="Aptos" w:cs="Poppins"/>
          <w:color w:val="000000"/>
        </w:rPr>
        <w:t>n</w:t>
      </w:r>
      <w:r w:rsidRPr="000845CA">
        <w:rPr>
          <w:rFonts w:ascii="Aptos" w:hAnsi="Aptos" w:cs="Poppins"/>
          <w:color w:val="000000"/>
        </w:rPr>
        <w:t xml:space="preserve">ational </w:t>
      </w:r>
      <w:r>
        <w:rPr>
          <w:rFonts w:ascii="Aptos" w:hAnsi="Aptos" w:cs="Poppins"/>
          <w:color w:val="000000"/>
        </w:rPr>
        <w:t>s</w:t>
      </w:r>
      <w:r w:rsidRPr="000845CA">
        <w:rPr>
          <w:rFonts w:ascii="Aptos" w:hAnsi="Aptos" w:cs="Poppins"/>
          <w:color w:val="000000"/>
        </w:rPr>
        <w:t xml:space="preserve">ecurity, and </w:t>
      </w:r>
      <w:r>
        <w:rPr>
          <w:rFonts w:ascii="Aptos" w:hAnsi="Aptos" w:cs="Poppins"/>
          <w:color w:val="000000"/>
        </w:rPr>
        <w:t>w</w:t>
      </w:r>
      <w:r w:rsidRPr="000845CA">
        <w:rPr>
          <w:rFonts w:ascii="Aptos" w:hAnsi="Aptos" w:cs="Poppins"/>
          <w:color w:val="000000"/>
        </w:rPr>
        <w:t xml:space="preserve">orkers’ </w:t>
      </w:r>
      <w:r>
        <w:rPr>
          <w:rFonts w:ascii="Aptos" w:hAnsi="Aptos" w:cs="Poppins"/>
          <w:color w:val="000000"/>
        </w:rPr>
        <w:t>c</w:t>
      </w:r>
      <w:r w:rsidRPr="000845CA">
        <w:rPr>
          <w:rFonts w:ascii="Aptos" w:hAnsi="Aptos" w:cs="Poppins"/>
          <w:color w:val="000000"/>
        </w:rPr>
        <w:t xml:space="preserve">ompensation. </w:t>
      </w:r>
    </w:p>
    <w:p w14:paraId="1BB30611" w14:textId="1E7A31FB" w:rsidR="00FC6083" w:rsidRDefault="00CC1EC4" w:rsidP="00CC1EC4">
      <w:pPr>
        <w:pStyle w:val="font8"/>
        <w:spacing w:before="0" w:beforeAutospacing="0" w:after="0" w:afterAutospacing="0"/>
        <w:jc w:val="center"/>
        <w:textAlignment w:val="baseline"/>
        <w:rPr>
          <w:rFonts w:ascii="Aptos" w:hAnsi="Aptos" w:cs="Poppins"/>
          <w:color w:val="000000"/>
        </w:rPr>
      </w:pPr>
      <w:r>
        <w:rPr>
          <w:noProof/>
        </w:rPr>
        <w:lastRenderedPageBreak/>
        <w:drawing>
          <wp:inline distT="0" distB="0" distL="0" distR="0" wp14:anchorId="50DC2467" wp14:editId="286D626E">
            <wp:extent cx="1027430" cy="990600"/>
            <wp:effectExtent l="0" t="0" r="0" b="0"/>
            <wp:docPr id="1025716884" name="Picture 7"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88406" name="Picture 7" descr="A red and white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7430" cy="990600"/>
                    </a:xfrm>
                    <a:prstGeom prst="rect">
                      <a:avLst/>
                    </a:prstGeom>
                  </pic:spPr>
                </pic:pic>
              </a:graphicData>
            </a:graphic>
          </wp:inline>
        </w:drawing>
      </w:r>
    </w:p>
    <w:p w14:paraId="3DFC77EB" w14:textId="77777777" w:rsidR="00FC6083" w:rsidRDefault="00FC6083" w:rsidP="00FC6083">
      <w:pPr>
        <w:pStyle w:val="font8"/>
        <w:spacing w:before="0" w:beforeAutospacing="0" w:after="0" w:afterAutospacing="0"/>
        <w:jc w:val="both"/>
        <w:textAlignment w:val="baseline"/>
        <w:rPr>
          <w:rFonts w:ascii="Aptos" w:hAnsi="Aptos" w:cs="Poppins"/>
          <w:color w:val="000000"/>
        </w:rPr>
      </w:pPr>
      <w:r w:rsidRPr="000845CA">
        <w:rPr>
          <w:rFonts w:ascii="Aptos" w:hAnsi="Aptos" w:cs="Poppins"/>
          <w:color w:val="000000"/>
        </w:rPr>
        <w:t xml:space="preserve">Required Uses and Disclosures: Under the law, we must make disclosures to you and when required by the Secretary of Health and Human Services to investigate or determine our compliance with the requirements of </w:t>
      </w:r>
      <w:r>
        <w:rPr>
          <w:rFonts w:ascii="Aptos" w:hAnsi="Aptos" w:cs="Poppins"/>
          <w:color w:val="000000"/>
        </w:rPr>
        <w:t>45 CFR</w:t>
      </w:r>
      <w:r w:rsidRPr="000845CA">
        <w:rPr>
          <w:rFonts w:ascii="Aptos" w:hAnsi="Aptos" w:cs="Poppins"/>
          <w:color w:val="000000"/>
        </w:rPr>
        <w:t xml:space="preserve"> 164.500.</w:t>
      </w:r>
    </w:p>
    <w:p w14:paraId="19913FA0" w14:textId="34E87523" w:rsidR="00FC6083" w:rsidRDefault="00FC6083" w:rsidP="00CC1EC4">
      <w:pPr>
        <w:pStyle w:val="font8"/>
        <w:spacing w:before="0" w:beforeAutospacing="0" w:after="0" w:afterAutospacing="0"/>
        <w:jc w:val="center"/>
        <w:textAlignment w:val="baseline"/>
        <w:rPr>
          <w:rFonts w:ascii="Aptos" w:hAnsi="Aptos" w:cs="Poppins"/>
          <w:color w:val="000000"/>
        </w:rPr>
      </w:pPr>
    </w:p>
    <w:p w14:paraId="74429B03" w14:textId="7DDE25B9" w:rsidR="00FC6083" w:rsidRDefault="00FC6083" w:rsidP="00FC6083">
      <w:pPr>
        <w:pStyle w:val="font8"/>
        <w:spacing w:before="0" w:beforeAutospacing="0" w:after="0" w:afterAutospacing="0"/>
        <w:jc w:val="both"/>
        <w:textAlignment w:val="baseline"/>
        <w:rPr>
          <w:rFonts w:ascii="Aptos" w:hAnsi="Aptos" w:cs="Poppins"/>
          <w:color w:val="000000"/>
        </w:rPr>
      </w:pPr>
      <w:r w:rsidRPr="000A6B76">
        <w:rPr>
          <w:rFonts w:ascii="Aptos" w:hAnsi="Aptos" w:cs="Poppins"/>
          <w:b/>
          <w:bCs/>
          <w:color w:val="000000"/>
        </w:rPr>
        <w:t>We must obtain your authorization to use or disclose</w:t>
      </w:r>
      <w:r>
        <w:rPr>
          <w:rFonts w:ascii="Aptos" w:hAnsi="Aptos" w:cs="Poppins"/>
          <w:b/>
          <w:bCs/>
          <w:color w:val="000000"/>
        </w:rPr>
        <w:t xml:space="preserve"> your PHI for</w:t>
      </w:r>
      <w:r w:rsidRPr="000A6B76">
        <w:rPr>
          <w:rFonts w:ascii="Aptos" w:hAnsi="Aptos" w:cs="Poppins"/>
          <w:b/>
          <w:bCs/>
          <w:color w:val="000000"/>
        </w:rPr>
        <w:t>:</w:t>
      </w:r>
      <w:r>
        <w:rPr>
          <w:rFonts w:ascii="Aptos" w:hAnsi="Aptos" w:cs="Poppins"/>
          <w:color w:val="000000"/>
        </w:rPr>
        <w:t xml:space="preserve"> any purpose relating to your psychotherapy notes (except for TPO, our training, or to defend ourselves in a lawsuit brought by you), marketing, and the sale of your PHI.</w:t>
      </w:r>
    </w:p>
    <w:p w14:paraId="3A41C3A4" w14:textId="77777777" w:rsidR="00FC6083" w:rsidRDefault="00FC6083" w:rsidP="00FC6083">
      <w:pPr>
        <w:pStyle w:val="font8"/>
        <w:spacing w:before="0" w:beforeAutospacing="0" w:after="0" w:afterAutospacing="0"/>
        <w:jc w:val="both"/>
        <w:textAlignment w:val="baseline"/>
        <w:rPr>
          <w:rFonts w:ascii="Aptos" w:hAnsi="Aptos" w:cs="Poppins"/>
          <w:color w:val="000000"/>
        </w:rPr>
      </w:pPr>
    </w:p>
    <w:p w14:paraId="07FB46AB" w14:textId="77777777" w:rsidR="00FC6083" w:rsidRDefault="00FC6083" w:rsidP="00FC6083">
      <w:pPr>
        <w:pStyle w:val="font8"/>
        <w:spacing w:before="0" w:beforeAutospacing="0" w:after="0" w:afterAutospacing="0"/>
        <w:jc w:val="both"/>
        <w:textAlignment w:val="baseline"/>
        <w:rPr>
          <w:rFonts w:ascii="Aptos" w:hAnsi="Aptos" w:cs="Poppins"/>
          <w:color w:val="000000"/>
        </w:rPr>
      </w:pPr>
      <w:r>
        <w:rPr>
          <w:rFonts w:ascii="Aptos" w:hAnsi="Aptos" w:cs="Poppins"/>
          <w:color w:val="000000"/>
        </w:rPr>
        <w:t>We will use and disclose your PHI for purposes not described in this Notice only with your written authorization.</w:t>
      </w:r>
    </w:p>
    <w:p w14:paraId="4DD2CAAA" w14:textId="77777777" w:rsidR="00FC6083" w:rsidRDefault="00FC6083" w:rsidP="00FC6083">
      <w:pPr>
        <w:pStyle w:val="font8"/>
        <w:spacing w:before="0" w:beforeAutospacing="0" w:after="0" w:afterAutospacing="0"/>
        <w:textAlignment w:val="baseline"/>
        <w:rPr>
          <w:rFonts w:ascii="Aptos" w:hAnsi="Aptos" w:cs="Poppins"/>
          <w:color w:val="000000"/>
        </w:rPr>
      </w:pPr>
    </w:p>
    <w:p w14:paraId="2AB5AC9B" w14:textId="77777777" w:rsidR="00FC6083" w:rsidRDefault="00FC6083" w:rsidP="00FC6083">
      <w:pPr>
        <w:pStyle w:val="font8"/>
        <w:spacing w:before="0" w:beforeAutospacing="0" w:after="0" w:afterAutospacing="0"/>
        <w:jc w:val="both"/>
        <w:textAlignment w:val="baseline"/>
        <w:rPr>
          <w:rFonts w:ascii="Aptos" w:hAnsi="Aptos" w:cs="Poppins"/>
          <w:b/>
          <w:bCs/>
          <w:color w:val="000000"/>
        </w:rPr>
      </w:pPr>
      <w:r>
        <w:rPr>
          <w:rFonts w:ascii="Aptos" w:hAnsi="Aptos" w:cs="Poppins"/>
          <w:b/>
          <w:bCs/>
          <w:color w:val="000000"/>
        </w:rPr>
        <w:t xml:space="preserve">You may revoke your authorization at any time, provided the revocation is in writing, except to the extent that we have </w:t>
      </w:r>
      <w:proofErr w:type="gramStart"/>
      <w:r>
        <w:rPr>
          <w:rFonts w:ascii="Aptos" w:hAnsi="Aptos" w:cs="Poppins"/>
          <w:b/>
          <w:bCs/>
          <w:color w:val="000000"/>
        </w:rPr>
        <w:t>taken action</w:t>
      </w:r>
      <w:proofErr w:type="gramEnd"/>
      <w:r>
        <w:rPr>
          <w:rFonts w:ascii="Aptos" w:hAnsi="Aptos" w:cs="Poppins"/>
          <w:b/>
          <w:bCs/>
          <w:color w:val="000000"/>
        </w:rPr>
        <w:t xml:space="preserve"> in reliance thereon.</w:t>
      </w:r>
    </w:p>
    <w:p w14:paraId="16AB8FC7" w14:textId="77777777" w:rsidR="00FC6083" w:rsidRPr="00D8429E" w:rsidRDefault="00FC6083" w:rsidP="00FC6083">
      <w:pPr>
        <w:pStyle w:val="font8"/>
        <w:spacing w:before="0" w:beforeAutospacing="0" w:after="0" w:afterAutospacing="0"/>
        <w:jc w:val="both"/>
        <w:textAlignment w:val="baseline"/>
        <w:rPr>
          <w:rFonts w:ascii="Aptos" w:hAnsi="Aptos" w:cs="Poppins"/>
          <w:b/>
          <w:bCs/>
          <w:color w:val="000000"/>
        </w:rPr>
      </w:pPr>
    </w:p>
    <w:p w14:paraId="4EB7741F" w14:textId="77777777" w:rsidR="00FC6083" w:rsidRDefault="00FC6083" w:rsidP="00FC6083">
      <w:pPr>
        <w:pStyle w:val="font8"/>
        <w:spacing w:before="0" w:beforeAutospacing="0" w:after="0" w:afterAutospacing="0"/>
        <w:jc w:val="both"/>
        <w:textAlignment w:val="baseline"/>
        <w:rPr>
          <w:rFonts w:ascii="Aptos" w:hAnsi="Aptos" w:cs="Poppins"/>
          <w:color w:val="000000"/>
        </w:rPr>
      </w:pPr>
      <w:r>
        <w:rPr>
          <w:rFonts w:ascii="Aptos" w:hAnsi="Aptos" w:cs="Poppins"/>
          <w:color w:val="000000"/>
        </w:rPr>
        <w:t xml:space="preserve">We are prohibited from using or disclosing your PHI for the purpose of investigation or imposing criminal or civil liability on any person based on the mere act of seeking, obtaining, providing, or facilitating reproductive health care. For example, we are prohibited from disclosing your PHI to law enforcement in an </w:t>
      </w:r>
      <w:proofErr w:type="gramStart"/>
      <w:r>
        <w:rPr>
          <w:rFonts w:ascii="Aptos" w:hAnsi="Aptos" w:cs="Poppins"/>
          <w:color w:val="000000"/>
        </w:rPr>
        <w:t>investigation</w:t>
      </w:r>
      <w:proofErr w:type="gramEnd"/>
      <w:r>
        <w:rPr>
          <w:rFonts w:ascii="Aptos" w:hAnsi="Aptos" w:cs="Poppins"/>
          <w:color w:val="000000"/>
        </w:rPr>
        <w:t xml:space="preserve"> whether you sought treatment for a sexually transmitted infection. </w:t>
      </w:r>
    </w:p>
    <w:p w14:paraId="6EEEB741" w14:textId="77777777" w:rsidR="00FC6083" w:rsidRPr="00D8429E" w:rsidRDefault="00FC6083" w:rsidP="00FC6083">
      <w:pPr>
        <w:pStyle w:val="font8"/>
        <w:spacing w:after="0"/>
        <w:jc w:val="both"/>
        <w:textAlignment w:val="baseline"/>
        <w:rPr>
          <w:rFonts w:ascii="Aptos" w:hAnsi="Aptos" w:cs="Poppins"/>
          <w:color w:val="000000"/>
        </w:rPr>
      </w:pPr>
      <w:r>
        <w:rPr>
          <w:rFonts w:ascii="Aptos" w:hAnsi="Aptos" w:cs="Poppins"/>
          <w:color w:val="000000"/>
        </w:rPr>
        <w:t>We may not use or disclose your PHI potentially related to reproductive health care for purposes related to governmental oversight of the health care system without your attestation. For example, if we are subject to an inspection by a governing health board, we may not disclose your PHI potentially related to reproductive health care without your attestation in writing, including, but not limited to, a description of the information requested, your name, and signature.</w:t>
      </w:r>
    </w:p>
    <w:p w14:paraId="56F92B54" w14:textId="77777777" w:rsidR="00FC6083" w:rsidRDefault="00FC6083" w:rsidP="00FC6083">
      <w:pPr>
        <w:pStyle w:val="font8"/>
        <w:spacing w:after="0"/>
        <w:jc w:val="both"/>
        <w:textAlignment w:val="baseline"/>
        <w:rPr>
          <w:rFonts w:ascii="Aptos" w:hAnsi="Aptos" w:cs="Poppins"/>
          <w:b/>
          <w:bCs/>
          <w:color w:val="000000"/>
        </w:rPr>
      </w:pPr>
      <w:r>
        <w:rPr>
          <w:rFonts w:ascii="Aptos" w:hAnsi="Aptos" w:cs="Poppins"/>
          <w:b/>
          <w:bCs/>
          <w:color w:val="000000"/>
        </w:rPr>
        <w:t xml:space="preserve">PHI used or disclosed for the purposes described in this Notice might be subject to redisclosure by the recipient of the PHI. If that happens, the PHI might no longer be protected as described in this Notice.  </w:t>
      </w:r>
    </w:p>
    <w:p w14:paraId="300012F4" w14:textId="77777777" w:rsidR="00FC6083" w:rsidRDefault="00FC6083" w:rsidP="00FC6083">
      <w:pPr>
        <w:pStyle w:val="font8"/>
        <w:spacing w:after="0"/>
        <w:jc w:val="both"/>
        <w:textAlignment w:val="baseline"/>
        <w:rPr>
          <w:rFonts w:ascii="Aptos" w:hAnsi="Aptos" w:cs="Poppins"/>
          <w:b/>
          <w:bCs/>
          <w:color w:val="000000"/>
        </w:rPr>
      </w:pPr>
      <w:r>
        <w:rPr>
          <w:rFonts w:ascii="Aptos" w:hAnsi="Aptos" w:cs="Poppins"/>
          <w:b/>
          <w:bCs/>
          <w:color w:val="000000"/>
        </w:rPr>
        <w:t>Your rights:</w:t>
      </w:r>
    </w:p>
    <w:p w14:paraId="0DE3E187" w14:textId="0554BC3D" w:rsidR="00FC6083" w:rsidRDefault="00FC6083" w:rsidP="00FC6083">
      <w:pPr>
        <w:pStyle w:val="font8"/>
        <w:spacing w:after="0"/>
        <w:jc w:val="both"/>
        <w:textAlignment w:val="baseline"/>
        <w:rPr>
          <w:rFonts w:ascii="Aptos" w:hAnsi="Aptos" w:cs="Poppins"/>
          <w:color w:val="000000"/>
        </w:rPr>
      </w:pPr>
      <w:r>
        <w:rPr>
          <w:rFonts w:ascii="Aptos" w:hAnsi="Aptos" w:cs="Poppins"/>
          <w:color w:val="000000"/>
        </w:rPr>
        <w:t xml:space="preserve">You may request restrictions on certain uses and disclosures of your PHI, including uses and disclosures for TPO. We are not required to agree to your requested restriction, unless the restriction applies to disclosure of PHI to a health plan, the disclosure would be for the purpose of payment or health care operations and is not otherwise required by law, and the PHI pertains </w:t>
      </w:r>
      <w:r w:rsidRPr="00E772D2">
        <w:rPr>
          <w:rFonts w:ascii="Aptos" w:hAnsi="Aptos" w:cs="Poppins"/>
          <w:color w:val="000000"/>
        </w:rPr>
        <w:t xml:space="preserve">solely to a health care item or service for which </w:t>
      </w:r>
      <w:r>
        <w:rPr>
          <w:rFonts w:ascii="Aptos" w:hAnsi="Aptos" w:cs="Poppins"/>
          <w:color w:val="000000"/>
        </w:rPr>
        <w:t>you</w:t>
      </w:r>
      <w:r w:rsidRPr="00E772D2">
        <w:rPr>
          <w:rFonts w:ascii="Aptos" w:hAnsi="Aptos" w:cs="Poppins"/>
          <w:color w:val="000000"/>
        </w:rPr>
        <w:t xml:space="preserve">, or </w:t>
      </w:r>
      <w:r>
        <w:rPr>
          <w:rFonts w:ascii="Aptos" w:hAnsi="Aptos" w:cs="Poppins"/>
          <w:color w:val="000000"/>
        </w:rPr>
        <w:t xml:space="preserve">any </w:t>
      </w:r>
      <w:r w:rsidRPr="00E772D2">
        <w:rPr>
          <w:rFonts w:ascii="Aptos" w:hAnsi="Aptos" w:cs="Poppins"/>
          <w:color w:val="000000"/>
        </w:rPr>
        <w:t xml:space="preserve">person other than </w:t>
      </w:r>
      <w:r>
        <w:rPr>
          <w:rFonts w:ascii="Aptos" w:hAnsi="Aptos" w:cs="Poppins"/>
          <w:color w:val="000000"/>
        </w:rPr>
        <w:t>a</w:t>
      </w:r>
      <w:r w:rsidRPr="00E772D2">
        <w:rPr>
          <w:rFonts w:ascii="Aptos" w:hAnsi="Aptos" w:cs="Poppins"/>
          <w:color w:val="000000"/>
        </w:rPr>
        <w:t xml:space="preserve"> health plan on </w:t>
      </w:r>
      <w:r>
        <w:rPr>
          <w:rFonts w:ascii="Aptos" w:hAnsi="Aptos" w:cs="Poppins"/>
          <w:color w:val="000000"/>
        </w:rPr>
        <w:t>your behalf</w:t>
      </w:r>
      <w:r w:rsidRPr="00E772D2">
        <w:rPr>
          <w:rFonts w:ascii="Aptos" w:hAnsi="Aptos" w:cs="Poppins"/>
          <w:color w:val="000000"/>
        </w:rPr>
        <w:t>, has paid the covered entity in full</w:t>
      </w:r>
      <w:r>
        <w:rPr>
          <w:rFonts w:ascii="Aptos" w:hAnsi="Aptos" w:cs="Poppins"/>
          <w:color w:val="000000"/>
        </w:rPr>
        <w:t>.</w:t>
      </w:r>
    </w:p>
    <w:p w14:paraId="7A4FA512" w14:textId="23E1AD33" w:rsidR="00FC6083" w:rsidRDefault="00FC6083" w:rsidP="00FC6083">
      <w:pPr>
        <w:pStyle w:val="font8"/>
        <w:spacing w:after="0"/>
        <w:jc w:val="both"/>
        <w:textAlignment w:val="baseline"/>
        <w:rPr>
          <w:rFonts w:ascii="Aptos" w:hAnsi="Aptos" w:cs="Poppins"/>
          <w:color w:val="000000"/>
        </w:rPr>
      </w:pPr>
      <w:r>
        <w:rPr>
          <w:rFonts w:ascii="Aptos" w:hAnsi="Aptos" w:cs="Poppins"/>
          <w:color w:val="000000"/>
        </w:rPr>
        <w:t xml:space="preserve">You may request, and we </w:t>
      </w:r>
      <w:r w:rsidRPr="002A7DBC">
        <w:rPr>
          <w:rFonts w:ascii="Aptos" w:hAnsi="Aptos" w:cs="Poppins"/>
          <w:color w:val="000000"/>
        </w:rPr>
        <w:t xml:space="preserve">must </w:t>
      </w:r>
      <w:proofErr w:type="gramStart"/>
      <w:r w:rsidRPr="002A7DBC">
        <w:rPr>
          <w:rFonts w:ascii="Aptos" w:hAnsi="Aptos" w:cs="Poppins"/>
          <w:color w:val="000000"/>
        </w:rPr>
        <w:t>accommodate</w:t>
      </w:r>
      <w:r>
        <w:rPr>
          <w:rFonts w:ascii="Aptos" w:hAnsi="Aptos" w:cs="Poppins"/>
          <w:color w:val="000000"/>
        </w:rPr>
        <w:t>,</w:t>
      </w:r>
      <w:proofErr w:type="gramEnd"/>
      <w:r w:rsidRPr="002A7DBC">
        <w:rPr>
          <w:rFonts w:ascii="Aptos" w:hAnsi="Aptos" w:cs="Poppins"/>
          <w:color w:val="000000"/>
        </w:rPr>
        <w:t xml:space="preserve"> reasonable requests to receive communications of </w:t>
      </w:r>
      <w:r>
        <w:rPr>
          <w:rFonts w:ascii="Aptos" w:hAnsi="Aptos" w:cs="Poppins"/>
          <w:color w:val="000000"/>
        </w:rPr>
        <w:t>PHI</w:t>
      </w:r>
      <w:r w:rsidRPr="002A7DBC">
        <w:rPr>
          <w:rFonts w:ascii="Aptos" w:hAnsi="Aptos" w:cs="Poppins"/>
          <w:color w:val="000000"/>
        </w:rPr>
        <w:t xml:space="preserve"> from </w:t>
      </w:r>
      <w:r>
        <w:rPr>
          <w:rFonts w:ascii="Aptos" w:hAnsi="Aptos" w:cs="Poppins"/>
          <w:color w:val="000000"/>
        </w:rPr>
        <w:t>us</w:t>
      </w:r>
      <w:r w:rsidRPr="002A7DBC">
        <w:rPr>
          <w:rFonts w:ascii="Aptos" w:hAnsi="Aptos" w:cs="Poppins"/>
          <w:color w:val="000000"/>
        </w:rPr>
        <w:t xml:space="preserve"> by alternative means or at alternative locations.</w:t>
      </w:r>
      <w:r>
        <w:rPr>
          <w:rFonts w:ascii="Aptos" w:hAnsi="Aptos" w:cs="Poppins"/>
          <w:color w:val="000000"/>
        </w:rPr>
        <w:t xml:space="preserve"> For example, you may request not to receive </w:t>
      </w:r>
      <w:r w:rsidR="00CC1EC4">
        <w:rPr>
          <w:noProof/>
        </w:rPr>
        <w:lastRenderedPageBreak/>
        <w:drawing>
          <wp:anchor distT="0" distB="0" distL="114300" distR="114300" simplePos="0" relativeHeight="251662336" behindDoc="1" locked="0" layoutInCell="1" allowOverlap="1" wp14:anchorId="5A60A0AA" wp14:editId="1D3B9B00">
            <wp:simplePos x="0" y="0"/>
            <wp:positionH relativeFrom="margin">
              <wp:align>center</wp:align>
            </wp:positionH>
            <wp:positionV relativeFrom="paragraph">
              <wp:posOffset>0</wp:posOffset>
            </wp:positionV>
            <wp:extent cx="1027430" cy="990600"/>
            <wp:effectExtent l="0" t="0" r="0" b="0"/>
            <wp:wrapTopAndBottom/>
            <wp:docPr id="846921825" name="Picture 7"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88406" name="Picture 7" descr="A red and white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7430" cy="990600"/>
                    </a:xfrm>
                    <a:prstGeom prst="rect">
                      <a:avLst/>
                    </a:prstGeom>
                  </pic:spPr>
                </pic:pic>
              </a:graphicData>
            </a:graphic>
          </wp:anchor>
        </w:drawing>
      </w:r>
      <w:r>
        <w:rPr>
          <w:rFonts w:ascii="Aptos" w:hAnsi="Aptos" w:cs="Poppins"/>
          <w:color w:val="000000"/>
        </w:rPr>
        <w:t xml:space="preserve">physical mail regarding billing from our office. We will make efforts to accommodate this or similar reasonable requests. Please make your requests in writing to our receptionist.   </w:t>
      </w:r>
    </w:p>
    <w:p w14:paraId="5C7CAA1C" w14:textId="638FEF71" w:rsidR="00FC6083" w:rsidRDefault="00FC6083" w:rsidP="00D76479">
      <w:pPr>
        <w:pStyle w:val="font8"/>
        <w:jc w:val="both"/>
        <w:textAlignment w:val="baseline"/>
        <w:rPr>
          <w:rFonts w:ascii="Aptos" w:hAnsi="Aptos" w:cs="Poppins"/>
          <w:color w:val="000000"/>
        </w:rPr>
      </w:pPr>
      <w:r>
        <w:rPr>
          <w:rFonts w:ascii="Aptos" w:hAnsi="Aptos" w:cs="Poppins"/>
          <w:color w:val="000000"/>
        </w:rPr>
        <w:t xml:space="preserve">You have </w:t>
      </w:r>
      <w:r w:rsidRPr="002A7DBC">
        <w:rPr>
          <w:rFonts w:ascii="Aptos" w:hAnsi="Aptos" w:cs="Poppins"/>
          <w:color w:val="000000"/>
        </w:rPr>
        <w:t xml:space="preserve">a right of access to inspect and obtain a copy of </w:t>
      </w:r>
      <w:r>
        <w:rPr>
          <w:rFonts w:ascii="Aptos" w:hAnsi="Aptos" w:cs="Poppins"/>
          <w:color w:val="000000"/>
        </w:rPr>
        <w:t>your PHI</w:t>
      </w:r>
      <w:r w:rsidRPr="002A7DBC">
        <w:rPr>
          <w:rFonts w:ascii="Aptos" w:hAnsi="Aptos" w:cs="Poppins"/>
          <w:color w:val="000000"/>
        </w:rPr>
        <w:t xml:space="preserve"> in a designated record set, for as long as the </w:t>
      </w:r>
      <w:r>
        <w:rPr>
          <w:rFonts w:ascii="Aptos" w:hAnsi="Aptos" w:cs="Poppins"/>
          <w:color w:val="000000"/>
        </w:rPr>
        <w:t>PHI</w:t>
      </w:r>
      <w:r w:rsidRPr="002A7DBC">
        <w:rPr>
          <w:rFonts w:ascii="Aptos" w:hAnsi="Aptos" w:cs="Poppins"/>
          <w:color w:val="000000"/>
        </w:rPr>
        <w:t xml:space="preserve"> is maintained in the designated record set, except for</w:t>
      </w:r>
      <w:r>
        <w:rPr>
          <w:rFonts w:ascii="Aptos" w:hAnsi="Aptos" w:cs="Poppins"/>
          <w:color w:val="000000"/>
        </w:rPr>
        <w:t xml:space="preserve"> psychotherapy notes and any information </w:t>
      </w:r>
      <w:r w:rsidRPr="002A7DBC">
        <w:rPr>
          <w:rFonts w:ascii="Aptos" w:hAnsi="Aptos" w:cs="Poppins"/>
          <w:color w:val="000000"/>
        </w:rPr>
        <w:t>compiled in reasonable anticipation of, or for use in, a civil, criminal, or administrative action or proceeding.</w:t>
      </w:r>
    </w:p>
    <w:p w14:paraId="3596D6B4" w14:textId="4C1D2773" w:rsidR="00FC6083" w:rsidRDefault="00FC6083" w:rsidP="00FC6083">
      <w:pPr>
        <w:pStyle w:val="font8"/>
        <w:spacing w:after="0"/>
        <w:jc w:val="both"/>
        <w:textAlignment w:val="baseline"/>
        <w:rPr>
          <w:rFonts w:ascii="Aptos" w:hAnsi="Aptos" w:cs="Poppins"/>
          <w:color w:val="000000"/>
        </w:rPr>
      </w:pPr>
      <w:r>
        <w:rPr>
          <w:rFonts w:ascii="Aptos" w:hAnsi="Aptos" w:cs="Poppins"/>
          <w:color w:val="000000"/>
        </w:rPr>
        <w:t xml:space="preserve">You have </w:t>
      </w:r>
      <w:r w:rsidRPr="00DD5FCB">
        <w:rPr>
          <w:rFonts w:ascii="Aptos" w:hAnsi="Aptos" w:cs="Poppins"/>
          <w:color w:val="000000"/>
        </w:rPr>
        <w:t xml:space="preserve">the right to </w:t>
      </w:r>
      <w:r>
        <w:rPr>
          <w:rFonts w:ascii="Aptos" w:hAnsi="Aptos" w:cs="Poppins"/>
          <w:color w:val="000000"/>
        </w:rPr>
        <w:t>request us to</w:t>
      </w:r>
      <w:r w:rsidRPr="00DD5FCB">
        <w:rPr>
          <w:rFonts w:ascii="Aptos" w:hAnsi="Aptos" w:cs="Poppins"/>
          <w:color w:val="000000"/>
        </w:rPr>
        <w:t xml:space="preserve"> amend </w:t>
      </w:r>
      <w:r>
        <w:rPr>
          <w:rFonts w:ascii="Aptos" w:hAnsi="Aptos" w:cs="Poppins"/>
          <w:color w:val="000000"/>
        </w:rPr>
        <w:t>your PHI or a record about you</w:t>
      </w:r>
      <w:r w:rsidRPr="00DD5FCB">
        <w:rPr>
          <w:rFonts w:ascii="Aptos" w:hAnsi="Aptos" w:cs="Poppins"/>
          <w:color w:val="000000"/>
        </w:rPr>
        <w:t xml:space="preserve"> in a designated record set for as long as the </w:t>
      </w:r>
      <w:r>
        <w:rPr>
          <w:rFonts w:ascii="Aptos" w:hAnsi="Aptos" w:cs="Poppins"/>
          <w:color w:val="000000"/>
        </w:rPr>
        <w:t>PHI</w:t>
      </w:r>
      <w:r w:rsidRPr="00DD5FCB">
        <w:rPr>
          <w:rFonts w:ascii="Aptos" w:hAnsi="Aptos" w:cs="Poppins"/>
          <w:color w:val="000000"/>
        </w:rPr>
        <w:t xml:space="preserve"> is maintained in the designated record set.</w:t>
      </w:r>
      <w:r>
        <w:rPr>
          <w:rFonts w:ascii="Aptos" w:hAnsi="Aptos" w:cs="Poppins"/>
          <w:color w:val="000000"/>
        </w:rPr>
        <w:t xml:space="preserve"> We will take timely action on your request in accordance with applicable law. If we deny your request, you will have the right to submit </w:t>
      </w:r>
      <w:r w:rsidRPr="00DD5FCB">
        <w:rPr>
          <w:rFonts w:ascii="Aptos" w:hAnsi="Aptos" w:cs="Poppins"/>
          <w:color w:val="000000"/>
        </w:rPr>
        <w:t xml:space="preserve">a written </w:t>
      </w:r>
      <w:proofErr w:type="gramStart"/>
      <w:r w:rsidRPr="00DD5FCB">
        <w:rPr>
          <w:rFonts w:ascii="Aptos" w:hAnsi="Aptos" w:cs="Poppins"/>
          <w:color w:val="000000"/>
        </w:rPr>
        <w:t>statement</w:t>
      </w:r>
      <w:proofErr w:type="gramEnd"/>
      <w:r w:rsidRPr="00DD5FCB">
        <w:rPr>
          <w:rFonts w:ascii="Aptos" w:hAnsi="Aptos" w:cs="Poppins"/>
          <w:color w:val="000000"/>
        </w:rPr>
        <w:t xml:space="preserve"> disagreeing with </w:t>
      </w:r>
      <w:r>
        <w:rPr>
          <w:rFonts w:ascii="Aptos" w:hAnsi="Aptos" w:cs="Poppins"/>
          <w:color w:val="000000"/>
        </w:rPr>
        <w:t>our denial</w:t>
      </w:r>
      <w:r w:rsidRPr="00DD5FCB">
        <w:rPr>
          <w:rFonts w:ascii="Aptos" w:hAnsi="Aptos" w:cs="Poppins"/>
          <w:color w:val="000000"/>
        </w:rPr>
        <w:t xml:space="preserve"> and</w:t>
      </w:r>
      <w:r>
        <w:rPr>
          <w:rFonts w:ascii="Aptos" w:hAnsi="Aptos" w:cs="Poppins"/>
          <w:color w:val="000000"/>
        </w:rPr>
        <w:t xml:space="preserve"> stating</w:t>
      </w:r>
      <w:r w:rsidRPr="00DD5FCB">
        <w:rPr>
          <w:rFonts w:ascii="Aptos" w:hAnsi="Aptos" w:cs="Poppins"/>
          <w:color w:val="000000"/>
        </w:rPr>
        <w:t xml:space="preserve"> the basis of</w:t>
      </w:r>
      <w:r>
        <w:rPr>
          <w:rFonts w:ascii="Aptos" w:hAnsi="Aptos" w:cs="Poppins"/>
          <w:color w:val="000000"/>
        </w:rPr>
        <w:t xml:space="preserve"> your</w:t>
      </w:r>
      <w:r w:rsidRPr="00DD5FCB">
        <w:rPr>
          <w:rFonts w:ascii="Aptos" w:hAnsi="Aptos" w:cs="Poppins"/>
          <w:color w:val="000000"/>
        </w:rPr>
        <w:t xml:space="preserve"> disagreement.</w:t>
      </w:r>
      <w:r>
        <w:rPr>
          <w:rFonts w:ascii="Aptos" w:hAnsi="Aptos" w:cs="Poppins"/>
          <w:color w:val="000000"/>
        </w:rPr>
        <w:t xml:space="preserve"> We may prepare a rebuttal statement, which we must provide </w:t>
      </w:r>
      <w:proofErr w:type="gramStart"/>
      <w:r>
        <w:rPr>
          <w:rFonts w:ascii="Aptos" w:hAnsi="Aptos" w:cs="Poppins"/>
          <w:color w:val="000000"/>
        </w:rPr>
        <w:t>to</w:t>
      </w:r>
      <w:proofErr w:type="gramEnd"/>
      <w:r>
        <w:rPr>
          <w:rFonts w:ascii="Aptos" w:hAnsi="Aptos" w:cs="Poppins"/>
          <w:color w:val="000000"/>
        </w:rPr>
        <w:t xml:space="preserve"> you.</w:t>
      </w:r>
    </w:p>
    <w:p w14:paraId="76B78BC2" w14:textId="2D2C55D4" w:rsidR="00FC6083" w:rsidRDefault="00FC6083" w:rsidP="00FC6083">
      <w:pPr>
        <w:pStyle w:val="font8"/>
        <w:spacing w:after="0"/>
        <w:jc w:val="both"/>
        <w:textAlignment w:val="baseline"/>
        <w:rPr>
          <w:rFonts w:ascii="Aptos" w:hAnsi="Aptos" w:cs="Poppins"/>
          <w:color w:val="000000"/>
        </w:rPr>
      </w:pPr>
      <w:r>
        <w:rPr>
          <w:rFonts w:ascii="Aptos" w:hAnsi="Aptos" w:cs="Poppins"/>
          <w:color w:val="000000"/>
        </w:rPr>
        <w:t xml:space="preserve">You have the right to receive an accounting of the disclosures we have made of your </w:t>
      </w:r>
      <w:proofErr w:type="gramStart"/>
      <w:r>
        <w:rPr>
          <w:rFonts w:ascii="Aptos" w:hAnsi="Aptos" w:cs="Poppins"/>
          <w:color w:val="000000"/>
        </w:rPr>
        <w:t>PHI in the</w:t>
      </w:r>
      <w:proofErr w:type="gramEnd"/>
      <w:r>
        <w:rPr>
          <w:rFonts w:ascii="Aptos" w:hAnsi="Aptos" w:cs="Poppins"/>
          <w:color w:val="000000"/>
        </w:rPr>
        <w:t xml:space="preserve"> six years prior to the date of the request for an accounting. We may charge a reasonable fee to produce such an accounting. </w:t>
      </w:r>
    </w:p>
    <w:p w14:paraId="7A797F8B" w14:textId="77777777" w:rsidR="00FC6083" w:rsidRDefault="00FC6083" w:rsidP="00FC6083">
      <w:pPr>
        <w:pStyle w:val="font8"/>
        <w:spacing w:after="0"/>
        <w:jc w:val="both"/>
        <w:textAlignment w:val="baseline"/>
        <w:rPr>
          <w:rFonts w:ascii="Aptos" w:hAnsi="Aptos" w:cs="Poppins"/>
          <w:color w:val="000000"/>
        </w:rPr>
      </w:pPr>
      <w:r>
        <w:rPr>
          <w:rFonts w:ascii="Aptos" w:hAnsi="Aptos" w:cs="Poppins"/>
          <w:color w:val="000000"/>
        </w:rPr>
        <w:t>You have the right to obtain a paper copy of this Notice from us upon request.</w:t>
      </w:r>
    </w:p>
    <w:p w14:paraId="221EF142" w14:textId="73DFC056" w:rsidR="00FC6083" w:rsidRDefault="00FC6083" w:rsidP="00FC6083">
      <w:pPr>
        <w:pStyle w:val="font8"/>
        <w:spacing w:after="0"/>
        <w:jc w:val="both"/>
        <w:textAlignment w:val="baseline"/>
        <w:rPr>
          <w:rFonts w:ascii="Aptos" w:hAnsi="Aptos" w:cs="Poppins"/>
          <w:b/>
          <w:bCs/>
          <w:color w:val="000000"/>
        </w:rPr>
      </w:pPr>
      <w:r>
        <w:rPr>
          <w:rFonts w:ascii="Aptos" w:hAnsi="Aptos" w:cs="Poppins"/>
          <w:b/>
          <w:bCs/>
          <w:color w:val="000000"/>
        </w:rPr>
        <w:t>Our obligations:</w:t>
      </w:r>
    </w:p>
    <w:p w14:paraId="181A2AE6" w14:textId="1BA3CFAF" w:rsidR="00FC6083" w:rsidRDefault="00FC6083" w:rsidP="00FC6083">
      <w:pPr>
        <w:pStyle w:val="font8"/>
        <w:spacing w:after="0"/>
        <w:jc w:val="both"/>
        <w:textAlignment w:val="baseline"/>
        <w:rPr>
          <w:rFonts w:ascii="Aptos" w:hAnsi="Aptos" w:cs="Poppins"/>
          <w:color w:val="000000"/>
        </w:rPr>
      </w:pPr>
      <w:r>
        <w:rPr>
          <w:rFonts w:ascii="Aptos" w:hAnsi="Aptos" w:cs="Poppins"/>
          <w:color w:val="000000"/>
        </w:rPr>
        <w:t>We are required by law to maintain the privacy of your PHI, to provide you with Notice of our legal duties and privacy practices, and to notify you of a breach of unsecured PHI.</w:t>
      </w:r>
    </w:p>
    <w:p w14:paraId="3EEC7CB1" w14:textId="77777777" w:rsidR="00FC6083" w:rsidRDefault="00FC6083" w:rsidP="00FC6083">
      <w:pPr>
        <w:pStyle w:val="font8"/>
        <w:spacing w:after="0"/>
        <w:jc w:val="both"/>
        <w:textAlignment w:val="baseline"/>
        <w:rPr>
          <w:rFonts w:ascii="Aptos" w:hAnsi="Aptos" w:cs="Poppins"/>
          <w:color w:val="000000"/>
        </w:rPr>
      </w:pPr>
      <w:r>
        <w:rPr>
          <w:rFonts w:ascii="Aptos" w:hAnsi="Aptos" w:cs="Poppins"/>
          <w:color w:val="000000"/>
        </w:rPr>
        <w:t>We are required to abide by the terms of this Notice currently in effect.</w:t>
      </w:r>
    </w:p>
    <w:p w14:paraId="1178628D" w14:textId="10D99BD3" w:rsidR="00FC6083" w:rsidRDefault="00FC6083" w:rsidP="00FC6083">
      <w:pPr>
        <w:pStyle w:val="font8"/>
        <w:spacing w:after="0"/>
        <w:jc w:val="both"/>
        <w:textAlignment w:val="baseline"/>
        <w:rPr>
          <w:rFonts w:ascii="Aptos" w:hAnsi="Aptos" w:cs="Poppins"/>
          <w:color w:val="000000"/>
        </w:rPr>
      </w:pPr>
      <w:r>
        <w:rPr>
          <w:rFonts w:ascii="Aptos" w:hAnsi="Aptos" w:cs="Poppins"/>
          <w:color w:val="000000"/>
        </w:rPr>
        <w:t xml:space="preserve">We reserve the right to </w:t>
      </w:r>
      <w:r w:rsidRPr="004D5DB3">
        <w:rPr>
          <w:rFonts w:ascii="Aptos" w:hAnsi="Aptos" w:cs="Poppins"/>
          <w:color w:val="000000"/>
        </w:rPr>
        <w:t xml:space="preserve">change the terms of </w:t>
      </w:r>
      <w:r>
        <w:rPr>
          <w:rFonts w:ascii="Aptos" w:hAnsi="Aptos" w:cs="Poppins"/>
          <w:color w:val="000000"/>
        </w:rPr>
        <w:t>this Notice</w:t>
      </w:r>
      <w:r w:rsidRPr="004D5DB3">
        <w:rPr>
          <w:rFonts w:ascii="Aptos" w:hAnsi="Aptos" w:cs="Poppins"/>
          <w:color w:val="000000"/>
        </w:rPr>
        <w:t xml:space="preserve"> and to make the new </w:t>
      </w:r>
      <w:r>
        <w:rPr>
          <w:rFonts w:ascii="Aptos" w:hAnsi="Aptos" w:cs="Poppins"/>
          <w:color w:val="000000"/>
        </w:rPr>
        <w:t>N</w:t>
      </w:r>
      <w:r w:rsidRPr="004D5DB3">
        <w:rPr>
          <w:rFonts w:ascii="Aptos" w:hAnsi="Aptos" w:cs="Poppins"/>
          <w:color w:val="000000"/>
        </w:rPr>
        <w:t>otice provisions</w:t>
      </w:r>
      <w:r>
        <w:rPr>
          <w:rFonts w:ascii="Aptos" w:hAnsi="Aptos" w:cs="Poppins"/>
          <w:color w:val="000000"/>
        </w:rPr>
        <w:t xml:space="preserve"> </w:t>
      </w:r>
      <w:r w:rsidRPr="004D5DB3">
        <w:rPr>
          <w:rFonts w:ascii="Aptos" w:hAnsi="Aptos" w:cs="Poppins"/>
          <w:color w:val="000000"/>
        </w:rPr>
        <w:t xml:space="preserve">effective for all </w:t>
      </w:r>
      <w:r>
        <w:rPr>
          <w:rFonts w:ascii="Aptos" w:hAnsi="Aptos" w:cs="Poppins"/>
          <w:color w:val="000000"/>
        </w:rPr>
        <w:t>PHI we</w:t>
      </w:r>
      <w:r w:rsidRPr="004D5DB3">
        <w:rPr>
          <w:rFonts w:ascii="Aptos" w:hAnsi="Aptos" w:cs="Poppins"/>
          <w:color w:val="000000"/>
        </w:rPr>
        <w:t xml:space="preserve"> maintain. </w:t>
      </w:r>
      <w:r>
        <w:rPr>
          <w:rFonts w:ascii="Aptos" w:hAnsi="Aptos" w:cs="Poppins"/>
          <w:color w:val="000000"/>
        </w:rPr>
        <w:t>In the event we change the terms of this Notice, we will provide you with a copy of the new Notice by email to the address in our file.</w:t>
      </w:r>
    </w:p>
    <w:p w14:paraId="5269834E" w14:textId="2C9C98E5" w:rsidR="00FC6083" w:rsidRDefault="00FC6083" w:rsidP="00FC6083">
      <w:pPr>
        <w:pStyle w:val="font8"/>
        <w:spacing w:after="0"/>
        <w:jc w:val="both"/>
        <w:textAlignment w:val="baseline"/>
        <w:rPr>
          <w:rFonts w:ascii="Aptos" w:hAnsi="Aptos" w:cs="Poppins"/>
          <w:b/>
          <w:bCs/>
          <w:color w:val="000000"/>
        </w:rPr>
      </w:pPr>
      <w:r>
        <w:rPr>
          <w:rFonts w:ascii="Aptos" w:hAnsi="Aptos" w:cs="Poppins"/>
          <w:b/>
          <w:bCs/>
          <w:color w:val="000000"/>
        </w:rPr>
        <w:t>Complaints:</w:t>
      </w:r>
    </w:p>
    <w:p w14:paraId="34DF1723" w14:textId="1BEF2B61" w:rsidR="00FC6083" w:rsidRDefault="00FC6083" w:rsidP="00FC6083">
      <w:pPr>
        <w:pStyle w:val="font8"/>
        <w:jc w:val="both"/>
        <w:textAlignment w:val="baseline"/>
        <w:rPr>
          <w:rFonts w:ascii="Aptos" w:hAnsi="Aptos" w:cs="Poppins"/>
          <w:color w:val="000000"/>
        </w:rPr>
      </w:pPr>
      <w:r>
        <w:rPr>
          <w:rFonts w:ascii="Aptos" w:hAnsi="Aptos" w:cs="Poppins"/>
          <w:color w:val="000000"/>
        </w:rPr>
        <w:t>You may complain to us and to the Secretary of Health and Human Services if you believe we have violated your privacy rights. You may complain to us by speaking with our Owner or leaving a written complaint with our receptionist. We will not retaliate against you for filing a complaining to us, the Secretary, or both.</w:t>
      </w:r>
    </w:p>
    <w:p w14:paraId="6D875E59" w14:textId="77777777" w:rsidR="00FC6083" w:rsidRDefault="00FC6083" w:rsidP="00FC6083">
      <w:pPr>
        <w:pStyle w:val="font8"/>
        <w:jc w:val="both"/>
        <w:textAlignment w:val="baseline"/>
        <w:rPr>
          <w:rFonts w:ascii="Aptos" w:hAnsi="Aptos" w:cs="Poppins"/>
          <w:color w:val="000000"/>
        </w:rPr>
      </w:pPr>
      <w:r>
        <w:rPr>
          <w:rFonts w:ascii="Aptos" w:hAnsi="Aptos" w:cs="Poppins"/>
          <w:color w:val="000000"/>
        </w:rPr>
        <w:t xml:space="preserve">Feel free to speak with our Owner in person or at 319-478-4242 for further information. </w:t>
      </w:r>
    </w:p>
    <w:p w14:paraId="49A86210" w14:textId="333109AB" w:rsidR="00546674" w:rsidRPr="00546674" w:rsidRDefault="00FC6083" w:rsidP="00546674">
      <w:pPr>
        <w:pStyle w:val="font8"/>
        <w:jc w:val="both"/>
        <w:textAlignment w:val="baseline"/>
        <w:rPr>
          <w:rFonts w:ascii="Aptos" w:hAnsi="Aptos" w:cs="Poppins"/>
          <w:color w:val="000000"/>
        </w:rPr>
      </w:pPr>
      <w:r>
        <w:rPr>
          <w:rFonts w:ascii="Aptos" w:hAnsi="Aptos" w:cs="Poppins"/>
          <w:color w:val="000000"/>
        </w:rPr>
        <w:t>This Notice is effective July 15, 2025.</w:t>
      </w:r>
    </w:p>
    <w:sectPr w:rsidR="00546674" w:rsidRPr="00546674" w:rsidSect="00CA011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465A" w14:textId="77777777" w:rsidR="003D5977" w:rsidRDefault="003D5977" w:rsidP="00953E1D">
      <w:pPr>
        <w:spacing w:after="0" w:line="240" w:lineRule="auto"/>
      </w:pPr>
      <w:r>
        <w:separator/>
      </w:r>
    </w:p>
  </w:endnote>
  <w:endnote w:type="continuationSeparator" w:id="0">
    <w:p w14:paraId="24B0908C" w14:textId="77777777" w:rsidR="003D5977" w:rsidRDefault="003D5977" w:rsidP="0095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425F" w14:textId="77777777" w:rsidR="009C5C3D" w:rsidRDefault="009C5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653594"/>
      <w:docPartObj>
        <w:docPartGallery w:val="Page Numbers (Bottom of Page)"/>
        <w:docPartUnique/>
      </w:docPartObj>
    </w:sdtPr>
    <w:sdtEndPr>
      <w:rPr>
        <w:color w:val="7F7F7F" w:themeColor="background1" w:themeShade="7F"/>
        <w:spacing w:val="60"/>
      </w:rPr>
    </w:sdtEndPr>
    <w:sdtContent>
      <w:p w14:paraId="19E879C6" w14:textId="1728C76F" w:rsidR="008C75B1" w:rsidRDefault="008C75B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96670CC" w14:textId="77777777" w:rsidR="008C75B1" w:rsidRDefault="008C7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162C" w14:textId="77777777" w:rsidR="009C5C3D" w:rsidRDefault="009C5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C5AD" w14:textId="77777777" w:rsidR="003D5977" w:rsidRDefault="003D5977" w:rsidP="00953E1D">
      <w:pPr>
        <w:spacing w:after="0" w:line="240" w:lineRule="auto"/>
      </w:pPr>
      <w:r>
        <w:separator/>
      </w:r>
    </w:p>
  </w:footnote>
  <w:footnote w:type="continuationSeparator" w:id="0">
    <w:p w14:paraId="45AF6B3E" w14:textId="77777777" w:rsidR="003D5977" w:rsidRDefault="003D5977" w:rsidP="00953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8BE9" w14:textId="77777777" w:rsidR="009C5C3D" w:rsidRDefault="009C5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ECD9" w14:textId="4028437C" w:rsidR="00953E1D" w:rsidRDefault="00953E1D" w:rsidP="00504500">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25B9" w14:textId="77777777" w:rsidR="009C5C3D" w:rsidRDefault="009C5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1C8"/>
    <w:multiLevelType w:val="hybridMultilevel"/>
    <w:tmpl w:val="25546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D4242"/>
    <w:multiLevelType w:val="hybridMultilevel"/>
    <w:tmpl w:val="657CE3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34BE3"/>
    <w:multiLevelType w:val="hybridMultilevel"/>
    <w:tmpl w:val="1FE60A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E39E4"/>
    <w:multiLevelType w:val="hybridMultilevel"/>
    <w:tmpl w:val="41969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B7500"/>
    <w:multiLevelType w:val="hybridMultilevel"/>
    <w:tmpl w:val="A142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03CB8"/>
    <w:multiLevelType w:val="hybridMultilevel"/>
    <w:tmpl w:val="5FBE6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756972">
    <w:abstractNumId w:val="4"/>
  </w:num>
  <w:num w:numId="2" w16cid:durableId="616717661">
    <w:abstractNumId w:val="1"/>
  </w:num>
  <w:num w:numId="3" w16cid:durableId="1425956848">
    <w:abstractNumId w:val="5"/>
  </w:num>
  <w:num w:numId="4" w16cid:durableId="137114027">
    <w:abstractNumId w:val="3"/>
  </w:num>
  <w:num w:numId="5" w16cid:durableId="462893650">
    <w:abstractNumId w:val="2"/>
  </w:num>
  <w:num w:numId="6" w16cid:durableId="157589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1D"/>
    <w:rsid w:val="000F7789"/>
    <w:rsid w:val="001432B8"/>
    <w:rsid w:val="001B3C46"/>
    <w:rsid w:val="002461EB"/>
    <w:rsid w:val="00294189"/>
    <w:rsid w:val="002D7671"/>
    <w:rsid w:val="003775D4"/>
    <w:rsid w:val="0039231B"/>
    <w:rsid w:val="003A0C3B"/>
    <w:rsid w:val="003B3C62"/>
    <w:rsid w:val="003D1EA3"/>
    <w:rsid w:val="003D2F94"/>
    <w:rsid w:val="003D5977"/>
    <w:rsid w:val="00467333"/>
    <w:rsid w:val="004A757C"/>
    <w:rsid w:val="004D263B"/>
    <w:rsid w:val="00504500"/>
    <w:rsid w:val="005132BA"/>
    <w:rsid w:val="005138B5"/>
    <w:rsid w:val="005403DF"/>
    <w:rsid w:val="00546674"/>
    <w:rsid w:val="00576427"/>
    <w:rsid w:val="00577D7C"/>
    <w:rsid w:val="005C1A01"/>
    <w:rsid w:val="00653EBD"/>
    <w:rsid w:val="00665F9C"/>
    <w:rsid w:val="006E7898"/>
    <w:rsid w:val="0071336E"/>
    <w:rsid w:val="00751096"/>
    <w:rsid w:val="007C1BC4"/>
    <w:rsid w:val="00833CF3"/>
    <w:rsid w:val="008C75B1"/>
    <w:rsid w:val="009036A4"/>
    <w:rsid w:val="00951ABE"/>
    <w:rsid w:val="00953E1D"/>
    <w:rsid w:val="00971CE1"/>
    <w:rsid w:val="009C5C3D"/>
    <w:rsid w:val="009D2B04"/>
    <w:rsid w:val="00A300E9"/>
    <w:rsid w:val="00A95E07"/>
    <w:rsid w:val="00B62C28"/>
    <w:rsid w:val="00C74B40"/>
    <w:rsid w:val="00C81F40"/>
    <w:rsid w:val="00C85ADA"/>
    <w:rsid w:val="00C86614"/>
    <w:rsid w:val="00CA0112"/>
    <w:rsid w:val="00CC1EC4"/>
    <w:rsid w:val="00CC484D"/>
    <w:rsid w:val="00D76479"/>
    <w:rsid w:val="00DE2FCF"/>
    <w:rsid w:val="00E30267"/>
    <w:rsid w:val="00E64D32"/>
    <w:rsid w:val="00EB60D5"/>
    <w:rsid w:val="00EE227E"/>
    <w:rsid w:val="00F17F85"/>
    <w:rsid w:val="00FC6083"/>
    <w:rsid w:val="00FE2FDA"/>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F75ED"/>
  <w15:chartTrackingRefBased/>
  <w15:docId w15:val="{EFD9FF22-4FFF-456A-9568-1DEFC210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83"/>
  </w:style>
  <w:style w:type="paragraph" w:styleId="Heading1">
    <w:name w:val="heading 1"/>
    <w:basedOn w:val="Normal"/>
    <w:next w:val="Normal"/>
    <w:link w:val="Heading1Char"/>
    <w:uiPriority w:val="9"/>
    <w:qFormat/>
    <w:rsid w:val="00953E1D"/>
    <w:pPr>
      <w:keepNext/>
      <w:keepLines/>
      <w:spacing w:before="360" w:after="80"/>
      <w:outlineLvl w:val="0"/>
    </w:pPr>
    <w:rPr>
      <w:rFonts w:asciiTheme="majorHAnsi" w:eastAsiaTheme="majorEastAsia" w:hAnsiTheme="majorHAnsi" w:cstheme="majorBidi"/>
      <w:color w:val="8F0000" w:themeColor="accent1" w:themeShade="BF"/>
      <w:sz w:val="40"/>
      <w:szCs w:val="40"/>
    </w:rPr>
  </w:style>
  <w:style w:type="paragraph" w:styleId="Heading2">
    <w:name w:val="heading 2"/>
    <w:basedOn w:val="Normal"/>
    <w:next w:val="Normal"/>
    <w:link w:val="Heading2Char"/>
    <w:uiPriority w:val="9"/>
    <w:unhideWhenUsed/>
    <w:qFormat/>
    <w:rsid w:val="00953E1D"/>
    <w:pPr>
      <w:keepNext/>
      <w:keepLines/>
      <w:spacing w:before="160" w:after="80"/>
      <w:outlineLvl w:val="1"/>
    </w:pPr>
    <w:rPr>
      <w:rFonts w:asciiTheme="majorHAnsi" w:eastAsiaTheme="majorEastAsia" w:hAnsiTheme="majorHAnsi" w:cstheme="majorBidi"/>
      <w:color w:val="8F0000" w:themeColor="accent1" w:themeShade="BF"/>
      <w:sz w:val="32"/>
      <w:szCs w:val="32"/>
    </w:rPr>
  </w:style>
  <w:style w:type="paragraph" w:styleId="Heading3">
    <w:name w:val="heading 3"/>
    <w:basedOn w:val="Normal"/>
    <w:next w:val="Normal"/>
    <w:link w:val="Heading3Char"/>
    <w:uiPriority w:val="9"/>
    <w:semiHidden/>
    <w:unhideWhenUsed/>
    <w:qFormat/>
    <w:rsid w:val="00953E1D"/>
    <w:pPr>
      <w:keepNext/>
      <w:keepLines/>
      <w:spacing w:before="160" w:after="80"/>
      <w:outlineLvl w:val="2"/>
    </w:pPr>
    <w:rPr>
      <w:rFonts w:eastAsiaTheme="majorEastAsia" w:cstheme="majorBidi"/>
      <w:color w:val="8F0000" w:themeColor="accent1" w:themeShade="BF"/>
      <w:sz w:val="28"/>
      <w:szCs w:val="28"/>
    </w:rPr>
  </w:style>
  <w:style w:type="paragraph" w:styleId="Heading4">
    <w:name w:val="heading 4"/>
    <w:basedOn w:val="Normal"/>
    <w:next w:val="Normal"/>
    <w:link w:val="Heading4Char"/>
    <w:uiPriority w:val="9"/>
    <w:semiHidden/>
    <w:unhideWhenUsed/>
    <w:qFormat/>
    <w:rsid w:val="00953E1D"/>
    <w:pPr>
      <w:keepNext/>
      <w:keepLines/>
      <w:spacing w:before="80" w:after="40"/>
      <w:outlineLvl w:val="3"/>
    </w:pPr>
    <w:rPr>
      <w:rFonts w:eastAsiaTheme="majorEastAsia" w:cstheme="majorBidi"/>
      <w:i/>
      <w:iCs/>
      <w:color w:val="8F0000" w:themeColor="accent1" w:themeShade="BF"/>
    </w:rPr>
  </w:style>
  <w:style w:type="paragraph" w:styleId="Heading5">
    <w:name w:val="heading 5"/>
    <w:basedOn w:val="Normal"/>
    <w:next w:val="Normal"/>
    <w:link w:val="Heading5Char"/>
    <w:uiPriority w:val="9"/>
    <w:semiHidden/>
    <w:unhideWhenUsed/>
    <w:qFormat/>
    <w:rsid w:val="00953E1D"/>
    <w:pPr>
      <w:keepNext/>
      <w:keepLines/>
      <w:spacing w:before="80" w:after="40"/>
      <w:outlineLvl w:val="4"/>
    </w:pPr>
    <w:rPr>
      <w:rFonts w:eastAsiaTheme="majorEastAsia" w:cstheme="majorBidi"/>
      <w:color w:val="8F0000" w:themeColor="accent1" w:themeShade="BF"/>
    </w:rPr>
  </w:style>
  <w:style w:type="paragraph" w:styleId="Heading6">
    <w:name w:val="heading 6"/>
    <w:basedOn w:val="Normal"/>
    <w:next w:val="Normal"/>
    <w:link w:val="Heading6Char"/>
    <w:uiPriority w:val="9"/>
    <w:semiHidden/>
    <w:unhideWhenUsed/>
    <w:qFormat/>
    <w:rsid w:val="00953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E1D"/>
    <w:rPr>
      <w:rFonts w:asciiTheme="majorHAnsi" w:eastAsiaTheme="majorEastAsia" w:hAnsiTheme="majorHAnsi" w:cstheme="majorBidi"/>
      <w:color w:val="8F0000" w:themeColor="accent1" w:themeShade="BF"/>
      <w:sz w:val="40"/>
      <w:szCs w:val="40"/>
    </w:rPr>
  </w:style>
  <w:style w:type="character" w:customStyle="1" w:styleId="Heading2Char">
    <w:name w:val="Heading 2 Char"/>
    <w:basedOn w:val="DefaultParagraphFont"/>
    <w:link w:val="Heading2"/>
    <w:uiPriority w:val="9"/>
    <w:rsid w:val="00953E1D"/>
    <w:rPr>
      <w:rFonts w:asciiTheme="majorHAnsi" w:eastAsiaTheme="majorEastAsia" w:hAnsiTheme="majorHAnsi" w:cstheme="majorBidi"/>
      <w:color w:val="8F0000" w:themeColor="accent1" w:themeShade="BF"/>
      <w:sz w:val="32"/>
      <w:szCs w:val="32"/>
    </w:rPr>
  </w:style>
  <w:style w:type="character" w:customStyle="1" w:styleId="Heading3Char">
    <w:name w:val="Heading 3 Char"/>
    <w:basedOn w:val="DefaultParagraphFont"/>
    <w:link w:val="Heading3"/>
    <w:uiPriority w:val="9"/>
    <w:semiHidden/>
    <w:rsid w:val="00953E1D"/>
    <w:rPr>
      <w:rFonts w:eastAsiaTheme="majorEastAsia" w:cstheme="majorBidi"/>
      <w:color w:val="8F0000" w:themeColor="accent1" w:themeShade="BF"/>
      <w:sz w:val="28"/>
      <w:szCs w:val="28"/>
    </w:rPr>
  </w:style>
  <w:style w:type="character" w:customStyle="1" w:styleId="Heading4Char">
    <w:name w:val="Heading 4 Char"/>
    <w:basedOn w:val="DefaultParagraphFont"/>
    <w:link w:val="Heading4"/>
    <w:uiPriority w:val="9"/>
    <w:semiHidden/>
    <w:rsid w:val="00953E1D"/>
    <w:rPr>
      <w:rFonts w:eastAsiaTheme="majorEastAsia" w:cstheme="majorBidi"/>
      <w:i/>
      <w:iCs/>
      <w:color w:val="8F0000" w:themeColor="accent1" w:themeShade="BF"/>
    </w:rPr>
  </w:style>
  <w:style w:type="character" w:customStyle="1" w:styleId="Heading5Char">
    <w:name w:val="Heading 5 Char"/>
    <w:basedOn w:val="DefaultParagraphFont"/>
    <w:link w:val="Heading5"/>
    <w:uiPriority w:val="9"/>
    <w:semiHidden/>
    <w:rsid w:val="00953E1D"/>
    <w:rPr>
      <w:rFonts w:eastAsiaTheme="majorEastAsia" w:cstheme="majorBidi"/>
      <w:color w:val="8F0000" w:themeColor="accent1" w:themeShade="BF"/>
    </w:rPr>
  </w:style>
  <w:style w:type="character" w:customStyle="1" w:styleId="Heading6Char">
    <w:name w:val="Heading 6 Char"/>
    <w:basedOn w:val="DefaultParagraphFont"/>
    <w:link w:val="Heading6"/>
    <w:uiPriority w:val="9"/>
    <w:semiHidden/>
    <w:rsid w:val="00953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E1D"/>
    <w:rPr>
      <w:rFonts w:eastAsiaTheme="majorEastAsia" w:cstheme="majorBidi"/>
      <w:color w:val="272727" w:themeColor="text1" w:themeTint="D8"/>
    </w:rPr>
  </w:style>
  <w:style w:type="paragraph" w:styleId="Title">
    <w:name w:val="Title"/>
    <w:basedOn w:val="Normal"/>
    <w:next w:val="Normal"/>
    <w:link w:val="TitleChar"/>
    <w:uiPriority w:val="10"/>
    <w:qFormat/>
    <w:rsid w:val="00953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E1D"/>
    <w:pPr>
      <w:spacing w:before="160"/>
      <w:jc w:val="center"/>
    </w:pPr>
    <w:rPr>
      <w:i/>
      <w:iCs/>
      <w:color w:val="404040" w:themeColor="text1" w:themeTint="BF"/>
    </w:rPr>
  </w:style>
  <w:style w:type="character" w:customStyle="1" w:styleId="QuoteChar">
    <w:name w:val="Quote Char"/>
    <w:basedOn w:val="DefaultParagraphFont"/>
    <w:link w:val="Quote"/>
    <w:uiPriority w:val="29"/>
    <w:rsid w:val="00953E1D"/>
    <w:rPr>
      <w:i/>
      <w:iCs/>
      <w:color w:val="404040" w:themeColor="text1" w:themeTint="BF"/>
    </w:rPr>
  </w:style>
  <w:style w:type="paragraph" w:styleId="ListParagraph">
    <w:name w:val="List Paragraph"/>
    <w:basedOn w:val="Normal"/>
    <w:uiPriority w:val="34"/>
    <w:qFormat/>
    <w:rsid w:val="00953E1D"/>
    <w:pPr>
      <w:ind w:left="720"/>
      <w:contextualSpacing/>
    </w:pPr>
  </w:style>
  <w:style w:type="character" w:styleId="IntenseEmphasis">
    <w:name w:val="Intense Emphasis"/>
    <w:basedOn w:val="DefaultParagraphFont"/>
    <w:uiPriority w:val="21"/>
    <w:qFormat/>
    <w:rsid w:val="00953E1D"/>
    <w:rPr>
      <w:i/>
      <w:iCs/>
      <w:color w:val="8F0000" w:themeColor="accent1" w:themeShade="BF"/>
    </w:rPr>
  </w:style>
  <w:style w:type="paragraph" w:styleId="IntenseQuote">
    <w:name w:val="Intense Quote"/>
    <w:basedOn w:val="Normal"/>
    <w:next w:val="Normal"/>
    <w:link w:val="IntenseQuoteChar"/>
    <w:uiPriority w:val="30"/>
    <w:qFormat/>
    <w:rsid w:val="00953E1D"/>
    <w:pPr>
      <w:pBdr>
        <w:top w:val="single" w:sz="4" w:space="10" w:color="8F0000" w:themeColor="accent1" w:themeShade="BF"/>
        <w:bottom w:val="single" w:sz="4" w:space="10" w:color="8F0000" w:themeColor="accent1" w:themeShade="BF"/>
      </w:pBdr>
      <w:spacing w:before="360" w:after="360"/>
      <w:ind w:left="864" w:right="864"/>
      <w:jc w:val="center"/>
    </w:pPr>
    <w:rPr>
      <w:i/>
      <w:iCs/>
      <w:color w:val="8F0000" w:themeColor="accent1" w:themeShade="BF"/>
    </w:rPr>
  </w:style>
  <w:style w:type="character" w:customStyle="1" w:styleId="IntenseQuoteChar">
    <w:name w:val="Intense Quote Char"/>
    <w:basedOn w:val="DefaultParagraphFont"/>
    <w:link w:val="IntenseQuote"/>
    <w:uiPriority w:val="30"/>
    <w:rsid w:val="00953E1D"/>
    <w:rPr>
      <w:i/>
      <w:iCs/>
      <w:color w:val="8F0000" w:themeColor="accent1" w:themeShade="BF"/>
    </w:rPr>
  </w:style>
  <w:style w:type="character" w:styleId="IntenseReference">
    <w:name w:val="Intense Reference"/>
    <w:basedOn w:val="DefaultParagraphFont"/>
    <w:uiPriority w:val="32"/>
    <w:qFormat/>
    <w:rsid w:val="00953E1D"/>
    <w:rPr>
      <w:b/>
      <w:bCs/>
      <w:smallCaps/>
      <w:color w:val="8F0000" w:themeColor="accent1" w:themeShade="BF"/>
      <w:spacing w:val="5"/>
    </w:rPr>
  </w:style>
  <w:style w:type="paragraph" w:styleId="Header">
    <w:name w:val="header"/>
    <w:basedOn w:val="Normal"/>
    <w:link w:val="HeaderChar"/>
    <w:uiPriority w:val="99"/>
    <w:unhideWhenUsed/>
    <w:rsid w:val="0095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E1D"/>
  </w:style>
  <w:style w:type="paragraph" w:styleId="Footer">
    <w:name w:val="footer"/>
    <w:basedOn w:val="Normal"/>
    <w:link w:val="FooterChar"/>
    <w:uiPriority w:val="99"/>
    <w:unhideWhenUsed/>
    <w:rsid w:val="00953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E1D"/>
  </w:style>
  <w:style w:type="paragraph" w:styleId="NoSpacing">
    <w:name w:val="No Spacing"/>
    <w:link w:val="NoSpacingChar"/>
    <w:uiPriority w:val="1"/>
    <w:qFormat/>
    <w:rsid w:val="001432B8"/>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432B8"/>
    <w:rPr>
      <w:rFonts w:eastAsiaTheme="minorEastAsia"/>
      <w:kern w:val="0"/>
      <w:sz w:val="22"/>
      <w:szCs w:val="22"/>
      <w14:ligatures w14:val="none"/>
    </w:rPr>
  </w:style>
  <w:style w:type="table" w:styleId="TableGrid">
    <w:name w:val="Table Grid"/>
    <w:basedOn w:val="TableNormal"/>
    <w:uiPriority w:val="39"/>
    <w:rsid w:val="00E6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64D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64D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nt8">
    <w:name w:val="font_8"/>
    <w:basedOn w:val="Normal"/>
    <w:rsid w:val="00FC60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FC6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54551"/>
      </a:dk2>
      <a:lt2>
        <a:srgbClr val="D8D9DC"/>
      </a:lt2>
      <a:accent1>
        <a:srgbClr val="C00000"/>
      </a:accent1>
      <a:accent2>
        <a:srgbClr val="C830CC"/>
      </a:accent2>
      <a:accent3>
        <a:srgbClr val="4EA6DC"/>
      </a:accent3>
      <a:accent4>
        <a:srgbClr val="4775E7"/>
      </a:accent4>
      <a:accent5>
        <a:srgbClr val="8971E1"/>
      </a:accent5>
      <a:accent6>
        <a:srgbClr val="D54773"/>
      </a:accent6>
      <a:hlink>
        <a:srgbClr val="6B9F25"/>
      </a:hlink>
      <a:folHlink>
        <a:srgbClr val="EE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4E1D334D0A5D40968414CF065CEEF0" ma:contentTypeVersion="1" ma:contentTypeDescription="Create a new document." ma:contentTypeScope="" ma:versionID="439ede414e9f7f737e6da1dc5e57f4e7">
  <xsd:schema xmlns:xsd="http://www.w3.org/2001/XMLSchema" xmlns:xs="http://www.w3.org/2001/XMLSchema" xmlns:p="http://schemas.microsoft.com/office/2006/metadata/properties" xmlns:ns3="24f38cfc-b443-4fd9-9343-625a4f5d3db9" targetNamespace="http://schemas.microsoft.com/office/2006/metadata/properties" ma:root="true" ma:fieldsID="7cbb62edb09d1b62124714320922d706" ns3:_="">
    <xsd:import namespace="24f38cfc-b443-4fd9-9343-625a4f5d3db9"/>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8cfc-b443-4fd9-9343-625a4f5d3db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10066-AB75-4869-AA5C-1F522BA9C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8cfc-b443-4fd9-9343-625a4f5d3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5E4D8-769C-419A-8F52-1833A2369587}">
  <ds:schemaRefs>
    <ds:schemaRef ds:uri="http://schemas.openxmlformats.org/officeDocument/2006/bibliography"/>
  </ds:schemaRefs>
</ds:datastoreItem>
</file>

<file path=customXml/itemProps3.xml><?xml version="1.0" encoding="utf-8"?>
<ds:datastoreItem xmlns:ds="http://schemas.openxmlformats.org/officeDocument/2006/customXml" ds:itemID="{3154DBBB-120F-4A38-B357-DE1EB9E9F1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579E-6F27-48EB-90B6-C1EA1502C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Shellina Herink</dc:creator>
  <cp:keywords/>
  <dc:description/>
  <cp:lastModifiedBy>Shellina Herink</cp:lastModifiedBy>
  <cp:revision>34</cp:revision>
  <dcterms:created xsi:type="dcterms:W3CDTF">2025-07-13T18:04:00Z</dcterms:created>
  <dcterms:modified xsi:type="dcterms:W3CDTF">2025-07-18T19:12:00Z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0x010100744E1D334D0A5D40968414CF065CEEF0</vt:lpwstr>
  </property>
</Properties>
</file>