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EA60C" w14:textId="7BC9011D" w:rsidR="002C7561" w:rsidRPr="0021797F" w:rsidRDefault="002C7561" w:rsidP="0038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Hlk1662940"/>
      <w:r w:rsidRPr="0021797F">
        <w:rPr>
          <w:rFonts w:asciiTheme="minorHAnsi" w:hAnsiTheme="minorHAnsi" w:cstheme="minorHAnsi"/>
          <w:b/>
          <w:sz w:val="32"/>
          <w:szCs w:val="32"/>
        </w:rPr>
        <w:t>BRYAN D. BURKLOW, MBA, FACHE</w:t>
      </w:r>
      <w:r w:rsidR="007408E4" w:rsidRPr="0021797F">
        <w:rPr>
          <w:rFonts w:asciiTheme="minorHAnsi" w:hAnsiTheme="minorHAnsi" w:cstheme="minorHAnsi"/>
          <w:b/>
          <w:sz w:val="32"/>
          <w:szCs w:val="32"/>
        </w:rPr>
        <w:t xml:space="preserve">, </w:t>
      </w:r>
      <w:r w:rsidR="004F6F99" w:rsidRPr="0021797F">
        <w:rPr>
          <w:rFonts w:asciiTheme="minorHAnsi" w:hAnsiTheme="minorHAnsi" w:cstheme="minorHAnsi"/>
          <w:b/>
          <w:sz w:val="32"/>
          <w:szCs w:val="32"/>
        </w:rPr>
        <w:t>ΒΓΣ</w:t>
      </w:r>
    </w:p>
    <w:p w14:paraId="5182B539" w14:textId="284E058D" w:rsidR="00622153" w:rsidRPr="0021797F" w:rsidRDefault="000913DD" w:rsidP="00AF3C57">
      <w:pPr>
        <w:tabs>
          <w:tab w:val="right" w:pos="9630"/>
        </w:tabs>
        <w:ind w:right="18"/>
        <w:jc w:val="center"/>
        <w:rPr>
          <w:rFonts w:asciiTheme="minorHAnsi" w:hAnsiTheme="minorHAnsi" w:cstheme="minorHAnsi"/>
        </w:rPr>
      </w:pPr>
      <w:hyperlink r:id="rId8" w:history="1">
        <w:r w:rsidR="00622153" w:rsidRPr="0021797F">
          <w:rPr>
            <w:rStyle w:val="Hyperlink"/>
            <w:rFonts w:asciiTheme="minorHAnsi" w:hAnsiTheme="minorHAnsi" w:cstheme="minorHAnsi"/>
          </w:rPr>
          <w:t>bdburklow@yahoo.com</w:t>
        </w:r>
      </w:hyperlink>
    </w:p>
    <w:p w14:paraId="4344FBB1" w14:textId="6903CAA9" w:rsidR="00A5419B" w:rsidRPr="0021797F" w:rsidRDefault="00622153" w:rsidP="00AF3C57">
      <w:pPr>
        <w:tabs>
          <w:tab w:val="right" w:pos="9630"/>
        </w:tabs>
        <w:ind w:right="18"/>
        <w:jc w:val="center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www.linkedin.com/in/bryan-burklow-439854197/</w:t>
      </w:r>
    </w:p>
    <w:p w14:paraId="53D32CDA" w14:textId="40ABB24F" w:rsidR="00A5419B" w:rsidRPr="0021797F" w:rsidRDefault="002C7561" w:rsidP="00622153">
      <w:pPr>
        <w:tabs>
          <w:tab w:val="right" w:pos="9630"/>
        </w:tabs>
        <w:jc w:val="center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 xml:space="preserve">Cell: 484-985-2757 </w:t>
      </w:r>
    </w:p>
    <w:p w14:paraId="676C96C3" w14:textId="3D8F06B4" w:rsidR="002C7561" w:rsidRDefault="00484027" w:rsidP="00AF3C5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400 Indian Run Rd</w:t>
      </w:r>
      <w:r w:rsidR="005929C0">
        <w:rPr>
          <w:rFonts w:asciiTheme="minorHAnsi" w:hAnsiTheme="minorHAnsi" w:cstheme="minorHAnsi"/>
        </w:rPr>
        <w:t xml:space="preserve">, </w:t>
      </w:r>
      <w:r w:rsidR="00A5419B" w:rsidRPr="0021797F">
        <w:rPr>
          <w:rFonts w:asciiTheme="minorHAnsi" w:hAnsiTheme="minorHAnsi" w:cstheme="minorHAnsi"/>
        </w:rPr>
        <w:t>Glenmoore, PA 19343</w:t>
      </w:r>
    </w:p>
    <w:p w14:paraId="0C81AAB5" w14:textId="77777777" w:rsidR="00A933DD" w:rsidRPr="0021797F" w:rsidRDefault="000913DD" w:rsidP="00A933DD">
      <w:pPr>
        <w:jc w:val="center"/>
        <w:rPr>
          <w:rFonts w:asciiTheme="minorHAnsi" w:hAnsiTheme="minorHAnsi" w:cstheme="minorHAnsi"/>
        </w:rPr>
      </w:pPr>
      <w:hyperlink r:id="rId9" w:history="1">
        <w:r w:rsidR="00A933DD" w:rsidRPr="0021797F">
          <w:rPr>
            <w:rStyle w:val="Hyperlink"/>
            <w:rFonts w:asciiTheme="minorHAnsi" w:hAnsiTheme="minorHAnsi" w:cstheme="minorHAnsi"/>
          </w:rPr>
          <w:t>www.burklowhealthcare.com</w:t>
        </w:r>
      </w:hyperlink>
    </w:p>
    <w:p w14:paraId="4BE0A270" w14:textId="77777777" w:rsidR="009470E0" w:rsidRDefault="009470E0" w:rsidP="00AF3C57">
      <w:pPr>
        <w:rPr>
          <w:rFonts w:asciiTheme="minorHAnsi" w:hAnsiTheme="minorHAnsi" w:cstheme="minorHAnsi"/>
          <w:sz w:val="22"/>
          <w:szCs w:val="22"/>
        </w:rPr>
      </w:pPr>
    </w:p>
    <w:p w14:paraId="7704ABEE" w14:textId="77777777" w:rsidR="00B11569" w:rsidRPr="00217905" w:rsidRDefault="00B11569" w:rsidP="00AF3C57">
      <w:pPr>
        <w:rPr>
          <w:rFonts w:asciiTheme="minorHAnsi" w:hAnsiTheme="minorHAnsi" w:cstheme="minorHAnsi"/>
        </w:rPr>
      </w:pPr>
    </w:p>
    <w:p w14:paraId="03C4763D" w14:textId="3A915C1B" w:rsidR="002C7561" w:rsidRPr="0021797F" w:rsidRDefault="00FC2EFB" w:rsidP="004A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1797F">
        <w:rPr>
          <w:rFonts w:asciiTheme="minorHAnsi" w:hAnsiTheme="minorHAnsi" w:cstheme="minorHAnsi"/>
          <w:b/>
          <w:sz w:val="28"/>
          <w:szCs w:val="28"/>
        </w:rPr>
        <w:t>PRO</w:t>
      </w:r>
      <w:r w:rsidR="004D1CC0" w:rsidRPr="0021797F">
        <w:rPr>
          <w:rFonts w:asciiTheme="minorHAnsi" w:hAnsiTheme="minorHAnsi" w:cstheme="minorHAnsi"/>
          <w:b/>
          <w:sz w:val="28"/>
          <w:szCs w:val="28"/>
        </w:rPr>
        <w:t xml:space="preserve">FESSIONAL </w:t>
      </w:r>
      <w:r w:rsidR="00AD7834">
        <w:rPr>
          <w:rFonts w:asciiTheme="minorHAnsi" w:hAnsiTheme="minorHAnsi" w:cstheme="minorHAnsi"/>
          <w:b/>
          <w:sz w:val="28"/>
          <w:szCs w:val="28"/>
        </w:rPr>
        <w:t>EXPERTISE</w:t>
      </w:r>
    </w:p>
    <w:p w14:paraId="79B5AB29" w14:textId="77777777" w:rsidR="00900250" w:rsidRPr="0021797F" w:rsidRDefault="00900250" w:rsidP="00AF3C5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7CD3F30" w14:textId="1EA790C2" w:rsidR="00FC2EFB" w:rsidRPr="0021797F" w:rsidRDefault="003760B5" w:rsidP="00F7187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Executive Leader with expertise in Operations, Transformation</w:t>
      </w:r>
      <w:r w:rsidR="00440AC7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and Innovation</w:t>
      </w:r>
    </w:p>
    <w:p w14:paraId="7730FBDA" w14:textId="77777777" w:rsidR="004D1CC0" w:rsidRPr="0021797F" w:rsidRDefault="004D1CC0" w:rsidP="00AF3C57">
      <w:pPr>
        <w:jc w:val="center"/>
        <w:rPr>
          <w:rFonts w:asciiTheme="minorHAnsi" w:hAnsiTheme="minorHAnsi" w:cstheme="minorHAnsi"/>
          <w:b/>
        </w:rPr>
      </w:pPr>
    </w:p>
    <w:p w14:paraId="5AE8C523" w14:textId="73723CA1" w:rsidR="003760B5" w:rsidRDefault="00F71877" w:rsidP="00F7187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F71877">
        <w:rPr>
          <w:rFonts w:asciiTheme="minorHAnsi" w:hAnsiTheme="minorHAnsi" w:cstheme="minorHAnsi"/>
        </w:rPr>
        <w:t>Versatile</w:t>
      </w:r>
      <w:r w:rsidR="004F019C" w:rsidRPr="00F71877">
        <w:rPr>
          <w:rFonts w:asciiTheme="minorHAnsi" w:hAnsiTheme="minorHAnsi" w:cstheme="minorHAnsi"/>
        </w:rPr>
        <w:t xml:space="preserve"> </w:t>
      </w:r>
      <w:r w:rsidR="003760B5" w:rsidRPr="00F71877">
        <w:rPr>
          <w:rFonts w:asciiTheme="minorHAnsi" w:hAnsiTheme="minorHAnsi" w:cstheme="minorHAnsi"/>
        </w:rPr>
        <w:t>CEO</w:t>
      </w:r>
      <w:r w:rsidR="00FB5283" w:rsidRPr="00F71877">
        <w:rPr>
          <w:rFonts w:asciiTheme="minorHAnsi" w:hAnsiTheme="minorHAnsi" w:cstheme="minorHAnsi"/>
        </w:rPr>
        <w:t xml:space="preserve"> with </w:t>
      </w:r>
      <w:r w:rsidR="003760B5" w:rsidRPr="00F71877">
        <w:rPr>
          <w:rFonts w:asciiTheme="minorHAnsi" w:hAnsiTheme="minorHAnsi" w:cstheme="minorHAnsi"/>
        </w:rPr>
        <w:t>regional and market</w:t>
      </w:r>
      <w:r w:rsidR="0050176C">
        <w:rPr>
          <w:rFonts w:asciiTheme="minorHAnsi" w:hAnsiTheme="minorHAnsi" w:cstheme="minorHAnsi"/>
        </w:rPr>
        <w:t>-level responsibilities in academic, community hospitals,</w:t>
      </w:r>
      <w:r w:rsidR="00062CE9">
        <w:rPr>
          <w:rFonts w:asciiTheme="minorHAnsi" w:hAnsiTheme="minorHAnsi" w:cstheme="minorHAnsi"/>
        </w:rPr>
        <w:t xml:space="preserve"> and</w:t>
      </w:r>
      <w:r w:rsidR="000D7974">
        <w:rPr>
          <w:rFonts w:asciiTheme="minorHAnsi" w:hAnsiTheme="minorHAnsi" w:cstheme="minorHAnsi"/>
        </w:rPr>
        <w:t xml:space="preserve"> post-acute healthcare</w:t>
      </w:r>
      <w:r w:rsidR="004F019C" w:rsidRPr="00F71877">
        <w:rPr>
          <w:rFonts w:asciiTheme="minorHAnsi" w:hAnsiTheme="minorHAnsi" w:cstheme="minorHAnsi"/>
        </w:rPr>
        <w:t>.</w:t>
      </w:r>
    </w:p>
    <w:p w14:paraId="79D88945" w14:textId="3BFEEFDE" w:rsidR="00F81B32" w:rsidRPr="00F71877" w:rsidRDefault="00440AC7" w:rsidP="00F7187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Implemented cost efficiencies, </w:t>
      </w:r>
      <w:r w:rsidR="00C25B42">
        <w:rPr>
          <w:rFonts w:asciiTheme="minorHAnsi" w:hAnsiTheme="minorHAnsi" w:cstheme="minorHAnsi"/>
        </w:rPr>
        <w:t xml:space="preserve">revised strategies, and </w:t>
      </w:r>
      <w:r w:rsidR="00BD43A3">
        <w:rPr>
          <w:rFonts w:asciiTheme="minorHAnsi" w:hAnsiTheme="minorHAnsi" w:cstheme="minorHAnsi"/>
        </w:rPr>
        <w:t>grew service lines.</w:t>
      </w:r>
    </w:p>
    <w:p w14:paraId="4C024C23" w14:textId="55CB79A1" w:rsidR="003760B5" w:rsidRPr="00F71877" w:rsidRDefault="003760B5" w:rsidP="00F7187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F71877">
        <w:rPr>
          <w:rFonts w:asciiTheme="minorHAnsi" w:hAnsiTheme="minorHAnsi" w:cstheme="minorHAnsi"/>
        </w:rPr>
        <w:t>Demonstrated experience in M&amp;A, growth</w:t>
      </w:r>
      <w:r w:rsidR="00675621">
        <w:rPr>
          <w:rFonts w:asciiTheme="minorHAnsi" w:hAnsiTheme="minorHAnsi" w:cstheme="minorHAnsi"/>
        </w:rPr>
        <w:t>,</w:t>
      </w:r>
      <w:r w:rsidRPr="00F71877">
        <w:rPr>
          <w:rFonts w:asciiTheme="minorHAnsi" w:hAnsiTheme="minorHAnsi" w:cstheme="minorHAnsi"/>
        </w:rPr>
        <w:t xml:space="preserve"> </w:t>
      </w:r>
      <w:r w:rsidR="0050176C">
        <w:rPr>
          <w:rFonts w:asciiTheme="minorHAnsi" w:hAnsiTheme="minorHAnsi" w:cstheme="minorHAnsi"/>
        </w:rPr>
        <w:t xml:space="preserve">and </w:t>
      </w:r>
      <w:r w:rsidRPr="00F71877">
        <w:rPr>
          <w:rFonts w:asciiTheme="minorHAnsi" w:hAnsiTheme="minorHAnsi" w:cstheme="minorHAnsi"/>
        </w:rPr>
        <w:t>business development</w:t>
      </w:r>
      <w:r w:rsidR="00675621">
        <w:rPr>
          <w:rFonts w:asciiTheme="minorHAnsi" w:hAnsiTheme="minorHAnsi" w:cstheme="minorHAnsi"/>
        </w:rPr>
        <w:t xml:space="preserve"> expertise.</w:t>
      </w:r>
    </w:p>
    <w:p w14:paraId="59AA160D" w14:textId="43A65EBC" w:rsidR="003760B5" w:rsidRPr="00F71877" w:rsidRDefault="003760B5" w:rsidP="00F7187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F71877">
        <w:rPr>
          <w:rFonts w:asciiTheme="minorHAnsi" w:hAnsiTheme="minorHAnsi" w:cstheme="minorHAnsi"/>
        </w:rPr>
        <w:t xml:space="preserve">Successful history of working with Board of Directors and </w:t>
      </w:r>
      <w:r w:rsidR="004A2E97">
        <w:rPr>
          <w:rFonts w:asciiTheme="minorHAnsi" w:hAnsiTheme="minorHAnsi" w:cstheme="minorHAnsi"/>
        </w:rPr>
        <w:t>p</w:t>
      </w:r>
      <w:r w:rsidRPr="00F71877">
        <w:rPr>
          <w:rFonts w:asciiTheme="minorHAnsi" w:hAnsiTheme="minorHAnsi" w:cstheme="minorHAnsi"/>
        </w:rPr>
        <w:t xml:space="preserve">rivate </w:t>
      </w:r>
      <w:r w:rsidR="004A2E97">
        <w:rPr>
          <w:rFonts w:asciiTheme="minorHAnsi" w:hAnsiTheme="minorHAnsi" w:cstheme="minorHAnsi"/>
        </w:rPr>
        <w:t>e</w:t>
      </w:r>
      <w:r w:rsidRPr="00F71877">
        <w:rPr>
          <w:rFonts w:asciiTheme="minorHAnsi" w:hAnsiTheme="minorHAnsi" w:cstheme="minorHAnsi"/>
        </w:rPr>
        <w:t>quity investors for exponential performance</w:t>
      </w:r>
      <w:r w:rsidR="00675621">
        <w:rPr>
          <w:rFonts w:asciiTheme="minorHAnsi" w:hAnsiTheme="minorHAnsi" w:cstheme="minorHAnsi"/>
        </w:rPr>
        <w:t>.</w:t>
      </w:r>
    </w:p>
    <w:p w14:paraId="3D630CE6" w14:textId="6159A863" w:rsidR="003760B5" w:rsidRPr="00F71877" w:rsidRDefault="003760B5" w:rsidP="00F7187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F71877">
        <w:rPr>
          <w:rFonts w:asciiTheme="minorHAnsi" w:hAnsiTheme="minorHAnsi" w:cstheme="minorHAnsi"/>
        </w:rPr>
        <w:t>Proven ability to build and maintain positive business relationships and creat</w:t>
      </w:r>
      <w:r w:rsidR="00F71877" w:rsidRPr="00F71877">
        <w:rPr>
          <w:rFonts w:asciiTheme="minorHAnsi" w:hAnsiTheme="minorHAnsi" w:cstheme="minorHAnsi"/>
        </w:rPr>
        <w:t xml:space="preserve">e </w:t>
      </w:r>
      <w:r w:rsidRPr="00F71877">
        <w:rPr>
          <w:rFonts w:asciiTheme="minorHAnsi" w:hAnsiTheme="minorHAnsi" w:cstheme="minorHAnsi"/>
        </w:rPr>
        <w:t>organizational culture</w:t>
      </w:r>
      <w:r w:rsidR="0050176C">
        <w:rPr>
          <w:rFonts w:asciiTheme="minorHAnsi" w:hAnsiTheme="minorHAnsi" w:cstheme="minorHAnsi"/>
        </w:rPr>
        <w:t>s</w:t>
      </w:r>
      <w:r w:rsidRPr="00F71877">
        <w:rPr>
          <w:rFonts w:asciiTheme="minorHAnsi" w:hAnsiTheme="minorHAnsi" w:cstheme="minorHAnsi"/>
        </w:rPr>
        <w:t xml:space="preserve"> of change for sustainability.</w:t>
      </w:r>
    </w:p>
    <w:p w14:paraId="5CC8C16B" w14:textId="500EC2F2" w:rsidR="003760B5" w:rsidRPr="00F71877" w:rsidRDefault="003760B5" w:rsidP="00F7187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F71877">
        <w:rPr>
          <w:rFonts w:asciiTheme="minorHAnsi" w:hAnsiTheme="minorHAnsi" w:cstheme="minorHAnsi"/>
        </w:rPr>
        <w:t>Transformation</w:t>
      </w:r>
      <w:r w:rsidR="0050176C">
        <w:rPr>
          <w:rFonts w:asciiTheme="minorHAnsi" w:hAnsiTheme="minorHAnsi" w:cstheme="minorHAnsi"/>
        </w:rPr>
        <w:t>-</w:t>
      </w:r>
      <w:r w:rsidRPr="00F71877">
        <w:rPr>
          <w:rFonts w:asciiTheme="minorHAnsi" w:hAnsiTheme="minorHAnsi" w:cstheme="minorHAnsi"/>
        </w:rPr>
        <w:t>driven thought leader and published author</w:t>
      </w:r>
      <w:r w:rsidR="00F71877" w:rsidRPr="00F71877">
        <w:rPr>
          <w:rFonts w:asciiTheme="minorHAnsi" w:hAnsiTheme="minorHAnsi" w:cstheme="minorHAnsi"/>
        </w:rPr>
        <w:t>.</w:t>
      </w:r>
    </w:p>
    <w:p w14:paraId="5CAA2FC7" w14:textId="22C95E5E" w:rsidR="004F019C" w:rsidRPr="00F71877" w:rsidRDefault="004F019C" w:rsidP="00F7187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F71877">
        <w:rPr>
          <w:rFonts w:asciiTheme="minorHAnsi" w:hAnsiTheme="minorHAnsi" w:cstheme="minorHAnsi"/>
        </w:rPr>
        <w:t xml:space="preserve">Board </w:t>
      </w:r>
      <w:r w:rsidR="00BD43A3">
        <w:rPr>
          <w:rFonts w:asciiTheme="minorHAnsi" w:hAnsiTheme="minorHAnsi" w:cstheme="minorHAnsi"/>
        </w:rPr>
        <w:t>o</w:t>
      </w:r>
      <w:r w:rsidRPr="00F71877">
        <w:rPr>
          <w:rFonts w:asciiTheme="minorHAnsi" w:hAnsiTheme="minorHAnsi" w:cstheme="minorHAnsi"/>
        </w:rPr>
        <w:t xml:space="preserve">perations and </w:t>
      </w:r>
      <w:r w:rsidR="00BD43A3">
        <w:rPr>
          <w:rFonts w:asciiTheme="minorHAnsi" w:hAnsiTheme="minorHAnsi" w:cstheme="minorHAnsi"/>
        </w:rPr>
        <w:t>s</w:t>
      </w:r>
      <w:r w:rsidRPr="00F71877">
        <w:rPr>
          <w:rFonts w:asciiTheme="minorHAnsi" w:hAnsiTheme="minorHAnsi" w:cstheme="minorHAnsi"/>
        </w:rPr>
        <w:t xml:space="preserve">trategic </w:t>
      </w:r>
      <w:r w:rsidR="00BD43A3">
        <w:rPr>
          <w:rFonts w:asciiTheme="minorHAnsi" w:hAnsiTheme="minorHAnsi" w:cstheme="minorHAnsi"/>
        </w:rPr>
        <w:t>p</w:t>
      </w:r>
      <w:r w:rsidRPr="00F71877">
        <w:rPr>
          <w:rFonts w:asciiTheme="minorHAnsi" w:hAnsiTheme="minorHAnsi" w:cstheme="minorHAnsi"/>
        </w:rPr>
        <w:t>lanning experienc</w:t>
      </w:r>
      <w:r>
        <w:rPr>
          <w:rFonts w:asciiTheme="minorHAnsi" w:hAnsiTheme="minorHAnsi" w:cstheme="minorHAnsi"/>
        </w:rPr>
        <w:t>e</w:t>
      </w:r>
      <w:r w:rsidR="0067562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644B1AF" w14:textId="77777777" w:rsidR="003760B5" w:rsidRDefault="003760B5" w:rsidP="00F71877">
      <w:pPr>
        <w:rPr>
          <w:rFonts w:asciiTheme="minorHAnsi" w:hAnsiTheme="minorHAnsi" w:cstheme="minorHAnsi"/>
        </w:rPr>
      </w:pPr>
    </w:p>
    <w:p w14:paraId="7CB0B8D8" w14:textId="2E3AAE88" w:rsidR="00900250" w:rsidRPr="0021797F" w:rsidRDefault="00900250" w:rsidP="00A425CB">
      <w:pPr>
        <w:rPr>
          <w:rFonts w:asciiTheme="minorHAnsi" w:hAnsiTheme="minorHAnsi" w:cstheme="minorHAnsi"/>
        </w:rPr>
      </w:pPr>
    </w:p>
    <w:p w14:paraId="11719EEC" w14:textId="77777777" w:rsidR="002C7561" w:rsidRPr="0021797F" w:rsidRDefault="002C7561" w:rsidP="00AF3C57">
      <w:pPr>
        <w:rPr>
          <w:rFonts w:asciiTheme="minorHAnsi" w:hAnsiTheme="minorHAnsi" w:cstheme="minorHAnsi"/>
        </w:rPr>
      </w:pPr>
    </w:p>
    <w:p w14:paraId="4EEA6DD8" w14:textId="28AFDC87" w:rsidR="0078641F" w:rsidRPr="0021797F" w:rsidRDefault="004D1CC0" w:rsidP="004A037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Theme="minorHAnsi" w:hAnsiTheme="minorHAnsi" w:cstheme="minorHAnsi"/>
          <w:sz w:val="28"/>
          <w:szCs w:val="28"/>
        </w:rPr>
      </w:pPr>
      <w:r w:rsidRPr="0021797F">
        <w:rPr>
          <w:rFonts w:asciiTheme="minorHAnsi" w:hAnsiTheme="minorHAnsi" w:cstheme="minorHAnsi"/>
          <w:sz w:val="28"/>
          <w:szCs w:val="28"/>
        </w:rPr>
        <w:t>EXECUTIVE</w:t>
      </w:r>
      <w:r w:rsidR="002C7561" w:rsidRPr="0021797F">
        <w:rPr>
          <w:rFonts w:asciiTheme="minorHAnsi" w:hAnsiTheme="minorHAnsi" w:cstheme="minorHAnsi"/>
          <w:sz w:val="28"/>
          <w:szCs w:val="28"/>
        </w:rPr>
        <w:t xml:space="preserve"> EXPERIENCE</w:t>
      </w:r>
    </w:p>
    <w:p w14:paraId="012C4906" w14:textId="77777777" w:rsidR="00392944" w:rsidRPr="004F23D2" w:rsidRDefault="00392944" w:rsidP="007D4D75">
      <w:pPr>
        <w:rPr>
          <w:rFonts w:asciiTheme="minorHAnsi" w:hAnsiTheme="minorHAnsi" w:cstheme="minorHAnsi"/>
          <w:sz w:val="16"/>
          <w:szCs w:val="16"/>
        </w:rPr>
      </w:pPr>
    </w:p>
    <w:p w14:paraId="66783D20" w14:textId="77777777" w:rsidR="00F92D48" w:rsidRPr="004F23D2" w:rsidRDefault="00F92D48" w:rsidP="007D4D75">
      <w:pPr>
        <w:rPr>
          <w:rFonts w:asciiTheme="minorHAnsi" w:hAnsiTheme="minorHAnsi" w:cstheme="minorHAnsi"/>
          <w:sz w:val="16"/>
          <w:szCs w:val="16"/>
        </w:rPr>
      </w:pPr>
    </w:p>
    <w:p w14:paraId="4F8E0E0A" w14:textId="77777777" w:rsidR="001120D0" w:rsidRPr="002137B6" w:rsidRDefault="001120D0" w:rsidP="001120D0">
      <w:pPr>
        <w:rPr>
          <w:rFonts w:asciiTheme="minorHAnsi" w:hAnsiTheme="minorHAnsi" w:cstheme="minorHAnsi"/>
          <w:bCs/>
          <w:iCs/>
        </w:rPr>
      </w:pPr>
      <w:r w:rsidRPr="0021797F">
        <w:rPr>
          <w:rFonts w:asciiTheme="minorHAnsi" w:hAnsiTheme="minorHAnsi" w:cstheme="minorHAnsi"/>
          <w:b/>
          <w:u w:val="single"/>
        </w:rPr>
        <w:t xml:space="preserve">Burklow Healthcare, LLC </w:t>
      </w:r>
      <w:r w:rsidRPr="0021797F">
        <w:rPr>
          <w:rFonts w:asciiTheme="minorHAnsi" w:hAnsiTheme="minorHAnsi" w:cstheme="minorHAnsi"/>
        </w:rPr>
        <w:t>–</w:t>
      </w:r>
      <w:r w:rsidRPr="0021797F">
        <w:rPr>
          <w:rFonts w:asciiTheme="minorHAnsi" w:hAnsiTheme="minorHAnsi" w:cstheme="minorHAnsi"/>
          <w:i/>
        </w:rPr>
        <w:t>Glenmoore, Pennsylvania</w:t>
      </w:r>
      <w:r w:rsidRPr="0021797F">
        <w:rPr>
          <w:rFonts w:asciiTheme="minorHAnsi" w:hAnsiTheme="minorHAnsi" w:cstheme="minorHAnsi"/>
        </w:rPr>
        <w:tab/>
      </w:r>
      <w:r w:rsidRPr="0021797F">
        <w:rPr>
          <w:rFonts w:asciiTheme="minorHAnsi" w:hAnsiTheme="minorHAnsi" w:cstheme="minorHAnsi"/>
        </w:rPr>
        <w:tab/>
      </w:r>
      <w:r w:rsidRPr="0021797F">
        <w:rPr>
          <w:rFonts w:asciiTheme="minorHAnsi" w:hAnsiTheme="minorHAnsi" w:cstheme="minorHAnsi"/>
        </w:rPr>
        <w:tab/>
      </w:r>
      <w:r w:rsidRPr="0021797F">
        <w:rPr>
          <w:rFonts w:asciiTheme="minorHAnsi" w:hAnsiTheme="minorHAnsi" w:cstheme="minorHAnsi"/>
        </w:rPr>
        <w:tab/>
      </w:r>
      <w:r w:rsidRPr="0021797F">
        <w:rPr>
          <w:rFonts w:asciiTheme="minorHAnsi" w:hAnsiTheme="minorHAnsi" w:cstheme="minorHAnsi"/>
        </w:rPr>
        <w:tab/>
        <w:t xml:space="preserve">           </w:t>
      </w:r>
      <w:r>
        <w:rPr>
          <w:rFonts w:asciiTheme="minorHAnsi" w:hAnsiTheme="minorHAnsi" w:cstheme="minorHAnsi"/>
        </w:rPr>
        <w:t xml:space="preserve">                 </w:t>
      </w:r>
      <w:r w:rsidRPr="0021797F">
        <w:rPr>
          <w:rFonts w:asciiTheme="minorHAnsi" w:hAnsiTheme="minorHAnsi" w:cstheme="minorHAnsi"/>
        </w:rPr>
        <w:t>2020 - Present</w:t>
      </w:r>
    </w:p>
    <w:p w14:paraId="17BD6DE7" w14:textId="77777777" w:rsidR="001120D0" w:rsidRPr="0021797F" w:rsidRDefault="001120D0" w:rsidP="001120D0">
      <w:pPr>
        <w:rPr>
          <w:rFonts w:asciiTheme="minorHAnsi" w:hAnsiTheme="minorHAnsi" w:cstheme="minorHAnsi"/>
          <w:b/>
          <w:i/>
        </w:rPr>
      </w:pPr>
      <w:r w:rsidRPr="0021797F">
        <w:rPr>
          <w:rFonts w:asciiTheme="minorHAnsi" w:hAnsiTheme="minorHAnsi" w:cstheme="minorHAnsi"/>
          <w:b/>
          <w:i/>
        </w:rPr>
        <w:t>Chief Executive Officer</w:t>
      </w:r>
    </w:p>
    <w:p w14:paraId="2087838E" w14:textId="1D6E3F0F" w:rsidR="002410F2" w:rsidRDefault="00834AB6" w:rsidP="001120D0">
      <w:pPr>
        <w:rPr>
          <w:rFonts w:asciiTheme="minorHAnsi" w:hAnsiTheme="minorHAnsi" w:cstheme="minorHAnsi"/>
          <w:b/>
          <w:bCs/>
          <w:u w:val="single"/>
        </w:rPr>
      </w:pPr>
      <w:r w:rsidRPr="0086149F">
        <w:rPr>
          <w:rFonts w:asciiTheme="minorHAnsi" w:hAnsiTheme="minorHAnsi" w:cstheme="minorHAnsi"/>
          <w:shd w:val="clear" w:color="auto" w:fill="FFFFFF"/>
        </w:rPr>
        <w:t>The website is</w:t>
      </w:r>
      <w:r w:rsidR="001120D0" w:rsidRPr="0086149F">
        <w:rPr>
          <w:rFonts w:asciiTheme="minorHAnsi" w:hAnsiTheme="minorHAnsi" w:cstheme="minorHAnsi"/>
          <w:shd w:val="clear" w:color="auto" w:fill="FFFFFF"/>
        </w:rPr>
        <w:t xml:space="preserve"> located at </w:t>
      </w:r>
      <w:r w:rsidR="00592652" w:rsidRPr="0086149F">
        <w:rPr>
          <w:rFonts w:asciiTheme="minorHAnsi" w:hAnsiTheme="minorHAnsi" w:cstheme="minorHAnsi"/>
          <w:shd w:val="clear" w:color="auto" w:fill="FFFFFF"/>
        </w:rPr>
        <w:t>www.burklowhealthcare.com.</w:t>
      </w:r>
    </w:p>
    <w:p w14:paraId="1A17CFD4" w14:textId="1C5C3F14" w:rsidR="002410F2" w:rsidRPr="002410F2" w:rsidRDefault="002410F2" w:rsidP="001120D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Major </w:t>
      </w:r>
      <w:r w:rsidR="00C56674">
        <w:rPr>
          <w:rFonts w:asciiTheme="minorHAnsi" w:hAnsiTheme="minorHAnsi" w:cstheme="minorHAnsi"/>
          <w:b/>
          <w:bCs/>
        </w:rPr>
        <w:t xml:space="preserve">Projects </w:t>
      </w:r>
      <w:r w:rsidR="00D6208F">
        <w:rPr>
          <w:rFonts w:asciiTheme="minorHAnsi" w:hAnsiTheme="minorHAnsi" w:cstheme="minorHAnsi"/>
          <w:b/>
          <w:bCs/>
        </w:rPr>
        <w:t>include</w:t>
      </w:r>
      <w:r w:rsidR="00C56674">
        <w:rPr>
          <w:rFonts w:asciiTheme="minorHAnsi" w:hAnsiTheme="minorHAnsi" w:cstheme="minorHAnsi"/>
          <w:b/>
          <w:bCs/>
        </w:rPr>
        <w:t>:</w:t>
      </w:r>
    </w:p>
    <w:p w14:paraId="13479FF5" w14:textId="77777777" w:rsidR="001120D0" w:rsidRDefault="001120D0" w:rsidP="00A24FFA">
      <w:pPr>
        <w:rPr>
          <w:rFonts w:asciiTheme="minorHAnsi" w:hAnsiTheme="minorHAnsi" w:cstheme="minorHAnsi"/>
          <w:b/>
          <w:bCs/>
          <w:u w:val="single"/>
        </w:rPr>
      </w:pPr>
    </w:p>
    <w:p w14:paraId="730594F1" w14:textId="0A6927ED" w:rsidR="00A24FFA" w:rsidRPr="004538B0" w:rsidRDefault="00940781" w:rsidP="00C56674">
      <w:pPr>
        <w:ind w:left="720"/>
        <w:rPr>
          <w:rFonts w:asciiTheme="minorHAnsi" w:hAnsiTheme="minorHAnsi" w:cstheme="minorHAnsi"/>
        </w:rPr>
      </w:pPr>
      <w:r w:rsidRPr="00EF78C9">
        <w:rPr>
          <w:rFonts w:asciiTheme="minorHAnsi" w:hAnsiTheme="minorHAnsi" w:cstheme="minorHAnsi"/>
          <w:b/>
          <w:bCs/>
          <w:u w:val="single"/>
        </w:rPr>
        <w:t>Pipe</w:t>
      </w:r>
      <w:r w:rsidR="001255BF" w:rsidRPr="00EF78C9">
        <w:rPr>
          <w:rFonts w:asciiTheme="minorHAnsi" w:hAnsiTheme="minorHAnsi" w:cstheme="minorHAnsi"/>
          <w:b/>
          <w:bCs/>
          <w:u w:val="single"/>
        </w:rPr>
        <w:t>line Health</w:t>
      </w:r>
      <w:r w:rsidR="00043BBA">
        <w:rPr>
          <w:rFonts w:asciiTheme="minorHAnsi" w:hAnsiTheme="minorHAnsi" w:cstheme="minorHAnsi"/>
          <w:b/>
          <w:bCs/>
        </w:rPr>
        <w:t xml:space="preserve"> </w:t>
      </w:r>
      <w:r w:rsidR="00043BBA" w:rsidRPr="00EF78C9">
        <w:rPr>
          <w:rFonts w:asciiTheme="minorHAnsi" w:hAnsiTheme="minorHAnsi" w:cstheme="minorHAnsi"/>
          <w:i/>
          <w:iCs/>
        </w:rPr>
        <w:t>– El Segundo</w:t>
      </w:r>
      <w:r w:rsidR="00EF78C9" w:rsidRPr="00EF78C9">
        <w:rPr>
          <w:rFonts w:asciiTheme="minorHAnsi" w:hAnsiTheme="minorHAnsi" w:cstheme="minorHAnsi"/>
          <w:i/>
          <w:iCs/>
        </w:rPr>
        <w:t>, California</w:t>
      </w:r>
      <w:r w:rsidR="004538B0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r w:rsidR="006447A8">
        <w:rPr>
          <w:rFonts w:asciiTheme="minorHAnsi" w:hAnsiTheme="minorHAnsi" w:cstheme="minorHAnsi"/>
        </w:rPr>
        <w:t xml:space="preserve"> </w:t>
      </w:r>
      <w:r w:rsidR="007B4272">
        <w:rPr>
          <w:rFonts w:asciiTheme="minorHAnsi" w:hAnsiTheme="minorHAnsi" w:cstheme="minorHAnsi"/>
        </w:rPr>
        <w:t>2023 - Present</w:t>
      </w:r>
    </w:p>
    <w:p w14:paraId="788D11CC" w14:textId="383BC90A" w:rsidR="008519FD" w:rsidRPr="006C4FA6" w:rsidRDefault="00B902D1" w:rsidP="00C56674">
      <w:pPr>
        <w:ind w:left="72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Chief </w:t>
      </w:r>
      <w:r w:rsidR="00CA142C">
        <w:rPr>
          <w:rFonts w:asciiTheme="minorHAnsi" w:hAnsiTheme="minorHAnsi" w:cstheme="minorHAnsi"/>
          <w:b/>
          <w:bCs/>
          <w:i/>
          <w:iCs/>
        </w:rPr>
        <w:t>Tran</w:t>
      </w:r>
      <w:r w:rsidR="004538B0">
        <w:rPr>
          <w:rFonts w:asciiTheme="minorHAnsi" w:hAnsiTheme="minorHAnsi" w:cstheme="minorHAnsi"/>
          <w:b/>
          <w:bCs/>
          <w:i/>
          <w:iCs/>
        </w:rPr>
        <w:t>sformation Officer</w:t>
      </w:r>
      <w:r>
        <w:rPr>
          <w:rFonts w:asciiTheme="minorHAnsi" w:hAnsiTheme="minorHAnsi" w:cstheme="minorHAnsi"/>
          <w:b/>
          <w:bCs/>
          <w:i/>
          <w:iCs/>
        </w:rPr>
        <w:t>/ Interim CEO for C</w:t>
      </w:r>
      <w:r w:rsidR="00AD5EDA">
        <w:rPr>
          <w:rFonts w:asciiTheme="minorHAnsi" w:hAnsiTheme="minorHAnsi" w:cstheme="minorHAnsi"/>
          <w:b/>
          <w:bCs/>
          <w:i/>
          <w:iCs/>
        </w:rPr>
        <w:t xml:space="preserve">HHP and </w:t>
      </w:r>
      <w:r w:rsidR="001049BB">
        <w:rPr>
          <w:rFonts w:asciiTheme="minorHAnsi" w:hAnsiTheme="minorHAnsi" w:cstheme="minorHAnsi"/>
          <w:b/>
          <w:bCs/>
          <w:i/>
          <w:iCs/>
        </w:rPr>
        <w:t>ELADH hospita</w:t>
      </w:r>
      <w:r w:rsidR="006C4FA6">
        <w:rPr>
          <w:rFonts w:asciiTheme="minorHAnsi" w:hAnsiTheme="minorHAnsi" w:cstheme="minorHAnsi"/>
          <w:b/>
          <w:bCs/>
          <w:i/>
          <w:iCs/>
        </w:rPr>
        <w:t>ls in Los Angeles, CA</w:t>
      </w:r>
    </w:p>
    <w:p w14:paraId="0343C507" w14:textId="77777777" w:rsidR="00E90B23" w:rsidRPr="001254DB" w:rsidRDefault="00E90B23" w:rsidP="00C56674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3C7D8588" w14:textId="56A29E2E" w:rsidR="00485298" w:rsidRDefault="00485298" w:rsidP="00C56674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Based on </w:t>
      </w:r>
      <w:r w:rsidR="0050176C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success from </w:t>
      </w:r>
      <w:r w:rsidR="00D40100">
        <w:rPr>
          <w:rFonts w:asciiTheme="minorHAnsi" w:hAnsiTheme="minorHAnsi" w:cstheme="minorHAnsi"/>
        </w:rPr>
        <w:t>Quorum Health</w:t>
      </w:r>
      <w:r w:rsidR="00D70019">
        <w:rPr>
          <w:rFonts w:asciiTheme="minorHAnsi" w:hAnsiTheme="minorHAnsi" w:cstheme="minorHAnsi"/>
        </w:rPr>
        <w:t xml:space="preserve">, </w:t>
      </w:r>
      <w:r w:rsidR="00DA2B9B">
        <w:rPr>
          <w:rFonts w:asciiTheme="minorHAnsi" w:hAnsiTheme="minorHAnsi" w:cstheme="minorHAnsi"/>
        </w:rPr>
        <w:t xml:space="preserve">recruited by Pipeline’s CEO to </w:t>
      </w:r>
      <w:r w:rsidR="00D40100">
        <w:rPr>
          <w:rFonts w:asciiTheme="minorHAnsi" w:hAnsiTheme="minorHAnsi" w:cstheme="minorHAnsi"/>
        </w:rPr>
        <w:t>serve as a Tra</w:t>
      </w:r>
      <w:r w:rsidR="002339A4">
        <w:rPr>
          <w:rFonts w:asciiTheme="minorHAnsi" w:hAnsiTheme="minorHAnsi" w:cstheme="minorHAnsi"/>
        </w:rPr>
        <w:t xml:space="preserve">nsformation Officer with the initial focus on </w:t>
      </w:r>
      <w:r w:rsidR="00BB4C69">
        <w:rPr>
          <w:rFonts w:asciiTheme="minorHAnsi" w:hAnsiTheme="minorHAnsi" w:cstheme="minorHAnsi"/>
        </w:rPr>
        <w:t>improving White Rock Medical Center’s performance in Dallas, TX</w:t>
      </w:r>
      <w:r w:rsidR="00E71777">
        <w:rPr>
          <w:rFonts w:asciiTheme="minorHAnsi" w:hAnsiTheme="minorHAnsi" w:cstheme="minorHAnsi"/>
        </w:rPr>
        <w:t>:</w:t>
      </w:r>
    </w:p>
    <w:p w14:paraId="5DD44F36" w14:textId="77777777" w:rsidR="00296BE0" w:rsidRPr="001254DB" w:rsidRDefault="00296BE0" w:rsidP="00C56674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42BF0564" w14:textId="379B33E9" w:rsidR="00BD5E7E" w:rsidRDefault="00B42E3B" w:rsidP="00C56674">
      <w:pPr>
        <w:pStyle w:val="ListParagraph"/>
        <w:numPr>
          <w:ilvl w:val="0"/>
          <w:numId w:val="40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Thorough service line reviews changed </w:t>
      </w:r>
      <w:r w:rsidR="0016468B">
        <w:rPr>
          <w:rFonts w:asciiTheme="minorHAnsi" w:hAnsiTheme="minorHAnsi" w:cstheme="minorHAnsi"/>
        </w:rPr>
        <w:t xml:space="preserve">their </w:t>
      </w:r>
      <w:r>
        <w:rPr>
          <w:rFonts w:asciiTheme="minorHAnsi" w:hAnsiTheme="minorHAnsi" w:cstheme="minorHAnsi"/>
        </w:rPr>
        <w:t>focus from</w:t>
      </w:r>
      <w:r w:rsidR="0016468B">
        <w:rPr>
          <w:rFonts w:asciiTheme="minorHAnsi" w:hAnsiTheme="minorHAnsi" w:cstheme="minorHAnsi"/>
        </w:rPr>
        <w:t xml:space="preserve"> OB, wound care</w:t>
      </w:r>
      <w:r w:rsidR="0050176C">
        <w:rPr>
          <w:rFonts w:asciiTheme="minorHAnsi" w:hAnsiTheme="minorHAnsi" w:cstheme="minorHAnsi"/>
        </w:rPr>
        <w:t>,</w:t>
      </w:r>
      <w:r w:rsidR="0016468B">
        <w:rPr>
          <w:rFonts w:asciiTheme="minorHAnsi" w:hAnsiTheme="minorHAnsi" w:cstheme="minorHAnsi"/>
        </w:rPr>
        <w:t xml:space="preserve"> and vascular to </w:t>
      </w:r>
      <w:r w:rsidR="003B4DC3">
        <w:rPr>
          <w:rFonts w:asciiTheme="minorHAnsi" w:hAnsiTheme="minorHAnsi" w:cstheme="minorHAnsi"/>
        </w:rPr>
        <w:t>o</w:t>
      </w:r>
      <w:r w:rsidR="0016468B">
        <w:rPr>
          <w:rFonts w:asciiTheme="minorHAnsi" w:hAnsiTheme="minorHAnsi" w:cstheme="minorHAnsi"/>
        </w:rPr>
        <w:t xml:space="preserve">rthopedics and </w:t>
      </w:r>
      <w:r w:rsidR="003B4DC3">
        <w:rPr>
          <w:rFonts w:asciiTheme="minorHAnsi" w:hAnsiTheme="minorHAnsi" w:cstheme="minorHAnsi"/>
        </w:rPr>
        <w:t>b</w:t>
      </w:r>
      <w:r w:rsidR="00BD5E7E">
        <w:rPr>
          <w:rFonts w:asciiTheme="minorHAnsi" w:hAnsiTheme="minorHAnsi" w:cstheme="minorHAnsi"/>
        </w:rPr>
        <w:t>ariatrics,</w:t>
      </w:r>
      <w:r w:rsidR="007058D7">
        <w:rPr>
          <w:rFonts w:asciiTheme="minorHAnsi" w:hAnsiTheme="minorHAnsi" w:cstheme="minorHAnsi"/>
        </w:rPr>
        <w:t xml:space="preserve"> where increased market share </w:t>
      </w:r>
      <w:r w:rsidR="00BD5E7E">
        <w:rPr>
          <w:rFonts w:asciiTheme="minorHAnsi" w:hAnsiTheme="minorHAnsi" w:cstheme="minorHAnsi"/>
        </w:rPr>
        <w:t>and margins</w:t>
      </w:r>
      <w:r w:rsidR="009F58A0">
        <w:rPr>
          <w:rFonts w:asciiTheme="minorHAnsi" w:hAnsiTheme="minorHAnsi" w:cstheme="minorHAnsi"/>
        </w:rPr>
        <w:t xml:space="preserve"> improved</w:t>
      </w:r>
      <w:r w:rsidR="00BD5E7E">
        <w:rPr>
          <w:rFonts w:asciiTheme="minorHAnsi" w:hAnsiTheme="minorHAnsi" w:cstheme="minorHAnsi"/>
        </w:rPr>
        <w:t>.</w:t>
      </w:r>
    </w:p>
    <w:p w14:paraId="3BC6D553" w14:textId="77777777" w:rsidR="00BD03EB" w:rsidRDefault="00335A81" w:rsidP="00C56674">
      <w:pPr>
        <w:pStyle w:val="ListParagraph"/>
        <w:numPr>
          <w:ilvl w:val="0"/>
          <w:numId w:val="40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Improved EBITDA by $1.5M per month</w:t>
      </w:r>
      <w:r w:rsidR="00BD03EB">
        <w:rPr>
          <w:rFonts w:asciiTheme="minorHAnsi" w:hAnsiTheme="minorHAnsi" w:cstheme="minorHAnsi"/>
        </w:rPr>
        <w:t xml:space="preserve"> within 4 months.</w:t>
      </w:r>
    </w:p>
    <w:p w14:paraId="2FDF32D1" w14:textId="53C94D0E" w:rsidR="007549D0" w:rsidRDefault="007549D0" w:rsidP="00C56674">
      <w:pPr>
        <w:pStyle w:val="ListParagraph"/>
        <w:numPr>
          <w:ilvl w:val="0"/>
          <w:numId w:val="40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Eliminated </w:t>
      </w:r>
      <w:r w:rsidR="00836BE4">
        <w:rPr>
          <w:rFonts w:asciiTheme="minorHAnsi" w:hAnsiTheme="minorHAnsi" w:cstheme="minorHAnsi"/>
        </w:rPr>
        <w:t>$400k / month of physician losses.</w:t>
      </w:r>
    </w:p>
    <w:p w14:paraId="1513C1E9" w14:textId="77777777" w:rsidR="00837BA1" w:rsidRDefault="00BD03EB" w:rsidP="00C56674">
      <w:pPr>
        <w:pStyle w:val="ListParagraph"/>
        <w:numPr>
          <w:ilvl w:val="0"/>
          <w:numId w:val="40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Reduced monthly managed care denials by </w:t>
      </w:r>
      <w:r w:rsidR="00837BA1">
        <w:rPr>
          <w:rFonts w:asciiTheme="minorHAnsi" w:hAnsiTheme="minorHAnsi" w:cstheme="minorHAnsi"/>
        </w:rPr>
        <w:t>150%.</w:t>
      </w:r>
    </w:p>
    <w:p w14:paraId="395290C1" w14:textId="77777777" w:rsidR="00712299" w:rsidRDefault="00837BA1" w:rsidP="00C56674">
      <w:pPr>
        <w:pStyle w:val="ListParagraph"/>
        <w:numPr>
          <w:ilvl w:val="0"/>
          <w:numId w:val="40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Implemented a </w:t>
      </w:r>
      <w:r w:rsidR="00712299">
        <w:rPr>
          <w:rFonts w:asciiTheme="minorHAnsi" w:hAnsiTheme="minorHAnsi" w:cstheme="minorHAnsi"/>
        </w:rPr>
        <w:t>70 FTE RIF to improve efficiencies.</w:t>
      </w:r>
    </w:p>
    <w:p w14:paraId="302105FB" w14:textId="77777777" w:rsidR="00947EBF" w:rsidRDefault="00947EBF" w:rsidP="00C56674">
      <w:pPr>
        <w:ind w:left="720"/>
        <w:rPr>
          <w:rFonts w:asciiTheme="minorHAnsi" w:hAnsiTheme="minorHAnsi" w:cstheme="minorHAnsi"/>
        </w:rPr>
      </w:pPr>
    </w:p>
    <w:p w14:paraId="363320F4" w14:textId="58234C62" w:rsidR="00947EBF" w:rsidRDefault="00947EBF" w:rsidP="00C56674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Promoted to Interim CEO in December</w:t>
      </w:r>
      <w:r w:rsidR="00B42127">
        <w:rPr>
          <w:rFonts w:asciiTheme="minorHAnsi" w:hAnsiTheme="minorHAnsi" w:cstheme="minorHAnsi"/>
        </w:rPr>
        <w:t xml:space="preserve"> over CHHP and ELADH hospitals</w:t>
      </w:r>
      <w:r w:rsidR="00E71777">
        <w:rPr>
          <w:rFonts w:asciiTheme="minorHAnsi" w:hAnsiTheme="minorHAnsi" w:cstheme="minorHAnsi"/>
        </w:rPr>
        <w:t>:</w:t>
      </w:r>
    </w:p>
    <w:p w14:paraId="6237A2CE" w14:textId="77777777" w:rsidR="00970C1A" w:rsidRDefault="00970C1A" w:rsidP="00C56674">
      <w:pPr>
        <w:ind w:left="720"/>
        <w:rPr>
          <w:rFonts w:asciiTheme="minorHAnsi" w:hAnsiTheme="minorHAnsi" w:cstheme="minorHAnsi"/>
        </w:rPr>
      </w:pPr>
    </w:p>
    <w:p w14:paraId="6B5997CF" w14:textId="323177BC" w:rsidR="00C47C13" w:rsidRDefault="00C47C13" w:rsidP="00C56674">
      <w:pPr>
        <w:pStyle w:val="ListParagraph"/>
        <w:numPr>
          <w:ilvl w:val="0"/>
          <w:numId w:val="41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Consolidated management</w:t>
      </w:r>
      <w:r w:rsidR="00011C22">
        <w:rPr>
          <w:rFonts w:asciiTheme="minorHAnsi" w:hAnsiTheme="minorHAnsi" w:cstheme="minorHAnsi"/>
        </w:rPr>
        <w:t xml:space="preserve"> by incorporating shared department managers between facilities.</w:t>
      </w:r>
    </w:p>
    <w:p w14:paraId="536F3716" w14:textId="5D36242A" w:rsidR="00011C22" w:rsidRDefault="009D414C" w:rsidP="00C56674">
      <w:pPr>
        <w:pStyle w:val="ListParagraph"/>
        <w:numPr>
          <w:ilvl w:val="0"/>
          <w:numId w:val="41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Recruited new GI service</w:t>
      </w:r>
      <w:r w:rsidR="0050176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resulting in increased admissions.</w:t>
      </w:r>
    </w:p>
    <w:p w14:paraId="76FBC44B" w14:textId="7F24A5B0" w:rsidR="009D414C" w:rsidRDefault="00CF0E7C" w:rsidP="00C56674">
      <w:pPr>
        <w:pStyle w:val="ListParagraph"/>
        <w:numPr>
          <w:ilvl w:val="0"/>
          <w:numId w:val="41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Improved EBITDA</w:t>
      </w:r>
      <w:r w:rsidR="00FB5BF7">
        <w:rPr>
          <w:rFonts w:asciiTheme="minorHAnsi" w:hAnsiTheme="minorHAnsi" w:cstheme="minorHAnsi"/>
        </w:rPr>
        <w:t xml:space="preserve"> YTD by $4.5 M</w:t>
      </w:r>
      <w:r w:rsidR="00B76DB0">
        <w:rPr>
          <w:rFonts w:asciiTheme="minorHAnsi" w:hAnsiTheme="minorHAnsi" w:cstheme="minorHAnsi"/>
        </w:rPr>
        <w:t xml:space="preserve"> over the prior year</w:t>
      </w:r>
      <w:r w:rsidR="00271AFC">
        <w:rPr>
          <w:rFonts w:asciiTheme="minorHAnsi" w:hAnsiTheme="minorHAnsi" w:cstheme="minorHAnsi"/>
        </w:rPr>
        <w:t xml:space="preserve"> through May 2024</w:t>
      </w:r>
      <w:r w:rsidR="00B76DB0">
        <w:rPr>
          <w:rFonts w:asciiTheme="minorHAnsi" w:hAnsiTheme="minorHAnsi" w:cstheme="minorHAnsi"/>
        </w:rPr>
        <w:t>.</w:t>
      </w:r>
    </w:p>
    <w:p w14:paraId="3AF1259D" w14:textId="2CD83027" w:rsidR="00205202" w:rsidRDefault="00205202" w:rsidP="00C56674">
      <w:pPr>
        <w:pStyle w:val="ListParagraph"/>
        <w:numPr>
          <w:ilvl w:val="0"/>
          <w:numId w:val="41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Reduced</w:t>
      </w:r>
      <w:r w:rsidR="00594B11">
        <w:rPr>
          <w:rFonts w:asciiTheme="minorHAnsi" w:hAnsiTheme="minorHAnsi" w:cstheme="minorHAnsi"/>
        </w:rPr>
        <w:t xml:space="preserve"> 40 FTEs by </w:t>
      </w:r>
      <w:r w:rsidR="00127ECA">
        <w:rPr>
          <w:rFonts w:asciiTheme="minorHAnsi" w:hAnsiTheme="minorHAnsi" w:cstheme="minorHAnsi"/>
        </w:rPr>
        <w:t>attrition and flexing.</w:t>
      </w:r>
    </w:p>
    <w:p w14:paraId="47844948" w14:textId="0F2B9FDC" w:rsidR="004D6D95" w:rsidRDefault="00B540BC" w:rsidP="00665D01">
      <w:pPr>
        <w:pStyle w:val="ListParagraph"/>
        <w:numPr>
          <w:ilvl w:val="0"/>
          <w:numId w:val="41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Reduced contract labor by </w:t>
      </w:r>
      <w:r w:rsidR="008E4BDC">
        <w:rPr>
          <w:rFonts w:asciiTheme="minorHAnsi" w:hAnsiTheme="minorHAnsi" w:cstheme="minorHAnsi"/>
        </w:rPr>
        <w:t xml:space="preserve">40% resulting in $350K </w:t>
      </w:r>
      <w:r w:rsidR="00CE6186">
        <w:rPr>
          <w:rFonts w:asciiTheme="minorHAnsi" w:hAnsiTheme="minorHAnsi" w:cstheme="minorHAnsi"/>
        </w:rPr>
        <w:t>per month savings.</w:t>
      </w:r>
    </w:p>
    <w:p w14:paraId="4EF501BC" w14:textId="77777777" w:rsidR="001E05CC" w:rsidRDefault="001E05CC" w:rsidP="001E05CC">
      <w:pPr>
        <w:rPr>
          <w:rFonts w:asciiTheme="minorHAnsi" w:hAnsiTheme="minorHAnsi" w:cstheme="minorHAnsi"/>
        </w:rPr>
      </w:pPr>
    </w:p>
    <w:p w14:paraId="6DC00D83" w14:textId="77777777" w:rsidR="001E05CC" w:rsidRPr="001E05CC" w:rsidRDefault="001E05CC" w:rsidP="001E05CC">
      <w:pPr>
        <w:rPr>
          <w:rFonts w:asciiTheme="minorHAnsi" w:hAnsiTheme="minorHAnsi" w:cstheme="minorHAnsi"/>
        </w:rPr>
      </w:pPr>
    </w:p>
    <w:p w14:paraId="1E2737A4" w14:textId="38D313AF" w:rsidR="00EF78C9" w:rsidRPr="004F23D2" w:rsidRDefault="002D1702" w:rsidP="00C56674">
      <w:pPr>
        <w:ind w:left="720"/>
        <w:rPr>
          <w:rFonts w:asciiTheme="minorHAnsi" w:hAnsiTheme="minorHAnsi" w:cstheme="minorHAnsi"/>
          <w:b/>
          <w:bCs/>
          <w:sz w:val="16"/>
          <w:szCs w:val="16"/>
        </w:rPr>
      </w:pPr>
      <w:r w:rsidRPr="004F23D2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6772D4B9" w14:textId="2657D914" w:rsidR="00A24FFA" w:rsidRPr="0021797F" w:rsidRDefault="00A24FFA" w:rsidP="00C56674">
      <w:pPr>
        <w:ind w:left="720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  <w:b/>
          <w:u w:val="single"/>
        </w:rPr>
        <w:lastRenderedPageBreak/>
        <w:t xml:space="preserve">Quorum Health </w:t>
      </w:r>
      <w:r w:rsidRPr="0021797F">
        <w:rPr>
          <w:rFonts w:asciiTheme="minorHAnsi" w:hAnsiTheme="minorHAnsi" w:cstheme="minorHAnsi"/>
        </w:rPr>
        <w:t>–</w:t>
      </w:r>
      <w:r w:rsidRPr="0021797F">
        <w:rPr>
          <w:rFonts w:asciiTheme="minorHAnsi" w:hAnsiTheme="minorHAnsi" w:cstheme="minorHAnsi"/>
          <w:i/>
        </w:rPr>
        <w:t>Brentwood, Tennessee</w:t>
      </w:r>
      <w:r w:rsidRPr="0021797F">
        <w:rPr>
          <w:rFonts w:asciiTheme="minorHAnsi" w:hAnsiTheme="minorHAnsi" w:cstheme="minorHAnsi"/>
        </w:rPr>
        <w:tab/>
      </w:r>
      <w:r w:rsidRPr="0021797F">
        <w:rPr>
          <w:rFonts w:asciiTheme="minorHAnsi" w:hAnsiTheme="minorHAnsi" w:cstheme="minorHAnsi"/>
        </w:rPr>
        <w:tab/>
      </w:r>
      <w:r w:rsidRPr="0021797F">
        <w:rPr>
          <w:rFonts w:asciiTheme="minorHAnsi" w:hAnsiTheme="minorHAnsi" w:cstheme="minorHAnsi"/>
        </w:rPr>
        <w:tab/>
      </w:r>
      <w:r w:rsidRPr="0021797F">
        <w:rPr>
          <w:rFonts w:asciiTheme="minorHAnsi" w:hAnsiTheme="minorHAnsi" w:cstheme="minorHAnsi"/>
        </w:rPr>
        <w:tab/>
      </w:r>
      <w:r w:rsidRPr="0021797F">
        <w:rPr>
          <w:rFonts w:asciiTheme="minorHAnsi" w:hAnsiTheme="minorHAnsi" w:cstheme="minorHAnsi"/>
        </w:rPr>
        <w:tab/>
        <w:t xml:space="preserve">                                       </w:t>
      </w:r>
      <w:r>
        <w:rPr>
          <w:rFonts w:asciiTheme="minorHAnsi" w:hAnsiTheme="minorHAnsi" w:cstheme="minorHAnsi"/>
        </w:rPr>
        <w:t xml:space="preserve">   </w:t>
      </w:r>
      <w:r w:rsidRPr="002179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</w:t>
      </w:r>
    </w:p>
    <w:p w14:paraId="3B57B2C5" w14:textId="77777777" w:rsidR="00A24FFA" w:rsidRDefault="00A24FFA" w:rsidP="00C56674">
      <w:pPr>
        <w:ind w:left="720"/>
        <w:rPr>
          <w:rFonts w:asciiTheme="minorHAnsi" w:hAnsiTheme="minorHAnsi" w:cstheme="minorHAnsi"/>
          <w:b/>
          <w:i/>
        </w:rPr>
      </w:pPr>
      <w:r w:rsidRPr="0021797F">
        <w:rPr>
          <w:rFonts w:asciiTheme="minorHAnsi" w:hAnsiTheme="minorHAnsi" w:cstheme="minorHAnsi"/>
          <w:b/>
          <w:i/>
        </w:rPr>
        <w:t>Transformation Officer</w:t>
      </w:r>
      <w:r>
        <w:rPr>
          <w:rFonts w:asciiTheme="minorHAnsi" w:hAnsiTheme="minorHAnsi" w:cstheme="minorHAnsi"/>
          <w:b/>
          <w:i/>
        </w:rPr>
        <w:t>/ Consultant</w:t>
      </w:r>
    </w:p>
    <w:p w14:paraId="5A3D6CB1" w14:textId="7311E027" w:rsidR="007B4272" w:rsidRPr="007B4272" w:rsidRDefault="007B4272" w:rsidP="00C56674">
      <w:pPr>
        <w:ind w:left="72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Recruited by </w:t>
      </w:r>
      <w:r w:rsidR="002D1702">
        <w:rPr>
          <w:rFonts w:asciiTheme="minorHAnsi" w:hAnsiTheme="minorHAnsi" w:cstheme="minorHAnsi"/>
          <w:bCs/>
          <w:iCs/>
        </w:rPr>
        <w:t>Hedge Fund Officers to start</w:t>
      </w:r>
      <w:r w:rsidR="00220A57">
        <w:rPr>
          <w:rFonts w:asciiTheme="minorHAnsi" w:hAnsiTheme="minorHAnsi" w:cstheme="minorHAnsi"/>
          <w:bCs/>
          <w:iCs/>
        </w:rPr>
        <w:t xml:space="preserve"> up a </w:t>
      </w:r>
      <w:r w:rsidR="001E05CC">
        <w:rPr>
          <w:rFonts w:asciiTheme="minorHAnsi" w:hAnsiTheme="minorHAnsi" w:cstheme="minorHAnsi"/>
          <w:bCs/>
          <w:iCs/>
        </w:rPr>
        <w:t>t</w:t>
      </w:r>
      <w:r w:rsidR="00220A57">
        <w:rPr>
          <w:rFonts w:asciiTheme="minorHAnsi" w:hAnsiTheme="minorHAnsi" w:cstheme="minorHAnsi"/>
          <w:bCs/>
          <w:iCs/>
        </w:rPr>
        <w:t xml:space="preserve">ransformation </w:t>
      </w:r>
      <w:r w:rsidR="001E05CC">
        <w:rPr>
          <w:rFonts w:asciiTheme="minorHAnsi" w:hAnsiTheme="minorHAnsi" w:cstheme="minorHAnsi"/>
          <w:bCs/>
          <w:iCs/>
        </w:rPr>
        <w:t>g</w:t>
      </w:r>
      <w:r w:rsidR="00220A57">
        <w:rPr>
          <w:rFonts w:asciiTheme="minorHAnsi" w:hAnsiTheme="minorHAnsi" w:cstheme="minorHAnsi"/>
          <w:bCs/>
          <w:iCs/>
        </w:rPr>
        <w:t xml:space="preserve">roup with the purpose of turning </w:t>
      </w:r>
      <w:r w:rsidR="00BE1186">
        <w:rPr>
          <w:rFonts w:asciiTheme="minorHAnsi" w:hAnsiTheme="minorHAnsi" w:cstheme="minorHAnsi"/>
          <w:bCs/>
          <w:iCs/>
        </w:rPr>
        <w:t xml:space="preserve">around 8 hospitals within their </w:t>
      </w:r>
      <w:r w:rsidR="00485298">
        <w:rPr>
          <w:rFonts w:asciiTheme="minorHAnsi" w:hAnsiTheme="minorHAnsi" w:cstheme="minorHAnsi"/>
          <w:bCs/>
          <w:iCs/>
        </w:rPr>
        <w:t>portfolio</w:t>
      </w:r>
      <w:r w:rsidR="00E71777">
        <w:rPr>
          <w:rFonts w:asciiTheme="minorHAnsi" w:hAnsiTheme="minorHAnsi" w:cstheme="minorHAnsi"/>
          <w:bCs/>
          <w:iCs/>
        </w:rPr>
        <w:t>:</w:t>
      </w:r>
    </w:p>
    <w:p w14:paraId="2E72092F" w14:textId="77777777" w:rsidR="00A24FFA" w:rsidRPr="00A24FFA" w:rsidRDefault="00A24FFA" w:rsidP="00C56674">
      <w:pPr>
        <w:ind w:left="720"/>
        <w:rPr>
          <w:rFonts w:asciiTheme="minorHAnsi" w:hAnsiTheme="minorHAnsi" w:cstheme="minorHAnsi"/>
          <w:bCs/>
          <w:iCs/>
          <w:sz w:val="16"/>
          <w:szCs w:val="16"/>
        </w:rPr>
      </w:pPr>
    </w:p>
    <w:p w14:paraId="67D70CD7" w14:textId="77777777" w:rsidR="00A24FFA" w:rsidRPr="00F71877" w:rsidRDefault="00A24FFA" w:rsidP="00C56674">
      <w:pPr>
        <w:pStyle w:val="ListParagraph"/>
        <w:numPr>
          <w:ilvl w:val="0"/>
          <w:numId w:val="38"/>
        </w:numPr>
        <w:ind w:left="1440"/>
        <w:rPr>
          <w:rFonts w:asciiTheme="minorHAnsi" w:hAnsiTheme="minorHAnsi" w:cstheme="minorHAnsi"/>
          <w:bCs/>
          <w:iCs/>
        </w:rPr>
      </w:pPr>
      <w:r w:rsidRPr="00F71877">
        <w:rPr>
          <w:rFonts w:asciiTheme="minorHAnsi" w:hAnsiTheme="minorHAnsi" w:cstheme="minorHAnsi"/>
          <w:bCs/>
          <w:iCs/>
        </w:rPr>
        <w:t>Served as the regional executive leader responsible for strategy and operations across 4 hospitals</w:t>
      </w:r>
      <w:r>
        <w:rPr>
          <w:rFonts w:asciiTheme="minorHAnsi" w:hAnsiTheme="minorHAnsi" w:cstheme="minorHAnsi"/>
          <w:bCs/>
          <w:iCs/>
        </w:rPr>
        <w:t>.</w:t>
      </w:r>
    </w:p>
    <w:p w14:paraId="401479DC" w14:textId="658DEB5C" w:rsidR="00A24FFA" w:rsidRDefault="00A24FFA" w:rsidP="00C56674">
      <w:pPr>
        <w:pStyle w:val="ListParagraph"/>
        <w:numPr>
          <w:ilvl w:val="0"/>
          <w:numId w:val="38"/>
        </w:numPr>
        <w:ind w:left="1440"/>
        <w:rPr>
          <w:rFonts w:asciiTheme="minorHAnsi" w:hAnsiTheme="minorHAnsi" w:cstheme="minorHAnsi"/>
          <w:bCs/>
          <w:iCs/>
        </w:rPr>
      </w:pPr>
      <w:r w:rsidRPr="00F71877">
        <w:rPr>
          <w:rFonts w:asciiTheme="minorHAnsi" w:hAnsiTheme="minorHAnsi" w:cstheme="minorHAnsi"/>
          <w:bCs/>
          <w:iCs/>
        </w:rPr>
        <w:t xml:space="preserve">Developed and executed </w:t>
      </w:r>
      <w:r>
        <w:rPr>
          <w:rFonts w:asciiTheme="minorHAnsi" w:hAnsiTheme="minorHAnsi" w:cstheme="minorHAnsi"/>
          <w:bCs/>
          <w:iCs/>
        </w:rPr>
        <w:t xml:space="preserve">roadmaps </w:t>
      </w:r>
      <w:r w:rsidRPr="00F71877">
        <w:rPr>
          <w:rFonts w:asciiTheme="minorHAnsi" w:hAnsiTheme="minorHAnsi" w:cstheme="minorHAnsi"/>
          <w:bCs/>
          <w:iCs/>
        </w:rPr>
        <w:t>for 4 underperforming hospitals that led to EBI</w:t>
      </w:r>
      <w:r w:rsidR="0050176C">
        <w:rPr>
          <w:rFonts w:asciiTheme="minorHAnsi" w:hAnsiTheme="minorHAnsi" w:cstheme="minorHAnsi"/>
          <w:bCs/>
          <w:iCs/>
        </w:rPr>
        <w:t>TD</w:t>
      </w:r>
      <w:r w:rsidRPr="00F71877">
        <w:rPr>
          <w:rFonts w:asciiTheme="minorHAnsi" w:hAnsiTheme="minorHAnsi" w:cstheme="minorHAnsi"/>
          <w:bCs/>
          <w:iCs/>
        </w:rPr>
        <w:t>A growth by $8M</w:t>
      </w:r>
      <w:r w:rsidR="008D154B">
        <w:rPr>
          <w:rFonts w:asciiTheme="minorHAnsi" w:hAnsiTheme="minorHAnsi" w:cstheme="minorHAnsi"/>
          <w:bCs/>
          <w:iCs/>
        </w:rPr>
        <w:t>.</w:t>
      </w:r>
    </w:p>
    <w:p w14:paraId="6C93BA05" w14:textId="506AF72E" w:rsidR="00A24FFA" w:rsidRPr="00F71877" w:rsidRDefault="00A24FFA" w:rsidP="00C56674">
      <w:pPr>
        <w:pStyle w:val="ListParagraph"/>
        <w:numPr>
          <w:ilvl w:val="0"/>
          <w:numId w:val="38"/>
        </w:numPr>
        <w:ind w:left="144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Interacted with the investors and board of directors to drive corporate strategic plans and financial decision</w:t>
      </w:r>
      <w:r w:rsidR="008D154B">
        <w:rPr>
          <w:rFonts w:asciiTheme="minorHAnsi" w:hAnsiTheme="minorHAnsi" w:cstheme="minorHAnsi"/>
          <w:bCs/>
          <w:iCs/>
        </w:rPr>
        <w:t>s</w:t>
      </w:r>
      <w:r>
        <w:rPr>
          <w:rFonts w:asciiTheme="minorHAnsi" w:hAnsiTheme="minorHAnsi" w:cstheme="minorHAnsi"/>
          <w:bCs/>
          <w:iCs/>
        </w:rPr>
        <w:t xml:space="preserve">. </w:t>
      </w:r>
    </w:p>
    <w:p w14:paraId="151EF31B" w14:textId="108B1525" w:rsidR="00A878BC" w:rsidRDefault="00A24FFA" w:rsidP="00C56674">
      <w:pPr>
        <w:pStyle w:val="ListParagraph"/>
        <w:numPr>
          <w:ilvl w:val="0"/>
          <w:numId w:val="38"/>
        </w:numPr>
        <w:ind w:left="1440"/>
        <w:rPr>
          <w:rFonts w:asciiTheme="minorHAnsi" w:hAnsiTheme="minorHAnsi" w:cstheme="minorHAnsi"/>
          <w:bCs/>
          <w:iCs/>
        </w:rPr>
      </w:pPr>
      <w:r w:rsidRPr="00F71877">
        <w:rPr>
          <w:rFonts w:asciiTheme="minorHAnsi" w:hAnsiTheme="minorHAnsi" w:cstheme="minorHAnsi"/>
          <w:bCs/>
          <w:iCs/>
        </w:rPr>
        <w:t>Tactics included community relationships, partnerships with universities, digital solutions, surgical volume growth,</w:t>
      </w:r>
      <w:r>
        <w:rPr>
          <w:rFonts w:asciiTheme="minorHAnsi" w:hAnsiTheme="minorHAnsi" w:cstheme="minorHAnsi"/>
          <w:bCs/>
          <w:iCs/>
        </w:rPr>
        <w:t xml:space="preserve"> service line assessments,</w:t>
      </w:r>
      <w:r w:rsidRPr="00F71877">
        <w:rPr>
          <w:rFonts w:asciiTheme="minorHAnsi" w:hAnsiTheme="minorHAnsi" w:cstheme="minorHAnsi"/>
          <w:bCs/>
          <w:iCs/>
        </w:rPr>
        <w:t xml:space="preserve"> leadership development, net revenue enhancements, operation efficiencies</w:t>
      </w:r>
      <w:r w:rsidR="0050176C">
        <w:rPr>
          <w:rFonts w:asciiTheme="minorHAnsi" w:hAnsiTheme="minorHAnsi" w:cstheme="minorHAnsi"/>
          <w:bCs/>
          <w:iCs/>
        </w:rPr>
        <w:t>,</w:t>
      </w:r>
      <w:r w:rsidRPr="00F71877">
        <w:rPr>
          <w:rFonts w:asciiTheme="minorHAnsi" w:hAnsiTheme="minorHAnsi" w:cstheme="minorHAnsi"/>
          <w:bCs/>
          <w:iCs/>
        </w:rPr>
        <w:t xml:space="preserve"> and recruitment to reduce contract labor.</w:t>
      </w:r>
    </w:p>
    <w:p w14:paraId="5DAE7CE2" w14:textId="47EE1D62" w:rsidR="00675C4D" w:rsidRDefault="008D4F68" w:rsidP="00C56674">
      <w:pPr>
        <w:pStyle w:val="ListParagraph"/>
        <w:numPr>
          <w:ilvl w:val="0"/>
          <w:numId w:val="38"/>
        </w:numPr>
        <w:ind w:left="144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The initial</w:t>
      </w:r>
      <w:r w:rsidR="00A878BC">
        <w:rPr>
          <w:rFonts w:asciiTheme="minorHAnsi" w:hAnsiTheme="minorHAnsi" w:cstheme="minorHAnsi"/>
          <w:bCs/>
          <w:iCs/>
        </w:rPr>
        <w:t xml:space="preserve"> 6-month engagement</w:t>
      </w:r>
      <w:r w:rsidR="009F58A0">
        <w:rPr>
          <w:rFonts w:asciiTheme="minorHAnsi" w:hAnsiTheme="minorHAnsi" w:cstheme="minorHAnsi"/>
          <w:bCs/>
          <w:iCs/>
        </w:rPr>
        <w:t xml:space="preserve"> </w:t>
      </w:r>
      <w:r w:rsidR="0050176C">
        <w:rPr>
          <w:rFonts w:asciiTheme="minorHAnsi" w:hAnsiTheme="minorHAnsi" w:cstheme="minorHAnsi"/>
          <w:bCs/>
          <w:iCs/>
        </w:rPr>
        <w:t xml:space="preserve">was </w:t>
      </w:r>
      <w:r w:rsidR="00A878BC">
        <w:rPr>
          <w:rFonts w:asciiTheme="minorHAnsi" w:hAnsiTheme="minorHAnsi" w:cstheme="minorHAnsi"/>
          <w:bCs/>
          <w:iCs/>
        </w:rPr>
        <w:t>extended</w:t>
      </w:r>
      <w:r w:rsidR="004D6D95">
        <w:rPr>
          <w:rFonts w:asciiTheme="minorHAnsi" w:hAnsiTheme="minorHAnsi" w:cstheme="minorHAnsi"/>
          <w:bCs/>
          <w:iCs/>
        </w:rPr>
        <w:t xml:space="preserve"> to 9</w:t>
      </w:r>
      <w:r w:rsidR="00A878BC">
        <w:rPr>
          <w:rFonts w:asciiTheme="minorHAnsi" w:hAnsiTheme="minorHAnsi" w:cstheme="minorHAnsi"/>
          <w:bCs/>
          <w:iCs/>
        </w:rPr>
        <w:t xml:space="preserve"> months.</w:t>
      </w:r>
      <w:r w:rsidR="00A24FFA" w:rsidRPr="00F71877">
        <w:rPr>
          <w:rFonts w:asciiTheme="minorHAnsi" w:hAnsiTheme="minorHAnsi" w:cstheme="minorHAnsi"/>
          <w:bCs/>
          <w:iCs/>
        </w:rPr>
        <w:t xml:space="preserve"> </w:t>
      </w:r>
    </w:p>
    <w:p w14:paraId="46BC20EC" w14:textId="77777777" w:rsidR="00A36CC5" w:rsidRPr="00F54B09" w:rsidRDefault="0086149F" w:rsidP="00A36CC5">
      <w:pPr>
        <w:ind w:left="720"/>
        <w:rPr>
          <w:rFonts w:asciiTheme="minorHAnsi" w:hAnsiTheme="minorHAnsi" w:cstheme="minorHAnsi"/>
          <w:i/>
          <w:iCs/>
          <w:shd w:val="clear" w:color="auto" w:fill="FFFFFF"/>
        </w:rPr>
      </w:pPr>
      <w:r w:rsidRPr="0086149F">
        <w:rPr>
          <w:rFonts w:asciiTheme="minorHAnsi" w:hAnsiTheme="minorHAnsi" w:cstheme="minorHAnsi"/>
        </w:rPr>
        <w:br/>
      </w:r>
      <w:r w:rsidRPr="0086149F">
        <w:rPr>
          <w:rFonts w:asciiTheme="minorHAnsi" w:hAnsiTheme="minorHAnsi" w:cstheme="minorHAnsi"/>
        </w:rPr>
        <w:br/>
      </w:r>
      <w:r w:rsidR="00A36CC5" w:rsidRPr="00063F6E">
        <w:rPr>
          <w:rFonts w:asciiTheme="minorHAnsi" w:hAnsiTheme="minorHAnsi" w:cstheme="minorHAnsi"/>
          <w:b/>
          <w:bCs/>
          <w:shd w:val="clear" w:color="auto" w:fill="FFFFFF"/>
        </w:rPr>
        <w:t xml:space="preserve">• </w:t>
      </w:r>
      <w:r w:rsidR="00A36CC5" w:rsidRPr="006447A8">
        <w:rPr>
          <w:rFonts w:asciiTheme="minorHAnsi" w:hAnsiTheme="minorHAnsi" w:cstheme="minorHAnsi"/>
          <w:b/>
          <w:bCs/>
          <w:u w:val="single"/>
          <w:shd w:val="clear" w:color="auto" w:fill="FFFFFF"/>
        </w:rPr>
        <w:t>Summit BHC</w:t>
      </w:r>
      <w:r w:rsidR="00A36CC5" w:rsidRPr="0086149F">
        <w:rPr>
          <w:rFonts w:asciiTheme="minorHAnsi" w:hAnsiTheme="minorHAnsi" w:cstheme="minorHAnsi"/>
          <w:shd w:val="clear" w:color="auto" w:fill="FFFFFF"/>
        </w:rPr>
        <w:t xml:space="preserve"> –</w:t>
      </w:r>
      <w:r w:rsidR="00A36CC5">
        <w:rPr>
          <w:rFonts w:asciiTheme="minorHAnsi" w:hAnsiTheme="minorHAnsi" w:cstheme="minorHAnsi"/>
          <w:i/>
          <w:iCs/>
          <w:shd w:val="clear" w:color="auto" w:fill="FFFFFF"/>
        </w:rPr>
        <w:t>Franklin, Tennessee</w:t>
      </w:r>
    </w:p>
    <w:p w14:paraId="3A47E2B3" w14:textId="14EA1D76" w:rsidR="00A36CC5" w:rsidRPr="0086149F" w:rsidRDefault="00A36CC5" w:rsidP="00A36CC5">
      <w:pPr>
        <w:ind w:left="720"/>
        <w:rPr>
          <w:rFonts w:asciiTheme="minorHAnsi" w:hAnsiTheme="minorHAnsi" w:cstheme="minorHAnsi"/>
        </w:rPr>
      </w:pPr>
      <w:r w:rsidRPr="0086149F">
        <w:rPr>
          <w:rFonts w:asciiTheme="minorHAnsi" w:hAnsiTheme="minorHAnsi" w:cstheme="minorHAnsi"/>
          <w:shd w:val="clear" w:color="auto" w:fill="FFFFFF"/>
        </w:rPr>
        <w:t xml:space="preserve"> Recruited to fill a struggling new free-standing SUD facility as interim CEO. Reduced</w:t>
      </w:r>
      <w:r w:rsidRPr="0086149F">
        <w:rPr>
          <w:rStyle w:val="white-space-pre"/>
          <w:rFonts w:asciiTheme="minorHAnsi" w:hAnsiTheme="minorHAnsi" w:cstheme="minorHAnsi"/>
          <w:shd w:val="clear" w:color="auto" w:fill="FFFFFF"/>
        </w:rPr>
        <w:t xml:space="preserve"> </w:t>
      </w:r>
      <w:r w:rsidRPr="0086149F">
        <w:rPr>
          <w:rFonts w:asciiTheme="minorHAnsi" w:hAnsiTheme="minorHAnsi" w:cstheme="minorHAnsi"/>
        </w:rPr>
        <w:br/>
      </w:r>
      <w:r w:rsidRPr="0086149F">
        <w:rPr>
          <w:rStyle w:val="white-space-pre"/>
          <w:rFonts w:asciiTheme="minorHAnsi" w:hAnsiTheme="minorHAnsi" w:cstheme="minorHAnsi"/>
          <w:shd w:val="clear" w:color="auto" w:fill="FFFFFF"/>
        </w:rPr>
        <w:t xml:space="preserve"> </w:t>
      </w:r>
      <w:r w:rsidRPr="0086149F">
        <w:rPr>
          <w:rFonts w:asciiTheme="minorHAnsi" w:hAnsiTheme="minorHAnsi" w:cstheme="minorHAnsi"/>
          <w:shd w:val="clear" w:color="auto" w:fill="FFFFFF"/>
        </w:rPr>
        <w:t>their AMA rate by 30% and recruited new counseling staff. Received a second assignment and was</w:t>
      </w:r>
      <w:r w:rsidRPr="0086149F">
        <w:rPr>
          <w:rStyle w:val="white-space-pre"/>
          <w:rFonts w:asciiTheme="minorHAnsi" w:hAnsiTheme="minorHAnsi" w:cstheme="minorHAnsi"/>
          <w:shd w:val="clear" w:color="auto" w:fill="FFFFFF"/>
        </w:rPr>
        <w:t xml:space="preserve"> </w:t>
      </w:r>
      <w:r w:rsidRPr="0086149F">
        <w:rPr>
          <w:rFonts w:asciiTheme="minorHAnsi" w:hAnsiTheme="minorHAnsi" w:cstheme="minorHAnsi"/>
        </w:rPr>
        <w:br/>
      </w:r>
      <w:r w:rsidRPr="0086149F">
        <w:rPr>
          <w:rStyle w:val="white-space-pre"/>
          <w:rFonts w:asciiTheme="minorHAnsi" w:hAnsiTheme="minorHAnsi" w:cstheme="minorHAnsi"/>
          <w:shd w:val="clear" w:color="auto" w:fill="FFFFFF"/>
        </w:rPr>
        <w:t xml:space="preserve"> </w:t>
      </w:r>
      <w:r w:rsidRPr="0086149F">
        <w:rPr>
          <w:rFonts w:asciiTheme="minorHAnsi" w:hAnsiTheme="minorHAnsi" w:cstheme="minorHAnsi"/>
          <w:shd w:val="clear" w:color="auto" w:fill="FFFFFF"/>
        </w:rPr>
        <w:t>tasked to rebuild their Veteran program referrals</w:t>
      </w:r>
      <w:r w:rsidR="0050176C">
        <w:rPr>
          <w:rFonts w:asciiTheme="minorHAnsi" w:hAnsiTheme="minorHAnsi" w:cstheme="minorHAnsi"/>
          <w:shd w:val="clear" w:color="auto" w:fill="FFFFFF"/>
        </w:rPr>
        <w:t>,</w:t>
      </w:r>
      <w:r w:rsidRPr="0086149F">
        <w:rPr>
          <w:rFonts w:asciiTheme="minorHAnsi" w:hAnsiTheme="minorHAnsi" w:cstheme="minorHAnsi"/>
          <w:shd w:val="clear" w:color="auto" w:fill="FFFFFF"/>
        </w:rPr>
        <w:t xml:space="preserve"> which had declined by 60%. </w:t>
      </w:r>
      <w:r>
        <w:rPr>
          <w:rFonts w:asciiTheme="minorHAnsi" w:hAnsiTheme="minorHAnsi" w:cstheme="minorHAnsi"/>
          <w:shd w:val="clear" w:color="auto" w:fill="FFFFFF"/>
        </w:rPr>
        <w:t xml:space="preserve">A </w:t>
      </w:r>
      <w:r w:rsidRPr="0086149F">
        <w:rPr>
          <w:rFonts w:asciiTheme="minorHAnsi" w:hAnsiTheme="minorHAnsi" w:cstheme="minorHAnsi"/>
          <w:shd w:val="clear" w:color="auto" w:fill="FFFFFF"/>
        </w:rPr>
        <w:t>9-month assignment.</w:t>
      </w:r>
    </w:p>
    <w:p w14:paraId="322B8ED7" w14:textId="77777777" w:rsidR="00A36CC5" w:rsidRDefault="00A36CC5" w:rsidP="00A36CC5">
      <w:pPr>
        <w:rPr>
          <w:rFonts w:asciiTheme="minorHAnsi" w:hAnsiTheme="minorHAnsi" w:cstheme="minorHAnsi"/>
          <w:b/>
          <w:bCs/>
          <w:shd w:val="clear" w:color="auto" w:fill="FFFFFF"/>
        </w:rPr>
      </w:pPr>
    </w:p>
    <w:p w14:paraId="28529C7E" w14:textId="03D8E08F" w:rsidR="00D6208F" w:rsidRPr="00F54B09" w:rsidRDefault="0086149F" w:rsidP="006447A8">
      <w:pPr>
        <w:ind w:left="720"/>
        <w:rPr>
          <w:rFonts w:asciiTheme="minorHAnsi" w:hAnsiTheme="minorHAnsi" w:cstheme="minorHAnsi"/>
          <w:i/>
          <w:iCs/>
          <w:shd w:val="clear" w:color="auto" w:fill="FFFFFF"/>
        </w:rPr>
      </w:pPr>
      <w:r w:rsidRPr="00063F6E">
        <w:rPr>
          <w:rFonts w:asciiTheme="minorHAnsi" w:hAnsiTheme="minorHAnsi" w:cstheme="minorHAnsi"/>
          <w:b/>
          <w:bCs/>
          <w:shd w:val="clear" w:color="auto" w:fill="FFFFFF"/>
        </w:rPr>
        <w:t xml:space="preserve">• </w:t>
      </w:r>
      <w:r w:rsidRPr="006447A8">
        <w:rPr>
          <w:rFonts w:asciiTheme="minorHAnsi" w:hAnsiTheme="minorHAnsi" w:cstheme="minorHAnsi"/>
          <w:b/>
          <w:bCs/>
          <w:u w:val="single"/>
          <w:shd w:val="clear" w:color="auto" w:fill="FFFFFF"/>
        </w:rPr>
        <w:t>Entel</w:t>
      </w:r>
      <w:r w:rsidR="00172556" w:rsidRPr="006447A8">
        <w:rPr>
          <w:rFonts w:asciiTheme="minorHAnsi" w:hAnsiTheme="minorHAnsi" w:cstheme="minorHAnsi"/>
          <w:b/>
          <w:bCs/>
          <w:u w:val="single"/>
          <w:shd w:val="clear" w:color="auto" w:fill="FFFFFF"/>
        </w:rPr>
        <w:t>M</w:t>
      </w:r>
      <w:r w:rsidRPr="006447A8">
        <w:rPr>
          <w:rFonts w:asciiTheme="minorHAnsi" w:hAnsiTheme="minorHAnsi" w:cstheme="minorHAnsi"/>
          <w:b/>
          <w:bCs/>
          <w:u w:val="single"/>
          <w:shd w:val="clear" w:color="auto" w:fill="FFFFFF"/>
        </w:rPr>
        <w:t>ed</w:t>
      </w:r>
      <w:r w:rsidRPr="0086149F">
        <w:rPr>
          <w:rFonts w:asciiTheme="minorHAnsi" w:hAnsiTheme="minorHAnsi" w:cstheme="minorHAnsi"/>
          <w:shd w:val="clear" w:color="auto" w:fill="FFFFFF"/>
        </w:rPr>
        <w:t xml:space="preserve"> </w:t>
      </w:r>
      <w:r w:rsidR="00D6208F">
        <w:rPr>
          <w:rFonts w:asciiTheme="minorHAnsi" w:hAnsiTheme="minorHAnsi" w:cstheme="minorHAnsi"/>
          <w:shd w:val="clear" w:color="auto" w:fill="FFFFFF"/>
        </w:rPr>
        <w:t>–</w:t>
      </w:r>
      <w:r w:rsidRPr="0086149F">
        <w:rPr>
          <w:rFonts w:asciiTheme="minorHAnsi" w:hAnsiTheme="minorHAnsi" w:cstheme="minorHAnsi"/>
          <w:shd w:val="clear" w:color="auto" w:fill="FFFFFF"/>
        </w:rPr>
        <w:t xml:space="preserve"> </w:t>
      </w:r>
      <w:r w:rsidR="00F54B09">
        <w:rPr>
          <w:rFonts w:asciiTheme="minorHAnsi" w:hAnsiTheme="minorHAnsi" w:cstheme="minorHAnsi"/>
          <w:i/>
          <w:iCs/>
          <w:shd w:val="clear" w:color="auto" w:fill="FFFFFF"/>
        </w:rPr>
        <w:t>Irvine, CA</w:t>
      </w:r>
    </w:p>
    <w:p w14:paraId="792F0D78" w14:textId="3F8DEA1F" w:rsidR="00172556" w:rsidRPr="00571F03" w:rsidRDefault="0086149F" w:rsidP="00A36CC5">
      <w:pPr>
        <w:ind w:left="720"/>
        <w:rPr>
          <w:rFonts w:asciiTheme="minorHAnsi" w:hAnsiTheme="minorHAnsi" w:cstheme="minorHAnsi"/>
          <w:sz w:val="16"/>
          <w:szCs w:val="16"/>
        </w:rPr>
      </w:pPr>
      <w:r w:rsidRPr="0086149F">
        <w:rPr>
          <w:rFonts w:asciiTheme="minorHAnsi" w:hAnsiTheme="minorHAnsi" w:cstheme="minorHAnsi"/>
          <w:shd w:val="clear" w:color="auto" w:fill="FFFFFF"/>
        </w:rPr>
        <w:t>Launched a telehealth business for an investment group as a consultant. Entel</w:t>
      </w:r>
      <w:r w:rsidR="00172556">
        <w:rPr>
          <w:rFonts w:asciiTheme="minorHAnsi" w:hAnsiTheme="minorHAnsi" w:cstheme="minorHAnsi"/>
          <w:shd w:val="clear" w:color="auto" w:fill="FFFFFF"/>
        </w:rPr>
        <w:t>M</w:t>
      </w:r>
      <w:r w:rsidRPr="0086149F">
        <w:rPr>
          <w:rFonts w:asciiTheme="minorHAnsi" w:hAnsiTheme="minorHAnsi" w:cstheme="minorHAnsi"/>
          <w:shd w:val="clear" w:color="auto" w:fill="FFFFFF"/>
        </w:rPr>
        <w:t>ed</w:t>
      </w:r>
      <w:r w:rsidRPr="0086149F">
        <w:rPr>
          <w:rStyle w:val="white-space-pre"/>
          <w:rFonts w:asciiTheme="minorHAnsi" w:hAnsiTheme="minorHAnsi" w:cstheme="minorHAnsi"/>
          <w:shd w:val="clear" w:color="auto" w:fill="FFFFFF"/>
        </w:rPr>
        <w:t xml:space="preserve"> </w:t>
      </w:r>
      <w:r w:rsidRPr="0086149F">
        <w:rPr>
          <w:rFonts w:asciiTheme="minorHAnsi" w:hAnsiTheme="minorHAnsi" w:cstheme="minorHAnsi"/>
        </w:rPr>
        <w:br/>
      </w:r>
      <w:r w:rsidRPr="0086149F">
        <w:rPr>
          <w:rStyle w:val="white-space-pre"/>
          <w:rFonts w:asciiTheme="minorHAnsi" w:hAnsiTheme="minorHAnsi" w:cstheme="minorHAnsi"/>
          <w:shd w:val="clear" w:color="auto" w:fill="FFFFFF"/>
        </w:rPr>
        <w:t xml:space="preserve"> </w:t>
      </w:r>
      <w:r w:rsidRPr="0086149F">
        <w:rPr>
          <w:rFonts w:asciiTheme="minorHAnsi" w:hAnsiTheme="minorHAnsi" w:cstheme="minorHAnsi"/>
          <w:shd w:val="clear" w:color="auto" w:fill="FFFFFF"/>
        </w:rPr>
        <w:t>focused on treating seniors in assisted living facilities and improv</w:t>
      </w:r>
      <w:r w:rsidR="0050176C">
        <w:rPr>
          <w:rFonts w:asciiTheme="minorHAnsi" w:hAnsiTheme="minorHAnsi" w:cstheme="minorHAnsi"/>
          <w:shd w:val="clear" w:color="auto" w:fill="FFFFFF"/>
        </w:rPr>
        <w:t>ing</w:t>
      </w:r>
      <w:r w:rsidRPr="0086149F">
        <w:rPr>
          <w:rFonts w:asciiTheme="minorHAnsi" w:hAnsiTheme="minorHAnsi" w:cstheme="minorHAnsi"/>
          <w:shd w:val="clear" w:color="auto" w:fill="FFFFFF"/>
        </w:rPr>
        <w:t xml:space="preserve"> their health using remote</w:t>
      </w:r>
      <w:r w:rsidRPr="0086149F">
        <w:rPr>
          <w:rStyle w:val="white-space-pre"/>
          <w:rFonts w:asciiTheme="minorHAnsi" w:hAnsiTheme="minorHAnsi" w:cstheme="minorHAnsi"/>
          <w:shd w:val="clear" w:color="auto" w:fill="FFFFFF"/>
        </w:rPr>
        <w:t xml:space="preserve"> </w:t>
      </w:r>
      <w:r w:rsidRPr="0086149F">
        <w:rPr>
          <w:rFonts w:asciiTheme="minorHAnsi" w:hAnsiTheme="minorHAnsi" w:cstheme="minorHAnsi"/>
        </w:rPr>
        <w:br/>
      </w:r>
      <w:r w:rsidRPr="0086149F">
        <w:rPr>
          <w:rStyle w:val="white-space-pre"/>
          <w:rFonts w:asciiTheme="minorHAnsi" w:hAnsiTheme="minorHAnsi" w:cstheme="minorHAnsi"/>
          <w:shd w:val="clear" w:color="auto" w:fill="FFFFFF"/>
        </w:rPr>
        <w:t xml:space="preserve"> </w:t>
      </w:r>
      <w:r w:rsidRPr="0086149F">
        <w:rPr>
          <w:rFonts w:asciiTheme="minorHAnsi" w:hAnsiTheme="minorHAnsi" w:cstheme="minorHAnsi"/>
          <w:shd w:val="clear" w:color="auto" w:fill="FFFFFF"/>
        </w:rPr>
        <w:t>monitoring capabilities. Formed the business, obtained contracts, Medicare licensure, recruited</w:t>
      </w:r>
      <w:r w:rsidRPr="0086149F">
        <w:rPr>
          <w:rStyle w:val="white-space-pre"/>
          <w:rFonts w:asciiTheme="minorHAnsi" w:hAnsiTheme="minorHAnsi" w:cstheme="minorHAnsi"/>
          <w:shd w:val="clear" w:color="auto" w:fill="FFFFFF"/>
        </w:rPr>
        <w:t xml:space="preserve"> </w:t>
      </w:r>
      <w:r w:rsidRPr="0086149F">
        <w:rPr>
          <w:rFonts w:asciiTheme="minorHAnsi" w:hAnsiTheme="minorHAnsi" w:cstheme="minorHAnsi"/>
        </w:rPr>
        <w:br/>
      </w:r>
      <w:r w:rsidRPr="0086149F">
        <w:rPr>
          <w:rStyle w:val="white-space-pre"/>
          <w:rFonts w:asciiTheme="minorHAnsi" w:hAnsiTheme="minorHAnsi" w:cstheme="minorHAnsi"/>
          <w:shd w:val="clear" w:color="auto" w:fill="FFFFFF"/>
        </w:rPr>
        <w:t xml:space="preserve"> </w:t>
      </w:r>
      <w:r w:rsidRPr="0086149F">
        <w:rPr>
          <w:rFonts w:asciiTheme="minorHAnsi" w:hAnsiTheme="minorHAnsi" w:cstheme="minorHAnsi"/>
          <w:shd w:val="clear" w:color="auto" w:fill="FFFFFF"/>
        </w:rPr>
        <w:t>physicians, and implemented technology platform</w:t>
      </w:r>
      <w:r w:rsidR="0050176C">
        <w:rPr>
          <w:rFonts w:asciiTheme="minorHAnsi" w:hAnsiTheme="minorHAnsi" w:cstheme="minorHAnsi"/>
          <w:shd w:val="clear" w:color="auto" w:fill="FFFFFF"/>
        </w:rPr>
        <w:t>s</w:t>
      </w:r>
      <w:r w:rsidRPr="0086149F">
        <w:rPr>
          <w:rFonts w:asciiTheme="minorHAnsi" w:hAnsiTheme="minorHAnsi" w:cstheme="minorHAnsi"/>
          <w:shd w:val="clear" w:color="auto" w:fill="FFFFFF"/>
        </w:rPr>
        <w:t>.</w:t>
      </w:r>
      <w:r w:rsidR="0001474B">
        <w:rPr>
          <w:rFonts w:asciiTheme="minorHAnsi" w:hAnsiTheme="minorHAnsi" w:cstheme="minorHAnsi"/>
          <w:shd w:val="clear" w:color="auto" w:fill="FFFFFF"/>
        </w:rPr>
        <w:t xml:space="preserve"> CEO in</w:t>
      </w:r>
      <w:r w:rsidR="00DD5DF0">
        <w:rPr>
          <w:rFonts w:asciiTheme="minorHAnsi" w:hAnsiTheme="minorHAnsi" w:cstheme="minorHAnsi"/>
          <w:shd w:val="clear" w:color="auto" w:fill="FFFFFF"/>
        </w:rPr>
        <w:t xml:space="preserve"> 2020 and 2021</w:t>
      </w:r>
      <w:r w:rsidR="00FE195E">
        <w:rPr>
          <w:rFonts w:asciiTheme="minorHAnsi" w:hAnsiTheme="minorHAnsi" w:cstheme="minorHAnsi"/>
          <w:shd w:val="clear" w:color="auto" w:fill="FFFFFF"/>
        </w:rPr>
        <w:t xml:space="preserve"> </w:t>
      </w:r>
      <w:r w:rsidR="00B67FE1">
        <w:rPr>
          <w:rFonts w:asciiTheme="minorHAnsi" w:hAnsiTheme="minorHAnsi" w:cstheme="minorHAnsi"/>
          <w:shd w:val="clear" w:color="auto" w:fill="FFFFFF"/>
        </w:rPr>
        <w:t>–</w:t>
      </w:r>
      <w:r w:rsidR="00FE195E">
        <w:rPr>
          <w:rFonts w:asciiTheme="minorHAnsi" w:hAnsiTheme="minorHAnsi" w:cstheme="minorHAnsi"/>
          <w:shd w:val="clear" w:color="auto" w:fill="FFFFFF"/>
        </w:rPr>
        <w:t xml:space="preserve"> 9</w:t>
      </w:r>
      <w:r w:rsidR="00B67FE1">
        <w:rPr>
          <w:rFonts w:asciiTheme="minorHAnsi" w:hAnsiTheme="minorHAnsi" w:cstheme="minorHAnsi"/>
          <w:shd w:val="clear" w:color="auto" w:fill="FFFFFF"/>
        </w:rPr>
        <w:t xml:space="preserve"> months.</w:t>
      </w:r>
      <w:r w:rsidRPr="0086149F">
        <w:rPr>
          <w:rFonts w:asciiTheme="minorHAnsi" w:hAnsiTheme="minorHAnsi" w:cstheme="minorHAnsi"/>
        </w:rPr>
        <w:br/>
      </w:r>
      <w:r w:rsidRPr="0086149F">
        <w:rPr>
          <w:rFonts w:asciiTheme="minorHAnsi" w:hAnsiTheme="minorHAnsi" w:cstheme="minorHAnsi"/>
        </w:rPr>
        <w:br/>
      </w:r>
    </w:p>
    <w:p w14:paraId="484E2F73" w14:textId="532B9A07" w:rsidR="00952750" w:rsidRPr="0021797F" w:rsidRDefault="00E632AB" w:rsidP="00AF3C57">
      <w:pPr>
        <w:tabs>
          <w:tab w:val="right" w:pos="9360"/>
        </w:tabs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  <w:b/>
          <w:u w:val="single"/>
        </w:rPr>
        <w:t>Prime Healthcare Management, Inc.</w:t>
      </w:r>
      <w:r w:rsidR="00952750" w:rsidRPr="0021797F">
        <w:rPr>
          <w:rFonts w:asciiTheme="minorHAnsi" w:hAnsiTheme="minorHAnsi" w:cstheme="minorHAnsi"/>
        </w:rPr>
        <w:t xml:space="preserve"> – </w:t>
      </w:r>
      <w:r w:rsidR="00952750" w:rsidRPr="0021797F">
        <w:rPr>
          <w:rFonts w:asciiTheme="minorHAnsi" w:hAnsiTheme="minorHAnsi" w:cstheme="minorHAnsi"/>
          <w:i/>
        </w:rPr>
        <w:t xml:space="preserve">Ontario, California                            </w:t>
      </w:r>
      <w:r w:rsidRPr="0021797F">
        <w:rPr>
          <w:rFonts w:asciiTheme="minorHAnsi" w:hAnsiTheme="minorHAnsi" w:cstheme="minorHAnsi"/>
          <w:i/>
        </w:rPr>
        <w:t xml:space="preserve">             </w:t>
      </w:r>
      <w:r w:rsidR="00952750" w:rsidRPr="0021797F">
        <w:rPr>
          <w:rFonts w:asciiTheme="minorHAnsi" w:hAnsiTheme="minorHAnsi" w:cstheme="minorHAnsi"/>
          <w:i/>
        </w:rPr>
        <w:t xml:space="preserve"> </w:t>
      </w:r>
      <w:r w:rsidR="00BA6F13" w:rsidRPr="0021797F">
        <w:rPr>
          <w:rFonts w:asciiTheme="minorHAnsi" w:hAnsiTheme="minorHAnsi" w:cstheme="minorHAnsi"/>
          <w:i/>
        </w:rPr>
        <w:t xml:space="preserve">     </w:t>
      </w:r>
      <w:r w:rsidR="000D08C5" w:rsidRPr="0021797F">
        <w:rPr>
          <w:rFonts w:asciiTheme="minorHAnsi" w:hAnsiTheme="minorHAnsi" w:cstheme="minorHAnsi"/>
          <w:i/>
        </w:rPr>
        <w:t xml:space="preserve">         </w:t>
      </w:r>
      <w:r w:rsidR="00B00A4A" w:rsidRPr="0021797F">
        <w:rPr>
          <w:rFonts w:asciiTheme="minorHAnsi" w:hAnsiTheme="minorHAnsi" w:cstheme="minorHAnsi"/>
          <w:i/>
        </w:rPr>
        <w:t xml:space="preserve">             </w:t>
      </w:r>
      <w:r w:rsidR="00825E3F" w:rsidRPr="0021797F">
        <w:rPr>
          <w:rFonts w:asciiTheme="minorHAnsi" w:hAnsiTheme="minorHAnsi" w:cstheme="minorHAnsi"/>
          <w:i/>
        </w:rPr>
        <w:t xml:space="preserve">   </w:t>
      </w:r>
      <w:r w:rsidR="00C96EAE" w:rsidRPr="0021797F">
        <w:rPr>
          <w:rFonts w:asciiTheme="minorHAnsi" w:hAnsiTheme="minorHAnsi" w:cstheme="minorHAnsi"/>
          <w:i/>
        </w:rPr>
        <w:t xml:space="preserve">     </w:t>
      </w:r>
      <w:r w:rsidR="00CC5A83">
        <w:rPr>
          <w:rFonts w:asciiTheme="minorHAnsi" w:hAnsiTheme="minorHAnsi" w:cstheme="minorHAnsi"/>
          <w:i/>
        </w:rPr>
        <w:t xml:space="preserve">               </w:t>
      </w:r>
      <w:r w:rsidR="00952750" w:rsidRPr="0021797F">
        <w:rPr>
          <w:rFonts w:asciiTheme="minorHAnsi" w:hAnsiTheme="minorHAnsi" w:cstheme="minorHAnsi"/>
        </w:rPr>
        <w:t>2015</w:t>
      </w:r>
      <w:r w:rsidR="006F750F" w:rsidRPr="0021797F">
        <w:rPr>
          <w:rFonts w:asciiTheme="minorHAnsi" w:hAnsiTheme="minorHAnsi" w:cstheme="minorHAnsi"/>
        </w:rPr>
        <w:t>–</w:t>
      </w:r>
      <w:r w:rsidR="00C96EAE" w:rsidRPr="0021797F">
        <w:rPr>
          <w:rFonts w:asciiTheme="minorHAnsi" w:hAnsiTheme="minorHAnsi" w:cstheme="minorHAnsi"/>
        </w:rPr>
        <w:t>20</w:t>
      </w:r>
      <w:r w:rsidR="006B0BF9" w:rsidRPr="0021797F">
        <w:rPr>
          <w:rFonts w:asciiTheme="minorHAnsi" w:hAnsiTheme="minorHAnsi" w:cstheme="minorHAnsi"/>
        </w:rPr>
        <w:t>19</w:t>
      </w:r>
      <w:r w:rsidR="00BA6F13" w:rsidRPr="0021797F">
        <w:rPr>
          <w:rFonts w:asciiTheme="minorHAnsi" w:hAnsiTheme="minorHAnsi" w:cstheme="minorHAnsi"/>
        </w:rPr>
        <w:t xml:space="preserve"> </w:t>
      </w:r>
    </w:p>
    <w:p w14:paraId="5B376266" w14:textId="77777777" w:rsidR="00274513" w:rsidRPr="0021797F" w:rsidRDefault="005806EE" w:rsidP="00EF2C34">
      <w:pPr>
        <w:tabs>
          <w:tab w:val="right" w:pos="9360"/>
        </w:tabs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  <w:b/>
          <w:i/>
        </w:rPr>
        <w:t xml:space="preserve">Regional CEO </w:t>
      </w:r>
      <w:r w:rsidR="00F26633" w:rsidRPr="0021797F">
        <w:rPr>
          <w:rFonts w:asciiTheme="minorHAnsi" w:hAnsiTheme="minorHAnsi" w:cstheme="minorHAnsi"/>
          <w:b/>
          <w:i/>
        </w:rPr>
        <w:t>Northeast</w:t>
      </w:r>
      <w:r w:rsidR="005F2C79" w:rsidRPr="0021797F">
        <w:rPr>
          <w:rFonts w:asciiTheme="minorHAnsi" w:hAnsiTheme="minorHAnsi" w:cstheme="minorHAnsi"/>
          <w:b/>
          <w:i/>
        </w:rPr>
        <w:t>, Division II</w:t>
      </w:r>
      <w:r w:rsidR="004151BC" w:rsidRPr="0021797F">
        <w:rPr>
          <w:rFonts w:asciiTheme="minorHAnsi" w:hAnsiTheme="minorHAnsi" w:cstheme="minorHAnsi"/>
          <w:b/>
          <w:i/>
        </w:rPr>
        <w:t xml:space="preserve">, </w:t>
      </w:r>
      <w:r w:rsidR="009852B6" w:rsidRPr="0021797F">
        <w:rPr>
          <w:rFonts w:asciiTheme="minorHAnsi" w:hAnsiTheme="minorHAnsi" w:cstheme="minorHAnsi"/>
          <w:b/>
          <w:i/>
        </w:rPr>
        <w:t>Denville, NJ</w:t>
      </w:r>
      <w:r w:rsidR="001830CC" w:rsidRPr="0021797F">
        <w:rPr>
          <w:rFonts w:asciiTheme="minorHAnsi" w:hAnsiTheme="minorHAnsi" w:cstheme="minorHAnsi"/>
        </w:rPr>
        <w:t xml:space="preserve"> </w:t>
      </w:r>
      <w:r w:rsidR="00C8382E" w:rsidRPr="0021797F">
        <w:rPr>
          <w:rFonts w:asciiTheme="minorHAnsi" w:hAnsiTheme="minorHAnsi" w:cstheme="minorHAnsi"/>
        </w:rPr>
        <w:t xml:space="preserve">  </w:t>
      </w:r>
      <w:r w:rsidR="00066527" w:rsidRPr="0021797F">
        <w:rPr>
          <w:rFonts w:asciiTheme="minorHAnsi" w:hAnsiTheme="minorHAnsi" w:cstheme="minorHAnsi"/>
        </w:rPr>
        <w:t xml:space="preserve"> </w:t>
      </w:r>
    </w:p>
    <w:p w14:paraId="07F3FC4C" w14:textId="6BAEB934" w:rsidR="00AC095A" w:rsidRPr="0021797F" w:rsidRDefault="00A425CB" w:rsidP="00AF3C57">
      <w:pPr>
        <w:tabs>
          <w:tab w:val="right" w:pos="9360"/>
        </w:tabs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H</w:t>
      </w:r>
      <w:r w:rsidR="00521B9C" w:rsidRPr="0021797F">
        <w:rPr>
          <w:rFonts w:asciiTheme="minorHAnsi" w:hAnsiTheme="minorHAnsi" w:cstheme="minorHAnsi"/>
        </w:rPr>
        <w:t>ired to transition newly acquired hospitals</w:t>
      </w:r>
      <w:r w:rsidRPr="0021797F">
        <w:rPr>
          <w:rFonts w:asciiTheme="minorHAnsi" w:hAnsiTheme="minorHAnsi" w:cstheme="minorHAnsi"/>
        </w:rPr>
        <w:t xml:space="preserve"> to form</w:t>
      </w:r>
      <w:r w:rsidR="00521B9C" w:rsidRPr="0021797F">
        <w:rPr>
          <w:rFonts w:asciiTheme="minorHAnsi" w:hAnsiTheme="minorHAnsi" w:cstheme="minorHAnsi"/>
        </w:rPr>
        <w:t xml:space="preserve"> a NJ </w:t>
      </w:r>
      <w:r w:rsidR="00C53D36" w:rsidRPr="0021797F">
        <w:rPr>
          <w:rFonts w:asciiTheme="minorHAnsi" w:hAnsiTheme="minorHAnsi" w:cstheme="minorHAnsi"/>
        </w:rPr>
        <w:t>r</w:t>
      </w:r>
      <w:r w:rsidR="00521B9C" w:rsidRPr="0021797F">
        <w:rPr>
          <w:rFonts w:asciiTheme="minorHAnsi" w:hAnsiTheme="minorHAnsi" w:cstheme="minorHAnsi"/>
        </w:rPr>
        <w:t xml:space="preserve">egion </w:t>
      </w:r>
      <w:r w:rsidR="00C53D36" w:rsidRPr="0021797F">
        <w:rPr>
          <w:rFonts w:asciiTheme="minorHAnsi" w:hAnsiTheme="minorHAnsi" w:cstheme="minorHAnsi"/>
        </w:rPr>
        <w:t>with</w:t>
      </w:r>
      <w:r w:rsidR="00521B9C" w:rsidRPr="0021797F">
        <w:rPr>
          <w:rFonts w:asciiTheme="minorHAnsi" w:hAnsiTheme="minorHAnsi" w:cstheme="minorHAnsi"/>
        </w:rPr>
        <w:t xml:space="preserve"> shared services and</w:t>
      </w:r>
      <w:r w:rsidR="00C53D36" w:rsidRPr="0021797F">
        <w:rPr>
          <w:rFonts w:asciiTheme="minorHAnsi" w:hAnsiTheme="minorHAnsi" w:cstheme="minorHAnsi"/>
        </w:rPr>
        <w:t xml:space="preserve"> </w:t>
      </w:r>
      <w:r w:rsidR="00175972" w:rsidRPr="0021797F">
        <w:rPr>
          <w:rFonts w:asciiTheme="minorHAnsi" w:hAnsiTheme="minorHAnsi" w:cstheme="minorHAnsi"/>
        </w:rPr>
        <w:t xml:space="preserve">develop a </w:t>
      </w:r>
      <w:r w:rsidR="00C53D36" w:rsidRPr="0021797F">
        <w:rPr>
          <w:rFonts w:asciiTheme="minorHAnsi" w:hAnsiTheme="minorHAnsi" w:cstheme="minorHAnsi"/>
        </w:rPr>
        <w:t>common culture.</w:t>
      </w:r>
      <w:r w:rsidR="00521B9C" w:rsidRPr="0021797F">
        <w:rPr>
          <w:rFonts w:asciiTheme="minorHAnsi" w:hAnsiTheme="minorHAnsi" w:cstheme="minorHAnsi"/>
        </w:rPr>
        <w:t xml:space="preserve"> </w:t>
      </w:r>
      <w:r w:rsidR="00EF2C34" w:rsidRPr="0021797F">
        <w:rPr>
          <w:rFonts w:asciiTheme="minorHAnsi" w:hAnsiTheme="minorHAnsi" w:cstheme="minorHAnsi"/>
        </w:rPr>
        <w:t xml:space="preserve">This region had </w:t>
      </w:r>
      <w:r w:rsidR="005B4CF5" w:rsidRPr="0021797F">
        <w:rPr>
          <w:rFonts w:asciiTheme="minorHAnsi" w:hAnsiTheme="minorHAnsi" w:cstheme="minorHAnsi"/>
        </w:rPr>
        <w:t xml:space="preserve">7 hospitals with </w:t>
      </w:r>
      <w:r w:rsidR="00EF2C34" w:rsidRPr="0021797F">
        <w:rPr>
          <w:rFonts w:asciiTheme="minorHAnsi" w:hAnsiTheme="minorHAnsi" w:cstheme="minorHAnsi"/>
        </w:rPr>
        <w:t>a combined $720M in annual net revenue, 66,000 adjusted admissions, 430 ADC, 163,000 ER visits</w:t>
      </w:r>
      <w:r w:rsidR="0050176C">
        <w:rPr>
          <w:rFonts w:asciiTheme="minorHAnsi" w:hAnsiTheme="minorHAnsi" w:cstheme="minorHAnsi"/>
        </w:rPr>
        <w:t>,</w:t>
      </w:r>
      <w:r w:rsidR="00EF2C34" w:rsidRPr="0021797F">
        <w:rPr>
          <w:rFonts w:asciiTheme="minorHAnsi" w:hAnsiTheme="minorHAnsi" w:cstheme="minorHAnsi"/>
        </w:rPr>
        <w:t xml:space="preserve"> and 4 teaching programs with 125 residents and fellows. At t</w:t>
      </w:r>
      <w:r w:rsidR="0050176C">
        <w:rPr>
          <w:rFonts w:asciiTheme="minorHAnsi" w:hAnsiTheme="minorHAnsi" w:cstheme="minorHAnsi"/>
        </w:rPr>
        <w:t>he time of acquisition, these hospitals were collectively losing ($32M) in 2016 and, by 2019, were making $88M EBITDA</w:t>
      </w:r>
      <w:r w:rsidR="00EF2C34" w:rsidRPr="0021797F">
        <w:rPr>
          <w:rFonts w:asciiTheme="minorHAnsi" w:hAnsiTheme="minorHAnsi" w:cstheme="minorHAnsi"/>
        </w:rPr>
        <w:t xml:space="preserve"> </w:t>
      </w:r>
      <w:r w:rsidR="00CE44A8" w:rsidRPr="0021797F">
        <w:rPr>
          <w:rFonts w:asciiTheme="minorHAnsi" w:hAnsiTheme="minorHAnsi" w:cstheme="minorHAnsi"/>
        </w:rPr>
        <w:t>f</w:t>
      </w:r>
      <w:r w:rsidR="00EF2C34" w:rsidRPr="0021797F">
        <w:rPr>
          <w:rFonts w:asciiTheme="minorHAnsi" w:hAnsiTheme="minorHAnsi" w:cstheme="minorHAnsi"/>
        </w:rPr>
        <w:t>or a 12% margin.</w:t>
      </w:r>
    </w:p>
    <w:p w14:paraId="4B36E3C7" w14:textId="77777777" w:rsidR="00B11569" w:rsidRPr="006F21CC" w:rsidRDefault="00B11569" w:rsidP="00AF3C57">
      <w:pPr>
        <w:tabs>
          <w:tab w:val="right" w:pos="936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8B221DA" w14:textId="38C11951" w:rsidR="00D8100F" w:rsidRPr="0021797F" w:rsidRDefault="00AE45DC" w:rsidP="00D8100F">
      <w:pPr>
        <w:pStyle w:val="ListParagraph"/>
        <w:numPr>
          <w:ilvl w:val="0"/>
          <w:numId w:val="20"/>
        </w:numPr>
        <w:tabs>
          <w:tab w:val="right" w:pos="9360"/>
        </w:tabs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 xml:space="preserve">Implemented a </w:t>
      </w:r>
      <w:r w:rsidR="00544304" w:rsidRPr="0021797F">
        <w:rPr>
          <w:rFonts w:asciiTheme="minorHAnsi" w:hAnsiTheme="minorHAnsi" w:cstheme="minorHAnsi"/>
        </w:rPr>
        <w:t>C</w:t>
      </w:r>
      <w:r w:rsidR="00D8100F" w:rsidRPr="0021797F">
        <w:rPr>
          <w:rFonts w:asciiTheme="minorHAnsi" w:hAnsiTheme="minorHAnsi" w:cstheme="minorHAnsi"/>
        </w:rPr>
        <w:t xml:space="preserve">ardiac </w:t>
      </w:r>
      <w:r w:rsidR="00544304" w:rsidRPr="0021797F">
        <w:rPr>
          <w:rFonts w:asciiTheme="minorHAnsi" w:hAnsiTheme="minorHAnsi" w:cstheme="minorHAnsi"/>
        </w:rPr>
        <w:t xml:space="preserve">Surgery </w:t>
      </w:r>
      <w:r w:rsidRPr="0021797F">
        <w:rPr>
          <w:rFonts w:asciiTheme="minorHAnsi" w:hAnsiTheme="minorHAnsi" w:cstheme="minorHAnsi"/>
        </w:rPr>
        <w:t xml:space="preserve">growth plan, new </w:t>
      </w:r>
      <w:r w:rsidR="00A32C08" w:rsidRPr="0021797F">
        <w:rPr>
          <w:rFonts w:asciiTheme="minorHAnsi" w:hAnsiTheme="minorHAnsi" w:cstheme="minorHAnsi"/>
        </w:rPr>
        <w:t>Cath</w:t>
      </w:r>
      <w:r w:rsidRPr="0021797F">
        <w:rPr>
          <w:rFonts w:asciiTheme="minorHAnsi" w:hAnsiTheme="minorHAnsi" w:cstheme="minorHAnsi"/>
        </w:rPr>
        <w:t xml:space="preserve"> labs and consolidation of two competing programs which generated a 20 percent growth in surgerie</w:t>
      </w:r>
      <w:r w:rsidR="009F002E">
        <w:rPr>
          <w:rFonts w:asciiTheme="minorHAnsi" w:hAnsiTheme="minorHAnsi" w:cstheme="minorHAnsi"/>
        </w:rPr>
        <w:t>s</w:t>
      </w:r>
      <w:r w:rsidR="001171C0">
        <w:rPr>
          <w:rFonts w:asciiTheme="minorHAnsi" w:hAnsiTheme="minorHAnsi" w:cstheme="minorHAnsi"/>
        </w:rPr>
        <w:t>.</w:t>
      </w:r>
    </w:p>
    <w:p w14:paraId="01666FEB" w14:textId="3DE1070C" w:rsidR="008F6337" w:rsidRPr="0021797F" w:rsidRDefault="00AE45DC" w:rsidP="00AF3C57">
      <w:pPr>
        <w:pStyle w:val="ListParagraph"/>
        <w:numPr>
          <w:ilvl w:val="0"/>
          <w:numId w:val="20"/>
        </w:numPr>
        <w:tabs>
          <w:tab w:val="right" w:pos="9360"/>
        </w:tabs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R</w:t>
      </w:r>
      <w:r w:rsidR="00B07863" w:rsidRPr="0021797F">
        <w:rPr>
          <w:rFonts w:asciiTheme="minorHAnsi" w:hAnsiTheme="minorHAnsi" w:cstheme="minorHAnsi"/>
        </w:rPr>
        <w:t>evitalized EMS services in Morris County, NJ</w:t>
      </w:r>
      <w:r w:rsidR="003F658A" w:rsidRPr="0021797F">
        <w:rPr>
          <w:rFonts w:asciiTheme="minorHAnsi" w:hAnsiTheme="minorHAnsi" w:cstheme="minorHAnsi"/>
        </w:rPr>
        <w:t>,</w:t>
      </w:r>
      <w:r w:rsidR="00B07863" w:rsidRPr="0021797F">
        <w:rPr>
          <w:rFonts w:asciiTheme="minorHAnsi" w:hAnsiTheme="minorHAnsi" w:cstheme="minorHAnsi"/>
        </w:rPr>
        <w:t xml:space="preserve"> which included 1</w:t>
      </w:r>
      <w:r w:rsidR="000D2CC9" w:rsidRPr="0021797F">
        <w:rPr>
          <w:rFonts w:asciiTheme="minorHAnsi" w:hAnsiTheme="minorHAnsi" w:cstheme="minorHAnsi"/>
        </w:rPr>
        <w:t xml:space="preserve">5 </w:t>
      </w:r>
      <w:r w:rsidR="00B07863" w:rsidRPr="0021797F">
        <w:rPr>
          <w:rFonts w:asciiTheme="minorHAnsi" w:hAnsiTheme="minorHAnsi" w:cstheme="minorHAnsi"/>
        </w:rPr>
        <w:t>new ambulances yielding 800 additional annual admissions</w:t>
      </w:r>
      <w:r w:rsidR="003F658A" w:rsidRPr="0021797F">
        <w:rPr>
          <w:rFonts w:asciiTheme="minorHAnsi" w:hAnsiTheme="minorHAnsi" w:cstheme="minorHAnsi"/>
        </w:rPr>
        <w:t>,</w:t>
      </w:r>
      <w:r w:rsidR="009576B4" w:rsidRPr="0021797F">
        <w:rPr>
          <w:rFonts w:asciiTheme="minorHAnsi" w:hAnsiTheme="minorHAnsi" w:cstheme="minorHAnsi"/>
        </w:rPr>
        <w:t xml:space="preserve"> representing $11M in incremental net revenues</w:t>
      </w:r>
      <w:r w:rsidR="00DE4B44" w:rsidRPr="0021797F">
        <w:rPr>
          <w:rFonts w:asciiTheme="minorHAnsi" w:hAnsiTheme="minorHAnsi" w:cstheme="minorHAnsi"/>
        </w:rPr>
        <w:t>.</w:t>
      </w:r>
    </w:p>
    <w:p w14:paraId="51E045A3" w14:textId="36A115AC" w:rsidR="00342845" w:rsidRPr="0021797F" w:rsidRDefault="009F002E" w:rsidP="00AF3C57">
      <w:pPr>
        <w:pStyle w:val="ListParagraph"/>
        <w:numPr>
          <w:ilvl w:val="0"/>
          <w:numId w:val="21"/>
        </w:numPr>
        <w:tabs>
          <w:tab w:val="right" w:pos="93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Established a </w:t>
      </w:r>
      <w:r w:rsidR="00852530" w:rsidRPr="0021797F">
        <w:rPr>
          <w:rFonts w:asciiTheme="minorHAnsi" w:hAnsiTheme="minorHAnsi" w:cstheme="minorHAnsi"/>
        </w:rPr>
        <w:t>Joint venture</w:t>
      </w:r>
      <w:r>
        <w:rPr>
          <w:rFonts w:asciiTheme="minorHAnsi" w:hAnsiTheme="minorHAnsi" w:cstheme="minorHAnsi"/>
        </w:rPr>
        <w:t xml:space="preserve"> with</w:t>
      </w:r>
      <w:r w:rsidR="003C0956" w:rsidRPr="0021797F">
        <w:rPr>
          <w:rFonts w:asciiTheme="minorHAnsi" w:hAnsiTheme="minorHAnsi" w:cstheme="minorHAnsi"/>
        </w:rPr>
        <w:t xml:space="preserve"> Suburban Community Hospital’s Cancer program with</w:t>
      </w:r>
      <w:r w:rsidR="00852530" w:rsidRPr="0021797F">
        <w:rPr>
          <w:rFonts w:asciiTheme="minorHAnsi" w:hAnsiTheme="minorHAnsi" w:cstheme="minorHAnsi"/>
        </w:rPr>
        <w:t xml:space="preserve"> Fox Chase Cancer Center/ Temple Health</w:t>
      </w:r>
      <w:r w:rsidR="005D0513" w:rsidRPr="0021797F">
        <w:rPr>
          <w:rFonts w:asciiTheme="minorHAnsi" w:hAnsiTheme="minorHAnsi" w:cstheme="minorHAnsi"/>
        </w:rPr>
        <w:t>.</w:t>
      </w:r>
    </w:p>
    <w:p w14:paraId="4A55E381" w14:textId="36D8E993" w:rsidR="008F6337" w:rsidRPr="0021797F" w:rsidRDefault="00342845" w:rsidP="006F750F">
      <w:pPr>
        <w:pStyle w:val="ListParagraph"/>
        <w:numPr>
          <w:ilvl w:val="0"/>
          <w:numId w:val="21"/>
        </w:numPr>
        <w:tabs>
          <w:tab w:val="right" w:pos="9360"/>
        </w:tabs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 xml:space="preserve">Re-negotiated </w:t>
      </w:r>
      <w:r w:rsidR="00214703" w:rsidRPr="0021797F">
        <w:rPr>
          <w:rFonts w:asciiTheme="minorHAnsi" w:hAnsiTheme="minorHAnsi" w:cstheme="minorHAnsi"/>
        </w:rPr>
        <w:t>managed care contracts generating $15M annual net revenue</w:t>
      </w:r>
      <w:r w:rsidR="00DE4B44" w:rsidRPr="0021797F">
        <w:rPr>
          <w:rFonts w:asciiTheme="minorHAnsi" w:hAnsiTheme="minorHAnsi" w:cstheme="minorHAnsi"/>
        </w:rPr>
        <w:t>.</w:t>
      </w:r>
      <w:r w:rsidRPr="0021797F">
        <w:rPr>
          <w:rFonts w:asciiTheme="minorHAnsi" w:hAnsiTheme="minorHAnsi" w:cstheme="minorHAnsi"/>
        </w:rPr>
        <w:t xml:space="preserve"> </w:t>
      </w:r>
      <w:r w:rsidR="00AC095A" w:rsidRPr="0021797F">
        <w:rPr>
          <w:rFonts w:asciiTheme="minorHAnsi" w:hAnsiTheme="minorHAnsi" w:cstheme="minorHAnsi"/>
        </w:rPr>
        <w:tab/>
      </w:r>
    </w:p>
    <w:p w14:paraId="1711CA50" w14:textId="138A8524" w:rsidR="008F6337" w:rsidRPr="0021797F" w:rsidRDefault="00F21117" w:rsidP="00EF2C34">
      <w:pPr>
        <w:pStyle w:val="ListParagraph"/>
        <w:numPr>
          <w:ilvl w:val="0"/>
          <w:numId w:val="23"/>
        </w:numPr>
        <w:tabs>
          <w:tab w:val="right" w:pos="9360"/>
        </w:tabs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 xml:space="preserve">Outpatient Net Revenues grew by $28M </w:t>
      </w:r>
      <w:r w:rsidR="003F658A" w:rsidRPr="0021797F">
        <w:rPr>
          <w:rFonts w:asciiTheme="minorHAnsi" w:hAnsiTheme="minorHAnsi" w:cstheme="minorHAnsi"/>
        </w:rPr>
        <w:t xml:space="preserve">in </w:t>
      </w:r>
      <w:r w:rsidRPr="0021797F">
        <w:rPr>
          <w:rFonts w:asciiTheme="minorHAnsi" w:hAnsiTheme="minorHAnsi" w:cstheme="minorHAnsi"/>
        </w:rPr>
        <w:t>Oncology, GI</w:t>
      </w:r>
      <w:r w:rsidR="000D2CC9" w:rsidRPr="0021797F">
        <w:rPr>
          <w:rFonts w:asciiTheme="minorHAnsi" w:hAnsiTheme="minorHAnsi" w:cstheme="minorHAnsi"/>
        </w:rPr>
        <w:t>,</w:t>
      </w:r>
      <w:r w:rsidRPr="0021797F">
        <w:rPr>
          <w:rFonts w:asciiTheme="minorHAnsi" w:hAnsiTheme="minorHAnsi" w:cstheme="minorHAnsi"/>
        </w:rPr>
        <w:t xml:space="preserve"> and Urgent </w:t>
      </w:r>
      <w:r w:rsidR="003F658A" w:rsidRPr="0021797F">
        <w:rPr>
          <w:rFonts w:asciiTheme="minorHAnsi" w:hAnsiTheme="minorHAnsi" w:cstheme="minorHAnsi"/>
        </w:rPr>
        <w:t>C</w:t>
      </w:r>
      <w:r w:rsidRPr="0021797F">
        <w:rPr>
          <w:rFonts w:asciiTheme="minorHAnsi" w:hAnsiTheme="minorHAnsi" w:cstheme="minorHAnsi"/>
        </w:rPr>
        <w:t>are visits.</w:t>
      </w:r>
      <w:r w:rsidR="00E93225" w:rsidRPr="0021797F">
        <w:rPr>
          <w:rFonts w:asciiTheme="minorHAnsi" w:hAnsiTheme="minorHAnsi" w:cstheme="minorHAnsi"/>
        </w:rPr>
        <w:t xml:space="preserve"> </w:t>
      </w:r>
    </w:p>
    <w:p w14:paraId="208B238D" w14:textId="182A6B39" w:rsidR="008F6337" w:rsidRPr="0021797F" w:rsidRDefault="005F2C79" w:rsidP="00AF3C57">
      <w:pPr>
        <w:pStyle w:val="ListParagraph"/>
        <w:numPr>
          <w:ilvl w:val="0"/>
          <w:numId w:val="21"/>
        </w:numPr>
        <w:tabs>
          <w:tab w:val="right" w:pos="9360"/>
        </w:tabs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Hospital b</w:t>
      </w:r>
      <w:r w:rsidR="00B46BB8" w:rsidRPr="0021797F">
        <w:rPr>
          <w:rFonts w:asciiTheme="minorHAnsi" w:hAnsiTheme="minorHAnsi" w:cstheme="minorHAnsi"/>
        </w:rPr>
        <w:t>ased physician subsidies</w:t>
      </w:r>
      <w:r w:rsidR="00CA1B00">
        <w:rPr>
          <w:rFonts w:asciiTheme="minorHAnsi" w:hAnsiTheme="minorHAnsi" w:cstheme="minorHAnsi"/>
        </w:rPr>
        <w:t xml:space="preserve"> </w:t>
      </w:r>
      <w:r w:rsidR="002A5CBB" w:rsidRPr="0021797F">
        <w:rPr>
          <w:rFonts w:asciiTheme="minorHAnsi" w:hAnsiTheme="minorHAnsi" w:cstheme="minorHAnsi"/>
        </w:rPr>
        <w:t>decreased</w:t>
      </w:r>
      <w:r w:rsidR="00CA1B00">
        <w:rPr>
          <w:rFonts w:asciiTheme="minorHAnsi" w:hAnsiTheme="minorHAnsi" w:cstheme="minorHAnsi"/>
        </w:rPr>
        <w:t xml:space="preserve"> </w:t>
      </w:r>
      <w:r w:rsidR="00B46BB8" w:rsidRPr="0021797F">
        <w:rPr>
          <w:rFonts w:asciiTheme="minorHAnsi" w:hAnsiTheme="minorHAnsi" w:cstheme="minorHAnsi"/>
        </w:rPr>
        <w:t>by $</w:t>
      </w:r>
      <w:r w:rsidR="00540D72" w:rsidRPr="0021797F">
        <w:rPr>
          <w:rFonts w:asciiTheme="minorHAnsi" w:hAnsiTheme="minorHAnsi" w:cstheme="minorHAnsi"/>
        </w:rPr>
        <w:t>9</w:t>
      </w:r>
      <w:r w:rsidR="00B46BB8" w:rsidRPr="0021797F">
        <w:rPr>
          <w:rFonts w:asciiTheme="minorHAnsi" w:hAnsiTheme="minorHAnsi" w:cstheme="minorHAnsi"/>
        </w:rPr>
        <w:t>M annually</w:t>
      </w:r>
      <w:r w:rsidR="00DE4B44" w:rsidRPr="0021797F">
        <w:rPr>
          <w:rFonts w:asciiTheme="minorHAnsi" w:hAnsiTheme="minorHAnsi" w:cstheme="minorHAnsi"/>
        </w:rPr>
        <w:t xml:space="preserve"> and</w:t>
      </w:r>
      <w:r w:rsidR="00B46BB8" w:rsidRPr="0021797F">
        <w:rPr>
          <w:rFonts w:asciiTheme="minorHAnsi" w:hAnsiTheme="minorHAnsi" w:cstheme="minorHAnsi"/>
        </w:rPr>
        <w:t xml:space="preserve"> Medical Group losses</w:t>
      </w:r>
      <w:r w:rsidR="004A7489">
        <w:rPr>
          <w:rFonts w:asciiTheme="minorHAnsi" w:hAnsiTheme="minorHAnsi" w:cstheme="minorHAnsi"/>
        </w:rPr>
        <w:t xml:space="preserve"> reduced</w:t>
      </w:r>
      <w:r w:rsidR="00B46BB8" w:rsidRPr="0021797F">
        <w:rPr>
          <w:rFonts w:asciiTheme="minorHAnsi" w:hAnsiTheme="minorHAnsi" w:cstheme="minorHAnsi"/>
        </w:rPr>
        <w:t xml:space="preserve"> by $</w:t>
      </w:r>
      <w:r w:rsidR="001830CC" w:rsidRPr="0021797F">
        <w:rPr>
          <w:rFonts w:asciiTheme="minorHAnsi" w:hAnsiTheme="minorHAnsi" w:cstheme="minorHAnsi"/>
        </w:rPr>
        <w:t>8M annually</w:t>
      </w:r>
      <w:r w:rsidR="009F002E">
        <w:rPr>
          <w:rFonts w:asciiTheme="minorHAnsi" w:hAnsiTheme="minorHAnsi" w:cstheme="minorHAnsi"/>
        </w:rPr>
        <w:t xml:space="preserve"> through establishing partnerships and successful contractual agreements</w:t>
      </w:r>
      <w:r w:rsidR="001171C0">
        <w:rPr>
          <w:rFonts w:asciiTheme="minorHAnsi" w:hAnsiTheme="minorHAnsi" w:cstheme="minorHAnsi"/>
        </w:rPr>
        <w:t>.</w:t>
      </w:r>
      <w:r w:rsidR="009F002E">
        <w:rPr>
          <w:rFonts w:asciiTheme="minorHAnsi" w:hAnsiTheme="minorHAnsi" w:cstheme="minorHAnsi"/>
        </w:rPr>
        <w:t xml:space="preserve"> </w:t>
      </w:r>
    </w:p>
    <w:p w14:paraId="6E6BD224" w14:textId="5CCA50B9" w:rsidR="00CE44A8" w:rsidRPr="0021797F" w:rsidRDefault="00AB55D4" w:rsidP="00E407F2">
      <w:pPr>
        <w:pStyle w:val="ListParagraph"/>
        <w:numPr>
          <w:ilvl w:val="0"/>
          <w:numId w:val="21"/>
        </w:numPr>
        <w:tabs>
          <w:tab w:val="right" w:pos="9360"/>
        </w:tabs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Leapfrog safety scores improved dramatically</w:t>
      </w:r>
      <w:r w:rsidR="002604B3" w:rsidRPr="0021797F">
        <w:rPr>
          <w:rFonts w:asciiTheme="minorHAnsi" w:hAnsiTheme="minorHAnsi" w:cstheme="minorHAnsi"/>
        </w:rPr>
        <w:t xml:space="preserve"> throughou</w:t>
      </w:r>
      <w:r w:rsidR="00E407F2" w:rsidRPr="0021797F">
        <w:rPr>
          <w:rFonts w:asciiTheme="minorHAnsi" w:hAnsiTheme="minorHAnsi" w:cstheme="minorHAnsi"/>
        </w:rPr>
        <w:t>t</w:t>
      </w:r>
      <w:r w:rsidR="003F658A" w:rsidRPr="0021797F">
        <w:rPr>
          <w:rFonts w:asciiTheme="minorHAnsi" w:hAnsiTheme="minorHAnsi" w:cstheme="minorHAnsi"/>
        </w:rPr>
        <w:t xml:space="preserve"> tenure</w:t>
      </w:r>
      <w:r w:rsidR="00A425CB" w:rsidRPr="0021797F">
        <w:rPr>
          <w:rFonts w:asciiTheme="minorHAnsi" w:hAnsiTheme="minorHAnsi" w:cstheme="minorHAnsi"/>
        </w:rPr>
        <w:t xml:space="preserve"> to </w:t>
      </w:r>
      <w:r w:rsidRPr="0021797F">
        <w:rPr>
          <w:rFonts w:asciiTheme="minorHAnsi" w:hAnsiTheme="minorHAnsi" w:cstheme="minorHAnsi"/>
        </w:rPr>
        <w:t>A</w:t>
      </w:r>
      <w:r w:rsidR="003F658A" w:rsidRPr="0021797F">
        <w:rPr>
          <w:rFonts w:asciiTheme="minorHAnsi" w:hAnsiTheme="minorHAnsi" w:cstheme="minorHAnsi"/>
        </w:rPr>
        <w:t>’</w:t>
      </w:r>
      <w:r w:rsidR="00A425CB" w:rsidRPr="0021797F">
        <w:rPr>
          <w:rFonts w:asciiTheme="minorHAnsi" w:hAnsiTheme="minorHAnsi" w:cstheme="minorHAnsi"/>
        </w:rPr>
        <w:t>s</w:t>
      </w:r>
      <w:r w:rsidRPr="0021797F">
        <w:rPr>
          <w:rFonts w:asciiTheme="minorHAnsi" w:hAnsiTheme="minorHAnsi" w:cstheme="minorHAnsi"/>
        </w:rPr>
        <w:t>.</w:t>
      </w:r>
      <w:r w:rsidR="00892205" w:rsidRPr="0021797F">
        <w:rPr>
          <w:rFonts w:asciiTheme="minorHAnsi" w:hAnsiTheme="minorHAnsi" w:cstheme="minorHAnsi"/>
        </w:rPr>
        <w:t xml:space="preserve"> </w:t>
      </w:r>
    </w:p>
    <w:p w14:paraId="288779AD" w14:textId="0ACA006C" w:rsidR="00EB3191" w:rsidRDefault="00892205" w:rsidP="00AF3C57">
      <w:pPr>
        <w:pStyle w:val="ListParagraph"/>
        <w:numPr>
          <w:ilvl w:val="0"/>
          <w:numId w:val="21"/>
        </w:numPr>
        <w:tabs>
          <w:tab w:val="right" w:pos="9360"/>
        </w:tabs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CMS 5</w:t>
      </w:r>
      <w:r w:rsidR="00CE44A8" w:rsidRPr="0021797F">
        <w:rPr>
          <w:rFonts w:asciiTheme="minorHAnsi" w:hAnsiTheme="minorHAnsi" w:cstheme="minorHAnsi"/>
        </w:rPr>
        <w:t>-</w:t>
      </w:r>
      <w:r w:rsidRPr="0021797F">
        <w:rPr>
          <w:rFonts w:asciiTheme="minorHAnsi" w:hAnsiTheme="minorHAnsi" w:cstheme="minorHAnsi"/>
        </w:rPr>
        <w:t>star ratings at 2 NJ hospitals</w:t>
      </w:r>
      <w:r w:rsidR="00A425CB" w:rsidRPr="0021797F">
        <w:rPr>
          <w:rFonts w:asciiTheme="minorHAnsi" w:hAnsiTheme="minorHAnsi" w:cstheme="minorHAnsi"/>
        </w:rPr>
        <w:t xml:space="preserve"> in 2019.</w:t>
      </w:r>
    </w:p>
    <w:p w14:paraId="5223ECB2" w14:textId="77777777" w:rsidR="00F92D48" w:rsidRPr="00500E41" w:rsidRDefault="00F92D48" w:rsidP="00F92D48">
      <w:pPr>
        <w:tabs>
          <w:tab w:val="right" w:pos="936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7DDDCAE0" w14:textId="77777777" w:rsidR="00F92D48" w:rsidRPr="00500E41" w:rsidRDefault="00F92D48" w:rsidP="00F92D48">
      <w:pPr>
        <w:tabs>
          <w:tab w:val="right" w:pos="936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7632CA86" w14:textId="3C176A5E" w:rsidR="002C7561" w:rsidRPr="0021797F" w:rsidRDefault="002C7561" w:rsidP="00AF3C57">
      <w:pPr>
        <w:tabs>
          <w:tab w:val="right" w:pos="9360"/>
        </w:tabs>
        <w:jc w:val="both"/>
        <w:rPr>
          <w:rFonts w:asciiTheme="minorHAnsi" w:hAnsiTheme="minorHAnsi" w:cstheme="minorHAnsi"/>
          <w:b/>
        </w:rPr>
      </w:pPr>
      <w:r w:rsidRPr="0021797F">
        <w:rPr>
          <w:rFonts w:asciiTheme="minorHAnsi" w:hAnsiTheme="minorHAnsi" w:cstheme="minorHAnsi"/>
          <w:b/>
          <w:u w:val="single"/>
        </w:rPr>
        <w:t>Community Health Systems</w:t>
      </w:r>
      <w:r w:rsidRPr="0021797F">
        <w:rPr>
          <w:rFonts w:asciiTheme="minorHAnsi" w:hAnsiTheme="minorHAnsi" w:cstheme="minorHAnsi"/>
          <w:b/>
          <w:i/>
        </w:rPr>
        <w:t xml:space="preserve"> </w:t>
      </w:r>
      <w:r w:rsidRPr="0021797F">
        <w:rPr>
          <w:rFonts w:asciiTheme="minorHAnsi" w:hAnsiTheme="minorHAnsi" w:cstheme="minorHAnsi"/>
          <w:i/>
        </w:rPr>
        <w:t>–</w:t>
      </w:r>
      <w:r w:rsidRPr="0021797F">
        <w:rPr>
          <w:rFonts w:asciiTheme="minorHAnsi" w:hAnsiTheme="minorHAnsi" w:cstheme="minorHAnsi"/>
          <w:b/>
          <w:i/>
        </w:rPr>
        <w:t xml:space="preserve"> </w:t>
      </w:r>
      <w:r w:rsidRPr="0021797F">
        <w:rPr>
          <w:rFonts w:asciiTheme="minorHAnsi" w:hAnsiTheme="minorHAnsi" w:cstheme="minorHAnsi"/>
          <w:i/>
        </w:rPr>
        <w:t xml:space="preserve">Franklin, Tennessee                      </w:t>
      </w:r>
      <w:r w:rsidRPr="0021797F">
        <w:rPr>
          <w:rFonts w:asciiTheme="minorHAnsi" w:hAnsiTheme="minorHAnsi" w:cstheme="minorHAnsi"/>
        </w:rPr>
        <w:t xml:space="preserve">            </w:t>
      </w:r>
      <w:r w:rsidR="00BD5190" w:rsidRPr="0021797F">
        <w:rPr>
          <w:rFonts w:asciiTheme="minorHAnsi" w:hAnsiTheme="minorHAnsi" w:cstheme="minorHAnsi"/>
        </w:rPr>
        <w:t xml:space="preserve">   </w:t>
      </w:r>
      <w:r w:rsidR="00952750" w:rsidRPr="0021797F">
        <w:rPr>
          <w:rFonts w:asciiTheme="minorHAnsi" w:hAnsiTheme="minorHAnsi" w:cstheme="minorHAnsi"/>
        </w:rPr>
        <w:t xml:space="preserve">                            </w:t>
      </w:r>
      <w:r w:rsidR="000D08C5" w:rsidRPr="0021797F">
        <w:rPr>
          <w:rFonts w:asciiTheme="minorHAnsi" w:hAnsiTheme="minorHAnsi" w:cstheme="minorHAnsi"/>
        </w:rPr>
        <w:t xml:space="preserve">         </w:t>
      </w:r>
      <w:r w:rsidR="00952750" w:rsidRPr="0021797F">
        <w:rPr>
          <w:rFonts w:asciiTheme="minorHAnsi" w:hAnsiTheme="minorHAnsi" w:cstheme="minorHAnsi"/>
        </w:rPr>
        <w:t xml:space="preserve">  </w:t>
      </w:r>
      <w:r w:rsidR="000D08C5" w:rsidRPr="0021797F">
        <w:rPr>
          <w:rFonts w:asciiTheme="minorHAnsi" w:hAnsiTheme="minorHAnsi" w:cstheme="minorHAnsi"/>
        </w:rPr>
        <w:t xml:space="preserve"> </w:t>
      </w:r>
      <w:r w:rsidR="00B00A4A" w:rsidRPr="0021797F">
        <w:rPr>
          <w:rFonts w:asciiTheme="minorHAnsi" w:hAnsiTheme="minorHAnsi" w:cstheme="minorHAnsi"/>
        </w:rPr>
        <w:t xml:space="preserve">            </w:t>
      </w:r>
      <w:r w:rsidR="00825E3F" w:rsidRPr="0021797F">
        <w:rPr>
          <w:rFonts w:asciiTheme="minorHAnsi" w:hAnsiTheme="minorHAnsi" w:cstheme="minorHAnsi"/>
        </w:rPr>
        <w:t xml:space="preserve">  </w:t>
      </w:r>
      <w:r w:rsidR="00CC5A83">
        <w:rPr>
          <w:rFonts w:asciiTheme="minorHAnsi" w:hAnsiTheme="minorHAnsi" w:cstheme="minorHAnsi"/>
        </w:rPr>
        <w:t xml:space="preserve">                </w:t>
      </w:r>
      <w:r w:rsidR="00952750" w:rsidRPr="0021797F">
        <w:rPr>
          <w:rFonts w:asciiTheme="minorHAnsi" w:hAnsiTheme="minorHAnsi" w:cstheme="minorHAnsi"/>
        </w:rPr>
        <w:t>2009-</w:t>
      </w:r>
      <w:r w:rsidR="00BD5190" w:rsidRPr="0021797F">
        <w:rPr>
          <w:rFonts w:asciiTheme="minorHAnsi" w:hAnsiTheme="minorHAnsi" w:cstheme="minorHAnsi"/>
        </w:rPr>
        <w:t xml:space="preserve">2015  </w:t>
      </w:r>
    </w:p>
    <w:p w14:paraId="15905AC9" w14:textId="77777777" w:rsidR="007B1F3D" w:rsidRPr="0021797F" w:rsidRDefault="002C7561" w:rsidP="00AF3C57">
      <w:pPr>
        <w:spacing w:before="60"/>
        <w:jc w:val="both"/>
        <w:rPr>
          <w:rFonts w:asciiTheme="minorHAnsi" w:hAnsiTheme="minorHAnsi" w:cstheme="minorHAnsi"/>
          <w:b/>
        </w:rPr>
      </w:pPr>
      <w:r w:rsidRPr="0021797F">
        <w:rPr>
          <w:rFonts w:asciiTheme="minorHAnsi" w:hAnsiTheme="minorHAnsi" w:cstheme="minorHAnsi"/>
          <w:b/>
          <w:i/>
        </w:rPr>
        <w:t>Chief Executive Officer – Brandywine Hospital, Coatesville, PA</w:t>
      </w:r>
    </w:p>
    <w:p w14:paraId="19EE8B09" w14:textId="49E29E57" w:rsidR="006F21CC" w:rsidRDefault="003F658A" w:rsidP="00AF3C57">
      <w:pPr>
        <w:spacing w:before="60"/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Recruited</w:t>
      </w:r>
      <w:r w:rsidR="00B61840" w:rsidRPr="0021797F">
        <w:rPr>
          <w:rFonts w:asciiTheme="minorHAnsi" w:hAnsiTheme="minorHAnsi" w:cstheme="minorHAnsi"/>
        </w:rPr>
        <w:t xml:space="preserve"> to </w:t>
      </w:r>
      <w:r w:rsidR="009F002E">
        <w:rPr>
          <w:rFonts w:asciiTheme="minorHAnsi" w:hAnsiTheme="minorHAnsi" w:cstheme="minorHAnsi"/>
        </w:rPr>
        <w:t xml:space="preserve">lead </w:t>
      </w:r>
      <w:r w:rsidR="00B61840" w:rsidRPr="0021797F">
        <w:rPr>
          <w:rFonts w:asciiTheme="minorHAnsi" w:hAnsiTheme="minorHAnsi" w:cstheme="minorHAnsi"/>
        </w:rPr>
        <w:t>Brandywine</w:t>
      </w:r>
      <w:r w:rsidR="001171C0">
        <w:rPr>
          <w:rFonts w:asciiTheme="minorHAnsi" w:hAnsiTheme="minorHAnsi" w:cstheme="minorHAnsi"/>
        </w:rPr>
        <w:t xml:space="preserve"> Hospital</w:t>
      </w:r>
      <w:r w:rsidR="0050176C">
        <w:rPr>
          <w:rFonts w:asciiTheme="minorHAnsi" w:hAnsiTheme="minorHAnsi" w:cstheme="minorHAnsi"/>
        </w:rPr>
        <w:t>, a 168-bed for-profit hospital with $130M in annual net revenue, 64 psychiatric beds, an open-heart program,</w:t>
      </w:r>
      <w:r w:rsidR="00714EF1" w:rsidRPr="0021797F">
        <w:rPr>
          <w:rFonts w:asciiTheme="minorHAnsi" w:hAnsiTheme="minorHAnsi" w:cstheme="minorHAnsi"/>
        </w:rPr>
        <w:t xml:space="preserve"> </w:t>
      </w:r>
      <w:r w:rsidR="007B1F3D" w:rsidRPr="0021797F">
        <w:rPr>
          <w:rFonts w:asciiTheme="minorHAnsi" w:hAnsiTheme="minorHAnsi" w:cstheme="minorHAnsi"/>
        </w:rPr>
        <w:t>and 29,000 ER Visits</w:t>
      </w:r>
      <w:r w:rsidR="000D2CC9" w:rsidRPr="0021797F">
        <w:rPr>
          <w:rFonts w:asciiTheme="minorHAnsi" w:hAnsiTheme="minorHAnsi" w:cstheme="minorHAnsi"/>
        </w:rPr>
        <w:t>.</w:t>
      </w:r>
      <w:r w:rsidR="002C7561" w:rsidRPr="0021797F">
        <w:rPr>
          <w:rFonts w:asciiTheme="minorHAnsi" w:hAnsiTheme="minorHAnsi" w:cstheme="minorHAnsi"/>
        </w:rPr>
        <w:t xml:space="preserve"> The</w:t>
      </w:r>
      <w:r w:rsidR="00A01BDB" w:rsidRPr="0021797F">
        <w:rPr>
          <w:rFonts w:asciiTheme="minorHAnsi" w:hAnsiTheme="minorHAnsi" w:cstheme="minorHAnsi"/>
        </w:rPr>
        <w:t xml:space="preserve"> hospital </w:t>
      </w:r>
      <w:r w:rsidR="001015E0" w:rsidRPr="0021797F">
        <w:rPr>
          <w:rFonts w:asciiTheme="minorHAnsi" w:hAnsiTheme="minorHAnsi" w:cstheme="minorHAnsi"/>
        </w:rPr>
        <w:t>employed</w:t>
      </w:r>
      <w:r w:rsidR="004F00CB" w:rsidRPr="0021797F">
        <w:rPr>
          <w:rFonts w:asciiTheme="minorHAnsi" w:hAnsiTheme="minorHAnsi" w:cstheme="minorHAnsi"/>
        </w:rPr>
        <w:t xml:space="preserve"> 28</w:t>
      </w:r>
      <w:r w:rsidR="002C7561" w:rsidRPr="0021797F">
        <w:rPr>
          <w:rFonts w:asciiTheme="minorHAnsi" w:hAnsiTheme="minorHAnsi" w:cstheme="minorHAnsi"/>
        </w:rPr>
        <w:t xml:space="preserve"> physicians in 4 clinics</w:t>
      </w:r>
      <w:r w:rsidR="0050176C">
        <w:rPr>
          <w:rFonts w:asciiTheme="minorHAnsi" w:hAnsiTheme="minorHAnsi" w:cstheme="minorHAnsi"/>
        </w:rPr>
        <w:t xml:space="preserve"> and</w:t>
      </w:r>
      <w:r w:rsidR="002C7561" w:rsidRPr="0021797F">
        <w:rPr>
          <w:rFonts w:asciiTheme="minorHAnsi" w:hAnsiTheme="minorHAnsi" w:cstheme="minorHAnsi"/>
        </w:rPr>
        <w:t xml:space="preserve"> o</w:t>
      </w:r>
      <w:r w:rsidR="001015E0" w:rsidRPr="0021797F">
        <w:rPr>
          <w:rFonts w:asciiTheme="minorHAnsi" w:hAnsiTheme="minorHAnsi" w:cstheme="minorHAnsi"/>
        </w:rPr>
        <w:t>wned</w:t>
      </w:r>
      <w:r w:rsidR="00144144" w:rsidRPr="0021797F">
        <w:rPr>
          <w:rFonts w:asciiTheme="minorHAnsi" w:hAnsiTheme="minorHAnsi" w:cstheme="minorHAnsi"/>
        </w:rPr>
        <w:t xml:space="preserve"> a free</w:t>
      </w:r>
      <w:r w:rsidR="001015E0" w:rsidRPr="0021797F">
        <w:rPr>
          <w:rFonts w:asciiTheme="minorHAnsi" w:hAnsiTheme="minorHAnsi" w:cstheme="minorHAnsi"/>
        </w:rPr>
        <w:t>-</w:t>
      </w:r>
      <w:r w:rsidR="00144144" w:rsidRPr="0021797F">
        <w:rPr>
          <w:rFonts w:asciiTheme="minorHAnsi" w:hAnsiTheme="minorHAnsi" w:cstheme="minorHAnsi"/>
        </w:rPr>
        <w:t>standing surgery</w:t>
      </w:r>
      <w:r w:rsidR="00A84054" w:rsidRPr="0021797F">
        <w:rPr>
          <w:rFonts w:asciiTheme="minorHAnsi" w:hAnsiTheme="minorHAnsi" w:cstheme="minorHAnsi"/>
        </w:rPr>
        <w:t xml:space="preserve"> cente</w:t>
      </w:r>
      <w:r w:rsidR="009F002E">
        <w:rPr>
          <w:rFonts w:asciiTheme="minorHAnsi" w:hAnsiTheme="minorHAnsi" w:cstheme="minorHAnsi"/>
        </w:rPr>
        <w:t xml:space="preserve">r. </w:t>
      </w:r>
    </w:p>
    <w:p w14:paraId="1C5784B1" w14:textId="77777777" w:rsidR="006F21CC" w:rsidRPr="006F21CC" w:rsidRDefault="006F21CC" w:rsidP="00AF3C57">
      <w:pPr>
        <w:spacing w:before="60"/>
        <w:jc w:val="both"/>
        <w:rPr>
          <w:rFonts w:asciiTheme="minorHAnsi" w:hAnsiTheme="minorHAnsi" w:cstheme="minorHAnsi"/>
          <w:sz w:val="16"/>
          <w:szCs w:val="16"/>
        </w:rPr>
      </w:pPr>
    </w:p>
    <w:p w14:paraId="5E5CA1FA" w14:textId="7E800D0B" w:rsidR="00023C66" w:rsidRPr="0021797F" w:rsidRDefault="004F00CB" w:rsidP="00AF3C57">
      <w:pPr>
        <w:pStyle w:val="ListParagraph"/>
        <w:numPr>
          <w:ilvl w:val="0"/>
          <w:numId w:val="19"/>
        </w:numPr>
        <w:spacing w:before="60"/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Recruited 26</w:t>
      </w:r>
      <w:r w:rsidR="002C7561" w:rsidRPr="0021797F">
        <w:rPr>
          <w:rFonts w:asciiTheme="minorHAnsi" w:hAnsiTheme="minorHAnsi" w:cstheme="minorHAnsi"/>
        </w:rPr>
        <w:t xml:space="preserve"> new physicians </w:t>
      </w:r>
      <w:r w:rsidRPr="0021797F">
        <w:rPr>
          <w:rFonts w:asciiTheme="minorHAnsi" w:hAnsiTheme="minorHAnsi" w:cstheme="minorHAnsi"/>
        </w:rPr>
        <w:t xml:space="preserve">during tenure </w:t>
      </w:r>
      <w:r w:rsidR="0003148E" w:rsidRPr="0021797F">
        <w:rPr>
          <w:rFonts w:asciiTheme="minorHAnsi" w:hAnsiTheme="minorHAnsi" w:cstheme="minorHAnsi"/>
        </w:rPr>
        <w:t xml:space="preserve">and acquired </w:t>
      </w:r>
      <w:r w:rsidR="0050176C">
        <w:rPr>
          <w:rFonts w:asciiTheme="minorHAnsi" w:hAnsiTheme="minorHAnsi" w:cstheme="minorHAnsi"/>
        </w:rPr>
        <w:t xml:space="preserve">the </w:t>
      </w:r>
      <w:r w:rsidR="0003148E" w:rsidRPr="0021797F">
        <w:rPr>
          <w:rFonts w:asciiTheme="minorHAnsi" w:hAnsiTheme="minorHAnsi" w:cstheme="minorHAnsi"/>
        </w:rPr>
        <w:t>hospital’s 7-</w:t>
      </w:r>
      <w:r w:rsidR="002C7561" w:rsidRPr="0021797F">
        <w:rPr>
          <w:rFonts w:asciiTheme="minorHAnsi" w:hAnsiTheme="minorHAnsi" w:cstheme="minorHAnsi"/>
        </w:rPr>
        <w:t xml:space="preserve">person Cardiology practice. </w:t>
      </w:r>
    </w:p>
    <w:p w14:paraId="22BECFE9" w14:textId="0A5CBD18" w:rsidR="002C7561" w:rsidRPr="0021797F" w:rsidRDefault="003E7697" w:rsidP="00AF3C57">
      <w:pPr>
        <w:pStyle w:val="ListParagraph"/>
        <w:numPr>
          <w:ilvl w:val="0"/>
          <w:numId w:val="19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Press Ganey p</w:t>
      </w:r>
      <w:r w:rsidR="002C7561" w:rsidRPr="0021797F">
        <w:rPr>
          <w:rFonts w:asciiTheme="minorHAnsi" w:hAnsiTheme="minorHAnsi" w:cstheme="minorHAnsi"/>
        </w:rPr>
        <w:t xml:space="preserve">hysician </w:t>
      </w:r>
      <w:r>
        <w:rPr>
          <w:rFonts w:asciiTheme="minorHAnsi" w:hAnsiTheme="minorHAnsi" w:cstheme="minorHAnsi"/>
        </w:rPr>
        <w:t>a</w:t>
      </w:r>
      <w:r w:rsidR="002C7561" w:rsidRPr="0021797F">
        <w:rPr>
          <w:rFonts w:asciiTheme="minorHAnsi" w:hAnsiTheme="minorHAnsi" w:cstheme="minorHAnsi"/>
        </w:rPr>
        <w:t>ttitude survey improved by 80% over the last 3 surveys. Top Box (very satisfied) with ho</w:t>
      </w:r>
      <w:r w:rsidR="00884831" w:rsidRPr="0021797F">
        <w:rPr>
          <w:rFonts w:asciiTheme="minorHAnsi" w:hAnsiTheme="minorHAnsi" w:cstheme="minorHAnsi"/>
        </w:rPr>
        <w:t>spital and administration</w:t>
      </w:r>
      <w:r w:rsidR="002C7561" w:rsidRPr="0021797F">
        <w:rPr>
          <w:rFonts w:asciiTheme="minorHAnsi" w:hAnsiTheme="minorHAnsi" w:cstheme="minorHAnsi"/>
        </w:rPr>
        <w:t xml:space="preserve"> ranked nationally at the 75</w:t>
      </w:r>
      <w:r w:rsidR="00FC2EFB" w:rsidRPr="0021797F">
        <w:rPr>
          <w:rFonts w:asciiTheme="minorHAnsi" w:hAnsiTheme="minorHAnsi" w:cstheme="minorHAnsi"/>
          <w:vertAlign w:val="superscript"/>
        </w:rPr>
        <w:t>th</w:t>
      </w:r>
      <w:r w:rsidR="00FC2EFB" w:rsidRPr="0021797F">
        <w:rPr>
          <w:rFonts w:asciiTheme="minorHAnsi" w:hAnsiTheme="minorHAnsi" w:cstheme="minorHAnsi"/>
        </w:rPr>
        <w:t xml:space="preserve"> </w:t>
      </w:r>
      <w:r w:rsidR="002C7561" w:rsidRPr="0021797F">
        <w:rPr>
          <w:rFonts w:asciiTheme="minorHAnsi" w:hAnsiTheme="minorHAnsi" w:cstheme="minorHAnsi"/>
        </w:rPr>
        <w:t>percentile level</w:t>
      </w:r>
      <w:r w:rsidR="000D2CC9" w:rsidRPr="0021797F">
        <w:rPr>
          <w:rFonts w:asciiTheme="minorHAnsi" w:hAnsiTheme="minorHAnsi" w:cstheme="minorHAnsi"/>
        </w:rPr>
        <w:t>.</w:t>
      </w:r>
    </w:p>
    <w:p w14:paraId="0D3ADA31" w14:textId="56EE6EB3" w:rsidR="002C7561" w:rsidRPr="0021797F" w:rsidRDefault="004F019C" w:rsidP="00AF3C57">
      <w:pPr>
        <w:pStyle w:val="ListParagraph"/>
        <w:numPr>
          <w:ilvl w:val="0"/>
          <w:numId w:val="19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</w:t>
      </w:r>
      <w:r w:rsidR="001171C0">
        <w:rPr>
          <w:rFonts w:asciiTheme="minorHAnsi" w:hAnsiTheme="minorHAnsi" w:cstheme="minorHAnsi"/>
        </w:rPr>
        <w:t>ined</w:t>
      </w:r>
      <w:r>
        <w:rPr>
          <w:rFonts w:asciiTheme="minorHAnsi" w:hAnsiTheme="minorHAnsi" w:cstheme="minorHAnsi"/>
        </w:rPr>
        <w:t xml:space="preserve"> capital funding to expand</w:t>
      </w:r>
      <w:r w:rsidR="004F00CB" w:rsidRPr="0021797F">
        <w:rPr>
          <w:rFonts w:asciiTheme="minorHAnsi" w:hAnsiTheme="minorHAnsi" w:cstheme="minorHAnsi"/>
        </w:rPr>
        <w:t xml:space="preserve"> Cath lab and recruited </w:t>
      </w:r>
      <w:r w:rsidR="0050176C">
        <w:rPr>
          <w:rFonts w:asciiTheme="minorHAnsi" w:hAnsiTheme="minorHAnsi" w:cstheme="minorHAnsi"/>
        </w:rPr>
        <w:t>two</w:t>
      </w:r>
      <w:r w:rsidR="004F00CB" w:rsidRPr="0021797F">
        <w:rPr>
          <w:rFonts w:asciiTheme="minorHAnsi" w:hAnsiTheme="minorHAnsi" w:cstheme="minorHAnsi"/>
        </w:rPr>
        <w:t xml:space="preserve"> new Interventional Cardiologists</w:t>
      </w:r>
      <w:r w:rsidR="005F2C79" w:rsidRPr="002179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generating incremental </w:t>
      </w:r>
      <w:r w:rsidR="004F00CB" w:rsidRPr="0021797F">
        <w:rPr>
          <w:rFonts w:asciiTheme="minorHAnsi" w:hAnsiTheme="minorHAnsi" w:cstheme="minorHAnsi"/>
        </w:rPr>
        <w:t>$6</w:t>
      </w:r>
      <w:r w:rsidR="00CE0C7E" w:rsidRPr="0021797F">
        <w:rPr>
          <w:rFonts w:asciiTheme="minorHAnsi" w:hAnsiTheme="minorHAnsi" w:cstheme="minorHAnsi"/>
        </w:rPr>
        <w:t>M annual net revenue</w:t>
      </w:r>
      <w:r w:rsidR="00B7055F" w:rsidRPr="0021797F">
        <w:rPr>
          <w:rFonts w:asciiTheme="minorHAnsi" w:hAnsiTheme="minorHAnsi" w:cstheme="minorHAnsi"/>
        </w:rPr>
        <w:t>.</w:t>
      </w:r>
    </w:p>
    <w:p w14:paraId="25D13449" w14:textId="358CFBB4" w:rsidR="002C7561" w:rsidRDefault="004F00CB" w:rsidP="00AF3C57">
      <w:pPr>
        <w:pStyle w:val="ListParagraph"/>
        <w:numPr>
          <w:ilvl w:val="0"/>
          <w:numId w:val="19"/>
        </w:numPr>
        <w:spacing w:before="60"/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Developed a 20</w:t>
      </w:r>
      <w:r w:rsidR="0050176C">
        <w:rPr>
          <w:rFonts w:asciiTheme="minorHAnsi" w:hAnsiTheme="minorHAnsi" w:cstheme="minorHAnsi"/>
        </w:rPr>
        <w:t>-</w:t>
      </w:r>
      <w:r w:rsidRPr="0021797F">
        <w:rPr>
          <w:rFonts w:asciiTheme="minorHAnsi" w:hAnsiTheme="minorHAnsi" w:cstheme="minorHAnsi"/>
        </w:rPr>
        <w:t xml:space="preserve">bed </w:t>
      </w:r>
      <w:r w:rsidR="002C7561" w:rsidRPr="0021797F">
        <w:rPr>
          <w:rFonts w:asciiTheme="minorHAnsi" w:hAnsiTheme="minorHAnsi" w:cstheme="minorHAnsi"/>
        </w:rPr>
        <w:t>eating dis</w:t>
      </w:r>
      <w:r w:rsidRPr="0021797F">
        <w:rPr>
          <w:rFonts w:asciiTheme="minorHAnsi" w:hAnsiTheme="minorHAnsi" w:cstheme="minorHAnsi"/>
        </w:rPr>
        <w:t>orders program</w:t>
      </w:r>
      <w:r w:rsidR="00CE0C7E" w:rsidRPr="0021797F">
        <w:rPr>
          <w:rFonts w:asciiTheme="minorHAnsi" w:hAnsiTheme="minorHAnsi" w:cstheme="minorHAnsi"/>
        </w:rPr>
        <w:t xml:space="preserve"> - $4M annual net revenue</w:t>
      </w:r>
      <w:r w:rsidR="00B7055F" w:rsidRPr="0021797F">
        <w:rPr>
          <w:rFonts w:asciiTheme="minorHAnsi" w:hAnsiTheme="minorHAnsi" w:cstheme="minorHAnsi"/>
        </w:rPr>
        <w:t>.</w:t>
      </w:r>
    </w:p>
    <w:p w14:paraId="23FFC71D" w14:textId="7934B274" w:rsidR="00BE299A" w:rsidRPr="0021797F" w:rsidRDefault="00BE299A" w:rsidP="00AF3C57">
      <w:pPr>
        <w:pStyle w:val="ListParagraph"/>
        <w:numPr>
          <w:ilvl w:val="0"/>
          <w:numId w:val="19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Grew</w:t>
      </w:r>
      <w:r w:rsidR="004F23D2">
        <w:rPr>
          <w:rFonts w:asciiTheme="minorHAnsi" w:hAnsiTheme="minorHAnsi" w:cstheme="minorHAnsi"/>
        </w:rPr>
        <w:t xml:space="preserve"> psychiatric ADC from 7 to 54 patients during tenure.</w:t>
      </w:r>
    </w:p>
    <w:p w14:paraId="65CFADFB" w14:textId="7CA0ECCC" w:rsidR="002C7561" w:rsidRPr="0021797F" w:rsidRDefault="00BD5190" w:rsidP="00AF3C57">
      <w:pPr>
        <w:pStyle w:val="ListParagraph"/>
        <w:numPr>
          <w:ilvl w:val="0"/>
          <w:numId w:val="19"/>
        </w:numPr>
        <w:spacing w:before="60"/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Contracted with Temple University for CT Surgery service</w:t>
      </w:r>
      <w:r w:rsidR="00DE4B44" w:rsidRPr="0021797F">
        <w:rPr>
          <w:rFonts w:asciiTheme="minorHAnsi" w:hAnsiTheme="minorHAnsi" w:cstheme="minorHAnsi"/>
        </w:rPr>
        <w:t xml:space="preserve"> and grew volumes by 20%.</w:t>
      </w:r>
    </w:p>
    <w:p w14:paraId="6B5271BD" w14:textId="44A94818" w:rsidR="002C7561" w:rsidRPr="0021797F" w:rsidRDefault="002C7561" w:rsidP="00AF3C57">
      <w:pPr>
        <w:pStyle w:val="ListParagraph"/>
        <w:numPr>
          <w:ilvl w:val="0"/>
          <w:numId w:val="19"/>
        </w:numPr>
        <w:spacing w:before="60"/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Obtained 5 Joint Commission “Gold Seals” in AMI, S</w:t>
      </w:r>
      <w:r w:rsidR="00A44440" w:rsidRPr="0021797F">
        <w:rPr>
          <w:rFonts w:asciiTheme="minorHAnsi" w:hAnsiTheme="minorHAnsi" w:cstheme="minorHAnsi"/>
        </w:rPr>
        <w:t>troke, Knee, Hip</w:t>
      </w:r>
      <w:r w:rsidR="0050176C">
        <w:rPr>
          <w:rFonts w:asciiTheme="minorHAnsi" w:hAnsiTheme="minorHAnsi" w:cstheme="minorHAnsi"/>
        </w:rPr>
        <w:t>,</w:t>
      </w:r>
      <w:r w:rsidR="00A44440" w:rsidRPr="0021797F">
        <w:rPr>
          <w:rFonts w:asciiTheme="minorHAnsi" w:hAnsiTheme="minorHAnsi" w:cstheme="minorHAnsi"/>
        </w:rPr>
        <w:t xml:space="preserve"> and Wound Care</w:t>
      </w:r>
      <w:r w:rsidR="00D20813" w:rsidRPr="0021797F">
        <w:rPr>
          <w:rFonts w:asciiTheme="minorHAnsi" w:hAnsiTheme="minorHAnsi" w:cstheme="minorHAnsi"/>
        </w:rPr>
        <w:t>.</w:t>
      </w:r>
    </w:p>
    <w:p w14:paraId="08C9F263" w14:textId="2A0C3471" w:rsidR="005F2C79" w:rsidRPr="0021797F" w:rsidRDefault="00A44440" w:rsidP="00CE44A8">
      <w:pPr>
        <w:pStyle w:val="ListParagraph"/>
        <w:numPr>
          <w:ilvl w:val="0"/>
          <w:numId w:val="19"/>
        </w:numPr>
        <w:spacing w:before="60"/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Obtained the Joint Co</w:t>
      </w:r>
      <w:r w:rsidR="00322790" w:rsidRPr="0021797F">
        <w:rPr>
          <w:rFonts w:asciiTheme="minorHAnsi" w:hAnsiTheme="minorHAnsi" w:cstheme="minorHAnsi"/>
        </w:rPr>
        <w:t>mmission Top P</w:t>
      </w:r>
      <w:r w:rsidR="007B00CA" w:rsidRPr="0021797F">
        <w:rPr>
          <w:rFonts w:asciiTheme="minorHAnsi" w:hAnsiTheme="minorHAnsi" w:cstheme="minorHAnsi"/>
        </w:rPr>
        <w:t>erformer on Key Quality M</w:t>
      </w:r>
      <w:r w:rsidR="00322790" w:rsidRPr="0021797F">
        <w:rPr>
          <w:rFonts w:asciiTheme="minorHAnsi" w:hAnsiTheme="minorHAnsi" w:cstheme="minorHAnsi"/>
        </w:rPr>
        <w:t>easures</w:t>
      </w:r>
      <w:r w:rsidRPr="0021797F">
        <w:rPr>
          <w:rFonts w:asciiTheme="minorHAnsi" w:hAnsiTheme="minorHAnsi" w:cstheme="minorHAnsi"/>
        </w:rPr>
        <w:t xml:space="preserve"> 2012 &amp;</w:t>
      </w:r>
      <w:r w:rsidR="00322790" w:rsidRPr="0021797F">
        <w:rPr>
          <w:rFonts w:asciiTheme="minorHAnsi" w:hAnsiTheme="minorHAnsi" w:cstheme="minorHAnsi"/>
        </w:rPr>
        <w:t xml:space="preserve"> </w:t>
      </w:r>
      <w:r w:rsidRPr="0021797F">
        <w:rPr>
          <w:rFonts w:asciiTheme="minorHAnsi" w:hAnsiTheme="minorHAnsi" w:cstheme="minorHAnsi"/>
        </w:rPr>
        <w:t>2013.</w:t>
      </w:r>
    </w:p>
    <w:p w14:paraId="3144AAB8" w14:textId="24B8F16B" w:rsidR="00DE4B44" w:rsidRPr="0021797F" w:rsidRDefault="00DE4B44" w:rsidP="00CE44A8">
      <w:pPr>
        <w:pStyle w:val="ListParagraph"/>
        <w:numPr>
          <w:ilvl w:val="0"/>
          <w:numId w:val="19"/>
        </w:numPr>
        <w:spacing w:before="60"/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Independence Blue Cross Spine Surgery Center of Excellence status achieved.</w:t>
      </w:r>
    </w:p>
    <w:p w14:paraId="07DD8A44" w14:textId="77777777" w:rsidR="00500E41" w:rsidRPr="0021797F" w:rsidRDefault="00500E41" w:rsidP="00AF3C57">
      <w:pPr>
        <w:tabs>
          <w:tab w:val="right" w:pos="9360"/>
        </w:tabs>
        <w:jc w:val="both"/>
        <w:rPr>
          <w:rFonts w:asciiTheme="minorHAnsi" w:hAnsiTheme="minorHAnsi" w:cstheme="minorHAnsi"/>
          <w:b/>
          <w:u w:val="single"/>
        </w:rPr>
      </w:pPr>
    </w:p>
    <w:p w14:paraId="3D797E56" w14:textId="6B3B0C3E" w:rsidR="007D3D65" w:rsidRPr="0021797F" w:rsidRDefault="007D3D65" w:rsidP="00AF3C57">
      <w:pPr>
        <w:tabs>
          <w:tab w:val="right" w:pos="9360"/>
        </w:tabs>
        <w:jc w:val="both"/>
        <w:rPr>
          <w:rFonts w:asciiTheme="minorHAnsi" w:hAnsiTheme="minorHAnsi" w:cstheme="minorHAnsi"/>
          <w:b/>
        </w:rPr>
      </w:pPr>
      <w:r w:rsidRPr="0021797F">
        <w:rPr>
          <w:rFonts w:asciiTheme="minorHAnsi" w:hAnsiTheme="minorHAnsi" w:cstheme="minorHAnsi"/>
          <w:b/>
          <w:u w:val="single"/>
        </w:rPr>
        <w:t>Merit Health Systems, LLC</w:t>
      </w:r>
      <w:r w:rsidRPr="0021797F">
        <w:rPr>
          <w:rFonts w:asciiTheme="minorHAnsi" w:hAnsiTheme="minorHAnsi" w:cstheme="minorHAnsi"/>
          <w:b/>
          <w:i/>
        </w:rPr>
        <w:t xml:space="preserve"> </w:t>
      </w:r>
      <w:r w:rsidRPr="0021797F">
        <w:rPr>
          <w:rFonts w:asciiTheme="minorHAnsi" w:hAnsiTheme="minorHAnsi" w:cstheme="minorHAnsi"/>
          <w:i/>
        </w:rPr>
        <w:t>–</w:t>
      </w:r>
      <w:r w:rsidRPr="0021797F">
        <w:rPr>
          <w:rFonts w:asciiTheme="minorHAnsi" w:hAnsiTheme="minorHAnsi" w:cstheme="minorHAnsi"/>
          <w:b/>
          <w:i/>
        </w:rPr>
        <w:t xml:space="preserve"> </w:t>
      </w:r>
      <w:r w:rsidRPr="0021797F">
        <w:rPr>
          <w:rFonts w:asciiTheme="minorHAnsi" w:hAnsiTheme="minorHAnsi" w:cstheme="minorHAnsi"/>
          <w:i/>
        </w:rPr>
        <w:t xml:space="preserve">Louisville, Kentucky                      </w:t>
      </w:r>
      <w:r w:rsidRPr="0021797F">
        <w:rPr>
          <w:rFonts w:asciiTheme="minorHAnsi" w:hAnsiTheme="minorHAnsi" w:cstheme="minorHAnsi"/>
        </w:rPr>
        <w:t xml:space="preserve">                                         </w:t>
      </w:r>
      <w:r w:rsidR="002C355D" w:rsidRPr="0021797F">
        <w:rPr>
          <w:rFonts w:asciiTheme="minorHAnsi" w:hAnsiTheme="minorHAnsi" w:cstheme="minorHAnsi"/>
        </w:rPr>
        <w:t xml:space="preserve"> </w:t>
      </w:r>
      <w:r w:rsidR="000D08C5" w:rsidRPr="0021797F">
        <w:rPr>
          <w:rFonts w:asciiTheme="minorHAnsi" w:hAnsiTheme="minorHAnsi" w:cstheme="minorHAnsi"/>
        </w:rPr>
        <w:t xml:space="preserve">                </w:t>
      </w:r>
      <w:r w:rsidR="00B00A4A" w:rsidRPr="0021797F">
        <w:rPr>
          <w:rFonts w:asciiTheme="minorHAnsi" w:hAnsiTheme="minorHAnsi" w:cstheme="minorHAnsi"/>
        </w:rPr>
        <w:t xml:space="preserve">        </w:t>
      </w:r>
      <w:r w:rsidR="00825E3F" w:rsidRPr="0021797F">
        <w:rPr>
          <w:rFonts w:asciiTheme="minorHAnsi" w:hAnsiTheme="minorHAnsi" w:cstheme="minorHAnsi"/>
        </w:rPr>
        <w:t xml:space="preserve"> </w:t>
      </w:r>
      <w:r w:rsidR="00B00A4A" w:rsidRPr="0021797F">
        <w:rPr>
          <w:rFonts w:asciiTheme="minorHAnsi" w:hAnsiTheme="minorHAnsi" w:cstheme="minorHAnsi"/>
        </w:rPr>
        <w:t xml:space="preserve"> </w:t>
      </w:r>
      <w:r w:rsidR="00CC5A83">
        <w:rPr>
          <w:rFonts w:asciiTheme="minorHAnsi" w:hAnsiTheme="minorHAnsi" w:cstheme="minorHAnsi"/>
        </w:rPr>
        <w:t xml:space="preserve">                   </w:t>
      </w:r>
      <w:r w:rsidRPr="0021797F">
        <w:rPr>
          <w:rFonts w:asciiTheme="minorHAnsi" w:hAnsiTheme="minorHAnsi" w:cstheme="minorHAnsi"/>
        </w:rPr>
        <w:t>200</w:t>
      </w:r>
      <w:r w:rsidR="00825E3F" w:rsidRPr="0021797F">
        <w:rPr>
          <w:rFonts w:asciiTheme="minorHAnsi" w:hAnsiTheme="minorHAnsi" w:cstheme="minorHAnsi"/>
        </w:rPr>
        <w:t>7</w:t>
      </w:r>
      <w:r w:rsidRPr="0021797F">
        <w:rPr>
          <w:rFonts w:asciiTheme="minorHAnsi" w:hAnsiTheme="minorHAnsi" w:cstheme="minorHAnsi"/>
        </w:rPr>
        <w:t>–</w:t>
      </w:r>
      <w:r w:rsidR="00212EF3" w:rsidRPr="0021797F">
        <w:rPr>
          <w:rFonts w:asciiTheme="minorHAnsi" w:hAnsiTheme="minorHAnsi" w:cstheme="minorHAnsi"/>
        </w:rPr>
        <w:t>2009</w:t>
      </w:r>
    </w:p>
    <w:p w14:paraId="7C41E28C" w14:textId="77777777" w:rsidR="00652849" w:rsidRDefault="007D3D65" w:rsidP="00437846">
      <w:pPr>
        <w:spacing w:before="60"/>
        <w:jc w:val="both"/>
        <w:rPr>
          <w:rFonts w:asciiTheme="minorHAnsi" w:hAnsiTheme="minorHAnsi" w:cstheme="minorHAnsi"/>
          <w:b/>
          <w:i/>
        </w:rPr>
      </w:pPr>
      <w:r w:rsidRPr="0021797F">
        <w:rPr>
          <w:rFonts w:asciiTheme="minorHAnsi" w:hAnsiTheme="minorHAnsi" w:cstheme="minorHAnsi"/>
          <w:b/>
          <w:i/>
        </w:rPr>
        <w:t>Vice President of Operation</w:t>
      </w:r>
      <w:r w:rsidR="00914A93" w:rsidRPr="0021797F">
        <w:rPr>
          <w:rFonts w:asciiTheme="minorHAnsi" w:hAnsiTheme="minorHAnsi" w:cstheme="minorHAnsi"/>
          <w:b/>
          <w:i/>
        </w:rPr>
        <w:t>s</w:t>
      </w:r>
    </w:p>
    <w:p w14:paraId="3EAC5E9F" w14:textId="731809EE" w:rsidR="00175FFD" w:rsidRPr="00652849" w:rsidRDefault="00DC6473" w:rsidP="00437846">
      <w:pPr>
        <w:spacing w:before="60"/>
        <w:jc w:val="both"/>
        <w:rPr>
          <w:rFonts w:asciiTheme="minorHAnsi" w:hAnsiTheme="minorHAnsi" w:cstheme="minorHAnsi"/>
          <w:b/>
          <w:i/>
        </w:rPr>
      </w:pPr>
      <w:r w:rsidRPr="0021797F">
        <w:rPr>
          <w:rFonts w:asciiTheme="minorHAnsi" w:hAnsiTheme="minorHAnsi" w:cstheme="minorHAnsi"/>
        </w:rPr>
        <w:t>R</w:t>
      </w:r>
      <w:r w:rsidR="00714EF1" w:rsidRPr="0021797F">
        <w:rPr>
          <w:rFonts w:asciiTheme="minorHAnsi" w:hAnsiTheme="minorHAnsi" w:cstheme="minorHAnsi"/>
        </w:rPr>
        <w:t xml:space="preserve">egional operations leader to drive census and expense reductions in TX and NJ. </w:t>
      </w:r>
      <w:r w:rsidR="00A81A2B" w:rsidRPr="0021797F">
        <w:rPr>
          <w:rFonts w:asciiTheme="minorHAnsi" w:hAnsiTheme="minorHAnsi" w:cstheme="minorHAnsi"/>
        </w:rPr>
        <w:t>Merit collectively had</w:t>
      </w:r>
      <w:r w:rsidR="00C8382E" w:rsidRPr="0021797F">
        <w:rPr>
          <w:rFonts w:asciiTheme="minorHAnsi" w:hAnsiTheme="minorHAnsi" w:cstheme="minorHAnsi"/>
        </w:rPr>
        <w:t xml:space="preserve"> $250M in annual net revenue</w:t>
      </w:r>
      <w:r w:rsidR="002E1606" w:rsidRPr="0021797F">
        <w:rPr>
          <w:rFonts w:asciiTheme="minorHAnsi" w:hAnsiTheme="minorHAnsi" w:cstheme="minorHAnsi"/>
        </w:rPr>
        <w:t xml:space="preserve"> and 2,0</w:t>
      </w:r>
      <w:r w:rsidR="00212EF3" w:rsidRPr="0021797F">
        <w:rPr>
          <w:rFonts w:asciiTheme="minorHAnsi" w:hAnsiTheme="minorHAnsi" w:cstheme="minorHAnsi"/>
        </w:rPr>
        <w:t>00 employees.</w:t>
      </w:r>
    </w:p>
    <w:p w14:paraId="0FA6CA0B" w14:textId="53386DDD" w:rsidR="004F019C" w:rsidRDefault="002E1606" w:rsidP="004F019C">
      <w:pPr>
        <w:pStyle w:val="ListParagraph"/>
        <w:numPr>
          <w:ilvl w:val="0"/>
          <w:numId w:val="39"/>
        </w:numPr>
        <w:spacing w:before="60"/>
        <w:jc w:val="both"/>
        <w:rPr>
          <w:rFonts w:asciiTheme="minorHAnsi" w:hAnsiTheme="minorHAnsi" w:cstheme="minorHAnsi"/>
        </w:rPr>
      </w:pPr>
      <w:r w:rsidRPr="00F71877">
        <w:rPr>
          <w:rFonts w:asciiTheme="minorHAnsi" w:hAnsiTheme="minorHAnsi" w:cstheme="minorHAnsi"/>
        </w:rPr>
        <w:t>Implemented strategies for improving census</w:t>
      </w:r>
      <w:r w:rsidR="00DE206D" w:rsidRPr="00F71877">
        <w:rPr>
          <w:rFonts w:asciiTheme="minorHAnsi" w:hAnsiTheme="minorHAnsi" w:cstheme="minorHAnsi"/>
        </w:rPr>
        <w:t xml:space="preserve"> by 5%</w:t>
      </w:r>
      <w:r w:rsidRPr="00F71877">
        <w:rPr>
          <w:rFonts w:asciiTheme="minorHAnsi" w:hAnsiTheme="minorHAnsi" w:cstheme="minorHAnsi"/>
        </w:rPr>
        <w:t>, increased hospital patient</w:t>
      </w:r>
      <w:r w:rsidR="00DE206D" w:rsidRPr="00F71877">
        <w:rPr>
          <w:rFonts w:asciiTheme="minorHAnsi" w:hAnsiTheme="minorHAnsi" w:cstheme="minorHAnsi"/>
        </w:rPr>
        <w:t xml:space="preserve"> CMI</w:t>
      </w:r>
      <w:r w:rsidR="004F019C">
        <w:rPr>
          <w:rFonts w:asciiTheme="minorHAnsi" w:hAnsiTheme="minorHAnsi" w:cstheme="minorHAnsi"/>
        </w:rPr>
        <w:t xml:space="preserve"> and LOS</w:t>
      </w:r>
    </w:p>
    <w:p w14:paraId="549A29FB" w14:textId="481818D6" w:rsidR="00311418" w:rsidRPr="00F71877" w:rsidRDefault="004F019C" w:rsidP="00F71877">
      <w:pPr>
        <w:pStyle w:val="ListParagraph"/>
        <w:numPr>
          <w:ilvl w:val="0"/>
          <w:numId w:val="39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2E1606" w:rsidRPr="00F71877">
        <w:rPr>
          <w:rFonts w:asciiTheme="minorHAnsi" w:hAnsiTheme="minorHAnsi" w:cstheme="minorHAnsi"/>
        </w:rPr>
        <w:t>erved as Interim CEO on two occasions</w:t>
      </w:r>
      <w:r w:rsidR="001171C0">
        <w:rPr>
          <w:rFonts w:asciiTheme="minorHAnsi" w:hAnsiTheme="minorHAnsi" w:cstheme="minorHAnsi"/>
        </w:rPr>
        <w:t>.</w:t>
      </w:r>
    </w:p>
    <w:p w14:paraId="4E63D4D8" w14:textId="77777777" w:rsidR="00A04233" w:rsidRPr="004F23D2" w:rsidRDefault="00A04233" w:rsidP="00AF3C57">
      <w:pPr>
        <w:tabs>
          <w:tab w:val="right" w:pos="9360"/>
        </w:tabs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4B6E7E86" w14:textId="77777777" w:rsidR="00EB7E29" w:rsidRPr="004F23D2" w:rsidRDefault="00EB7E29" w:rsidP="00AF3C57">
      <w:pPr>
        <w:tabs>
          <w:tab w:val="right" w:pos="9360"/>
        </w:tabs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076CE77F" w14:textId="45FE7A87" w:rsidR="00DC6473" w:rsidRPr="0021797F" w:rsidRDefault="00846D2C" w:rsidP="00891810">
      <w:pPr>
        <w:spacing w:before="60"/>
        <w:jc w:val="both"/>
        <w:rPr>
          <w:rFonts w:asciiTheme="minorHAnsi" w:hAnsiTheme="minorHAnsi" w:cstheme="minorHAnsi"/>
          <w:iCs/>
        </w:rPr>
      </w:pPr>
      <w:r w:rsidRPr="0021797F">
        <w:rPr>
          <w:rFonts w:asciiTheme="minorHAnsi" w:hAnsiTheme="minorHAnsi" w:cstheme="minorHAnsi"/>
          <w:b/>
          <w:u w:val="single"/>
        </w:rPr>
        <w:t xml:space="preserve">LifeCare </w:t>
      </w:r>
      <w:r w:rsidR="00891810" w:rsidRPr="0021797F">
        <w:rPr>
          <w:rFonts w:asciiTheme="minorHAnsi" w:hAnsiTheme="minorHAnsi" w:cstheme="minorHAnsi"/>
          <w:b/>
          <w:u w:val="single"/>
        </w:rPr>
        <w:t>M</w:t>
      </w:r>
      <w:r w:rsidRPr="0021797F">
        <w:rPr>
          <w:rFonts w:asciiTheme="minorHAnsi" w:hAnsiTheme="minorHAnsi" w:cstheme="minorHAnsi"/>
          <w:b/>
          <w:u w:val="single"/>
        </w:rPr>
        <w:t>anagement Services</w:t>
      </w:r>
      <w:r w:rsidR="008A3A84" w:rsidRPr="0021797F">
        <w:rPr>
          <w:rFonts w:asciiTheme="minorHAnsi" w:hAnsiTheme="minorHAnsi" w:cstheme="minorHAnsi"/>
          <w:b/>
          <w:u w:val="single"/>
        </w:rPr>
        <w:t>, Inc.</w:t>
      </w:r>
      <w:r w:rsidRPr="0021797F">
        <w:rPr>
          <w:rFonts w:asciiTheme="minorHAnsi" w:hAnsiTheme="minorHAnsi" w:cstheme="minorHAnsi"/>
          <w:b/>
          <w:i/>
        </w:rPr>
        <w:t xml:space="preserve"> </w:t>
      </w:r>
      <w:r w:rsidRPr="0021797F">
        <w:rPr>
          <w:rFonts w:asciiTheme="minorHAnsi" w:hAnsiTheme="minorHAnsi" w:cstheme="minorHAnsi"/>
          <w:i/>
        </w:rPr>
        <w:t>–</w:t>
      </w:r>
      <w:r w:rsidRPr="0021797F">
        <w:rPr>
          <w:rFonts w:asciiTheme="minorHAnsi" w:hAnsiTheme="minorHAnsi" w:cstheme="minorHAnsi"/>
          <w:b/>
          <w:i/>
        </w:rPr>
        <w:t xml:space="preserve"> </w:t>
      </w:r>
      <w:r w:rsidRPr="0021797F">
        <w:rPr>
          <w:rFonts w:asciiTheme="minorHAnsi" w:hAnsiTheme="minorHAnsi" w:cstheme="minorHAnsi"/>
          <w:i/>
        </w:rPr>
        <w:t xml:space="preserve">Plano, </w:t>
      </w:r>
      <w:r w:rsidR="006B592B" w:rsidRPr="0021797F">
        <w:rPr>
          <w:rFonts w:asciiTheme="minorHAnsi" w:hAnsiTheme="minorHAnsi" w:cstheme="minorHAnsi"/>
          <w:i/>
        </w:rPr>
        <w:t xml:space="preserve">Texas </w:t>
      </w:r>
      <w:r w:rsidR="006B592B" w:rsidRPr="0021797F">
        <w:rPr>
          <w:rFonts w:asciiTheme="minorHAnsi" w:hAnsiTheme="minorHAnsi" w:cstheme="minorHAnsi"/>
          <w:iCs/>
        </w:rPr>
        <w:t xml:space="preserve"> </w:t>
      </w:r>
      <w:r w:rsidR="00825E3F" w:rsidRPr="0021797F">
        <w:rPr>
          <w:rFonts w:asciiTheme="minorHAnsi" w:hAnsiTheme="minorHAnsi" w:cstheme="minorHAnsi"/>
          <w:iCs/>
        </w:rPr>
        <w:t xml:space="preserve">                                                                               </w:t>
      </w:r>
      <w:r w:rsidR="003E0FB3">
        <w:rPr>
          <w:rFonts w:asciiTheme="minorHAnsi" w:hAnsiTheme="minorHAnsi" w:cstheme="minorHAnsi"/>
          <w:iCs/>
        </w:rPr>
        <w:t xml:space="preserve">                       </w:t>
      </w:r>
      <w:r w:rsidR="00825E3F" w:rsidRPr="0021797F">
        <w:rPr>
          <w:rFonts w:asciiTheme="minorHAnsi" w:hAnsiTheme="minorHAnsi" w:cstheme="minorHAnsi"/>
          <w:iCs/>
        </w:rPr>
        <w:t>2005- 2007</w:t>
      </w:r>
    </w:p>
    <w:p w14:paraId="0155B0D8" w14:textId="7A3CDDAB" w:rsidR="00E20402" w:rsidRPr="0021797F" w:rsidRDefault="00891810" w:rsidP="00891810">
      <w:pPr>
        <w:spacing w:before="60"/>
        <w:jc w:val="both"/>
        <w:rPr>
          <w:rFonts w:asciiTheme="minorHAnsi" w:hAnsiTheme="minorHAnsi" w:cstheme="minorHAnsi"/>
          <w:b/>
          <w:i/>
        </w:rPr>
      </w:pPr>
      <w:r w:rsidRPr="0021797F">
        <w:rPr>
          <w:rFonts w:asciiTheme="minorHAnsi" w:hAnsiTheme="minorHAnsi" w:cstheme="minorHAnsi"/>
          <w:b/>
          <w:i/>
        </w:rPr>
        <w:t>Chief Operating Officer</w:t>
      </w:r>
      <w:r w:rsidR="00E20402" w:rsidRPr="0021797F">
        <w:rPr>
          <w:rFonts w:asciiTheme="minorHAnsi" w:hAnsiTheme="minorHAnsi" w:cstheme="minorHAnsi"/>
          <w:b/>
          <w:i/>
        </w:rPr>
        <w:t xml:space="preserve">                                           </w:t>
      </w:r>
    </w:p>
    <w:p w14:paraId="450D86E5" w14:textId="143E6652" w:rsidR="00891810" w:rsidRPr="0021797F" w:rsidRDefault="00DC6473" w:rsidP="002F7B1E">
      <w:pPr>
        <w:jc w:val="both"/>
        <w:rPr>
          <w:rFonts w:asciiTheme="minorHAnsi" w:hAnsiTheme="minorHAnsi" w:cstheme="minorHAnsi"/>
          <w:b/>
        </w:rPr>
      </w:pPr>
      <w:r w:rsidRPr="0021797F">
        <w:rPr>
          <w:rFonts w:asciiTheme="minorHAnsi" w:hAnsiTheme="minorHAnsi" w:cstheme="minorHAnsi"/>
          <w:bCs/>
          <w:iCs/>
        </w:rPr>
        <w:t>I</w:t>
      </w:r>
      <w:r w:rsidR="00E20402" w:rsidRPr="0021797F">
        <w:rPr>
          <w:rFonts w:asciiTheme="minorHAnsi" w:hAnsiTheme="minorHAnsi" w:cstheme="minorHAnsi"/>
          <w:bCs/>
          <w:iCs/>
        </w:rPr>
        <w:t>naugural COO</w:t>
      </w:r>
      <w:r w:rsidR="00825E3F" w:rsidRPr="0021797F">
        <w:rPr>
          <w:rFonts w:asciiTheme="minorHAnsi" w:hAnsiTheme="minorHAnsi" w:cstheme="minorHAnsi"/>
          <w:bCs/>
          <w:iCs/>
        </w:rPr>
        <w:t xml:space="preserve"> of a PE</w:t>
      </w:r>
      <w:r w:rsidR="0050176C">
        <w:rPr>
          <w:rFonts w:asciiTheme="minorHAnsi" w:hAnsiTheme="minorHAnsi" w:cstheme="minorHAnsi"/>
          <w:bCs/>
          <w:iCs/>
        </w:rPr>
        <w:t>-</w:t>
      </w:r>
      <w:r w:rsidR="00825E3F" w:rsidRPr="0021797F">
        <w:rPr>
          <w:rFonts w:asciiTheme="minorHAnsi" w:hAnsiTheme="minorHAnsi" w:cstheme="minorHAnsi"/>
          <w:bCs/>
          <w:iCs/>
        </w:rPr>
        <w:t>backed acquisition</w:t>
      </w:r>
      <w:r w:rsidR="00E20402" w:rsidRPr="0021797F">
        <w:rPr>
          <w:rFonts w:asciiTheme="minorHAnsi" w:hAnsiTheme="minorHAnsi" w:cstheme="minorHAnsi"/>
          <w:bCs/>
          <w:iCs/>
        </w:rPr>
        <w:t>.</w:t>
      </w:r>
      <w:r w:rsidR="00BA3448" w:rsidRPr="0021797F">
        <w:rPr>
          <w:rFonts w:asciiTheme="minorHAnsi" w:hAnsiTheme="minorHAnsi" w:cstheme="minorHAnsi"/>
          <w:bCs/>
          <w:iCs/>
        </w:rPr>
        <w:t xml:space="preserve"> </w:t>
      </w:r>
      <w:r w:rsidR="002A0BC7" w:rsidRPr="0021797F">
        <w:rPr>
          <w:rFonts w:asciiTheme="minorHAnsi" w:hAnsiTheme="minorHAnsi" w:cstheme="minorHAnsi"/>
        </w:rPr>
        <w:t>LifeCare Management Services was the nation’s third</w:t>
      </w:r>
      <w:r w:rsidR="0050176C">
        <w:rPr>
          <w:rFonts w:asciiTheme="minorHAnsi" w:hAnsiTheme="minorHAnsi" w:cstheme="minorHAnsi"/>
        </w:rPr>
        <w:t>-</w:t>
      </w:r>
      <w:r w:rsidR="002A0BC7" w:rsidRPr="0021797F">
        <w:rPr>
          <w:rFonts w:asciiTheme="minorHAnsi" w:hAnsiTheme="minorHAnsi" w:cstheme="minorHAnsi"/>
        </w:rPr>
        <w:t>largest Long Term Acute Care Hospital Company</w:t>
      </w:r>
      <w:r w:rsidR="0050176C">
        <w:rPr>
          <w:rFonts w:asciiTheme="minorHAnsi" w:hAnsiTheme="minorHAnsi" w:cstheme="minorHAnsi"/>
        </w:rPr>
        <w:t>, operating 19 hospitals</w:t>
      </w:r>
      <w:r w:rsidR="002A0BC7" w:rsidRPr="0021797F">
        <w:rPr>
          <w:rFonts w:asciiTheme="minorHAnsi" w:hAnsiTheme="minorHAnsi" w:cstheme="minorHAnsi"/>
        </w:rPr>
        <w:t xml:space="preserve"> in 9 states</w:t>
      </w:r>
      <w:r w:rsidR="00826245">
        <w:rPr>
          <w:rFonts w:asciiTheme="minorHAnsi" w:hAnsiTheme="minorHAnsi" w:cstheme="minorHAnsi"/>
        </w:rPr>
        <w:t>,</w:t>
      </w:r>
      <w:r w:rsidR="002A0BC7" w:rsidRPr="0021797F">
        <w:rPr>
          <w:rFonts w:asciiTheme="minorHAnsi" w:hAnsiTheme="minorHAnsi" w:cstheme="minorHAnsi"/>
        </w:rPr>
        <w:t xml:space="preserve"> with 895 beds and $350M in annual net revenue.</w:t>
      </w:r>
      <w:r w:rsidR="005764F3">
        <w:rPr>
          <w:rFonts w:asciiTheme="minorHAnsi" w:hAnsiTheme="minorHAnsi" w:cstheme="minorHAnsi"/>
          <w:b/>
        </w:rPr>
        <w:t xml:space="preserve"> </w:t>
      </w:r>
      <w:r w:rsidR="00825E3F" w:rsidRPr="0021797F">
        <w:rPr>
          <w:rFonts w:asciiTheme="minorHAnsi" w:hAnsiTheme="minorHAnsi" w:cstheme="minorHAnsi"/>
          <w:bCs/>
          <w:iCs/>
        </w:rPr>
        <w:t>Developed and implemented</w:t>
      </w:r>
      <w:r w:rsidR="00BA3448" w:rsidRPr="0021797F">
        <w:rPr>
          <w:rFonts w:asciiTheme="minorHAnsi" w:hAnsiTheme="minorHAnsi" w:cstheme="minorHAnsi"/>
          <w:bCs/>
          <w:iCs/>
        </w:rPr>
        <w:t xml:space="preserve"> a national wound care program generating $18M in new net revenues</w:t>
      </w:r>
      <w:r w:rsidR="0050176C">
        <w:rPr>
          <w:rFonts w:asciiTheme="minorHAnsi" w:hAnsiTheme="minorHAnsi" w:cstheme="minorHAnsi"/>
          <w:bCs/>
          <w:iCs/>
        </w:rPr>
        <w:t>,</w:t>
      </w:r>
      <w:r w:rsidR="00826245">
        <w:rPr>
          <w:rFonts w:asciiTheme="minorHAnsi" w:hAnsiTheme="minorHAnsi" w:cstheme="minorHAnsi"/>
          <w:bCs/>
          <w:iCs/>
        </w:rPr>
        <w:t xml:space="preserve"> which offset</w:t>
      </w:r>
      <w:r w:rsidR="006F1A18">
        <w:rPr>
          <w:rFonts w:asciiTheme="minorHAnsi" w:hAnsiTheme="minorHAnsi" w:cstheme="minorHAnsi"/>
          <w:bCs/>
          <w:iCs/>
        </w:rPr>
        <w:t xml:space="preserve"> the net revenue erosi</w:t>
      </w:r>
      <w:r w:rsidR="000455DC">
        <w:rPr>
          <w:rFonts w:asciiTheme="minorHAnsi" w:hAnsiTheme="minorHAnsi" w:cstheme="minorHAnsi"/>
          <w:bCs/>
          <w:iCs/>
        </w:rPr>
        <w:t xml:space="preserve">on </w:t>
      </w:r>
      <w:r w:rsidR="00123EAD">
        <w:rPr>
          <w:rFonts w:asciiTheme="minorHAnsi" w:hAnsiTheme="minorHAnsi" w:cstheme="minorHAnsi"/>
          <w:bCs/>
          <w:iCs/>
        </w:rPr>
        <w:t>from LTAC DRG implementation</w:t>
      </w:r>
      <w:r w:rsidR="00BA3448" w:rsidRPr="0021797F">
        <w:rPr>
          <w:rFonts w:asciiTheme="minorHAnsi" w:hAnsiTheme="minorHAnsi" w:cstheme="minorHAnsi"/>
          <w:bCs/>
          <w:iCs/>
        </w:rPr>
        <w:t>.</w:t>
      </w:r>
      <w:r w:rsidR="000455DC">
        <w:rPr>
          <w:rFonts w:asciiTheme="minorHAnsi" w:hAnsiTheme="minorHAnsi" w:cstheme="minorHAnsi"/>
          <w:bCs/>
          <w:iCs/>
        </w:rPr>
        <w:t xml:space="preserve"> </w:t>
      </w:r>
      <w:r w:rsidR="00C81751">
        <w:rPr>
          <w:rFonts w:asciiTheme="minorHAnsi" w:hAnsiTheme="minorHAnsi" w:cstheme="minorHAnsi"/>
          <w:bCs/>
          <w:iCs/>
        </w:rPr>
        <w:t xml:space="preserve">The wound care program utilized </w:t>
      </w:r>
      <w:r w:rsidR="00CD14D2">
        <w:rPr>
          <w:rFonts w:asciiTheme="minorHAnsi" w:hAnsiTheme="minorHAnsi" w:cstheme="minorHAnsi"/>
          <w:bCs/>
          <w:iCs/>
        </w:rPr>
        <w:t>care map protocols developed at the University of Wisconsin</w:t>
      </w:r>
      <w:r w:rsidR="0050176C">
        <w:rPr>
          <w:rFonts w:asciiTheme="minorHAnsi" w:hAnsiTheme="minorHAnsi" w:cstheme="minorHAnsi"/>
          <w:bCs/>
          <w:iCs/>
        </w:rPr>
        <w:t>,</w:t>
      </w:r>
      <w:r w:rsidR="005450F3">
        <w:rPr>
          <w:rFonts w:asciiTheme="minorHAnsi" w:hAnsiTheme="minorHAnsi" w:cstheme="minorHAnsi"/>
          <w:bCs/>
          <w:iCs/>
        </w:rPr>
        <w:t xml:space="preserve"> which systemically improved wound debridement outcomes</w:t>
      </w:r>
      <w:r w:rsidR="0072647C">
        <w:rPr>
          <w:rFonts w:asciiTheme="minorHAnsi" w:hAnsiTheme="minorHAnsi" w:cstheme="minorHAnsi"/>
          <w:bCs/>
          <w:iCs/>
        </w:rPr>
        <w:t>.</w:t>
      </w:r>
      <w:r w:rsidR="00891810" w:rsidRPr="0021797F">
        <w:rPr>
          <w:rFonts w:asciiTheme="minorHAnsi" w:hAnsiTheme="minorHAnsi" w:cstheme="minorHAnsi"/>
          <w:b/>
          <w:i/>
        </w:rPr>
        <w:t xml:space="preserve"> </w:t>
      </w:r>
      <w:r w:rsidR="00891810" w:rsidRPr="0021797F">
        <w:rPr>
          <w:rFonts w:asciiTheme="minorHAnsi" w:hAnsiTheme="minorHAnsi" w:cstheme="minorHAnsi"/>
          <w:bCs/>
          <w:iCs/>
        </w:rPr>
        <w:t xml:space="preserve"> </w:t>
      </w:r>
    </w:p>
    <w:p w14:paraId="28184527" w14:textId="77777777" w:rsidR="00EB7E29" w:rsidRPr="004F23D2" w:rsidRDefault="009B3184" w:rsidP="00891810">
      <w:pPr>
        <w:tabs>
          <w:tab w:val="right" w:pos="9360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21797F">
        <w:rPr>
          <w:rFonts w:asciiTheme="minorHAnsi" w:hAnsiTheme="minorHAnsi" w:cstheme="minorHAnsi"/>
          <w:i/>
        </w:rPr>
        <w:t xml:space="preserve">   </w:t>
      </w:r>
      <w:r w:rsidRPr="004F23D2">
        <w:rPr>
          <w:rFonts w:asciiTheme="minorHAnsi" w:hAnsiTheme="minorHAnsi" w:cstheme="minorHAnsi"/>
          <w:i/>
          <w:sz w:val="16"/>
          <w:szCs w:val="16"/>
        </w:rPr>
        <w:t xml:space="preserve">    </w:t>
      </w:r>
    </w:p>
    <w:p w14:paraId="69ED9377" w14:textId="68F8B3D8" w:rsidR="00B5790D" w:rsidRPr="004F23D2" w:rsidRDefault="009B3184" w:rsidP="00891810">
      <w:pPr>
        <w:tabs>
          <w:tab w:val="right" w:pos="9360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4F23D2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</w:t>
      </w:r>
      <w:r w:rsidRPr="004F23D2">
        <w:rPr>
          <w:rFonts w:asciiTheme="minorHAnsi" w:hAnsiTheme="minorHAnsi" w:cstheme="minorHAnsi"/>
          <w:sz w:val="16"/>
          <w:szCs w:val="16"/>
        </w:rPr>
        <w:t xml:space="preserve">              </w:t>
      </w:r>
      <w:r w:rsidR="000D08C5" w:rsidRPr="004F23D2">
        <w:rPr>
          <w:rFonts w:asciiTheme="minorHAnsi" w:hAnsiTheme="minorHAnsi" w:cstheme="minorHAnsi"/>
          <w:sz w:val="16"/>
          <w:szCs w:val="16"/>
        </w:rPr>
        <w:t xml:space="preserve">             </w:t>
      </w:r>
      <w:r w:rsidRPr="004F23D2">
        <w:rPr>
          <w:rFonts w:asciiTheme="minorHAnsi" w:hAnsiTheme="minorHAnsi" w:cstheme="minorHAnsi"/>
          <w:sz w:val="16"/>
          <w:szCs w:val="16"/>
        </w:rPr>
        <w:t xml:space="preserve"> </w:t>
      </w:r>
      <w:r w:rsidR="00B00A4A" w:rsidRPr="004F23D2">
        <w:rPr>
          <w:rFonts w:asciiTheme="minorHAnsi" w:hAnsiTheme="minorHAnsi" w:cstheme="minorHAnsi"/>
          <w:sz w:val="16"/>
          <w:szCs w:val="16"/>
        </w:rPr>
        <w:t xml:space="preserve">          </w:t>
      </w:r>
    </w:p>
    <w:p w14:paraId="416DD034" w14:textId="5DAA4EF9" w:rsidR="00DC6473" w:rsidRPr="0021797F" w:rsidRDefault="00B5790D" w:rsidP="00DE206D">
      <w:pPr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  <w:b/>
          <w:bCs/>
          <w:u w:val="single"/>
        </w:rPr>
        <w:t>Deaconess Associations Inc</w:t>
      </w:r>
      <w:r w:rsidR="00E93762" w:rsidRPr="0021797F">
        <w:rPr>
          <w:rFonts w:asciiTheme="minorHAnsi" w:hAnsiTheme="minorHAnsi" w:cstheme="minorHAnsi"/>
          <w:b/>
          <w:bCs/>
          <w:u w:val="single"/>
        </w:rPr>
        <w:t>.</w:t>
      </w:r>
      <w:r w:rsidRPr="0021797F">
        <w:rPr>
          <w:rFonts w:asciiTheme="minorHAnsi" w:hAnsiTheme="minorHAnsi" w:cstheme="minorHAnsi"/>
        </w:rPr>
        <w:t xml:space="preserve"> – </w:t>
      </w:r>
      <w:r w:rsidR="00DC261E" w:rsidRPr="0021797F">
        <w:rPr>
          <w:rFonts w:asciiTheme="minorHAnsi" w:hAnsiTheme="minorHAnsi" w:cstheme="minorHAnsi"/>
          <w:i/>
          <w:iCs/>
        </w:rPr>
        <w:t>Cincinnati, O</w:t>
      </w:r>
      <w:r w:rsidR="00943258" w:rsidRPr="0021797F">
        <w:rPr>
          <w:rFonts w:asciiTheme="minorHAnsi" w:hAnsiTheme="minorHAnsi" w:cstheme="minorHAnsi"/>
          <w:i/>
          <w:iCs/>
        </w:rPr>
        <w:t xml:space="preserve">hio </w:t>
      </w:r>
      <w:r w:rsidR="00825E3F" w:rsidRPr="0021797F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="00B21CF1" w:rsidRPr="0021797F">
        <w:rPr>
          <w:rFonts w:asciiTheme="minorHAnsi" w:hAnsiTheme="minorHAnsi" w:cstheme="minorHAnsi"/>
        </w:rPr>
        <w:t xml:space="preserve"> </w:t>
      </w:r>
      <w:r w:rsidR="008A4DEA" w:rsidRPr="0021797F">
        <w:rPr>
          <w:rFonts w:asciiTheme="minorHAnsi" w:hAnsiTheme="minorHAnsi" w:cstheme="minorHAnsi"/>
        </w:rPr>
        <w:t xml:space="preserve"> </w:t>
      </w:r>
      <w:r w:rsidR="003E0FB3">
        <w:rPr>
          <w:rFonts w:asciiTheme="minorHAnsi" w:hAnsiTheme="minorHAnsi" w:cstheme="minorHAnsi"/>
        </w:rPr>
        <w:t xml:space="preserve">               </w:t>
      </w:r>
      <w:r w:rsidR="00825E3F" w:rsidRPr="0021797F">
        <w:rPr>
          <w:rFonts w:asciiTheme="minorHAnsi" w:hAnsiTheme="minorHAnsi" w:cstheme="minorHAnsi"/>
        </w:rPr>
        <w:t>2003-2005</w:t>
      </w:r>
    </w:p>
    <w:p w14:paraId="4D0B6689" w14:textId="19C5B007" w:rsidR="00B5790D" w:rsidRPr="0021797F" w:rsidRDefault="00943258" w:rsidP="00DE206D">
      <w:pPr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  <w:b/>
          <w:bCs/>
          <w:i/>
          <w:iCs/>
        </w:rPr>
        <w:t>C</w:t>
      </w:r>
      <w:r w:rsidR="000537C1" w:rsidRPr="0021797F">
        <w:rPr>
          <w:rFonts w:asciiTheme="minorHAnsi" w:hAnsiTheme="minorHAnsi" w:cstheme="minorHAnsi"/>
          <w:b/>
          <w:bCs/>
          <w:i/>
          <w:iCs/>
        </w:rPr>
        <w:t>hief Executive Officer &amp; Chief Financial Officer</w:t>
      </w:r>
      <w:r w:rsidRPr="0021797F">
        <w:rPr>
          <w:rFonts w:asciiTheme="minorHAnsi" w:hAnsiTheme="minorHAnsi" w:cstheme="minorHAnsi"/>
        </w:rPr>
        <w:t xml:space="preserve">                             </w:t>
      </w:r>
      <w:r w:rsidR="00E93762" w:rsidRPr="0021797F">
        <w:rPr>
          <w:rFonts w:asciiTheme="minorHAnsi" w:hAnsiTheme="minorHAnsi" w:cstheme="minorHAnsi"/>
        </w:rPr>
        <w:t xml:space="preserve"> </w:t>
      </w:r>
      <w:r w:rsidR="00FC2EFB" w:rsidRPr="0021797F">
        <w:rPr>
          <w:rFonts w:asciiTheme="minorHAnsi" w:hAnsiTheme="minorHAnsi" w:cstheme="minorHAnsi"/>
        </w:rPr>
        <w:t xml:space="preserve">                    </w:t>
      </w:r>
      <w:r w:rsidR="00546BC7" w:rsidRPr="0021797F">
        <w:rPr>
          <w:rFonts w:asciiTheme="minorHAnsi" w:hAnsiTheme="minorHAnsi" w:cstheme="minorHAnsi"/>
        </w:rPr>
        <w:t xml:space="preserve">                   </w:t>
      </w:r>
    </w:p>
    <w:p w14:paraId="22B8A282" w14:textId="4D976947" w:rsidR="006D32F0" w:rsidRDefault="00546BC7" w:rsidP="00DE206D">
      <w:pPr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 xml:space="preserve">DAI was a $280M net revenue non-profit healthcare holding company </w:t>
      </w:r>
      <w:r w:rsidR="0050176C">
        <w:rPr>
          <w:rFonts w:asciiTheme="minorHAnsi" w:hAnsiTheme="minorHAnsi" w:cstheme="minorHAnsi"/>
        </w:rPr>
        <w:t>that owned 224-bed Deaconess Hospital, 28 nursing homes,</w:t>
      </w:r>
      <w:r w:rsidRPr="0021797F">
        <w:rPr>
          <w:rFonts w:asciiTheme="minorHAnsi" w:hAnsiTheme="minorHAnsi" w:cstheme="minorHAnsi"/>
        </w:rPr>
        <w:t xml:space="preserve"> and a multi-state diversified for-profit home care corporation.</w:t>
      </w:r>
      <w:r w:rsidRPr="0021797F">
        <w:rPr>
          <w:rFonts w:asciiTheme="minorHAnsi" w:hAnsiTheme="minorHAnsi" w:cstheme="minorHAnsi"/>
          <w:b/>
        </w:rPr>
        <w:t xml:space="preserve"> </w:t>
      </w:r>
      <w:r w:rsidRPr="0021797F">
        <w:rPr>
          <w:rFonts w:asciiTheme="minorHAnsi" w:hAnsiTheme="minorHAnsi" w:cstheme="minorHAnsi"/>
        </w:rPr>
        <w:t xml:space="preserve">Recruited to replace the retiring CEO of 17 </w:t>
      </w:r>
      <w:r w:rsidR="005764F3">
        <w:rPr>
          <w:rFonts w:asciiTheme="minorHAnsi" w:hAnsiTheme="minorHAnsi" w:cstheme="minorHAnsi"/>
        </w:rPr>
        <w:t>years</w:t>
      </w:r>
      <w:r w:rsidRPr="0021797F">
        <w:rPr>
          <w:rFonts w:asciiTheme="minorHAnsi" w:hAnsiTheme="minorHAnsi" w:cstheme="minorHAnsi"/>
        </w:rPr>
        <w:t xml:space="preserve">. Operating performance had consistently been below expectations at both the hospital and nursing home divisions since 1999. Improved both divisions to positive operating margins. Annual </w:t>
      </w:r>
      <w:r w:rsidR="000537C1" w:rsidRPr="0021797F">
        <w:rPr>
          <w:rFonts w:asciiTheme="minorHAnsi" w:hAnsiTheme="minorHAnsi" w:cstheme="minorHAnsi"/>
        </w:rPr>
        <w:t>n</w:t>
      </w:r>
      <w:r w:rsidRPr="0021797F">
        <w:rPr>
          <w:rFonts w:asciiTheme="minorHAnsi" w:hAnsiTheme="minorHAnsi" w:cstheme="minorHAnsi"/>
        </w:rPr>
        <w:t xml:space="preserve">et </w:t>
      </w:r>
      <w:r w:rsidR="000537C1" w:rsidRPr="0021797F">
        <w:rPr>
          <w:rFonts w:asciiTheme="minorHAnsi" w:hAnsiTheme="minorHAnsi" w:cstheme="minorHAnsi"/>
        </w:rPr>
        <w:t>o</w:t>
      </w:r>
      <w:r w:rsidRPr="0021797F">
        <w:rPr>
          <w:rFonts w:asciiTheme="minorHAnsi" w:hAnsiTheme="minorHAnsi" w:cstheme="minorHAnsi"/>
        </w:rPr>
        <w:t xml:space="preserve">perating </w:t>
      </w:r>
      <w:r w:rsidR="000537C1" w:rsidRPr="0021797F">
        <w:rPr>
          <w:rFonts w:asciiTheme="minorHAnsi" w:hAnsiTheme="minorHAnsi" w:cstheme="minorHAnsi"/>
        </w:rPr>
        <w:t>i</w:t>
      </w:r>
      <w:r w:rsidRPr="0021797F">
        <w:rPr>
          <w:rFonts w:asciiTheme="minorHAnsi" w:hAnsiTheme="minorHAnsi" w:cstheme="minorHAnsi"/>
        </w:rPr>
        <w:t>ncome improved by $7M during tenure by increased managed care contracts and interest swap agreements.</w:t>
      </w:r>
    </w:p>
    <w:p w14:paraId="140C237F" w14:textId="77777777" w:rsidR="005E0F48" w:rsidRPr="004F23D2" w:rsidRDefault="005E0F48" w:rsidP="00DE206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800D860" w14:textId="77777777" w:rsidR="00EB7E29" w:rsidRPr="004F23D2" w:rsidRDefault="00EB7E29" w:rsidP="00DE206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57DA7F3" w14:textId="73E47801" w:rsidR="00DC6473" w:rsidRPr="005E0F48" w:rsidRDefault="00D20208" w:rsidP="00D20208">
      <w:pPr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  <w:b/>
          <w:bCs/>
          <w:u w:val="single"/>
        </w:rPr>
        <w:t>MDS Laboratories</w:t>
      </w:r>
      <w:r w:rsidRPr="0021797F">
        <w:rPr>
          <w:rFonts w:asciiTheme="minorHAnsi" w:hAnsiTheme="minorHAnsi" w:cstheme="minorHAnsi"/>
        </w:rPr>
        <w:t xml:space="preserve"> – </w:t>
      </w:r>
      <w:r w:rsidRPr="0021797F">
        <w:rPr>
          <w:rFonts w:asciiTheme="minorHAnsi" w:hAnsiTheme="minorHAnsi" w:cstheme="minorHAnsi"/>
          <w:i/>
          <w:iCs/>
        </w:rPr>
        <w:t xml:space="preserve">Brentwood, Tennessee </w:t>
      </w:r>
      <w:r w:rsidR="00DC6473" w:rsidRPr="0021797F">
        <w:rPr>
          <w:rFonts w:asciiTheme="minorHAnsi" w:hAnsiTheme="minorHAnsi" w:cstheme="minorHAnsi"/>
          <w:i/>
          <w:iCs/>
        </w:rPr>
        <w:t xml:space="preserve">   </w:t>
      </w:r>
      <w:r w:rsidR="00825E3F" w:rsidRPr="0021797F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B21CF1" w:rsidRPr="0021797F">
        <w:rPr>
          <w:rFonts w:asciiTheme="minorHAnsi" w:hAnsiTheme="minorHAnsi" w:cstheme="minorHAnsi"/>
        </w:rPr>
        <w:t xml:space="preserve"> </w:t>
      </w:r>
      <w:r w:rsidR="008A4DEA" w:rsidRPr="0021797F">
        <w:rPr>
          <w:rFonts w:asciiTheme="minorHAnsi" w:hAnsiTheme="minorHAnsi" w:cstheme="minorHAnsi"/>
        </w:rPr>
        <w:t xml:space="preserve">   </w:t>
      </w:r>
      <w:r w:rsidR="00E90999">
        <w:rPr>
          <w:rFonts w:asciiTheme="minorHAnsi" w:hAnsiTheme="minorHAnsi" w:cstheme="minorHAnsi"/>
        </w:rPr>
        <w:t xml:space="preserve">             </w:t>
      </w:r>
      <w:r w:rsidR="00825E3F" w:rsidRPr="0021797F">
        <w:rPr>
          <w:rFonts w:asciiTheme="minorHAnsi" w:hAnsiTheme="minorHAnsi" w:cstheme="minorHAnsi"/>
        </w:rPr>
        <w:t>2000-2003</w:t>
      </w:r>
      <w:r w:rsidR="00DC6473" w:rsidRPr="0021797F">
        <w:rPr>
          <w:rFonts w:asciiTheme="minorHAnsi" w:hAnsiTheme="minorHAnsi" w:cstheme="minorHAnsi"/>
          <w:i/>
          <w:iCs/>
        </w:rPr>
        <w:t xml:space="preserve">          </w:t>
      </w:r>
      <w:r w:rsidR="00DC6473" w:rsidRPr="0021797F">
        <w:rPr>
          <w:rFonts w:asciiTheme="minorHAnsi" w:hAnsiTheme="minorHAnsi" w:cstheme="minorHAnsi"/>
        </w:rPr>
        <w:t xml:space="preserve">                                                               </w:t>
      </w:r>
    </w:p>
    <w:p w14:paraId="574E7B6F" w14:textId="1F680E74" w:rsidR="00D20208" w:rsidRPr="0021797F" w:rsidRDefault="00D20208" w:rsidP="00D20208">
      <w:pPr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  <w:b/>
          <w:bCs/>
          <w:i/>
          <w:iCs/>
        </w:rPr>
        <w:t xml:space="preserve">President                                             </w:t>
      </w:r>
      <w:r w:rsidRPr="0021797F">
        <w:rPr>
          <w:rFonts w:asciiTheme="minorHAnsi" w:hAnsiTheme="minorHAnsi" w:cstheme="minorHAnsi"/>
        </w:rPr>
        <w:t xml:space="preserve">                                      </w:t>
      </w:r>
    </w:p>
    <w:p w14:paraId="36D410DD" w14:textId="4FBF2789" w:rsidR="000537C1" w:rsidRPr="0021797F" w:rsidRDefault="000537C1" w:rsidP="00D20208">
      <w:pPr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Recruited</w:t>
      </w:r>
      <w:r w:rsidR="004977D2" w:rsidRPr="0021797F">
        <w:rPr>
          <w:rFonts w:asciiTheme="minorHAnsi" w:hAnsiTheme="minorHAnsi" w:cstheme="minorHAnsi"/>
        </w:rPr>
        <w:t xml:space="preserve"> to turnaround a national reference lab platform</w:t>
      </w:r>
      <w:r w:rsidR="00C6243D" w:rsidRPr="0021797F">
        <w:rPr>
          <w:rFonts w:asciiTheme="minorHAnsi" w:hAnsiTheme="minorHAnsi" w:cstheme="minorHAnsi"/>
        </w:rPr>
        <w:t xml:space="preserve"> owned by MDS in Toronto, Canada</w:t>
      </w:r>
      <w:r w:rsidR="004977D2" w:rsidRPr="0021797F">
        <w:rPr>
          <w:rFonts w:asciiTheme="minorHAnsi" w:hAnsiTheme="minorHAnsi" w:cstheme="minorHAnsi"/>
        </w:rPr>
        <w:t xml:space="preserve">. </w:t>
      </w:r>
      <w:r w:rsidR="00D20813" w:rsidRPr="0021797F">
        <w:rPr>
          <w:rFonts w:asciiTheme="minorHAnsi" w:hAnsiTheme="minorHAnsi" w:cstheme="minorHAnsi"/>
        </w:rPr>
        <w:t>The labs consisted of 4 regional labs and 29 outsourced hospital</w:t>
      </w:r>
      <w:r w:rsidR="004F6F99" w:rsidRPr="0021797F">
        <w:rPr>
          <w:rFonts w:asciiTheme="minorHAnsi" w:hAnsiTheme="minorHAnsi" w:cstheme="minorHAnsi"/>
        </w:rPr>
        <w:t>-</w:t>
      </w:r>
      <w:r w:rsidR="00D20813" w:rsidRPr="0021797F">
        <w:rPr>
          <w:rFonts w:asciiTheme="minorHAnsi" w:hAnsiTheme="minorHAnsi" w:cstheme="minorHAnsi"/>
        </w:rPr>
        <w:t xml:space="preserve">based labs totaling $150M in annual net revenues. </w:t>
      </w:r>
      <w:r w:rsidR="004977D2" w:rsidRPr="0021797F">
        <w:rPr>
          <w:rFonts w:asciiTheme="minorHAnsi" w:hAnsiTheme="minorHAnsi" w:cstheme="minorHAnsi"/>
        </w:rPr>
        <w:t>Grew the business by 20% and sold it for a $29M gain.</w:t>
      </w:r>
    </w:p>
    <w:p w14:paraId="21280737" w14:textId="77777777" w:rsidR="008A4DEA" w:rsidRPr="004F23D2" w:rsidRDefault="008A4DEA" w:rsidP="00D2020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BFA65FA" w14:textId="77777777" w:rsidR="00EB7E29" w:rsidRPr="004F23D2" w:rsidRDefault="00EB7E29" w:rsidP="00D2020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70DFA13" w14:textId="31970426" w:rsidR="00DC6473" w:rsidRPr="0021797F" w:rsidRDefault="00D20208" w:rsidP="00D20208">
      <w:pPr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  <w:b/>
          <w:bCs/>
          <w:u w:val="single"/>
        </w:rPr>
        <w:t>Kindred Healthcare</w:t>
      </w:r>
      <w:r w:rsidRPr="0021797F">
        <w:rPr>
          <w:rFonts w:asciiTheme="minorHAnsi" w:hAnsiTheme="minorHAnsi" w:cstheme="minorHAnsi"/>
        </w:rPr>
        <w:t xml:space="preserve"> – </w:t>
      </w:r>
      <w:r w:rsidRPr="0021797F">
        <w:rPr>
          <w:rFonts w:asciiTheme="minorHAnsi" w:hAnsiTheme="minorHAnsi" w:cstheme="minorHAnsi"/>
          <w:i/>
          <w:iCs/>
        </w:rPr>
        <w:t>Louisville, K</w:t>
      </w:r>
      <w:r w:rsidR="00A73459" w:rsidRPr="0021797F">
        <w:rPr>
          <w:rFonts w:asciiTheme="minorHAnsi" w:hAnsiTheme="minorHAnsi" w:cstheme="minorHAnsi"/>
          <w:i/>
          <w:iCs/>
        </w:rPr>
        <w:t>entucky</w:t>
      </w:r>
      <w:r w:rsidR="00825E3F" w:rsidRPr="0021797F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="00E90999">
        <w:rPr>
          <w:rFonts w:asciiTheme="minorHAnsi" w:hAnsiTheme="minorHAnsi" w:cstheme="minorHAnsi"/>
        </w:rPr>
        <w:t xml:space="preserve">                 </w:t>
      </w:r>
      <w:r w:rsidR="00825E3F" w:rsidRPr="0021797F">
        <w:rPr>
          <w:rFonts w:asciiTheme="minorHAnsi" w:hAnsiTheme="minorHAnsi" w:cstheme="minorHAnsi"/>
        </w:rPr>
        <w:t>1996-1999</w:t>
      </w:r>
    </w:p>
    <w:p w14:paraId="78E23AAC" w14:textId="2DBCBE38" w:rsidR="00D20208" w:rsidRPr="0021797F" w:rsidRDefault="00D20208" w:rsidP="00D20208">
      <w:pPr>
        <w:jc w:val="both"/>
        <w:rPr>
          <w:rFonts w:asciiTheme="minorHAnsi" w:hAnsiTheme="minorHAnsi" w:cstheme="minorHAnsi"/>
          <w:sz w:val="22"/>
          <w:szCs w:val="22"/>
        </w:rPr>
      </w:pPr>
      <w:r w:rsidRPr="0021797F">
        <w:rPr>
          <w:rFonts w:asciiTheme="minorHAnsi" w:hAnsiTheme="minorHAnsi" w:cstheme="minorHAnsi"/>
          <w:b/>
          <w:bCs/>
          <w:i/>
          <w:iCs/>
        </w:rPr>
        <w:t>Regional Vice President</w:t>
      </w:r>
      <w:r w:rsidRPr="0021797F">
        <w:rPr>
          <w:rFonts w:asciiTheme="minorHAnsi" w:hAnsiTheme="minorHAnsi" w:cstheme="minorHAnsi"/>
        </w:rPr>
        <w:t xml:space="preserve">                                   </w:t>
      </w:r>
      <w:r w:rsidRPr="0021797F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p w14:paraId="5D2F4CAA" w14:textId="2AED2D79" w:rsidR="00D20208" w:rsidRPr="0021797F" w:rsidRDefault="000537C1" w:rsidP="00EF2C34">
      <w:pPr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Recruited</w:t>
      </w:r>
      <w:r w:rsidR="004977D2" w:rsidRPr="0021797F">
        <w:rPr>
          <w:rFonts w:asciiTheme="minorHAnsi" w:hAnsiTheme="minorHAnsi" w:cstheme="minorHAnsi"/>
        </w:rPr>
        <w:t xml:space="preserve"> to create a Northeast Region </w:t>
      </w:r>
      <w:r w:rsidR="00977781" w:rsidRPr="0021797F">
        <w:rPr>
          <w:rFonts w:asciiTheme="minorHAnsi" w:hAnsiTheme="minorHAnsi" w:cstheme="minorHAnsi"/>
        </w:rPr>
        <w:t xml:space="preserve">in Boston, MA </w:t>
      </w:r>
      <w:r w:rsidR="004977D2" w:rsidRPr="0021797F">
        <w:rPr>
          <w:rFonts w:asciiTheme="minorHAnsi" w:hAnsiTheme="minorHAnsi" w:cstheme="minorHAnsi"/>
        </w:rPr>
        <w:t>that included 8 hospitals</w:t>
      </w:r>
      <w:r w:rsidR="00944F40" w:rsidRPr="0021797F">
        <w:rPr>
          <w:rFonts w:asciiTheme="minorHAnsi" w:hAnsiTheme="minorHAnsi" w:cstheme="minorHAnsi"/>
        </w:rPr>
        <w:t>,</w:t>
      </w:r>
      <w:r w:rsidR="007D21B9" w:rsidRPr="0021797F">
        <w:rPr>
          <w:rFonts w:asciiTheme="minorHAnsi" w:hAnsiTheme="minorHAnsi" w:cstheme="minorHAnsi"/>
        </w:rPr>
        <w:t xml:space="preserve"> 64 nursing centers with 10,000 employees</w:t>
      </w:r>
      <w:r w:rsidR="000B3EB1" w:rsidRPr="0021797F">
        <w:rPr>
          <w:rFonts w:asciiTheme="minorHAnsi" w:hAnsiTheme="minorHAnsi" w:cstheme="minorHAnsi"/>
        </w:rPr>
        <w:t xml:space="preserve"> </w:t>
      </w:r>
      <w:r w:rsidR="00944F40" w:rsidRPr="0021797F">
        <w:rPr>
          <w:rFonts w:asciiTheme="minorHAnsi" w:hAnsiTheme="minorHAnsi" w:cstheme="minorHAnsi"/>
        </w:rPr>
        <w:t>and</w:t>
      </w:r>
      <w:r w:rsidR="000B3EB1" w:rsidRPr="0021797F">
        <w:rPr>
          <w:rFonts w:asciiTheme="minorHAnsi" w:hAnsiTheme="minorHAnsi" w:cstheme="minorHAnsi"/>
        </w:rPr>
        <w:t xml:space="preserve"> $350M in annual net revenues</w:t>
      </w:r>
      <w:r w:rsidR="00782D3F" w:rsidRPr="0021797F">
        <w:rPr>
          <w:rFonts w:asciiTheme="minorHAnsi" w:hAnsiTheme="minorHAnsi" w:cstheme="minorHAnsi"/>
        </w:rPr>
        <w:t>.</w:t>
      </w:r>
      <w:r w:rsidR="00C6243D" w:rsidRPr="0021797F">
        <w:rPr>
          <w:rFonts w:asciiTheme="minorHAnsi" w:hAnsiTheme="minorHAnsi" w:cstheme="minorHAnsi"/>
        </w:rPr>
        <w:t xml:space="preserve"> </w:t>
      </w:r>
      <w:r w:rsidR="00D20813" w:rsidRPr="0021797F">
        <w:rPr>
          <w:rFonts w:asciiTheme="minorHAnsi" w:hAnsiTheme="minorHAnsi" w:cstheme="minorHAnsi"/>
        </w:rPr>
        <w:t xml:space="preserve">Opened 4 new LTACH hospitals and acquired </w:t>
      </w:r>
      <w:r w:rsidRPr="0021797F">
        <w:rPr>
          <w:rFonts w:asciiTheme="minorHAnsi" w:hAnsiTheme="minorHAnsi" w:cstheme="minorHAnsi"/>
        </w:rPr>
        <w:t>a</w:t>
      </w:r>
      <w:r w:rsidR="00D20813" w:rsidRPr="0021797F">
        <w:rPr>
          <w:rFonts w:asciiTheme="minorHAnsi" w:hAnsiTheme="minorHAnsi" w:cstheme="minorHAnsi"/>
        </w:rPr>
        <w:t xml:space="preserve"> new acute care hospital during tenure.</w:t>
      </w:r>
      <w:r w:rsidR="00582BC7">
        <w:rPr>
          <w:rFonts w:asciiTheme="minorHAnsi" w:hAnsiTheme="minorHAnsi" w:cstheme="minorHAnsi"/>
        </w:rPr>
        <w:t xml:space="preserve"> </w:t>
      </w:r>
      <w:r w:rsidR="001122F7">
        <w:rPr>
          <w:rFonts w:asciiTheme="minorHAnsi" w:hAnsiTheme="minorHAnsi" w:cstheme="minorHAnsi"/>
        </w:rPr>
        <w:t>Was an officer</w:t>
      </w:r>
      <w:r w:rsidR="00542C90">
        <w:rPr>
          <w:rFonts w:asciiTheme="minorHAnsi" w:hAnsiTheme="minorHAnsi" w:cstheme="minorHAnsi"/>
        </w:rPr>
        <w:t xml:space="preserve"> with Vencor before</w:t>
      </w:r>
      <w:r w:rsidR="002C7D6D">
        <w:rPr>
          <w:rFonts w:asciiTheme="minorHAnsi" w:hAnsiTheme="minorHAnsi" w:cstheme="minorHAnsi"/>
        </w:rPr>
        <w:t xml:space="preserve"> the</w:t>
      </w:r>
      <w:r w:rsidR="00542C90">
        <w:rPr>
          <w:rFonts w:asciiTheme="minorHAnsi" w:hAnsiTheme="minorHAnsi" w:cstheme="minorHAnsi"/>
        </w:rPr>
        <w:t xml:space="preserve"> </w:t>
      </w:r>
      <w:r w:rsidR="006E0BBB">
        <w:rPr>
          <w:rFonts w:asciiTheme="minorHAnsi" w:hAnsiTheme="minorHAnsi" w:cstheme="minorHAnsi"/>
        </w:rPr>
        <w:t xml:space="preserve">company reorganized as Kindred. Was </w:t>
      </w:r>
      <w:r w:rsidR="002C7D6D">
        <w:rPr>
          <w:rFonts w:asciiTheme="minorHAnsi" w:hAnsiTheme="minorHAnsi" w:cstheme="minorHAnsi"/>
        </w:rPr>
        <w:t>1 of 2 regions that consistently met its EBITDA targets.</w:t>
      </w:r>
    </w:p>
    <w:p w14:paraId="53A54B07" w14:textId="77777777" w:rsidR="00EB3191" w:rsidRPr="004F23D2" w:rsidRDefault="00EB3191" w:rsidP="00782D3F">
      <w:pPr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2201D2E2" w14:textId="77777777" w:rsidR="00EB7E29" w:rsidRPr="004F23D2" w:rsidRDefault="00EB7E29" w:rsidP="00782D3F">
      <w:pPr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69B757D2" w14:textId="0BF3CB89" w:rsidR="00825E3F" w:rsidRPr="0021797F" w:rsidRDefault="00782D3F" w:rsidP="00782D3F">
      <w:pPr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  <w:b/>
          <w:bCs/>
          <w:u w:val="single"/>
        </w:rPr>
        <w:t xml:space="preserve">OrNda/ </w:t>
      </w:r>
      <w:r w:rsidR="00C6243D" w:rsidRPr="0021797F">
        <w:rPr>
          <w:rFonts w:asciiTheme="minorHAnsi" w:hAnsiTheme="minorHAnsi" w:cstheme="minorHAnsi"/>
          <w:b/>
          <w:bCs/>
          <w:u w:val="single"/>
        </w:rPr>
        <w:t>Summit Health LTD</w:t>
      </w:r>
      <w:r w:rsidRPr="0021797F">
        <w:rPr>
          <w:rFonts w:asciiTheme="minorHAnsi" w:hAnsiTheme="minorHAnsi" w:cstheme="minorHAnsi"/>
        </w:rPr>
        <w:t xml:space="preserve"> – </w:t>
      </w:r>
      <w:r w:rsidRPr="0021797F">
        <w:rPr>
          <w:rFonts w:asciiTheme="minorHAnsi" w:hAnsiTheme="minorHAnsi" w:cstheme="minorHAnsi"/>
          <w:i/>
          <w:iCs/>
        </w:rPr>
        <w:t>Nashville, T</w:t>
      </w:r>
      <w:r w:rsidR="00B21CF1" w:rsidRPr="0021797F">
        <w:rPr>
          <w:rFonts w:asciiTheme="minorHAnsi" w:hAnsiTheme="minorHAnsi" w:cstheme="minorHAnsi"/>
          <w:i/>
          <w:iCs/>
        </w:rPr>
        <w:t>ennessee</w:t>
      </w:r>
      <w:r w:rsidR="00825E3F" w:rsidRPr="0021797F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="003E0FB3">
        <w:rPr>
          <w:rFonts w:asciiTheme="minorHAnsi" w:hAnsiTheme="minorHAnsi" w:cstheme="minorHAnsi"/>
        </w:rPr>
        <w:t xml:space="preserve">             </w:t>
      </w:r>
      <w:r w:rsidR="00E90999">
        <w:rPr>
          <w:rFonts w:asciiTheme="minorHAnsi" w:hAnsiTheme="minorHAnsi" w:cstheme="minorHAnsi"/>
        </w:rPr>
        <w:t xml:space="preserve"> </w:t>
      </w:r>
      <w:r w:rsidR="00825E3F" w:rsidRPr="0021797F">
        <w:rPr>
          <w:rFonts w:asciiTheme="minorHAnsi" w:hAnsiTheme="minorHAnsi" w:cstheme="minorHAnsi"/>
        </w:rPr>
        <w:t>1984-1995</w:t>
      </w:r>
    </w:p>
    <w:p w14:paraId="094C3373" w14:textId="7995E159" w:rsidR="00782D3F" w:rsidRPr="0021797F" w:rsidRDefault="00782D3F" w:rsidP="00782D3F">
      <w:pPr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  <w:b/>
          <w:bCs/>
          <w:i/>
          <w:iCs/>
        </w:rPr>
        <w:t>Regional C</w:t>
      </w:r>
      <w:r w:rsidR="000537C1" w:rsidRPr="0021797F">
        <w:rPr>
          <w:rFonts w:asciiTheme="minorHAnsi" w:hAnsiTheme="minorHAnsi" w:cstheme="minorHAnsi"/>
          <w:b/>
          <w:bCs/>
          <w:i/>
          <w:iCs/>
        </w:rPr>
        <w:t>hief Executive Officer</w:t>
      </w:r>
      <w:r w:rsidRPr="0021797F">
        <w:rPr>
          <w:rFonts w:asciiTheme="minorHAnsi" w:hAnsiTheme="minorHAnsi" w:cstheme="minorHAnsi"/>
        </w:rPr>
        <w:t xml:space="preserve">                                              </w:t>
      </w:r>
      <w:r w:rsidR="00C6243D" w:rsidRPr="0021797F">
        <w:rPr>
          <w:rFonts w:asciiTheme="minorHAnsi" w:hAnsiTheme="minorHAnsi" w:cstheme="minorHAnsi"/>
        </w:rPr>
        <w:t xml:space="preserve"> </w:t>
      </w:r>
    </w:p>
    <w:p w14:paraId="36B51072" w14:textId="497F6975" w:rsidR="00B11569" w:rsidRPr="0021797F" w:rsidRDefault="00462C59" w:rsidP="00EF2C34">
      <w:pPr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Regional CEO over</w:t>
      </w:r>
      <w:r w:rsidR="00554318" w:rsidRPr="0021797F">
        <w:rPr>
          <w:rFonts w:asciiTheme="minorHAnsi" w:hAnsiTheme="minorHAnsi" w:cstheme="minorHAnsi"/>
        </w:rPr>
        <w:t>seeing</w:t>
      </w:r>
      <w:r w:rsidRPr="0021797F">
        <w:rPr>
          <w:rFonts w:asciiTheme="minorHAnsi" w:hAnsiTheme="minorHAnsi" w:cstheme="minorHAnsi"/>
        </w:rPr>
        <w:t xml:space="preserve"> 4 hospitals </w:t>
      </w:r>
      <w:r w:rsidR="000537C1" w:rsidRPr="0021797F">
        <w:rPr>
          <w:rFonts w:asciiTheme="minorHAnsi" w:hAnsiTheme="minorHAnsi" w:cstheme="minorHAnsi"/>
        </w:rPr>
        <w:t xml:space="preserve">in South Florida, </w:t>
      </w:r>
      <w:r w:rsidRPr="0021797F">
        <w:rPr>
          <w:rFonts w:asciiTheme="minorHAnsi" w:hAnsiTheme="minorHAnsi" w:cstheme="minorHAnsi"/>
        </w:rPr>
        <w:t>with $500M in annual net revenues.</w:t>
      </w:r>
      <w:r w:rsidR="00C6243D" w:rsidRPr="0021797F">
        <w:rPr>
          <w:rFonts w:asciiTheme="minorHAnsi" w:hAnsiTheme="minorHAnsi" w:cstheme="minorHAnsi"/>
        </w:rPr>
        <w:t xml:space="preserve"> </w:t>
      </w:r>
      <w:r w:rsidR="00960861" w:rsidRPr="0021797F">
        <w:rPr>
          <w:rFonts w:asciiTheme="minorHAnsi" w:hAnsiTheme="minorHAnsi" w:cstheme="minorHAnsi"/>
        </w:rPr>
        <w:t xml:space="preserve">Received </w:t>
      </w:r>
      <w:r w:rsidR="000537C1" w:rsidRPr="0021797F">
        <w:rPr>
          <w:rFonts w:asciiTheme="minorHAnsi" w:hAnsiTheme="minorHAnsi" w:cstheme="minorHAnsi"/>
        </w:rPr>
        <w:t>several</w:t>
      </w:r>
      <w:r w:rsidR="00960861" w:rsidRPr="0021797F">
        <w:rPr>
          <w:rFonts w:asciiTheme="minorHAnsi" w:hAnsiTheme="minorHAnsi" w:cstheme="minorHAnsi"/>
        </w:rPr>
        <w:t xml:space="preserve"> awards as “CEO of the Year” </w:t>
      </w:r>
      <w:r w:rsidR="000537C1" w:rsidRPr="0021797F">
        <w:rPr>
          <w:rFonts w:asciiTheme="minorHAnsi" w:hAnsiTheme="minorHAnsi" w:cstheme="minorHAnsi"/>
        </w:rPr>
        <w:t xml:space="preserve">on 4 separate occasions.  </w:t>
      </w:r>
      <w:r w:rsidR="0050176C">
        <w:rPr>
          <w:rFonts w:asciiTheme="minorHAnsi" w:hAnsiTheme="minorHAnsi" w:cstheme="minorHAnsi"/>
        </w:rPr>
        <w:t xml:space="preserve">I was made an officer in </w:t>
      </w:r>
      <w:proofErr w:type="spellStart"/>
      <w:r w:rsidR="0050176C">
        <w:rPr>
          <w:rFonts w:asciiTheme="minorHAnsi" w:hAnsiTheme="minorHAnsi" w:cstheme="minorHAnsi"/>
        </w:rPr>
        <w:t>OrNda</w:t>
      </w:r>
      <w:proofErr w:type="spellEnd"/>
      <w:r w:rsidR="0050176C">
        <w:rPr>
          <w:rFonts w:asciiTheme="minorHAnsi" w:hAnsiTheme="minorHAnsi" w:cstheme="minorHAnsi"/>
        </w:rPr>
        <w:t xml:space="preserve"> and Summit Health,</w:t>
      </w:r>
      <w:r w:rsidR="00C6243D" w:rsidRPr="0021797F">
        <w:rPr>
          <w:rFonts w:asciiTheme="minorHAnsi" w:hAnsiTheme="minorHAnsi" w:cstheme="minorHAnsi"/>
        </w:rPr>
        <w:t xml:space="preserve"> both </w:t>
      </w:r>
      <w:r w:rsidR="00960861" w:rsidRPr="0021797F">
        <w:rPr>
          <w:rFonts w:asciiTheme="minorHAnsi" w:hAnsiTheme="minorHAnsi" w:cstheme="minorHAnsi"/>
        </w:rPr>
        <w:t xml:space="preserve">public </w:t>
      </w:r>
      <w:r w:rsidR="00D20813" w:rsidRPr="0021797F">
        <w:rPr>
          <w:rFonts w:asciiTheme="minorHAnsi" w:hAnsiTheme="minorHAnsi" w:cstheme="minorHAnsi"/>
        </w:rPr>
        <w:t>corporations traded on NASDAQ</w:t>
      </w:r>
      <w:r w:rsidR="00C6243D" w:rsidRPr="0021797F">
        <w:rPr>
          <w:rFonts w:asciiTheme="minorHAnsi" w:hAnsiTheme="minorHAnsi" w:cstheme="minorHAnsi"/>
        </w:rPr>
        <w:t>.</w:t>
      </w:r>
      <w:r w:rsidR="00EB7E29">
        <w:rPr>
          <w:rFonts w:asciiTheme="minorHAnsi" w:hAnsiTheme="minorHAnsi" w:cstheme="minorHAnsi"/>
        </w:rPr>
        <w:t xml:space="preserve"> An </w:t>
      </w:r>
      <w:r w:rsidR="00582BC7">
        <w:rPr>
          <w:rFonts w:asciiTheme="minorHAnsi" w:hAnsiTheme="minorHAnsi" w:cstheme="minorHAnsi"/>
        </w:rPr>
        <w:t>11-year</w:t>
      </w:r>
      <w:r w:rsidR="00EB7E29">
        <w:rPr>
          <w:rFonts w:asciiTheme="minorHAnsi" w:hAnsiTheme="minorHAnsi" w:cstheme="minorHAnsi"/>
        </w:rPr>
        <w:t xml:space="preserve"> car</w:t>
      </w:r>
      <w:r w:rsidR="00AB574A">
        <w:rPr>
          <w:rFonts w:asciiTheme="minorHAnsi" w:hAnsiTheme="minorHAnsi" w:cstheme="minorHAnsi"/>
        </w:rPr>
        <w:t xml:space="preserve">eer with many </w:t>
      </w:r>
      <w:r w:rsidR="00AC4FC0">
        <w:rPr>
          <w:rFonts w:asciiTheme="minorHAnsi" w:hAnsiTheme="minorHAnsi" w:cstheme="minorHAnsi"/>
        </w:rPr>
        <w:t xml:space="preserve">various </w:t>
      </w:r>
      <w:r w:rsidR="00AB574A">
        <w:rPr>
          <w:rFonts w:asciiTheme="minorHAnsi" w:hAnsiTheme="minorHAnsi" w:cstheme="minorHAnsi"/>
        </w:rPr>
        <w:t>promotions</w:t>
      </w:r>
      <w:r w:rsidR="00AE2F74">
        <w:rPr>
          <w:rFonts w:asciiTheme="minorHAnsi" w:hAnsiTheme="minorHAnsi" w:cstheme="minorHAnsi"/>
        </w:rPr>
        <w:t>.</w:t>
      </w:r>
    </w:p>
    <w:p w14:paraId="2029B523" w14:textId="77777777" w:rsidR="004851E9" w:rsidRPr="0021797F" w:rsidRDefault="004851E9" w:rsidP="004A037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 w:rsidRPr="0021797F">
        <w:rPr>
          <w:rFonts w:asciiTheme="minorHAnsi" w:hAnsiTheme="minorHAnsi" w:cstheme="minorHAnsi"/>
          <w:sz w:val="28"/>
          <w:szCs w:val="28"/>
        </w:rPr>
        <w:lastRenderedPageBreak/>
        <w:t>EDUCATION</w:t>
      </w:r>
    </w:p>
    <w:p w14:paraId="7B16B523" w14:textId="77777777" w:rsidR="004851E9" w:rsidRPr="002451AB" w:rsidRDefault="004851E9" w:rsidP="00AF3C5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12FED1D" w14:textId="164AC29B" w:rsidR="00CE0885" w:rsidRPr="0021797F" w:rsidRDefault="00FF34BF" w:rsidP="00AF3C57">
      <w:pPr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MBA</w:t>
      </w:r>
      <w:r w:rsidR="00F23329" w:rsidRPr="0021797F">
        <w:rPr>
          <w:rFonts w:asciiTheme="minorHAnsi" w:hAnsiTheme="minorHAnsi" w:cstheme="minorHAnsi"/>
        </w:rPr>
        <w:t>,</w:t>
      </w:r>
      <w:r w:rsidR="001005FC" w:rsidRPr="0021797F">
        <w:rPr>
          <w:rFonts w:asciiTheme="minorHAnsi" w:hAnsiTheme="minorHAnsi" w:cstheme="minorHAnsi"/>
        </w:rPr>
        <w:t xml:space="preserve"> Beta Gamma Sigma</w:t>
      </w:r>
      <w:r w:rsidR="00C338E3" w:rsidRPr="0021797F">
        <w:rPr>
          <w:rFonts w:asciiTheme="minorHAnsi" w:hAnsiTheme="minorHAnsi" w:cstheme="minorHAnsi"/>
        </w:rPr>
        <w:t>, 3.96 GPA</w:t>
      </w:r>
    </w:p>
    <w:p w14:paraId="16A82C82" w14:textId="56255E9F" w:rsidR="007259C5" w:rsidRPr="0021797F" w:rsidRDefault="00CE0885" w:rsidP="00AF3C57">
      <w:pPr>
        <w:jc w:val="both"/>
        <w:rPr>
          <w:rFonts w:asciiTheme="minorHAnsi" w:hAnsiTheme="minorHAnsi" w:cstheme="minorHAnsi"/>
          <w:i/>
        </w:rPr>
      </w:pPr>
      <w:r w:rsidRPr="0021797F">
        <w:rPr>
          <w:rFonts w:asciiTheme="minorHAnsi" w:hAnsiTheme="minorHAnsi" w:cstheme="minorHAnsi"/>
          <w:i/>
        </w:rPr>
        <w:t>Bellarmine University</w:t>
      </w:r>
      <w:r w:rsidR="0084709E" w:rsidRPr="0021797F">
        <w:rPr>
          <w:rFonts w:asciiTheme="minorHAnsi" w:hAnsiTheme="minorHAnsi" w:cstheme="minorHAnsi"/>
          <w:i/>
        </w:rPr>
        <w:t>,</w:t>
      </w:r>
      <w:r w:rsidRPr="0021797F">
        <w:rPr>
          <w:rFonts w:asciiTheme="minorHAnsi" w:hAnsiTheme="minorHAnsi" w:cstheme="minorHAnsi"/>
          <w:i/>
        </w:rPr>
        <w:t xml:space="preserve"> Louisville, Kentucky</w:t>
      </w:r>
    </w:p>
    <w:p w14:paraId="4CC028D4" w14:textId="77777777" w:rsidR="001F7234" w:rsidRPr="0021797F" w:rsidRDefault="001F7234" w:rsidP="00AF3C57">
      <w:pPr>
        <w:jc w:val="both"/>
        <w:rPr>
          <w:rFonts w:asciiTheme="minorHAnsi" w:hAnsiTheme="minorHAnsi" w:cstheme="minorHAnsi"/>
          <w:i/>
        </w:rPr>
      </w:pPr>
    </w:p>
    <w:p w14:paraId="02EB304D" w14:textId="0DDA7138" w:rsidR="007259C5" w:rsidRPr="0021797F" w:rsidRDefault="007259C5" w:rsidP="00AF3C57">
      <w:pPr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Bachelor of Science</w:t>
      </w:r>
      <w:r w:rsidR="00DC7FFB" w:rsidRPr="0021797F">
        <w:rPr>
          <w:rFonts w:asciiTheme="minorHAnsi" w:hAnsiTheme="minorHAnsi" w:cstheme="minorHAnsi"/>
        </w:rPr>
        <w:t xml:space="preserve"> Degree, Finance</w:t>
      </w:r>
    </w:p>
    <w:p w14:paraId="13A8A0F0" w14:textId="77777777" w:rsidR="007259C5" w:rsidRPr="0021797F" w:rsidRDefault="007259C5" w:rsidP="00AF3C57">
      <w:pPr>
        <w:jc w:val="both"/>
        <w:rPr>
          <w:rFonts w:asciiTheme="minorHAnsi" w:hAnsiTheme="minorHAnsi" w:cstheme="minorHAnsi"/>
          <w:i/>
        </w:rPr>
      </w:pPr>
      <w:r w:rsidRPr="0021797F">
        <w:rPr>
          <w:rFonts w:asciiTheme="minorHAnsi" w:hAnsiTheme="minorHAnsi" w:cstheme="minorHAnsi"/>
          <w:i/>
        </w:rPr>
        <w:t xml:space="preserve">University of Louisville, Louisville, Kentucky </w:t>
      </w:r>
    </w:p>
    <w:p w14:paraId="4732DC0D" w14:textId="77777777" w:rsidR="00CE0885" w:rsidRPr="0021797F" w:rsidRDefault="00CE0885" w:rsidP="00AF3C5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530A66F" w14:textId="77777777" w:rsidR="00BA3D6C" w:rsidRPr="002451AB" w:rsidRDefault="00BA3D6C" w:rsidP="00AF3C57">
      <w:pPr>
        <w:pStyle w:val="Heading6"/>
        <w:ind w:left="0" w:right="0"/>
        <w:jc w:val="left"/>
        <w:rPr>
          <w:rFonts w:asciiTheme="minorHAnsi" w:hAnsiTheme="minorHAnsi" w:cstheme="minorHAnsi"/>
          <w:sz w:val="20"/>
        </w:rPr>
      </w:pPr>
      <w:bookmarkStart w:id="1" w:name="_Hlk170382786"/>
    </w:p>
    <w:p w14:paraId="366D9D48" w14:textId="32DA8028" w:rsidR="004851E9" w:rsidRPr="0021797F" w:rsidRDefault="00DE206D" w:rsidP="000F4CB2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right="0"/>
        <w:rPr>
          <w:rFonts w:asciiTheme="minorHAnsi" w:hAnsiTheme="minorHAnsi" w:cstheme="minorHAnsi"/>
          <w:sz w:val="28"/>
          <w:szCs w:val="28"/>
        </w:rPr>
      </w:pPr>
      <w:r w:rsidRPr="0021797F">
        <w:rPr>
          <w:rFonts w:asciiTheme="minorHAnsi" w:hAnsiTheme="minorHAnsi" w:cstheme="minorHAnsi"/>
          <w:sz w:val="28"/>
          <w:szCs w:val="28"/>
        </w:rPr>
        <w:t>AWARDS &amp;</w:t>
      </w:r>
      <w:r w:rsidR="00FB54A2">
        <w:rPr>
          <w:rFonts w:asciiTheme="minorHAnsi" w:hAnsiTheme="minorHAnsi" w:cstheme="minorHAnsi"/>
          <w:sz w:val="28"/>
          <w:szCs w:val="28"/>
        </w:rPr>
        <w:t xml:space="preserve"> LEADERSHIP</w:t>
      </w:r>
      <w:bookmarkEnd w:id="1"/>
    </w:p>
    <w:p w14:paraId="2637AC66" w14:textId="77777777" w:rsidR="00947AE1" w:rsidRPr="002451AB" w:rsidRDefault="00947AE1" w:rsidP="00AF3C5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0D5EEBF" w14:textId="77777777" w:rsidR="00955D3D" w:rsidRPr="0021797F" w:rsidRDefault="00955D3D" w:rsidP="00955D3D">
      <w:pPr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Hospital Association of Pennsylvania, SEPA Advisory Board 2018</w:t>
      </w:r>
    </w:p>
    <w:p w14:paraId="1A34D18F" w14:textId="77777777" w:rsidR="00955D3D" w:rsidRPr="0021797F" w:rsidRDefault="00955D3D" w:rsidP="00955D3D">
      <w:pPr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Delaware Valley Healthcare Council - Board member 2013 - 2015</w:t>
      </w:r>
    </w:p>
    <w:p w14:paraId="775808F4" w14:textId="77777777" w:rsidR="00955D3D" w:rsidRPr="0021797F" w:rsidRDefault="00955D3D" w:rsidP="00955D3D">
      <w:pPr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Bellarmine University, Rubel School of Business - Advisory Board 2008 - 2014</w:t>
      </w:r>
    </w:p>
    <w:p w14:paraId="0A20C8F3" w14:textId="626C5240" w:rsidR="00DE206D" w:rsidRPr="0021797F" w:rsidRDefault="00DE206D" w:rsidP="00DE206D">
      <w:pPr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Community Health System’s CEO Excellence Award 2010 and 2012, given to</w:t>
      </w:r>
      <w:r w:rsidR="00DA42AF" w:rsidRPr="0021797F">
        <w:rPr>
          <w:rFonts w:asciiTheme="minorHAnsi" w:hAnsiTheme="minorHAnsi" w:cstheme="minorHAnsi"/>
        </w:rPr>
        <w:t xml:space="preserve"> the</w:t>
      </w:r>
      <w:r w:rsidRPr="0021797F">
        <w:rPr>
          <w:rFonts w:asciiTheme="minorHAnsi" w:hAnsiTheme="minorHAnsi" w:cstheme="minorHAnsi"/>
        </w:rPr>
        <w:t xml:space="preserve"> top 10% </w:t>
      </w:r>
      <w:r w:rsidR="0050176C">
        <w:rPr>
          <w:rFonts w:asciiTheme="minorHAnsi" w:hAnsiTheme="minorHAnsi" w:cstheme="minorHAnsi"/>
        </w:rPr>
        <w:t xml:space="preserve">of </w:t>
      </w:r>
      <w:r w:rsidRPr="0021797F">
        <w:rPr>
          <w:rFonts w:asciiTheme="minorHAnsi" w:hAnsiTheme="minorHAnsi" w:cstheme="minorHAnsi"/>
        </w:rPr>
        <w:t>performers</w:t>
      </w:r>
      <w:r w:rsidR="00DA42AF" w:rsidRPr="0021797F">
        <w:rPr>
          <w:rFonts w:asciiTheme="minorHAnsi" w:hAnsiTheme="minorHAnsi" w:cstheme="minorHAnsi"/>
        </w:rPr>
        <w:t>.</w:t>
      </w:r>
    </w:p>
    <w:p w14:paraId="26C9C0A9" w14:textId="104073FC" w:rsidR="00DE206D" w:rsidRPr="0021797F" w:rsidRDefault="00DE206D" w:rsidP="00DE206D">
      <w:pPr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Bellarmine’s Rubel School of Business, Beta Gamma Sigma International Honor Society 2008</w:t>
      </w:r>
    </w:p>
    <w:p w14:paraId="24F0D795" w14:textId="06AC2A6A" w:rsidR="00DE206D" w:rsidRPr="0021797F" w:rsidRDefault="00DE206D" w:rsidP="00DE206D">
      <w:pPr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Summit Health Ltd. “CEO of the Year” awards 1990, 1991, 1992</w:t>
      </w:r>
      <w:r w:rsidR="00A97B0D" w:rsidRPr="0021797F">
        <w:rPr>
          <w:rFonts w:asciiTheme="minorHAnsi" w:hAnsiTheme="minorHAnsi" w:cstheme="minorHAnsi"/>
        </w:rPr>
        <w:t xml:space="preserve"> and 1993</w:t>
      </w:r>
    </w:p>
    <w:p w14:paraId="7A0D08A8" w14:textId="751045C4" w:rsidR="00DE206D" w:rsidRDefault="00DE206D" w:rsidP="00AF3C57">
      <w:pPr>
        <w:jc w:val="both"/>
        <w:rPr>
          <w:rFonts w:asciiTheme="minorHAnsi" w:hAnsiTheme="minorHAnsi" w:cstheme="minorHAnsi"/>
        </w:rPr>
      </w:pPr>
      <w:r w:rsidRPr="0021797F">
        <w:rPr>
          <w:rFonts w:asciiTheme="minorHAnsi" w:hAnsiTheme="minorHAnsi" w:cstheme="minorHAnsi"/>
        </w:rPr>
        <w:t>University of Louisville Business School’s “Most Outstanding Senior” award Alumni Association</w:t>
      </w:r>
      <w:bookmarkEnd w:id="0"/>
    </w:p>
    <w:p w14:paraId="60F25605" w14:textId="77777777" w:rsidR="000F4CB2" w:rsidRDefault="000F4CB2" w:rsidP="00AF3C57">
      <w:pPr>
        <w:jc w:val="both"/>
        <w:rPr>
          <w:rFonts w:asciiTheme="minorHAnsi" w:hAnsiTheme="minorHAnsi" w:cstheme="minorHAnsi"/>
        </w:rPr>
      </w:pPr>
    </w:p>
    <w:p w14:paraId="2844DA8A" w14:textId="77777777" w:rsidR="000F4CB2" w:rsidRPr="0021797F" w:rsidRDefault="000F4CB2" w:rsidP="00AF3C57">
      <w:pPr>
        <w:jc w:val="both"/>
        <w:rPr>
          <w:rFonts w:asciiTheme="minorHAnsi" w:hAnsiTheme="minorHAnsi" w:cstheme="minorHAnsi"/>
        </w:rPr>
      </w:pPr>
    </w:p>
    <w:sectPr w:rsidR="000F4CB2" w:rsidRPr="0021797F" w:rsidSect="00681EE9">
      <w:headerReference w:type="default" r:id="rId10"/>
      <w:pgSz w:w="12240" w:h="15840"/>
      <w:pgMar w:top="720" w:right="1296" w:bottom="720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97BC0" w14:textId="77777777" w:rsidR="00C1259F" w:rsidRDefault="00C1259F">
      <w:r>
        <w:separator/>
      </w:r>
    </w:p>
  </w:endnote>
  <w:endnote w:type="continuationSeparator" w:id="0">
    <w:p w14:paraId="002877C7" w14:textId="77777777" w:rsidR="00C1259F" w:rsidRDefault="00C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2D4F2" w14:textId="77777777" w:rsidR="00C1259F" w:rsidRDefault="00C1259F">
      <w:r>
        <w:separator/>
      </w:r>
    </w:p>
  </w:footnote>
  <w:footnote w:type="continuationSeparator" w:id="0">
    <w:p w14:paraId="50AD6195" w14:textId="77777777" w:rsidR="00C1259F" w:rsidRDefault="00C1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0214F2BD" w14:textId="77777777" w:rsidR="00C8382E" w:rsidRDefault="00C8382E">
        <w:pPr>
          <w:pStyle w:val="Header"/>
        </w:pPr>
        <w:r>
          <w:t xml:space="preserve">Page </w:t>
        </w:r>
        <w:r w:rsidR="00ED0461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 w:rsidR="00ED0461">
          <w:rPr>
            <w:b/>
            <w:bCs/>
            <w:sz w:val="24"/>
            <w:szCs w:val="24"/>
          </w:rPr>
          <w:fldChar w:fldCharType="separate"/>
        </w:r>
        <w:r w:rsidR="004B3277">
          <w:rPr>
            <w:b/>
            <w:bCs/>
            <w:noProof/>
          </w:rPr>
          <w:t>2</w:t>
        </w:r>
        <w:r w:rsidR="00ED0461"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 w:rsidR="00ED0461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 w:rsidR="00ED0461">
          <w:rPr>
            <w:b/>
            <w:bCs/>
            <w:sz w:val="24"/>
            <w:szCs w:val="24"/>
          </w:rPr>
          <w:fldChar w:fldCharType="separate"/>
        </w:r>
        <w:r w:rsidR="004B3277">
          <w:rPr>
            <w:b/>
            <w:bCs/>
            <w:noProof/>
          </w:rPr>
          <w:t>3</w:t>
        </w:r>
        <w:r w:rsidR="00ED0461">
          <w:rPr>
            <w:b/>
            <w:bCs/>
            <w:sz w:val="24"/>
            <w:szCs w:val="24"/>
          </w:rPr>
          <w:fldChar w:fldCharType="end"/>
        </w:r>
      </w:p>
    </w:sdtContent>
  </w:sdt>
  <w:p w14:paraId="78B0F3F4" w14:textId="77777777" w:rsidR="00805C15" w:rsidRDefault="00805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6882"/>
    <w:multiLevelType w:val="hybridMultilevel"/>
    <w:tmpl w:val="2498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E0C"/>
    <w:multiLevelType w:val="hybridMultilevel"/>
    <w:tmpl w:val="3A7C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0DBD"/>
    <w:multiLevelType w:val="hybridMultilevel"/>
    <w:tmpl w:val="EECA6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266BA"/>
    <w:multiLevelType w:val="hybridMultilevel"/>
    <w:tmpl w:val="625E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94A4B"/>
    <w:multiLevelType w:val="hybridMultilevel"/>
    <w:tmpl w:val="D7C43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1109"/>
    <w:multiLevelType w:val="hybridMultilevel"/>
    <w:tmpl w:val="547A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804F1"/>
    <w:multiLevelType w:val="hybridMultilevel"/>
    <w:tmpl w:val="91C84AC2"/>
    <w:lvl w:ilvl="0" w:tplc="4BFA4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614C92"/>
    <w:multiLevelType w:val="hybridMultilevel"/>
    <w:tmpl w:val="6B4CBB3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14676ACD"/>
    <w:multiLevelType w:val="hybridMultilevel"/>
    <w:tmpl w:val="2200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63A39"/>
    <w:multiLevelType w:val="hybridMultilevel"/>
    <w:tmpl w:val="EB9C7630"/>
    <w:lvl w:ilvl="0" w:tplc="FFFFFFFF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1BF404E8"/>
    <w:multiLevelType w:val="hybridMultilevel"/>
    <w:tmpl w:val="B972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D06BD"/>
    <w:multiLevelType w:val="hybridMultilevel"/>
    <w:tmpl w:val="46B2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A4C4D"/>
    <w:multiLevelType w:val="hybridMultilevel"/>
    <w:tmpl w:val="F1B43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DA4B9B"/>
    <w:multiLevelType w:val="hybridMultilevel"/>
    <w:tmpl w:val="5A96B45C"/>
    <w:lvl w:ilvl="0" w:tplc="4BFA4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D75C8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460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66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3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809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4C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8B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1E1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A5CBD"/>
    <w:multiLevelType w:val="hybridMultilevel"/>
    <w:tmpl w:val="EF76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25998"/>
    <w:multiLevelType w:val="hybridMultilevel"/>
    <w:tmpl w:val="EF52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249EB"/>
    <w:multiLevelType w:val="hybridMultilevel"/>
    <w:tmpl w:val="0342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472F9"/>
    <w:multiLevelType w:val="hybridMultilevel"/>
    <w:tmpl w:val="31CA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0430F"/>
    <w:multiLevelType w:val="hybridMultilevel"/>
    <w:tmpl w:val="B944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E78F6"/>
    <w:multiLevelType w:val="hybridMultilevel"/>
    <w:tmpl w:val="980E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2351"/>
    <w:multiLevelType w:val="hybridMultilevel"/>
    <w:tmpl w:val="8AFC651C"/>
    <w:lvl w:ilvl="0" w:tplc="E3024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49A0F9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BB8A7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45261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9E56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0CE1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73220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144F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2CEBE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64022"/>
    <w:multiLevelType w:val="hybridMultilevel"/>
    <w:tmpl w:val="3CBA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85236"/>
    <w:multiLevelType w:val="hybridMultilevel"/>
    <w:tmpl w:val="35C0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81C67"/>
    <w:multiLevelType w:val="hybridMultilevel"/>
    <w:tmpl w:val="89E2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8475F"/>
    <w:multiLevelType w:val="hybridMultilevel"/>
    <w:tmpl w:val="6FFE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26060"/>
    <w:multiLevelType w:val="hybridMultilevel"/>
    <w:tmpl w:val="B16851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E32A90"/>
    <w:multiLevelType w:val="hybridMultilevel"/>
    <w:tmpl w:val="3366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F3CBB"/>
    <w:multiLevelType w:val="hybridMultilevel"/>
    <w:tmpl w:val="395A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12D69"/>
    <w:multiLevelType w:val="hybridMultilevel"/>
    <w:tmpl w:val="591AD6D4"/>
    <w:lvl w:ilvl="0" w:tplc="4BFA4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795098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D86C5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38093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1EFF6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DAC6B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42EB9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50B92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6A43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AF05A9"/>
    <w:multiLevelType w:val="hybridMultilevel"/>
    <w:tmpl w:val="8508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C6824"/>
    <w:multiLevelType w:val="singleLevel"/>
    <w:tmpl w:val="76FE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</w:abstractNum>
  <w:abstractNum w:abstractNumId="31" w15:restartNumberingAfterBreak="0">
    <w:nsid w:val="6EBF67AB"/>
    <w:multiLevelType w:val="hybridMultilevel"/>
    <w:tmpl w:val="B690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E0C5C"/>
    <w:multiLevelType w:val="hybridMultilevel"/>
    <w:tmpl w:val="AF20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95F0C"/>
    <w:multiLevelType w:val="hybridMultilevel"/>
    <w:tmpl w:val="629EDFF0"/>
    <w:lvl w:ilvl="0" w:tplc="4BFA4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746400"/>
    <w:multiLevelType w:val="hybridMultilevel"/>
    <w:tmpl w:val="8806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A7296"/>
    <w:multiLevelType w:val="hybridMultilevel"/>
    <w:tmpl w:val="1382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D17CF"/>
    <w:multiLevelType w:val="hybridMultilevel"/>
    <w:tmpl w:val="465833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BD5486"/>
    <w:multiLevelType w:val="hybridMultilevel"/>
    <w:tmpl w:val="B258850A"/>
    <w:lvl w:ilvl="0" w:tplc="35987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0484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AEC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CE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6E2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D2F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24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C9F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A47C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C3BF5"/>
    <w:multiLevelType w:val="hybridMultilevel"/>
    <w:tmpl w:val="5C60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977A4"/>
    <w:multiLevelType w:val="hybridMultilevel"/>
    <w:tmpl w:val="366E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50FED"/>
    <w:multiLevelType w:val="hybridMultilevel"/>
    <w:tmpl w:val="709A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097251">
    <w:abstractNumId w:val="30"/>
  </w:num>
  <w:num w:numId="2" w16cid:durableId="982154359">
    <w:abstractNumId w:val="37"/>
  </w:num>
  <w:num w:numId="3" w16cid:durableId="1276254483">
    <w:abstractNumId w:val="20"/>
  </w:num>
  <w:num w:numId="4" w16cid:durableId="341051428">
    <w:abstractNumId w:val="9"/>
  </w:num>
  <w:num w:numId="5" w16cid:durableId="360283927">
    <w:abstractNumId w:val="33"/>
  </w:num>
  <w:num w:numId="6" w16cid:durableId="908075894">
    <w:abstractNumId w:val="6"/>
  </w:num>
  <w:num w:numId="7" w16cid:durableId="639457542">
    <w:abstractNumId w:val="28"/>
  </w:num>
  <w:num w:numId="8" w16cid:durableId="394471080">
    <w:abstractNumId w:val="13"/>
  </w:num>
  <w:num w:numId="9" w16cid:durableId="1663508385">
    <w:abstractNumId w:val="25"/>
  </w:num>
  <w:num w:numId="10" w16cid:durableId="2110998680">
    <w:abstractNumId w:val="40"/>
  </w:num>
  <w:num w:numId="11" w16cid:durableId="547492959">
    <w:abstractNumId w:val="36"/>
  </w:num>
  <w:num w:numId="12" w16cid:durableId="428235440">
    <w:abstractNumId w:val="2"/>
  </w:num>
  <w:num w:numId="13" w16cid:durableId="1736658868">
    <w:abstractNumId w:val="16"/>
  </w:num>
  <w:num w:numId="14" w16cid:durableId="1066806977">
    <w:abstractNumId w:val="19"/>
  </w:num>
  <w:num w:numId="15" w16cid:durableId="820148915">
    <w:abstractNumId w:val="1"/>
  </w:num>
  <w:num w:numId="16" w16cid:durableId="536239804">
    <w:abstractNumId w:val="0"/>
  </w:num>
  <w:num w:numId="17" w16cid:durableId="6832637">
    <w:abstractNumId w:val="11"/>
  </w:num>
  <w:num w:numId="18" w16cid:durableId="1455245380">
    <w:abstractNumId w:val="24"/>
  </w:num>
  <w:num w:numId="19" w16cid:durableId="502621233">
    <w:abstractNumId w:val="3"/>
  </w:num>
  <w:num w:numId="20" w16cid:durableId="1374304841">
    <w:abstractNumId w:val="34"/>
  </w:num>
  <w:num w:numId="21" w16cid:durableId="1606692369">
    <w:abstractNumId w:val="23"/>
  </w:num>
  <w:num w:numId="22" w16cid:durableId="274753177">
    <w:abstractNumId w:val="12"/>
  </w:num>
  <w:num w:numId="23" w16cid:durableId="2105031118">
    <w:abstractNumId w:val="31"/>
  </w:num>
  <w:num w:numId="24" w16cid:durableId="1059286164">
    <w:abstractNumId w:val="7"/>
  </w:num>
  <w:num w:numId="25" w16cid:durableId="1462455331">
    <w:abstractNumId w:val="15"/>
  </w:num>
  <w:num w:numId="26" w16cid:durableId="710955823">
    <w:abstractNumId w:val="38"/>
  </w:num>
  <w:num w:numId="27" w16cid:durableId="748814388">
    <w:abstractNumId w:val="17"/>
  </w:num>
  <w:num w:numId="28" w16cid:durableId="852380708">
    <w:abstractNumId w:val="35"/>
  </w:num>
  <w:num w:numId="29" w16cid:durableId="1285504280">
    <w:abstractNumId w:val="8"/>
  </w:num>
  <w:num w:numId="30" w16cid:durableId="1212839140">
    <w:abstractNumId w:val="10"/>
  </w:num>
  <w:num w:numId="31" w16cid:durableId="932514497">
    <w:abstractNumId w:val="14"/>
  </w:num>
  <w:num w:numId="32" w16cid:durableId="438834997">
    <w:abstractNumId w:val="4"/>
  </w:num>
  <w:num w:numId="33" w16cid:durableId="1541285909">
    <w:abstractNumId w:val="27"/>
  </w:num>
  <w:num w:numId="34" w16cid:durableId="91049752">
    <w:abstractNumId w:val="39"/>
  </w:num>
  <w:num w:numId="35" w16cid:durableId="1703629373">
    <w:abstractNumId w:val="18"/>
  </w:num>
  <w:num w:numId="36" w16cid:durableId="215430072">
    <w:abstractNumId w:val="22"/>
  </w:num>
  <w:num w:numId="37" w16cid:durableId="885751769">
    <w:abstractNumId w:val="5"/>
  </w:num>
  <w:num w:numId="38" w16cid:durableId="458574777">
    <w:abstractNumId w:val="21"/>
  </w:num>
  <w:num w:numId="39" w16cid:durableId="1656756771">
    <w:abstractNumId w:val="32"/>
  </w:num>
  <w:num w:numId="40" w16cid:durableId="1082752077">
    <w:abstractNumId w:val="29"/>
  </w:num>
  <w:num w:numId="41" w16cid:durableId="161009113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7D"/>
    <w:rsid w:val="000048B1"/>
    <w:rsid w:val="00005162"/>
    <w:rsid w:val="0000639A"/>
    <w:rsid w:val="00007F23"/>
    <w:rsid w:val="00011C22"/>
    <w:rsid w:val="00011E3B"/>
    <w:rsid w:val="0001272C"/>
    <w:rsid w:val="000146DB"/>
    <w:rsid w:val="0001474B"/>
    <w:rsid w:val="000152EE"/>
    <w:rsid w:val="00017DD6"/>
    <w:rsid w:val="00020961"/>
    <w:rsid w:val="00020D37"/>
    <w:rsid w:val="00023C66"/>
    <w:rsid w:val="00030911"/>
    <w:rsid w:val="0003148E"/>
    <w:rsid w:val="000327D7"/>
    <w:rsid w:val="000337BE"/>
    <w:rsid w:val="00035D47"/>
    <w:rsid w:val="00037206"/>
    <w:rsid w:val="00043A43"/>
    <w:rsid w:val="00043BBA"/>
    <w:rsid w:val="00044151"/>
    <w:rsid w:val="000455DC"/>
    <w:rsid w:val="00051278"/>
    <w:rsid w:val="000537C1"/>
    <w:rsid w:val="0005556A"/>
    <w:rsid w:val="000556B2"/>
    <w:rsid w:val="00062CE9"/>
    <w:rsid w:val="00063F6E"/>
    <w:rsid w:val="00064548"/>
    <w:rsid w:val="00064AB3"/>
    <w:rsid w:val="00064FE7"/>
    <w:rsid w:val="0006511D"/>
    <w:rsid w:val="00066527"/>
    <w:rsid w:val="00070163"/>
    <w:rsid w:val="00072BF5"/>
    <w:rsid w:val="00072C4F"/>
    <w:rsid w:val="00074CA4"/>
    <w:rsid w:val="0007573C"/>
    <w:rsid w:val="00076532"/>
    <w:rsid w:val="00080D10"/>
    <w:rsid w:val="00081FB3"/>
    <w:rsid w:val="000905A0"/>
    <w:rsid w:val="000913DD"/>
    <w:rsid w:val="000922AE"/>
    <w:rsid w:val="00097EF5"/>
    <w:rsid w:val="000B2229"/>
    <w:rsid w:val="000B3EB1"/>
    <w:rsid w:val="000B7BE9"/>
    <w:rsid w:val="000B7C53"/>
    <w:rsid w:val="000C110D"/>
    <w:rsid w:val="000C40DA"/>
    <w:rsid w:val="000C4D73"/>
    <w:rsid w:val="000C649A"/>
    <w:rsid w:val="000C64C6"/>
    <w:rsid w:val="000C730F"/>
    <w:rsid w:val="000D08C5"/>
    <w:rsid w:val="000D2CC9"/>
    <w:rsid w:val="000D637C"/>
    <w:rsid w:val="000D7974"/>
    <w:rsid w:val="000E1D6F"/>
    <w:rsid w:val="000E20CD"/>
    <w:rsid w:val="000E28FD"/>
    <w:rsid w:val="000E30BB"/>
    <w:rsid w:val="000E3F08"/>
    <w:rsid w:val="000E432C"/>
    <w:rsid w:val="000E467E"/>
    <w:rsid w:val="000F0031"/>
    <w:rsid w:val="000F403D"/>
    <w:rsid w:val="000F4290"/>
    <w:rsid w:val="000F4CB2"/>
    <w:rsid w:val="000F55A1"/>
    <w:rsid w:val="000F61AA"/>
    <w:rsid w:val="001005FC"/>
    <w:rsid w:val="001015E0"/>
    <w:rsid w:val="00101BA9"/>
    <w:rsid w:val="0010388D"/>
    <w:rsid w:val="001049BB"/>
    <w:rsid w:val="001120D0"/>
    <w:rsid w:val="001122F7"/>
    <w:rsid w:val="001138FD"/>
    <w:rsid w:val="001142FD"/>
    <w:rsid w:val="001171C0"/>
    <w:rsid w:val="00117348"/>
    <w:rsid w:val="00120EF3"/>
    <w:rsid w:val="0012113D"/>
    <w:rsid w:val="001232F8"/>
    <w:rsid w:val="00123EAD"/>
    <w:rsid w:val="001254DB"/>
    <w:rsid w:val="001255BF"/>
    <w:rsid w:val="00127ECA"/>
    <w:rsid w:val="00130F29"/>
    <w:rsid w:val="00133D55"/>
    <w:rsid w:val="00136C1C"/>
    <w:rsid w:val="0014164B"/>
    <w:rsid w:val="00144144"/>
    <w:rsid w:val="001441AF"/>
    <w:rsid w:val="00151A17"/>
    <w:rsid w:val="00153BA5"/>
    <w:rsid w:val="001568BA"/>
    <w:rsid w:val="001613C0"/>
    <w:rsid w:val="00161532"/>
    <w:rsid w:val="0016256E"/>
    <w:rsid w:val="00164606"/>
    <w:rsid w:val="0016468B"/>
    <w:rsid w:val="00165174"/>
    <w:rsid w:val="001656D4"/>
    <w:rsid w:val="001659CB"/>
    <w:rsid w:val="001668D6"/>
    <w:rsid w:val="00166F25"/>
    <w:rsid w:val="00170D1B"/>
    <w:rsid w:val="00172556"/>
    <w:rsid w:val="00172969"/>
    <w:rsid w:val="00172D36"/>
    <w:rsid w:val="001758C7"/>
    <w:rsid w:val="00175972"/>
    <w:rsid w:val="00175FFD"/>
    <w:rsid w:val="001760DC"/>
    <w:rsid w:val="00176C38"/>
    <w:rsid w:val="00177248"/>
    <w:rsid w:val="0018174C"/>
    <w:rsid w:val="001830CC"/>
    <w:rsid w:val="00191FEE"/>
    <w:rsid w:val="00195E4E"/>
    <w:rsid w:val="00196DA6"/>
    <w:rsid w:val="001A05A2"/>
    <w:rsid w:val="001A0FE2"/>
    <w:rsid w:val="001A5EC2"/>
    <w:rsid w:val="001A6D8F"/>
    <w:rsid w:val="001B17AB"/>
    <w:rsid w:val="001C0151"/>
    <w:rsid w:val="001D3324"/>
    <w:rsid w:val="001D5587"/>
    <w:rsid w:val="001E03B0"/>
    <w:rsid w:val="001E05CC"/>
    <w:rsid w:val="001E144F"/>
    <w:rsid w:val="001E17D3"/>
    <w:rsid w:val="001E5EF9"/>
    <w:rsid w:val="001F3752"/>
    <w:rsid w:val="001F37E4"/>
    <w:rsid w:val="001F4906"/>
    <w:rsid w:val="001F4C28"/>
    <w:rsid w:val="001F7234"/>
    <w:rsid w:val="00205202"/>
    <w:rsid w:val="00205A04"/>
    <w:rsid w:val="00207E8A"/>
    <w:rsid w:val="00211851"/>
    <w:rsid w:val="00212EF3"/>
    <w:rsid w:val="002137B6"/>
    <w:rsid w:val="00214703"/>
    <w:rsid w:val="002149E3"/>
    <w:rsid w:val="00217905"/>
    <w:rsid w:val="0021797F"/>
    <w:rsid w:val="00220A57"/>
    <w:rsid w:val="00221FBE"/>
    <w:rsid w:val="00230EDC"/>
    <w:rsid w:val="00231EB3"/>
    <w:rsid w:val="00232742"/>
    <w:rsid w:val="002335C1"/>
    <w:rsid w:val="002339A4"/>
    <w:rsid w:val="00233A76"/>
    <w:rsid w:val="00234F83"/>
    <w:rsid w:val="002406C3"/>
    <w:rsid w:val="002410F2"/>
    <w:rsid w:val="00244520"/>
    <w:rsid w:val="002451AB"/>
    <w:rsid w:val="00246FA1"/>
    <w:rsid w:val="002532EC"/>
    <w:rsid w:val="00254381"/>
    <w:rsid w:val="002604B3"/>
    <w:rsid w:val="00264ADB"/>
    <w:rsid w:val="00264F55"/>
    <w:rsid w:val="002672CB"/>
    <w:rsid w:val="00267C76"/>
    <w:rsid w:val="002713F4"/>
    <w:rsid w:val="00271AFC"/>
    <w:rsid w:val="00272616"/>
    <w:rsid w:val="00273AA6"/>
    <w:rsid w:val="00274513"/>
    <w:rsid w:val="0027750E"/>
    <w:rsid w:val="002826F3"/>
    <w:rsid w:val="00285100"/>
    <w:rsid w:val="00285821"/>
    <w:rsid w:val="002874F3"/>
    <w:rsid w:val="00290109"/>
    <w:rsid w:val="00295099"/>
    <w:rsid w:val="00296BE0"/>
    <w:rsid w:val="00296E25"/>
    <w:rsid w:val="00297181"/>
    <w:rsid w:val="00297AE9"/>
    <w:rsid w:val="002A0BC7"/>
    <w:rsid w:val="002A4BEF"/>
    <w:rsid w:val="002A4E00"/>
    <w:rsid w:val="002A5CBB"/>
    <w:rsid w:val="002A790D"/>
    <w:rsid w:val="002A7FF9"/>
    <w:rsid w:val="002B10CB"/>
    <w:rsid w:val="002B18B7"/>
    <w:rsid w:val="002B1BC4"/>
    <w:rsid w:val="002B3D8D"/>
    <w:rsid w:val="002B7F8B"/>
    <w:rsid w:val="002C0391"/>
    <w:rsid w:val="002C274C"/>
    <w:rsid w:val="002C355D"/>
    <w:rsid w:val="002C3A2D"/>
    <w:rsid w:val="002C59FA"/>
    <w:rsid w:val="002C5B2E"/>
    <w:rsid w:val="002C7561"/>
    <w:rsid w:val="002C7D6D"/>
    <w:rsid w:val="002D1702"/>
    <w:rsid w:val="002D295C"/>
    <w:rsid w:val="002D33AE"/>
    <w:rsid w:val="002D5EAE"/>
    <w:rsid w:val="002D711E"/>
    <w:rsid w:val="002D7691"/>
    <w:rsid w:val="002D7893"/>
    <w:rsid w:val="002E1606"/>
    <w:rsid w:val="002E1F1A"/>
    <w:rsid w:val="002E63F7"/>
    <w:rsid w:val="002F0C55"/>
    <w:rsid w:val="002F45E8"/>
    <w:rsid w:val="002F743B"/>
    <w:rsid w:val="002F7B1E"/>
    <w:rsid w:val="00303C66"/>
    <w:rsid w:val="00307475"/>
    <w:rsid w:val="00307BD9"/>
    <w:rsid w:val="003110C8"/>
    <w:rsid w:val="00311418"/>
    <w:rsid w:val="0031151F"/>
    <w:rsid w:val="003117AB"/>
    <w:rsid w:val="00314389"/>
    <w:rsid w:val="00314618"/>
    <w:rsid w:val="0032104F"/>
    <w:rsid w:val="003215D2"/>
    <w:rsid w:val="00322790"/>
    <w:rsid w:val="00323713"/>
    <w:rsid w:val="00326AC8"/>
    <w:rsid w:val="00326B49"/>
    <w:rsid w:val="0032776E"/>
    <w:rsid w:val="00330630"/>
    <w:rsid w:val="00332E1F"/>
    <w:rsid w:val="00335932"/>
    <w:rsid w:val="00335A81"/>
    <w:rsid w:val="0033766C"/>
    <w:rsid w:val="00342845"/>
    <w:rsid w:val="00342997"/>
    <w:rsid w:val="00351927"/>
    <w:rsid w:val="003529E9"/>
    <w:rsid w:val="00352B07"/>
    <w:rsid w:val="00352E50"/>
    <w:rsid w:val="00360984"/>
    <w:rsid w:val="00362B06"/>
    <w:rsid w:val="0036327D"/>
    <w:rsid w:val="003633F6"/>
    <w:rsid w:val="00366251"/>
    <w:rsid w:val="00367190"/>
    <w:rsid w:val="00370728"/>
    <w:rsid w:val="003712BC"/>
    <w:rsid w:val="0037202E"/>
    <w:rsid w:val="003760B5"/>
    <w:rsid w:val="0038095A"/>
    <w:rsid w:val="00383C35"/>
    <w:rsid w:val="0038549B"/>
    <w:rsid w:val="00385F4D"/>
    <w:rsid w:val="00390476"/>
    <w:rsid w:val="003906C6"/>
    <w:rsid w:val="00392944"/>
    <w:rsid w:val="003947A9"/>
    <w:rsid w:val="00395C6A"/>
    <w:rsid w:val="00395F63"/>
    <w:rsid w:val="003978BE"/>
    <w:rsid w:val="003A3D8E"/>
    <w:rsid w:val="003A6602"/>
    <w:rsid w:val="003B3160"/>
    <w:rsid w:val="003B3CD7"/>
    <w:rsid w:val="003B4B3A"/>
    <w:rsid w:val="003B4DC3"/>
    <w:rsid w:val="003B5686"/>
    <w:rsid w:val="003B738D"/>
    <w:rsid w:val="003B7819"/>
    <w:rsid w:val="003C0956"/>
    <w:rsid w:val="003C1087"/>
    <w:rsid w:val="003C24B3"/>
    <w:rsid w:val="003D1C75"/>
    <w:rsid w:val="003D375C"/>
    <w:rsid w:val="003D4F21"/>
    <w:rsid w:val="003E0947"/>
    <w:rsid w:val="003E0FB3"/>
    <w:rsid w:val="003E3E40"/>
    <w:rsid w:val="003E7697"/>
    <w:rsid w:val="003E7B48"/>
    <w:rsid w:val="003F1250"/>
    <w:rsid w:val="003F23D0"/>
    <w:rsid w:val="003F298F"/>
    <w:rsid w:val="003F317C"/>
    <w:rsid w:val="003F5EBE"/>
    <w:rsid w:val="003F658A"/>
    <w:rsid w:val="003F6676"/>
    <w:rsid w:val="003F6F45"/>
    <w:rsid w:val="004007BF"/>
    <w:rsid w:val="00400B62"/>
    <w:rsid w:val="00401837"/>
    <w:rsid w:val="00401E19"/>
    <w:rsid w:val="00403932"/>
    <w:rsid w:val="004042B3"/>
    <w:rsid w:val="004042C5"/>
    <w:rsid w:val="00412F27"/>
    <w:rsid w:val="004151BC"/>
    <w:rsid w:val="004156E7"/>
    <w:rsid w:val="00417EA8"/>
    <w:rsid w:val="004209CE"/>
    <w:rsid w:val="004340B7"/>
    <w:rsid w:val="004349E0"/>
    <w:rsid w:val="0043505E"/>
    <w:rsid w:val="00437750"/>
    <w:rsid w:val="00437846"/>
    <w:rsid w:val="00440AC7"/>
    <w:rsid w:val="00441A2D"/>
    <w:rsid w:val="004429D6"/>
    <w:rsid w:val="004445A3"/>
    <w:rsid w:val="0044562C"/>
    <w:rsid w:val="00446370"/>
    <w:rsid w:val="00447ED8"/>
    <w:rsid w:val="00450BF3"/>
    <w:rsid w:val="00451BD5"/>
    <w:rsid w:val="004520C1"/>
    <w:rsid w:val="004538B0"/>
    <w:rsid w:val="004573E2"/>
    <w:rsid w:val="00460E1C"/>
    <w:rsid w:val="004612EC"/>
    <w:rsid w:val="00462C59"/>
    <w:rsid w:val="00463FB0"/>
    <w:rsid w:val="00464C6F"/>
    <w:rsid w:val="00465D01"/>
    <w:rsid w:val="0046616C"/>
    <w:rsid w:val="00466C3A"/>
    <w:rsid w:val="00475352"/>
    <w:rsid w:val="00475CB7"/>
    <w:rsid w:val="00477771"/>
    <w:rsid w:val="00482497"/>
    <w:rsid w:val="00482B95"/>
    <w:rsid w:val="0048356B"/>
    <w:rsid w:val="00484027"/>
    <w:rsid w:val="0048451C"/>
    <w:rsid w:val="00485180"/>
    <w:rsid w:val="004851E9"/>
    <w:rsid w:val="00485298"/>
    <w:rsid w:val="0048613C"/>
    <w:rsid w:val="00486D0D"/>
    <w:rsid w:val="00487113"/>
    <w:rsid w:val="00490F1A"/>
    <w:rsid w:val="004915D8"/>
    <w:rsid w:val="004922D2"/>
    <w:rsid w:val="004977D2"/>
    <w:rsid w:val="004A0370"/>
    <w:rsid w:val="004A2E97"/>
    <w:rsid w:val="004A4ABD"/>
    <w:rsid w:val="004A6EEF"/>
    <w:rsid w:val="004A7489"/>
    <w:rsid w:val="004B303A"/>
    <w:rsid w:val="004B3277"/>
    <w:rsid w:val="004B48F6"/>
    <w:rsid w:val="004C0E02"/>
    <w:rsid w:val="004C4658"/>
    <w:rsid w:val="004C5916"/>
    <w:rsid w:val="004C6806"/>
    <w:rsid w:val="004D1CC0"/>
    <w:rsid w:val="004D46BE"/>
    <w:rsid w:val="004D4885"/>
    <w:rsid w:val="004D6D95"/>
    <w:rsid w:val="004E43D8"/>
    <w:rsid w:val="004F00CB"/>
    <w:rsid w:val="004F019C"/>
    <w:rsid w:val="004F1315"/>
    <w:rsid w:val="004F23D2"/>
    <w:rsid w:val="004F43FA"/>
    <w:rsid w:val="004F5EF5"/>
    <w:rsid w:val="004F6F99"/>
    <w:rsid w:val="00500E41"/>
    <w:rsid w:val="00501611"/>
    <w:rsid w:val="0050176C"/>
    <w:rsid w:val="00501E18"/>
    <w:rsid w:val="005027EE"/>
    <w:rsid w:val="0050349D"/>
    <w:rsid w:val="00514A6D"/>
    <w:rsid w:val="005155B6"/>
    <w:rsid w:val="0051783B"/>
    <w:rsid w:val="00521B9C"/>
    <w:rsid w:val="00527F68"/>
    <w:rsid w:val="00530C27"/>
    <w:rsid w:val="00540D72"/>
    <w:rsid w:val="00542C90"/>
    <w:rsid w:val="00544304"/>
    <w:rsid w:val="005450F3"/>
    <w:rsid w:val="00546BC7"/>
    <w:rsid w:val="00547547"/>
    <w:rsid w:val="0055253A"/>
    <w:rsid w:val="00554318"/>
    <w:rsid w:val="00555FBB"/>
    <w:rsid w:val="0055652A"/>
    <w:rsid w:val="0056026D"/>
    <w:rsid w:val="00561895"/>
    <w:rsid w:val="00566F0A"/>
    <w:rsid w:val="00571F03"/>
    <w:rsid w:val="00572914"/>
    <w:rsid w:val="005764F3"/>
    <w:rsid w:val="005806EE"/>
    <w:rsid w:val="00582BC7"/>
    <w:rsid w:val="005877C7"/>
    <w:rsid w:val="00592652"/>
    <w:rsid w:val="005929C0"/>
    <w:rsid w:val="00594945"/>
    <w:rsid w:val="00594B11"/>
    <w:rsid w:val="00597EFA"/>
    <w:rsid w:val="005A082D"/>
    <w:rsid w:val="005B2573"/>
    <w:rsid w:val="005B32C5"/>
    <w:rsid w:val="005B4CF5"/>
    <w:rsid w:val="005C668E"/>
    <w:rsid w:val="005C70ED"/>
    <w:rsid w:val="005C7ABE"/>
    <w:rsid w:val="005D0513"/>
    <w:rsid w:val="005D46FF"/>
    <w:rsid w:val="005D5965"/>
    <w:rsid w:val="005D61C0"/>
    <w:rsid w:val="005D67B9"/>
    <w:rsid w:val="005D682B"/>
    <w:rsid w:val="005E0F48"/>
    <w:rsid w:val="005E16D4"/>
    <w:rsid w:val="005E32DE"/>
    <w:rsid w:val="005E78D5"/>
    <w:rsid w:val="005F241D"/>
    <w:rsid w:val="005F2C79"/>
    <w:rsid w:val="005F5C77"/>
    <w:rsid w:val="005F6CB1"/>
    <w:rsid w:val="005F742E"/>
    <w:rsid w:val="0060756F"/>
    <w:rsid w:val="0061142B"/>
    <w:rsid w:val="006129DF"/>
    <w:rsid w:val="00613F73"/>
    <w:rsid w:val="00620E41"/>
    <w:rsid w:val="00621CD9"/>
    <w:rsid w:val="00622153"/>
    <w:rsid w:val="006237FC"/>
    <w:rsid w:val="006242AD"/>
    <w:rsid w:val="00624C01"/>
    <w:rsid w:val="00633DAD"/>
    <w:rsid w:val="00634963"/>
    <w:rsid w:val="0063651C"/>
    <w:rsid w:val="00636CB6"/>
    <w:rsid w:val="006400BF"/>
    <w:rsid w:val="00640752"/>
    <w:rsid w:val="006447A8"/>
    <w:rsid w:val="00644C44"/>
    <w:rsid w:val="0064523E"/>
    <w:rsid w:val="00652587"/>
    <w:rsid w:val="00652849"/>
    <w:rsid w:val="00653C13"/>
    <w:rsid w:val="00655442"/>
    <w:rsid w:val="00661D86"/>
    <w:rsid w:val="006620C3"/>
    <w:rsid w:val="00664E35"/>
    <w:rsid w:val="00665D01"/>
    <w:rsid w:val="006660C0"/>
    <w:rsid w:val="00666A37"/>
    <w:rsid w:val="00666E74"/>
    <w:rsid w:val="00667830"/>
    <w:rsid w:val="006745AB"/>
    <w:rsid w:val="00675621"/>
    <w:rsid w:val="00675C4D"/>
    <w:rsid w:val="00680D41"/>
    <w:rsid w:val="00681EE9"/>
    <w:rsid w:val="00685907"/>
    <w:rsid w:val="00691C5A"/>
    <w:rsid w:val="0069367C"/>
    <w:rsid w:val="00694B80"/>
    <w:rsid w:val="006A0715"/>
    <w:rsid w:val="006A1C06"/>
    <w:rsid w:val="006A26C2"/>
    <w:rsid w:val="006A28C7"/>
    <w:rsid w:val="006A406C"/>
    <w:rsid w:val="006A60B0"/>
    <w:rsid w:val="006A6BE7"/>
    <w:rsid w:val="006B0BF9"/>
    <w:rsid w:val="006B1EED"/>
    <w:rsid w:val="006B364E"/>
    <w:rsid w:val="006B4CF5"/>
    <w:rsid w:val="006B5164"/>
    <w:rsid w:val="006B592B"/>
    <w:rsid w:val="006C4FA6"/>
    <w:rsid w:val="006C566A"/>
    <w:rsid w:val="006C58E0"/>
    <w:rsid w:val="006C6AF7"/>
    <w:rsid w:val="006C7633"/>
    <w:rsid w:val="006D2FE5"/>
    <w:rsid w:val="006D32F0"/>
    <w:rsid w:val="006D3F54"/>
    <w:rsid w:val="006D4D1E"/>
    <w:rsid w:val="006D6177"/>
    <w:rsid w:val="006D7F7C"/>
    <w:rsid w:val="006E0BBB"/>
    <w:rsid w:val="006E0DF9"/>
    <w:rsid w:val="006E137A"/>
    <w:rsid w:val="006E20FA"/>
    <w:rsid w:val="006E28F8"/>
    <w:rsid w:val="006E2EEE"/>
    <w:rsid w:val="006E3856"/>
    <w:rsid w:val="006E38BE"/>
    <w:rsid w:val="006E5E5D"/>
    <w:rsid w:val="006E6EC5"/>
    <w:rsid w:val="006F0C9C"/>
    <w:rsid w:val="006F1A18"/>
    <w:rsid w:val="006F21CC"/>
    <w:rsid w:val="006F3029"/>
    <w:rsid w:val="006F4BF2"/>
    <w:rsid w:val="006F5571"/>
    <w:rsid w:val="006F750F"/>
    <w:rsid w:val="0070038F"/>
    <w:rsid w:val="00705583"/>
    <w:rsid w:val="007058D7"/>
    <w:rsid w:val="00712104"/>
    <w:rsid w:val="00712299"/>
    <w:rsid w:val="007128D2"/>
    <w:rsid w:val="00714EF1"/>
    <w:rsid w:val="00717CA4"/>
    <w:rsid w:val="00721AFC"/>
    <w:rsid w:val="00723F9B"/>
    <w:rsid w:val="0072587D"/>
    <w:rsid w:val="007259C5"/>
    <w:rsid w:val="0072647C"/>
    <w:rsid w:val="00730617"/>
    <w:rsid w:val="00730E1C"/>
    <w:rsid w:val="00733DF9"/>
    <w:rsid w:val="007355F1"/>
    <w:rsid w:val="007408E4"/>
    <w:rsid w:val="0074693C"/>
    <w:rsid w:val="00751A2E"/>
    <w:rsid w:val="00751C6F"/>
    <w:rsid w:val="00754509"/>
    <w:rsid w:val="007549D0"/>
    <w:rsid w:val="007549FA"/>
    <w:rsid w:val="0076235C"/>
    <w:rsid w:val="007643CC"/>
    <w:rsid w:val="00766AE4"/>
    <w:rsid w:val="00767454"/>
    <w:rsid w:val="00767A38"/>
    <w:rsid w:val="0077232B"/>
    <w:rsid w:val="0077661F"/>
    <w:rsid w:val="00782D3F"/>
    <w:rsid w:val="007859FA"/>
    <w:rsid w:val="0078641F"/>
    <w:rsid w:val="007870F4"/>
    <w:rsid w:val="00791262"/>
    <w:rsid w:val="00791F5C"/>
    <w:rsid w:val="007951CA"/>
    <w:rsid w:val="007969D9"/>
    <w:rsid w:val="007A0404"/>
    <w:rsid w:val="007A4CCA"/>
    <w:rsid w:val="007A5ECC"/>
    <w:rsid w:val="007A76EC"/>
    <w:rsid w:val="007B00CA"/>
    <w:rsid w:val="007B08FD"/>
    <w:rsid w:val="007B141A"/>
    <w:rsid w:val="007B1F3D"/>
    <w:rsid w:val="007B230C"/>
    <w:rsid w:val="007B35B2"/>
    <w:rsid w:val="007B4272"/>
    <w:rsid w:val="007B5171"/>
    <w:rsid w:val="007B5DF3"/>
    <w:rsid w:val="007B6C7D"/>
    <w:rsid w:val="007B7E73"/>
    <w:rsid w:val="007C0207"/>
    <w:rsid w:val="007C40D2"/>
    <w:rsid w:val="007D1F38"/>
    <w:rsid w:val="007D21B9"/>
    <w:rsid w:val="007D3D65"/>
    <w:rsid w:val="007D4D75"/>
    <w:rsid w:val="007D5EF2"/>
    <w:rsid w:val="007E0154"/>
    <w:rsid w:val="007E52F7"/>
    <w:rsid w:val="007E550F"/>
    <w:rsid w:val="007E74D0"/>
    <w:rsid w:val="007F16C5"/>
    <w:rsid w:val="007F52E7"/>
    <w:rsid w:val="007F7F3C"/>
    <w:rsid w:val="008023EA"/>
    <w:rsid w:val="008026B2"/>
    <w:rsid w:val="00804BE7"/>
    <w:rsid w:val="00805C15"/>
    <w:rsid w:val="00807B71"/>
    <w:rsid w:val="008111EB"/>
    <w:rsid w:val="008155A1"/>
    <w:rsid w:val="00820409"/>
    <w:rsid w:val="0082586F"/>
    <w:rsid w:val="00825E3F"/>
    <w:rsid w:val="00826245"/>
    <w:rsid w:val="008264C2"/>
    <w:rsid w:val="00834AB6"/>
    <w:rsid w:val="00834B56"/>
    <w:rsid w:val="0083623D"/>
    <w:rsid w:val="00836BE4"/>
    <w:rsid w:val="00837BA1"/>
    <w:rsid w:val="00841355"/>
    <w:rsid w:val="008431D4"/>
    <w:rsid w:val="00846AB4"/>
    <w:rsid w:val="00846D2C"/>
    <w:rsid w:val="00846D60"/>
    <w:rsid w:val="0084709E"/>
    <w:rsid w:val="008470FB"/>
    <w:rsid w:val="008519FD"/>
    <w:rsid w:val="00851E52"/>
    <w:rsid w:val="00852530"/>
    <w:rsid w:val="00854F30"/>
    <w:rsid w:val="0085778A"/>
    <w:rsid w:val="0085797F"/>
    <w:rsid w:val="0086149F"/>
    <w:rsid w:val="00862ED3"/>
    <w:rsid w:val="00864EAC"/>
    <w:rsid w:val="00866AAC"/>
    <w:rsid w:val="00867C39"/>
    <w:rsid w:val="00870F9B"/>
    <w:rsid w:val="008732AC"/>
    <w:rsid w:val="008753B5"/>
    <w:rsid w:val="00876340"/>
    <w:rsid w:val="0087745B"/>
    <w:rsid w:val="00881665"/>
    <w:rsid w:val="00884831"/>
    <w:rsid w:val="00885B69"/>
    <w:rsid w:val="00891810"/>
    <w:rsid w:val="008920F7"/>
    <w:rsid w:val="00892205"/>
    <w:rsid w:val="00892463"/>
    <w:rsid w:val="0089315B"/>
    <w:rsid w:val="00894074"/>
    <w:rsid w:val="00895A92"/>
    <w:rsid w:val="00896AD1"/>
    <w:rsid w:val="0089708C"/>
    <w:rsid w:val="008A150F"/>
    <w:rsid w:val="008A3A84"/>
    <w:rsid w:val="008A4803"/>
    <w:rsid w:val="008A4DEA"/>
    <w:rsid w:val="008B2145"/>
    <w:rsid w:val="008B427F"/>
    <w:rsid w:val="008B53BA"/>
    <w:rsid w:val="008B5403"/>
    <w:rsid w:val="008B5B0F"/>
    <w:rsid w:val="008C0662"/>
    <w:rsid w:val="008C2FFE"/>
    <w:rsid w:val="008C3659"/>
    <w:rsid w:val="008D018B"/>
    <w:rsid w:val="008D0ADF"/>
    <w:rsid w:val="008D0D15"/>
    <w:rsid w:val="008D154B"/>
    <w:rsid w:val="008D1EE1"/>
    <w:rsid w:val="008D1FE4"/>
    <w:rsid w:val="008D39DD"/>
    <w:rsid w:val="008D48CD"/>
    <w:rsid w:val="008D4F68"/>
    <w:rsid w:val="008D680A"/>
    <w:rsid w:val="008E1780"/>
    <w:rsid w:val="008E4879"/>
    <w:rsid w:val="008E4BDC"/>
    <w:rsid w:val="008F25F2"/>
    <w:rsid w:val="008F27D2"/>
    <w:rsid w:val="008F453C"/>
    <w:rsid w:val="008F4A05"/>
    <w:rsid w:val="008F6337"/>
    <w:rsid w:val="008F6B0A"/>
    <w:rsid w:val="009000BF"/>
    <w:rsid w:val="00900250"/>
    <w:rsid w:val="00907EFC"/>
    <w:rsid w:val="00913748"/>
    <w:rsid w:val="009142B6"/>
    <w:rsid w:val="00914A93"/>
    <w:rsid w:val="009206B7"/>
    <w:rsid w:val="00923C04"/>
    <w:rsid w:val="009252E8"/>
    <w:rsid w:val="00934759"/>
    <w:rsid w:val="00937B33"/>
    <w:rsid w:val="00940781"/>
    <w:rsid w:val="00941439"/>
    <w:rsid w:val="00943258"/>
    <w:rsid w:val="009445F1"/>
    <w:rsid w:val="00944F40"/>
    <w:rsid w:val="009470E0"/>
    <w:rsid w:val="009477DD"/>
    <w:rsid w:val="00947AE1"/>
    <w:rsid w:val="00947EBF"/>
    <w:rsid w:val="00952750"/>
    <w:rsid w:val="00952A8D"/>
    <w:rsid w:val="0095373D"/>
    <w:rsid w:val="00955D3D"/>
    <w:rsid w:val="009576B4"/>
    <w:rsid w:val="009576FC"/>
    <w:rsid w:val="00960599"/>
    <w:rsid w:val="00960861"/>
    <w:rsid w:val="00962C78"/>
    <w:rsid w:val="00964836"/>
    <w:rsid w:val="00965B2E"/>
    <w:rsid w:val="00970C1A"/>
    <w:rsid w:val="00970CAE"/>
    <w:rsid w:val="00976D28"/>
    <w:rsid w:val="00977781"/>
    <w:rsid w:val="009852B6"/>
    <w:rsid w:val="0098556E"/>
    <w:rsid w:val="009867FD"/>
    <w:rsid w:val="00986811"/>
    <w:rsid w:val="00990F80"/>
    <w:rsid w:val="00996E2B"/>
    <w:rsid w:val="00997787"/>
    <w:rsid w:val="009A2FBE"/>
    <w:rsid w:val="009A55D4"/>
    <w:rsid w:val="009A71BA"/>
    <w:rsid w:val="009B2C21"/>
    <w:rsid w:val="009B3184"/>
    <w:rsid w:val="009C3E99"/>
    <w:rsid w:val="009C407C"/>
    <w:rsid w:val="009C6F56"/>
    <w:rsid w:val="009D0B51"/>
    <w:rsid w:val="009D2C94"/>
    <w:rsid w:val="009D30DF"/>
    <w:rsid w:val="009D39E8"/>
    <w:rsid w:val="009D414C"/>
    <w:rsid w:val="009D7CA6"/>
    <w:rsid w:val="009E2C3E"/>
    <w:rsid w:val="009E363D"/>
    <w:rsid w:val="009E44D2"/>
    <w:rsid w:val="009E7386"/>
    <w:rsid w:val="009F002E"/>
    <w:rsid w:val="009F32FD"/>
    <w:rsid w:val="009F38C4"/>
    <w:rsid w:val="009F58A0"/>
    <w:rsid w:val="00A01868"/>
    <w:rsid w:val="00A01AE0"/>
    <w:rsid w:val="00A01BDB"/>
    <w:rsid w:val="00A0365F"/>
    <w:rsid w:val="00A04233"/>
    <w:rsid w:val="00A060CA"/>
    <w:rsid w:val="00A07947"/>
    <w:rsid w:val="00A10AA0"/>
    <w:rsid w:val="00A12324"/>
    <w:rsid w:val="00A13384"/>
    <w:rsid w:val="00A22A17"/>
    <w:rsid w:val="00A24269"/>
    <w:rsid w:val="00A24F03"/>
    <w:rsid w:val="00A24FFA"/>
    <w:rsid w:val="00A2757A"/>
    <w:rsid w:val="00A31985"/>
    <w:rsid w:val="00A32C08"/>
    <w:rsid w:val="00A335B7"/>
    <w:rsid w:val="00A34EBF"/>
    <w:rsid w:val="00A36CC5"/>
    <w:rsid w:val="00A374DE"/>
    <w:rsid w:val="00A425CB"/>
    <w:rsid w:val="00A44440"/>
    <w:rsid w:val="00A4543D"/>
    <w:rsid w:val="00A50611"/>
    <w:rsid w:val="00A51411"/>
    <w:rsid w:val="00A514FC"/>
    <w:rsid w:val="00A51FE4"/>
    <w:rsid w:val="00A5419B"/>
    <w:rsid w:val="00A54515"/>
    <w:rsid w:val="00A55B1B"/>
    <w:rsid w:val="00A57834"/>
    <w:rsid w:val="00A57871"/>
    <w:rsid w:val="00A603A6"/>
    <w:rsid w:val="00A61ED6"/>
    <w:rsid w:val="00A6329C"/>
    <w:rsid w:val="00A6372E"/>
    <w:rsid w:val="00A6389E"/>
    <w:rsid w:val="00A65049"/>
    <w:rsid w:val="00A65427"/>
    <w:rsid w:val="00A70C56"/>
    <w:rsid w:val="00A73459"/>
    <w:rsid w:val="00A81A2B"/>
    <w:rsid w:val="00A81DC0"/>
    <w:rsid w:val="00A8355A"/>
    <w:rsid w:val="00A83E38"/>
    <w:rsid w:val="00A84054"/>
    <w:rsid w:val="00A84D5A"/>
    <w:rsid w:val="00A86544"/>
    <w:rsid w:val="00A877BC"/>
    <w:rsid w:val="00A878BC"/>
    <w:rsid w:val="00A9042C"/>
    <w:rsid w:val="00A933DD"/>
    <w:rsid w:val="00A9622F"/>
    <w:rsid w:val="00A96348"/>
    <w:rsid w:val="00A96CC2"/>
    <w:rsid w:val="00A97B0D"/>
    <w:rsid w:val="00AA035A"/>
    <w:rsid w:val="00AA40B1"/>
    <w:rsid w:val="00AA4112"/>
    <w:rsid w:val="00AA5842"/>
    <w:rsid w:val="00AB427C"/>
    <w:rsid w:val="00AB5284"/>
    <w:rsid w:val="00AB55D4"/>
    <w:rsid w:val="00AB574A"/>
    <w:rsid w:val="00AB63B5"/>
    <w:rsid w:val="00AC0507"/>
    <w:rsid w:val="00AC08F5"/>
    <w:rsid w:val="00AC095A"/>
    <w:rsid w:val="00AC2777"/>
    <w:rsid w:val="00AC31E4"/>
    <w:rsid w:val="00AC4FC0"/>
    <w:rsid w:val="00AD4BE6"/>
    <w:rsid w:val="00AD4E2D"/>
    <w:rsid w:val="00AD5EDA"/>
    <w:rsid w:val="00AD7363"/>
    <w:rsid w:val="00AD75A0"/>
    <w:rsid w:val="00AD7834"/>
    <w:rsid w:val="00AE26C9"/>
    <w:rsid w:val="00AE2F74"/>
    <w:rsid w:val="00AE42B4"/>
    <w:rsid w:val="00AE45DC"/>
    <w:rsid w:val="00AE5266"/>
    <w:rsid w:val="00AE731B"/>
    <w:rsid w:val="00AF3C57"/>
    <w:rsid w:val="00AF4E65"/>
    <w:rsid w:val="00AF6A95"/>
    <w:rsid w:val="00AF6BF2"/>
    <w:rsid w:val="00B009F4"/>
    <w:rsid w:val="00B00A4A"/>
    <w:rsid w:val="00B02846"/>
    <w:rsid w:val="00B07863"/>
    <w:rsid w:val="00B11569"/>
    <w:rsid w:val="00B124EC"/>
    <w:rsid w:val="00B12BDA"/>
    <w:rsid w:val="00B13700"/>
    <w:rsid w:val="00B16DFC"/>
    <w:rsid w:val="00B21CF1"/>
    <w:rsid w:val="00B262D6"/>
    <w:rsid w:val="00B32AFB"/>
    <w:rsid w:val="00B42127"/>
    <w:rsid w:val="00B42E3B"/>
    <w:rsid w:val="00B4348F"/>
    <w:rsid w:val="00B458D3"/>
    <w:rsid w:val="00B46BB8"/>
    <w:rsid w:val="00B5100F"/>
    <w:rsid w:val="00B518B1"/>
    <w:rsid w:val="00B540BC"/>
    <w:rsid w:val="00B5436F"/>
    <w:rsid w:val="00B578C7"/>
    <w:rsid w:val="00B5790D"/>
    <w:rsid w:val="00B613F2"/>
    <w:rsid w:val="00B61840"/>
    <w:rsid w:val="00B623CB"/>
    <w:rsid w:val="00B63984"/>
    <w:rsid w:val="00B66E9E"/>
    <w:rsid w:val="00B6795A"/>
    <w:rsid w:val="00B67FE1"/>
    <w:rsid w:val="00B7055F"/>
    <w:rsid w:val="00B70DA1"/>
    <w:rsid w:val="00B72581"/>
    <w:rsid w:val="00B72783"/>
    <w:rsid w:val="00B73B7C"/>
    <w:rsid w:val="00B7424E"/>
    <w:rsid w:val="00B76DB0"/>
    <w:rsid w:val="00B7763A"/>
    <w:rsid w:val="00B845EE"/>
    <w:rsid w:val="00B85681"/>
    <w:rsid w:val="00B902D1"/>
    <w:rsid w:val="00B9081C"/>
    <w:rsid w:val="00B90FE5"/>
    <w:rsid w:val="00B94D3C"/>
    <w:rsid w:val="00B94F48"/>
    <w:rsid w:val="00B961B4"/>
    <w:rsid w:val="00B969C9"/>
    <w:rsid w:val="00B96B12"/>
    <w:rsid w:val="00BA0133"/>
    <w:rsid w:val="00BA23DA"/>
    <w:rsid w:val="00BA26E0"/>
    <w:rsid w:val="00BA3448"/>
    <w:rsid w:val="00BA3D6C"/>
    <w:rsid w:val="00BA6F13"/>
    <w:rsid w:val="00BB023B"/>
    <w:rsid w:val="00BB0542"/>
    <w:rsid w:val="00BB4C69"/>
    <w:rsid w:val="00BB646D"/>
    <w:rsid w:val="00BB64D8"/>
    <w:rsid w:val="00BB6871"/>
    <w:rsid w:val="00BB6B65"/>
    <w:rsid w:val="00BB7C2F"/>
    <w:rsid w:val="00BC4B44"/>
    <w:rsid w:val="00BD03EB"/>
    <w:rsid w:val="00BD3D3D"/>
    <w:rsid w:val="00BD43A3"/>
    <w:rsid w:val="00BD5190"/>
    <w:rsid w:val="00BD5E7E"/>
    <w:rsid w:val="00BD6E84"/>
    <w:rsid w:val="00BE1186"/>
    <w:rsid w:val="00BE299A"/>
    <w:rsid w:val="00BF3CD2"/>
    <w:rsid w:val="00BF47D6"/>
    <w:rsid w:val="00C04A9A"/>
    <w:rsid w:val="00C06787"/>
    <w:rsid w:val="00C1259F"/>
    <w:rsid w:val="00C143A1"/>
    <w:rsid w:val="00C20107"/>
    <w:rsid w:val="00C2197C"/>
    <w:rsid w:val="00C219D3"/>
    <w:rsid w:val="00C23208"/>
    <w:rsid w:val="00C25B42"/>
    <w:rsid w:val="00C25C16"/>
    <w:rsid w:val="00C25F82"/>
    <w:rsid w:val="00C3026F"/>
    <w:rsid w:val="00C338E3"/>
    <w:rsid w:val="00C34C04"/>
    <w:rsid w:val="00C3552F"/>
    <w:rsid w:val="00C362DB"/>
    <w:rsid w:val="00C47C13"/>
    <w:rsid w:val="00C53D36"/>
    <w:rsid w:val="00C56674"/>
    <w:rsid w:val="00C57737"/>
    <w:rsid w:val="00C60192"/>
    <w:rsid w:val="00C60B0E"/>
    <w:rsid w:val="00C6127E"/>
    <w:rsid w:val="00C6243D"/>
    <w:rsid w:val="00C64578"/>
    <w:rsid w:val="00C65EBE"/>
    <w:rsid w:val="00C729AA"/>
    <w:rsid w:val="00C72DD7"/>
    <w:rsid w:val="00C72E3A"/>
    <w:rsid w:val="00C74CEA"/>
    <w:rsid w:val="00C74D4C"/>
    <w:rsid w:val="00C76E9F"/>
    <w:rsid w:val="00C81751"/>
    <w:rsid w:val="00C83623"/>
    <w:rsid w:val="00C8382E"/>
    <w:rsid w:val="00C86A62"/>
    <w:rsid w:val="00C875A4"/>
    <w:rsid w:val="00C876E0"/>
    <w:rsid w:val="00C96EAE"/>
    <w:rsid w:val="00C976F8"/>
    <w:rsid w:val="00CA142C"/>
    <w:rsid w:val="00CA1B00"/>
    <w:rsid w:val="00CA2F0C"/>
    <w:rsid w:val="00CA721D"/>
    <w:rsid w:val="00CB0A1E"/>
    <w:rsid w:val="00CB174B"/>
    <w:rsid w:val="00CB1F46"/>
    <w:rsid w:val="00CB2148"/>
    <w:rsid w:val="00CB4F8E"/>
    <w:rsid w:val="00CB6CDD"/>
    <w:rsid w:val="00CB6F1C"/>
    <w:rsid w:val="00CC02CF"/>
    <w:rsid w:val="00CC0D78"/>
    <w:rsid w:val="00CC1F96"/>
    <w:rsid w:val="00CC3CE7"/>
    <w:rsid w:val="00CC4879"/>
    <w:rsid w:val="00CC49E2"/>
    <w:rsid w:val="00CC5A83"/>
    <w:rsid w:val="00CD14D2"/>
    <w:rsid w:val="00CD66D1"/>
    <w:rsid w:val="00CE05E9"/>
    <w:rsid w:val="00CE0885"/>
    <w:rsid w:val="00CE0C7E"/>
    <w:rsid w:val="00CE1BFC"/>
    <w:rsid w:val="00CE44A8"/>
    <w:rsid w:val="00CE6186"/>
    <w:rsid w:val="00CF0E7C"/>
    <w:rsid w:val="00CF122E"/>
    <w:rsid w:val="00CF3A33"/>
    <w:rsid w:val="00CF5830"/>
    <w:rsid w:val="00D015FE"/>
    <w:rsid w:val="00D020FA"/>
    <w:rsid w:val="00D02252"/>
    <w:rsid w:val="00D03C81"/>
    <w:rsid w:val="00D0495B"/>
    <w:rsid w:val="00D06D2E"/>
    <w:rsid w:val="00D07E54"/>
    <w:rsid w:val="00D10742"/>
    <w:rsid w:val="00D10E5D"/>
    <w:rsid w:val="00D17B52"/>
    <w:rsid w:val="00D20208"/>
    <w:rsid w:val="00D20813"/>
    <w:rsid w:val="00D20B66"/>
    <w:rsid w:val="00D23BBA"/>
    <w:rsid w:val="00D24355"/>
    <w:rsid w:val="00D24FEE"/>
    <w:rsid w:val="00D301AD"/>
    <w:rsid w:val="00D3023E"/>
    <w:rsid w:val="00D349B2"/>
    <w:rsid w:val="00D36394"/>
    <w:rsid w:val="00D40100"/>
    <w:rsid w:val="00D40464"/>
    <w:rsid w:val="00D44ABD"/>
    <w:rsid w:val="00D53303"/>
    <w:rsid w:val="00D5427C"/>
    <w:rsid w:val="00D574C6"/>
    <w:rsid w:val="00D613F4"/>
    <w:rsid w:val="00D61A14"/>
    <w:rsid w:val="00D6208F"/>
    <w:rsid w:val="00D650FC"/>
    <w:rsid w:val="00D668F9"/>
    <w:rsid w:val="00D70019"/>
    <w:rsid w:val="00D711E2"/>
    <w:rsid w:val="00D76EC0"/>
    <w:rsid w:val="00D801DD"/>
    <w:rsid w:val="00D80D38"/>
    <w:rsid w:val="00D8100F"/>
    <w:rsid w:val="00D81590"/>
    <w:rsid w:val="00D81B21"/>
    <w:rsid w:val="00D841BD"/>
    <w:rsid w:val="00D847B9"/>
    <w:rsid w:val="00D84BE7"/>
    <w:rsid w:val="00D86F7D"/>
    <w:rsid w:val="00D92578"/>
    <w:rsid w:val="00D97E74"/>
    <w:rsid w:val="00DA1C32"/>
    <w:rsid w:val="00DA2B9B"/>
    <w:rsid w:val="00DA30BE"/>
    <w:rsid w:val="00DA42AF"/>
    <w:rsid w:val="00DA5EE8"/>
    <w:rsid w:val="00DA6F5E"/>
    <w:rsid w:val="00DA70D3"/>
    <w:rsid w:val="00DA7429"/>
    <w:rsid w:val="00DB2962"/>
    <w:rsid w:val="00DB601B"/>
    <w:rsid w:val="00DB6440"/>
    <w:rsid w:val="00DB69F4"/>
    <w:rsid w:val="00DB79F3"/>
    <w:rsid w:val="00DC101F"/>
    <w:rsid w:val="00DC1030"/>
    <w:rsid w:val="00DC1DC6"/>
    <w:rsid w:val="00DC261E"/>
    <w:rsid w:val="00DC2EC3"/>
    <w:rsid w:val="00DC3A09"/>
    <w:rsid w:val="00DC4995"/>
    <w:rsid w:val="00DC6405"/>
    <w:rsid w:val="00DC6473"/>
    <w:rsid w:val="00DC64D9"/>
    <w:rsid w:val="00DC6DC3"/>
    <w:rsid w:val="00DC7FFB"/>
    <w:rsid w:val="00DD364E"/>
    <w:rsid w:val="00DD3DDE"/>
    <w:rsid w:val="00DD5DF0"/>
    <w:rsid w:val="00DE00D8"/>
    <w:rsid w:val="00DE206D"/>
    <w:rsid w:val="00DE4B44"/>
    <w:rsid w:val="00DE6C36"/>
    <w:rsid w:val="00DE7D51"/>
    <w:rsid w:val="00DE7D85"/>
    <w:rsid w:val="00DF0940"/>
    <w:rsid w:val="00DF577F"/>
    <w:rsid w:val="00E05018"/>
    <w:rsid w:val="00E07493"/>
    <w:rsid w:val="00E07FED"/>
    <w:rsid w:val="00E108F4"/>
    <w:rsid w:val="00E13CF3"/>
    <w:rsid w:val="00E1782A"/>
    <w:rsid w:val="00E20402"/>
    <w:rsid w:val="00E35CC4"/>
    <w:rsid w:val="00E407F2"/>
    <w:rsid w:val="00E425CF"/>
    <w:rsid w:val="00E4587C"/>
    <w:rsid w:val="00E51CF9"/>
    <w:rsid w:val="00E53F16"/>
    <w:rsid w:val="00E55EFC"/>
    <w:rsid w:val="00E632AB"/>
    <w:rsid w:val="00E63F9D"/>
    <w:rsid w:val="00E65E97"/>
    <w:rsid w:val="00E66BEE"/>
    <w:rsid w:val="00E71777"/>
    <w:rsid w:val="00E7279C"/>
    <w:rsid w:val="00E76805"/>
    <w:rsid w:val="00E76EAC"/>
    <w:rsid w:val="00E87060"/>
    <w:rsid w:val="00E87E18"/>
    <w:rsid w:val="00E90999"/>
    <w:rsid w:val="00E90B23"/>
    <w:rsid w:val="00E91280"/>
    <w:rsid w:val="00E93225"/>
    <w:rsid w:val="00E93762"/>
    <w:rsid w:val="00E954CD"/>
    <w:rsid w:val="00EA130A"/>
    <w:rsid w:val="00EA487E"/>
    <w:rsid w:val="00EB162B"/>
    <w:rsid w:val="00EB1677"/>
    <w:rsid w:val="00EB3191"/>
    <w:rsid w:val="00EB4C00"/>
    <w:rsid w:val="00EB7E29"/>
    <w:rsid w:val="00EC4C37"/>
    <w:rsid w:val="00EC5458"/>
    <w:rsid w:val="00EC6B6C"/>
    <w:rsid w:val="00ED0461"/>
    <w:rsid w:val="00ED356E"/>
    <w:rsid w:val="00ED63A9"/>
    <w:rsid w:val="00ED7F28"/>
    <w:rsid w:val="00EE0D66"/>
    <w:rsid w:val="00EE203E"/>
    <w:rsid w:val="00EE3E28"/>
    <w:rsid w:val="00EE51D2"/>
    <w:rsid w:val="00EE5553"/>
    <w:rsid w:val="00EE6701"/>
    <w:rsid w:val="00EF0FAC"/>
    <w:rsid w:val="00EF2C34"/>
    <w:rsid w:val="00EF396B"/>
    <w:rsid w:val="00EF4AC8"/>
    <w:rsid w:val="00EF5125"/>
    <w:rsid w:val="00EF6640"/>
    <w:rsid w:val="00EF78C9"/>
    <w:rsid w:val="00F11AAF"/>
    <w:rsid w:val="00F1497C"/>
    <w:rsid w:val="00F169BF"/>
    <w:rsid w:val="00F17108"/>
    <w:rsid w:val="00F21117"/>
    <w:rsid w:val="00F22F5E"/>
    <w:rsid w:val="00F23329"/>
    <w:rsid w:val="00F26633"/>
    <w:rsid w:val="00F26766"/>
    <w:rsid w:val="00F31461"/>
    <w:rsid w:val="00F31A3F"/>
    <w:rsid w:val="00F45F93"/>
    <w:rsid w:val="00F54B09"/>
    <w:rsid w:val="00F55A75"/>
    <w:rsid w:val="00F55E55"/>
    <w:rsid w:val="00F62F1D"/>
    <w:rsid w:val="00F65B58"/>
    <w:rsid w:val="00F66818"/>
    <w:rsid w:val="00F707AE"/>
    <w:rsid w:val="00F70E2E"/>
    <w:rsid w:val="00F71877"/>
    <w:rsid w:val="00F76742"/>
    <w:rsid w:val="00F76FC6"/>
    <w:rsid w:val="00F804DD"/>
    <w:rsid w:val="00F81B32"/>
    <w:rsid w:val="00F91520"/>
    <w:rsid w:val="00F91B99"/>
    <w:rsid w:val="00F92D48"/>
    <w:rsid w:val="00F97208"/>
    <w:rsid w:val="00FA2ED4"/>
    <w:rsid w:val="00FA3428"/>
    <w:rsid w:val="00FA5D6F"/>
    <w:rsid w:val="00FA6C68"/>
    <w:rsid w:val="00FA6D0D"/>
    <w:rsid w:val="00FA72F3"/>
    <w:rsid w:val="00FB0C43"/>
    <w:rsid w:val="00FB4167"/>
    <w:rsid w:val="00FB5283"/>
    <w:rsid w:val="00FB54A2"/>
    <w:rsid w:val="00FB5BF7"/>
    <w:rsid w:val="00FB5DC5"/>
    <w:rsid w:val="00FC0499"/>
    <w:rsid w:val="00FC2EFB"/>
    <w:rsid w:val="00FC5B9C"/>
    <w:rsid w:val="00FC7CF5"/>
    <w:rsid w:val="00FD1293"/>
    <w:rsid w:val="00FE195E"/>
    <w:rsid w:val="00FE47DC"/>
    <w:rsid w:val="00FF15A6"/>
    <w:rsid w:val="00FF34BF"/>
    <w:rsid w:val="00FF4B71"/>
    <w:rsid w:val="00FF57A4"/>
    <w:rsid w:val="00FF6AF2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25486"/>
  <w15:docId w15:val="{D728F344-C71E-4DF3-846C-3FA1B176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818"/>
  </w:style>
  <w:style w:type="paragraph" w:styleId="Heading1">
    <w:name w:val="heading 1"/>
    <w:basedOn w:val="Normal"/>
    <w:next w:val="Normal"/>
    <w:qFormat/>
    <w:rsid w:val="00F66818"/>
    <w:pPr>
      <w:keepNext/>
      <w:ind w:left="720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rsid w:val="00F66818"/>
    <w:pPr>
      <w:keepNext/>
      <w:ind w:left="720"/>
      <w:outlineLvl w:val="1"/>
    </w:pPr>
    <w:rPr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818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F66818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F66818"/>
    <w:pPr>
      <w:keepNext/>
      <w:ind w:left="-360" w:right="-99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6818"/>
    <w:pPr>
      <w:keepNext/>
      <w:ind w:left="-360" w:right="-990"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F66818"/>
    <w:pPr>
      <w:keepNext/>
      <w:ind w:right="-990" w:hanging="90"/>
      <w:jc w:val="both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rsid w:val="00F66818"/>
    <w:pPr>
      <w:keepNext/>
      <w:ind w:left="720" w:hanging="810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F66818"/>
    <w:pPr>
      <w:keepNext/>
      <w:ind w:left="-360" w:right="-990"/>
      <w:jc w:val="both"/>
      <w:outlineLvl w:val="8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66818"/>
    <w:pPr>
      <w:jc w:val="center"/>
    </w:pPr>
    <w:rPr>
      <w:b/>
      <w:sz w:val="32"/>
    </w:rPr>
  </w:style>
  <w:style w:type="paragraph" w:styleId="BodyTextIndent">
    <w:name w:val="Body Text Indent"/>
    <w:basedOn w:val="Normal"/>
    <w:rsid w:val="00F66818"/>
    <w:pPr>
      <w:ind w:left="720"/>
    </w:pPr>
    <w:rPr>
      <w:sz w:val="22"/>
    </w:rPr>
  </w:style>
  <w:style w:type="paragraph" w:styleId="BodyTextIndent2">
    <w:name w:val="Body Text Indent 2"/>
    <w:basedOn w:val="Normal"/>
    <w:rsid w:val="00F66818"/>
    <w:pPr>
      <w:ind w:left="720"/>
    </w:pPr>
    <w:rPr>
      <w:i/>
      <w:sz w:val="24"/>
    </w:rPr>
  </w:style>
  <w:style w:type="character" w:styleId="Hyperlink">
    <w:name w:val="Hyperlink"/>
    <w:basedOn w:val="DefaultParagraphFont"/>
    <w:rsid w:val="00F66818"/>
    <w:rPr>
      <w:color w:val="0000FF"/>
      <w:u w:val="single"/>
    </w:rPr>
  </w:style>
  <w:style w:type="paragraph" w:styleId="BodyText">
    <w:name w:val="Body Text"/>
    <w:basedOn w:val="Normal"/>
    <w:rsid w:val="00F66818"/>
    <w:pPr>
      <w:ind w:right="-990"/>
      <w:jc w:val="both"/>
    </w:pPr>
  </w:style>
  <w:style w:type="character" w:styleId="FollowedHyperlink">
    <w:name w:val="FollowedHyperlink"/>
    <w:basedOn w:val="DefaultParagraphFont"/>
    <w:rsid w:val="00F66818"/>
    <w:rPr>
      <w:color w:val="800080"/>
      <w:u w:val="single"/>
    </w:rPr>
  </w:style>
  <w:style w:type="paragraph" w:styleId="BlockText">
    <w:name w:val="Block Text"/>
    <w:basedOn w:val="Normal"/>
    <w:rsid w:val="00F66818"/>
    <w:pPr>
      <w:ind w:left="-360" w:right="-990"/>
    </w:pPr>
  </w:style>
  <w:style w:type="paragraph" w:styleId="BalloonText">
    <w:name w:val="Balloon Text"/>
    <w:basedOn w:val="Normal"/>
    <w:semiHidden/>
    <w:rsid w:val="00F668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60B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0B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6DC3"/>
  </w:style>
  <w:style w:type="character" w:customStyle="1" w:styleId="Heading3Char">
    <w:name w:val="Heading 3 Char"/>
    <w:basedOn w:val="DefaultParagraphFont"/>
    <w:link w:val="Heading3"/>
    <w:uiPriority w:val="99"/>
    <w:locked/>
    <w:rsid w:val="002C7561"/>
    <w:rPr>
      <w:b/>
      <w:sz w:val="24"/>
    </w:rPr>
  </w:style>
  <w:style w:type="paragraph" w:styleId="ListParagraph">
    <w:name w:val="List Paragraph"/>
    <w:basedOn w:val="Normal"/>
    <w:uiPriority w:val="34"/>
    <w:qFormat/>
    <w:rsid w:val="0014414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951CA"/>
  </w:style>
  <w:style w:type="character" w:styleId="PlaceholderText">
    <w:name w:val="Placeholder Text"/>
    <w:basedOn w:val="DefaultParagraphFont"/>
    <w:uiPriority w:val="99"/>
    <w:semiHidden/>
    <w:rsid w:val="00CB4F8E"/>
    <w:rPr>
      <w:color w:val="808080"/>
    </w:rPr>
  </w:style>
  <w:style w:type="paragraph" w:styleId="NoSpacing">
    <w:name w:val="No Spacing"/>
    <w:uiPriority w:val="1"/>
    <w:qFormat/>
    <w:rsid w:val="003A3D8E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21A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0B5"/>
  </w:style>
  <w:style w:type="character" w:styleId="CommentReference">
    <w:name w:val="annotation reference"/>
    <w:basedOn w:val="DefaultParagraphFont"/>
    <w:semiHidden/>
    <w:unhideWhenUsed/>
    <w:rsid w:val="00F76F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6FC6"/>
  </w:style>
  <w:style w:type="character" w:customStyle="1" w:styleId="CommentTextChar">
    <w:name w:val="Comment Text Char"/>
    <w:basedOn w:val="DefaultParagraphFont"/>
    <w:link w:val="CommentText"/>
    <w:semiHidden/>
    <w:rsid w:val="00F76F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6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6FC6"/>
    <w:rPr>
      <w:b/>
      <w:bCs/>
    </w:rPr>
  </w:style>
  <w:style w:type="character" w:customStyle="1" w:styleId="white-space-pre">
    <w:name w:val="white-space-pre"/>
    <w:basedOn w:val="DefaultParagraphFont"/>
    <w:rsid w:val="0086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burklow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rklowhealth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B426B-C13F-46CA-B311-7C6DE556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CEO/HEALTHCARE INDUSTRY</vt:lpstr>
    </vt:vector>
  </TitlesOfParts>
  <Company>Hewlett-Packard Company</Company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CEO/HEALTHCARE INDUSTRY</dc:title>
  <dc:creator>Bryan D. Burklow</dc:creator>
  <cp:lastModifiedBy>Bryan Burklow</cp:lastModifiedBy>
  <cp:revision>2</cp:revision>
  <cp:lastPrinted>2023-11-02T21:26:00Z</cp:lastPrinted>
  <dcterms:created xsi:type="dcterms:W3CDTF">2024-07-30T11:15:00Z</dcterms:created>
  <dcterms:modified xsi:type="dcterms:W3CDTF">2024-07-30T11:15:00Z</dcterms:modified>
</cp:coreProperties>
</file>