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36FD" w14:textId="1AF37211" w:rsidR="001E6200" w:rsidRPr="007110F2" w:rsidRDefault="005F1AF8" w:rsidP="001E6200">
      <w:pPr>
        <w:jc w:val="center"/>
        <w:rPr>
          <w:b/>
          <w:sz w:val="32"/>
        </w:rPr>
      </w:pPr>
      <w:r>
        <w:rPr>
          <w:b/>
          <w:sz w:val="32"/>
        </w:rPr>
        <w:t>Ballistic Protection Template</w:t>
      </w:r>
      <w:r w:rsidR="001E6200" w:rsidRPr="007110F2">
        <w:rPr>
          <w:b/>
          <w:sz w:val="32"/>
        </w:rPr>
        <w:t xml:space="preserve"> </w:t>
      </w:r>
    </w:p>
    <w:p w14:paraId="1A4E51D7" w14:textId="1606F6EB" w:rsidR="007F4420" w:rsidRPr="00AA090E" w:rsidRDefault="007F4420" w:rsidP="007F4420">
      <w:pPr>
        <w:autoSpaceDE w:val="0"/>
        <w:autoSpaceDN w:val="0"/>
        <w:adjustRightInd w:val="0"/>
        <w:spacing w:after="0" w:line="240" w:lineRule="auto"/>
        <w:rPr>
          <w:rFonts w:cs="Arial"/>
          <w:color w:val="000000"/>
          <w:sz w:val="24"/>
          <w:szCs w:val="24"/>
        </w:rPr>
      </w:pPr>
      <w:r w:rsidRPr="007F4420">
        <w:rPr>
          <w:rFonts w:ascii="Arial" w:hAnsi="Arial" w:cs="Arial"/>
          <w:color w:val="000000"/>
          <w:sz w:val="24"/>
          <w:szCs w:val="24"/>
        </w:rPr>
        <w:t xml:space="preserve"> </w:t>
      </w:r>
      <w:r w:rsidRPr="00AA090E">
        <w:rPr>
          <w:rFonts w:cs="Arial"/>
          <w:b/>
          <w:bCs/>
          <w:color w:val="000000"/>
          <w:sz w:val="24"/>
          <w:szCs w:val="24"/>
        </w:rPr>
        <w:t>Adopted</w:t>
      </w:r>
      <w:r w:rsidR="007110F2" w:rsidRPr="00AA090E">
        <w:rPr>
          <w:rFonts w:cs="Arial"/>
          <w:color w:val="000000"/>
          <w:sz w:val="24"/>
          <w:szCs w:val="24"/>
        </w:rPr>
        <w:tab/>
      </w:r>
      <w:r w:rsidR="006B74D5">
        <w:rPr>
          <w:rFonts w:cs="Arial"/>
          <w:color w:val="000000"/>
          <w:sz w:val="24"/>
          <w:szCs w:val="24"/>
        </w:rPr>
        <w:t>10/11/21</w:t>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b/>
          <w:color w:val="000000"/>
          <w:sz w:val="24"/>
          <w:szCs w:val="24"/>
        </w:rPr>
        <w:t>Updated:</w:t>
      </w:r>
    </w:p>
    <w:p w14:paraId="49A65270"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0CB56869"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26732FD4" w14:textId="291BAE51" w:rsidR="007F4420" w:rsidRPr="00AA090E" w:rsidRDefault="007F4420" w:rsidP="007F4420">
      <w:pPr>
        <w:autoSpaceDE w:val="0"/>
        <w:autoSpaceDN w:val="0"/>
        <w:adjustRightInd w:val="0"/>
        <w:spacing w:after="0" w:line="240" w:lineRule="auto"/>
        <w:rPr>
          <w:rFonts w:cs="Arial"/>
          <w:color w:val="000000"/>
          <w:sz w:val="24"/>
          <w:szCs w:val="24"/>
        </w:rPr>
      </w:pPr>
      <w:r w:rsidRPr="00AA090E">
        <w:rPr>
          <w:rFonts w:cs="Arial"/>
          <w:color w:val="000000"/>
          <w:sz w:val="24"/>
          <w:szCs w:val="24"/>
        </w:rPr>
        <w:t xml:space="preserve">The Polk County Fire Chief’s Association has adopted a standardized procedure for </w:t>
      </w:r>
      <w:r w:rsidR="005F1AF8">
        <w:rPr>
          <w:rFonts w:cs="Arial"/>
          <w:color w:val="000000"/>
          <w:sz w:val="24"/>
          <w:szCs w:val="24"/>
        </w:rPr>
        <w:t>Ballistic Protection</w:t>
      </w:r>
      <w:r w:rsidRPr="00AA090E">
        <w:rPr>
          <w:rFonts w:cs="Arial"/>
          <w:color w:val="000000"/>
          <w:sz w:val="24"/>
          <w:szCs w:val="24"/>
        </w:rPr>
        <w:t xml:space="preserve">. The intent is to have each fire department respond in a like manner for the safety purposes of all personnel in the event of a mutual aid call. </w:t>
      </w:r>
    </w:p>
    <w:p w14:paraId="2BFEADE3"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64619715" w14:textId="72AD0527" w:rsidR="00AA090E" w:rsidRDefault="00AA090E" w:rsidP="00AA090E">
      <w:pPr>
        <w:autoSpaceDE w:val="0"/>
        <w:autoSpaceDN w:val="0"/>
        <w:adjustRightInd w:val="0"/>
        <w:spacing w:after="0" w:line="240" w:lineRule="auto"/>
        <w:rPr>
          <w:rFonts w:cs="ArialMT"/>
          <w:sz w:val="24"/>
          <w:szCs w:val="24"/>
        </w:rPr>
      </w:pPr>
      <w:r w:rsidRPr="00AA090E">
        <w:rPr>
          <w:rFonts w:cs="Arial"/>
          <w:b/>
          <w:bCs/>
          <w:sz w:val="24"/>
          <w:szCs w:val="24"/>
        </w:rPr>
        <w:t xml:space="preserve">Definition </w:t>
      </w:r>
      <w:r w:rsidR="008068E8">
        <w:rPr>
          <w:rFonts w:cs="ArialMT"/>
          <w:sz w:val="24"/>
          <w:szCs w:val="24"/>
        </w:rPr>
        <w:t>See the Glossary of Definitions</w:t>
      </w:r>
      <w:r w:rsidRPr="00AA090E">
        <w:rPr>
          <w:rFonts w:cs="ArialMT"/>
          <w:sz w:val="24"/>
          <w:szCs w:val="24"/>
        </w:rPr>
        <w:t>.</w:t>
      </w:r>
      <w:r w:rsidR="00777D27">
        <w:rPr>
          <w:rFonts w:cs="ArialMT"/>
          <w:sz w:val="24"/>
          <w:szCs w:val="24"/>
        </w:rPr>
        <w:br/>
      </w:r>
    </w:p>
    <w:p w14:paraId="0EEDF49F" w14:textId="77777777" w:rsidR="00AA090E" w:rsidRDefault="00AA090E" w:rsidP="00AA090E">
      <w:pPr>
        <w:autoSpaceDE w:val="0"/>
        <w:autoSpaceDN w:val="0"/>
        <w:adjustRightInd w:val="0"/>
        <w:spacing w:after="0" w:line="240" w:lineRule="auto"/>
        <w:rPr>
          <w:rFonts w:cs="Arial"/>
          <w:b/>
          <w:bCs/>
          <w:sz w:val="24"/>
          <w:szCs w:val="24"/>
        </w:rPr>
      </w:pPr>
      <w:r>
        <w:rPr>
          <w:rFonts w:cs="Arial"/>
          <w:b/>
          <w:bCs/>
          <w:noProof/>
          <w:sz w:val="24"/>
          <w:szCs w:val="24"/>
        </w:rPr>
        <mc:AlternateContent>
          <mc:Choice Requires="wps">
            <w:drawing>
              <wp:anchor distT="0" distB="0" distL="114300" distR="114300" simplePos="0" relativeHeight="251659264" behindDoc="0" locked="0" layoutInCell="1" allowOverlap="1" wp14:anchorId="421FCE73" wp14:editId="593FF1C2">
                <wp:simplePos x="0" y="0"/>
                <wp:positionH relativeFrom="column">
                  <wp:posOffset>28574</wp:posOffset>
                </wp:positionH>
                <wp:positionV relativeFrom="paragraph">
                  <wp:posOffset>84455</wp:posOffset>
                </wp:positionV>
                <wp:extent cx="59531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531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79D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6.65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" strokecolor="black [3040]"/>
            </w:pict>
          </mc:Fallback>
        </mc:AlternateContent>
      </w:r>
    </w:p>
    <w:p w14:paraId="59CE3221" w14:textId="77777777" w:rsidR="00AA090E" w:rsidRDefault="00AA090E" w:rsidP="00AA090E">
      <w:pPr>
        <w:autoSpaceDE w:val="0"/>
        <w:autoSpaceDN w:val="0"/>
        <w:adjustRightInd w:val="0"/>
        <w:spacing w:after="0" w:line="240" w:lineRule="auto"/>
        <w:rPr>
          <w:rFonts w:cs="Arial"/>
          <w:b/>
          <w:bCs/>
          <w:sz w:val="24"/>
          <w:szCs w:val="24"/>
        </w:rPr>
      </w:pPr>
    </w:p>
    <w:p w14:paraId="12F79C8C" w14:textId="77777777" w:rsidR="008068E8" w:rsidRPr="008068E8" w:rsidRDefault="008068E8" w:rsidP="008068E8">
      <w:pPr>
        <w:rPr>
          <w:rFonts w:cstheme="minorHAnsi"/>
          <w:sz w:val="24"/>
          <w:szCs w:val="24"/>
        </w:rPr>
      </w:pPr>
      <w:r w:rsidRPr="008068E8">
        <w:rPr>
          <w:rFonts w:cstheme="minorHAnsi"/>
          <w:sz w:val="24"/>
          <w:szCs w:val="24"/>
        </w:rPr>
        <w:t>It shall be the responsibility of each member to know, understand, and utilize these guidelines as they apply to any given situation.  It shall further be the responsibility of Fire Officers to train subordinates in the proper application of these guidelines and to implement and enforce their use.</w:t>
      </w:r>
    </w:p>
    <w:p w14:paraId="403D5F95" w14:textId="77777777" w:rsidR="008068E8" w:rsidRPr="008068E8" w:rsidRDefault="008068E8" w:rsidP="008068E8">
      <w:pPr>
        <w:rPr>
          <w:rFonts w:cstheme="minorHAnsi"/>
          <w:b/>
          <w:sz w:val="24"/>
          <w:szCs w:val="24"/>
          <w:u w:val="single"/>
        </w:rPr>
      </w:pPr>
      <w:r w:rsidRPr="008068E8">
        <w:rPr>
          <w:rFonts w:cstheme="minorHAnsi"/>
          <w:b/>
          <w:sz w:val="24"/>
          <w:szCs w:val="24"/>
          <w:u w:val="single"/>
        </w:rPr>
        <w:t>Procedure</w:t>
      </w:r>
    </w:p>
    <w:p w14:paraId="44B66F21" w14:textId="561A420E" w:rsidR="008068E8" w:rsidRDefault="005F1AF8" w:rsidP="008068E8">
      <w:pPr>
        <w:pStyle w:val="NoSpacing"/>
        <w:rPr>
          <w:rFonts w:cstheme="minorHAnsi"/>
          <w:sz w:val="24"/>
          <w:szCs w:val="24"/>
        </w:rPr>
      </w:pPr>
      <w:r>
        <w:rPr>
          <w:rFonts w:cstheme="minorHAnsi"/>
          <w:sz w:val="24"/>
          <w:szCs w:val="24"/>
        </w:rPr>
        <w:t xml:space="preserve">Fire Department personnel shall </w:t>
      </w:r>
      <w:r w:rsidR="00F30018">
        <w:rPr>
          <w:rFonts w:cstheme="minorHAnsi"/>
          <w:sz w:val="24"/>
          <w:szCs w:val="24"/>
        </w:rPr>
        <w:t xml:space="preserve">consider </w:t>
      </w:r>
      <w:r>
        <w:rPr>
          <w:rFonts w:cstheme="minorHAnsi"/>
          <w:sz w:val="24"/>
          <w:szCs w:val="24"/>
        </w:rPr>
        <w:t>don</w:t>
      </w:r>
      <w:r w:rsidR="00F30018">
        <w:rPr>
          <w:rFonts w:cstheme="minorHAnsi"/>
          <w:sz w:val="24"/>
          <w:szCs w:val="24"/>
        </w:rPr>
        <w:t>ning</w:t>
      </w:r>
      <w:r>
        <w:rPr>
          <w:rFonts w:cstheme="minorHAnsi"/>
          <w:sz w:val="24"/>
          <w:szCs w:val="24"/>
        </w:rPr>
        <w:t xml:space="preserve"> ballistic PPE</w:t>
      </w:r>
      <w:r w:rsidR="00626627">
        <w:rPr>
          <w:rFonts w:cstheme="minorHAnsi"/>
          <w:sz w:val="24"/>
          <w:szCs w:val="24"/>
        </w:rPr>
        <w:t xml:space="preserve"> and Safety Glasses</w:t>
      </w:r>
      <w:r>
        <w:rPr>
          <w:rFonts w:cstheme="minorHAnsi"/>
          <w:sz w:val="24"/>
          <w:szCs w:val="24"/>
        </w:rPr>
        <w:t>, when it is available in the following situations:</w:t>
      </w:r>
    </w:p>
    <w:p w14:paraId="11962FF4" w14:textId="30164C9B" w:rsidR="005F1AF8" w:rsidRDefault="005F1AF8" w:rsidP="005F1AF8">
      <w:pPr>
        <w:pStyle w:val="NoSpacing"/>
        <w:numPr>
          <w:ilvl w:val="0"/>
          <w:numId w:val="18"/>
        </w:numPr>
        <w:rPr>
          <w:rFonts w:cstheme="minorHAnsi"/>
          <w:sz w:val="24"/>
          <w:szCs w:val="24"/>
        </w:rPr>
      </w:pPr>
      <w:r>
        <w:rPr>
          <w:rFonts w:cstheme="minorHAnsi"/>
          <w:sz w:val="24"/>
          <w:szCs w:val="24"/>
        </w:rPr>
        <w:t>Shooting, mass shootings, active shooter events, and reports of shots fired.</w:t>
      </w:r>
    </w:p>
    <w:p w14:paraId="6285B072" w14:textId="3191FA71" w:rsidR="005F1AF8" w:rsidRDefault="005F1AF8" w:rsidP="005F1AF8">
      <w:pPr>
        <w:pStyle w:val="NoSpacing"/>
        <w:numPr>
          <w:ilvl w:val="0"/>
          <w:numId w:val="18"/>
        </w:numPr>
        <w:rPr>
          <w:rFonts w:cstheme="minorHAnsi"/>
          <w:sz w:val="24"/>
          <w:szCs w:val="24"/>
        </w:rPr>
      </w:pPr>
      <w:r>
        <w:rPr>
          <w:rFonts w:cstheme="minorHAnsi"/>
          <w:sz w:val="24"/>
          <w:szCs w:val="24"/>
        </w:rPr>
        <w:t>Hostage or standoff situations.</w:t>
      </w:r>
    </w:p>
    <w:p w14:paraId="484187DC" w14:textId="0406AFDF" w:rsidR="00C32525" w:rsidRDefault="00C32525" w:rsidP="005F1AF8">
      <w:pPr>
        <w:pStyle w:val="NoSpacing"/>
        <w:numPr>
          <w:ilvl w:val="0"/>
          <w:numId w:val="18"/>
        </w:numPr>
        <w:rPr>
          <w:rFonts w:cstheme="minorHAnsi"/>
          <w:sz w:val="24"/>
          <w:szCs w:val="24"/>
        </w:rPr>
      </w:pPr>
      <w:r>
        <w:rPr>
          <w:rFonts w:cstheme="minorHAnsi"/>
          <w:sz w:val="24"/>
          <w:szCs w:val="24"/>
        </w:rPr>
        <w:t>Suicide or attempted suicides.</w:t>
      </w:r>
    </w:p>
    <w:p w14:paraId="690C83BD" w14:textId="4ABE090D" w:rsidR="005F1AF8" w:rsidRDefault="005F1AF8" w:rsidP="005F1AF8">
      <w:pPr>
        <w:pStyle w:val="NoSpacing"/>
        <w:numPr>
          <w:ilvl w:val="0"/>
          <w:numId w:val="18"/>
        </w:numPr>
        <w:rPr>
          <w:rFonts w:cstheme="minorHAnsi"/>
          <w:sz w:val="24"/>
          <w:szCs w:val="24"/>
        </w:rPr>
      </w:pPr>
      <w:r>
        <w:rPr>
          <w:rFonts w:cstheme="minorHAnsi"/>
          <w:sz w:val="24"/>
          <w:szCs w:val="24"/>
        </w:rPr>
        <w:t>Stabbings or reported stabbing threats.</w:t>
      </w:r>
    </w:p>
    <w:p w14:paraId="3430AF33" w14:textId="40B75D96" w:rsidR="005F1AF8" w:rsidRDefault="005F1AF8" w:rsidP="005F1AF8">
      <w:pPr>
        <w:pStyle w:val="NoSpacing"/>
        <w:numPr>
          <w:ilvl w:val="0"/>
          <w:numId w:val="18"/>
        </w:numPr>
        <w:rPr>
          <w:rFonts w:cstheme="minorHAnsi"/>
          <w:sz w:val="24"/>
          <w:szCs w:val="24"/>
        </w:rPr>
      </w:pPr>
      <w:r>
        <w:rPr>
          <w:rFonts w:cstheme="minorHAnsi"/>
          <w:sz w:val="24"/>
          <w:szCs w:val="24"/>
        </w:rPr>
        <w:t>Civil unrest and civil disturbances</w:t>
      </w:r>
    </w:p>
    <w:p w14:paraId="7A33DF3A" w14:textId="77777777" w:rsidR="00C32525" w:rsidRDefault="005F1AF8" w:rsidP="005F1AF8">
      <w:pPr>
        <w:pStyle w:val="NoSpacing"/>
        <w:numPr>
          <w:ilvl w:val="0"/>
          <w:numId w:val="18"/>
        </w:numPr>
        <w:rPr>
          <w:rFonts w:cstheme="minorHAnsi"/>
          <w:sz w:val="24"/>
          <w:szCs w:val="24"/>
        </w:rPr>
      </w:pPr>
      <w:r>
        <w:rPr>
          <w:rFonts w:cstheme="minorHAnsi"/>
          <w:sz w:val="24"/>
          <w:szCs w:val="24"/>
        </w:rPr>
        <w:t>Recent attack on a public safety official and the suspect or suspects are still at large (</w:t>
      </w:r>
      <w:proofErr w:type="spellStart"/>
      <w:r>
        <w:rPr>
          <w:rFonts w:cstheme="minorHAnsi"/>
          <w:sz w:val="24"/>
          <w:szCs w:val="24"/>
        </w:rPr>
        <w:t>Beminio</w:t>
      </w:r>
      <w:proofErr w:type="spellEnd"/>
      <w:r>
        <w:rPr>
          <w:rFonts w:cstheme="minorHAnsi"/>
          <w:sz w:val="24"/>
          <w:szCs w:val="24"/>
        </w:rPr>
        <w:t>/Martin situation).</w:t>
      </w:r>
    </w:p>
    <w:p w14:paraId="269A7150" w14:textId="77777777" w:rsidR="00626627" w:rsidRPr="00626627" w:rsidRDefault="00C32525" w:rsidP="005F1AF8">
      <w:pPr>
        <w:pStyle w:val="NoSpacing"/>
        <w:numPr>
          <w:ilvl w:val="0"/>
          <w:numId w:val="18"/>
        </w:numPr>
        <w:rPr>
          <w:rFonts w:cstheme="minorHAnsi"/>
          <w:sz w:val="24"/>
          <w:szCs w:val="24"/>
        </w:rPr>
      </w:pPr>
      <w:r>
        <w:rPr>
          <w:rFonts w:cstheme="minorHAnsi"/>
          <w:sz w:val="24"/>
          <w:szCs w:val="24"/>
        </w:rPr>
        <w:t xml:space="preserve">Any situation that personnel deem high risk, warranted or necessary.  </w:t>
      </w:r>
      <w:r w:rsidRPr="005F1AF8">
        <w:rPr>
          <w:rFonts w:cstheme="minorHAnsi"/>
          <w:b/>
          <w:bCs/>
          <w:sz w:val="24"/>
          <w:szCs w:val="24"/>
        </w:rPr>
        <w:t>(When in doubt, wear the vest)</w:t>
      </w:r>
    </w:p>
    <w:p w14:paraId="558E2187" w14:textId="486509B2" w:rsidR="005F1AF8" w:rsidRPr="00626627" w:rsidRDefault="00626627" w:rsidP="005F1AF8">
      <w:pPr>
        <w:pStyle w:val="NoSpacing"/>
        <w:numPr>
          <w:ilvl w:val="0"/>
          <w:numId w:val="18"/>
        </w:numPr>
        <w:rPr>
          <w:rFonts w:cstheme="minorHAnsi"/>
          <w:sz w:val="24"/>
          <w:szCs w:val="24"/>
        </w:rPr>
      </w:pPr>
      <w:r w:rsidRPr="00626627">
        <w:rPr>
          <w:rFonts w:cstheme="minorHAnsi"/>
          <w:sz w:val="24"/>
          <w:szCs w:val="24"/>
        </w:rPr>
        <w:t>Ballistic Helmets, if available shall be worn on all Active Shooter Incidents</w:t>
      </w:r>
    </w:p>
    <w:p w14:paraId="7F3534FA" w14:textId="3CE41CE1" w:rsidR="005F1AF8" w:rsidRDefault="005F1AF8" w:rsidP="00F30018">
      <w:pPr>
        <w:pStyle w:val="NoSpacing"/>
        <w:numPr>
          <w:ilvl w:val="0"/>
          <w:numId w:val="18"/>
        </w:numPr>
        <w:rPr>
          <w:rFonts w:cstheme="minorHAnsi"/>
          <w:sz w:val="24"/>
          <w:szCs w:val="24"/>
        </w:rPr>
      </w:pPr>
      <w:r>
        <w:rPr>
          <w:rFonts w:cstheme="minorHAnsi"/>
          <w:sz w:val="24"/>
          <w:szCs w:val="24"/>
        </w:rPr>
        <w:t>Fights or altercations</w:t>
      </w:r>
    </w:p>
    <w:p w14:paraId="1634C838" w14:textId="3A1C63E2" w:rsidR="005F1AF8" w:rsidRDefault="005F1AF8" w:rsidP="00F30018">
      <w:pPr>
        <w:pStyle w:val="NoSpacing"/>
        <w:numPr>
          <w:ilvl w:val="0"/>
          <w:numId w:val="18"/>
        </w:numPr>
        <w:rPr>
          <w:rFonts w:cstheme="minorHAnsi"/>
          <w:sz w:val="24"/>
          <w:szCs w:val="24"/>
        </w:rPr>
      </w:pPr>
      <w:r>
        <w:rPr>
          <w:rFonts w:cstheme="minorHAnsi"/>
          <w:sz w:val="24"/>
          <w:szCs w:val="24"/>
        </w:rPr>
        <w:t>Domestic disturbances</w:t>
      </w:r>
    </w:p>
    <w:p w14:paraId="6E30B4A2" w14:textId="49965BBD" w:rsidR="005F1AF8" w:rsidRDefault="005F1AF8" w:rsidP="00F30018">
      <w:pPr>
        <w:pStyle w:val="NoSpacing"/>
        <w:numPr>
          <w:ilvl w:val="0"/>
          <w:numId w:val="18"/>
        </w:numPr>
        <w:rPr>
          <w:rFonts w:cstheme="minorHAnsi"/>
          <w:sz w:val="24"/>
          <w:szCs w:val="24"/>
        </w:rPr>
      </w:pPr>
      <w:r>
        <w:rPr>
          <w:rFonts w:cstheme="minorHAnsi"/>
          <w:sz w:val="24"/>
          <w:szCs w:val="24"/>
        </w:rPr>
        <w:t>Unstable mental patients</w:t>
      </w:r>
    </w:p>
    <w:p w14:paraId="284A4804" w14:textId="77E56279" w:rsidR="005F1AF8" w:rsidRDefault="005F1AF8" w:rsidP="00F30018">
      <w:pPr>
        <w:pStyle w:val="NoSpacing"/>
        <w:numPr>
          <w:ilvl w:val="0"/>
          <w:numId w:val="18"/>
        </w:numPr>
        <w:rPr>
          <w:rFonts w:cstheme="minorHAnsi"/>
          <w:sz w:val="24"/>
          <w:szCs w:val="24"/>
        </w:rPr>
      </w:pPr>
      <w:r>
        <w:rPr>
          <w:rFonts w:cstheme="minorHAnsi"/>
          <w:sz w:val="24"/>
          <w:szCs w:val="24"/>
        </w:rPr>
        <w:t>Welfare checks</w:t>
      </w:r>
      <w:r w:rsidR="00C32525">
        <w:rPr>
          <w:rFonts w:cstheme="minorHAnsi"/>
          <w:sz w:val="24"/>
          <w:szCs w:val="24"/>
        </w:rPr>
        <w:t xml:space="preserve"> with PD.</w:t>
      </w:r>
      <w:r w:rsidR="00626627">
        <w:rPr>
          <w:rFonts w:cstheme="minorHAnsi"/>
          <w:sz w:val="24"/>
          <w:szCs w:val="24"/>
        </w:rPr>
        <w:br/>
      </w:r>
    </w:p>
    <w:p w14:paraId="25D22F9B" w14:textId="243B41BB" w:rsidR="008068E8" w:rsidRDefault="006B74D5" w:rsidP="008068E8">
      <w:pPr>
        <w:pStyle w:val="NoSpacing"/>
        <w:rPr>
          <w:rFonts w:cstheme="minorHAnsi"/>
          <w:b/>
          <w:bCs/>
          <w:sz w:val="24"/>
          <w:szCs w:val="24"/>
          <w:u w:val="single"/>
        </w:rPr>
      </w:pPr>
      <w:r>
        <w:rPr>
          <w:rFonts w:cstheme="minorHAnsi"/>
          <w:b/>
          <w:bCs/>
          <w:sz w:val="24"/>
          <w:szCs w:val="24"/>
          <w:u w:val="single"/>
        </w:rPr>
        <w:br/>
      </w:r>
      <w:r w:rsidR="00C32525" w:rsidRPr="00C32525">
        <w:rPr>
          <w:rFonts w:cstheme="minorHAnsi"/>
          <w:b/>
          <w:bCs/>
          <w:sz w:val="24"/>
          <w:szCs w:val="24"/>
          <w:u w:val="single"/>
        </w:rPr>
        <w:t>Safety</w:t>
      </w:r>
    </w:p>
    <w:p w14:paraId="0A85238D" w14:textId="77777777" w:rsidR="00626627" w:rsidRDefault="00C32525" w:rsidP="008068E8">
      <w:pPr>
        <w:pStyle w:val="NoSpacing"/>
        <w:rPr>
          <w:rFonts w:cstheme="minorHAnsi"/>
          <w:sz w:val="24"/>
          <w:szCs w:val="24"/>
        </w:rPr>
      </w:pPr>
      <w:r w:rsidRPr="00C32525">
        <w:rPr>
          <w:rFonts w:cstheme="minorHAnsi"/>
          <w:sz w:val="24"/>
          <w:szCs w:val="24"/>
        </w:rPr>
        <w:lastRenderedPageBreak/>
        <w:t xml:space="preserve">The use of ballistic personal protective equipment does </w:t>
      </w:r>
      <w:r>
        <w:rPr>
          <w:rFonts w:cstheme="minorHAnsi"/>
          <w:sz w:val="24"/>
          <w:szCs w:val="24"/>
        </w:rPr>
        <w:t>not eliminate the need to stage at a safe location and allow law enforcement to secure the scene.  It also does not provide complete protection from a threat.  Extreme caution should be exercised in any potentially violent situation</w:t>
      </w:r>
      <w:r w:rsidR="00626627">
        <w:rPr>
          <w:rFonts w:cstheme="minorHAnsi"/>
          <w:sz w:val="24"/>
          <w:szCs w:val="24"/>
        </w:rPr>
        <w:br/>
      </w:r>
    </w:p>
    <w:p w14:paraId="3D714454" w14:textId="6D41D79E" w:rsidR="00C32525" w:rsidRDefault="00626627" w:rsidP="008068E8">
      <w:pPr>
        <w:pStyle w:val="NoSpacing"/>
        <w:rPr>
          <w:rFonts w:cstheme="minorHAnsi"/>
          <w:sz w:val="24"/>
          <w:szCs w:val="24"/>
        </w:rPr>
      </w:pPr>
      <w:r>
        <w:rPr>
          <w:rFonts w:cstheme="minorHAnsi"/>
          <w:sz w:val="24"/>
          <w:szCs w:val="24"/>
        </w:rPr>
        <w:t xml:space="preserve">Any time ballistic vests are worn self-aid pouches including tourniquets, wound packing materials and bandages should be attached to the vest or carried by the individual wearing the vest. </w:t>
      </w:r>
      <w:r>
        <w:rPr>
          <w:rFonts w:cstheme="minorHAnsi"/>
          <w:sz w:val="24"/>
          <w:szCs w:val="24"/>
        </w:rPr>
        <w:br/>
      </w:r>
    </w:p>
    <w:p w14:paraId="11F9C562" w14:textId="6CC070AE" w:rsidR="00626627" w:rsidRPr="00626627" w:rsidRDefault="00626627" w:rsidP="008068E8">
      <w:pPr>
        <w:pStyle w:val="NoSpacing"/>
        <w:rPr>
          <w:rFonts w:cstheme="minorHAnsi"/>
          <w:b/>
          <w:bCs/>
          <w:sz w:val="24"/>
          <w:szCs w:val="24"/>
          <w:u w:val="single"/>
        </w:rPr>
      </w:pPr>
      <w:r w:rsidRPr="00626627">
        <w:rPr>
          <w:rFonts w:cstheme="minorHAnsi"/>
          <w:b/>
          <w:bCs/>
          <w:sz w:val="24"/>
          <w:szCs w:val="24"/>
          <w:u w:val="single"/>
        </w:rPr>
        <w:t>Care and Maintenance</w:t>
      </w:r>
    </w:p>
    <w:p w14:paraId="0F6841F5" w14:textId="77777777" w:rsidR="00C934AA" w:rsidRDefault="00626627" w:rsidP="008068E8">
      <w:pPr>
        <w:pStyle w:val="NoSpacing"/>
        <w:rPr>
          <w:rFonts w:cstheme="minorHAnsi"/>
          <w:sz w:val="24"/>
          <w:szCs w:val="24"/>
        </w:rPr>
      </w:pPr>
      <w:r>
        <w:rPr>
          <w:rFonts w:cstheme="minorHAnsi"/>
          <w:sz w:val="24"/>
          <w:szCs w:val="24"/>
        </w:rPr>
        <w:t xml:space="preserve">The manufacturers recommendations for care and maintenance should be </w:t>
      </w:r>
      <w:proofErr w:type="gramStart"/>
      <w:r w:rsidR="00C934AA">
        <w:rPr>
          <w:rFonts w:cstheme="minorHAnsi"/>
          <w:sz w:val="24"/>
          <w:szCs w:val="24"/>
        </w:rPr>
        <w:t>followed</w:t>
      </w:r>
      <w:r>
        <w:rPr>
          <w:rFonts w:cstheme="minorHAnsi"/>
          <w:sz w:val="24"/>
          <w:szCs w:val="24"/>
        </w:rPr>
        <w:t xml:space="preserve"> </w:t>
      </w:r>
      <w:r w:rsidR="00C934AA">
        <w:rPr>
          <w:rFonts w:cstheme="minorHAnsi"/>
          <w:sz w:val="24"/>
          <w:szCs w:val="24"/>
        </w:rPr>
        <w:t>after</w:t>
      </w:r>
      <w:proofErr w:type="gramEnd"/>
      <w:r w:rsidR="00C934AA">
        <w:rPr>
          <w:rFonts w:cstheme="minorHAnsi"/>
          <w:sz w:val="24"/>
          <w:szCs w:val="24"/>
        </w:rPr>
        <w:t xml:space="preserve"> </w:t>
      </w:r>
      <w:r>
        <w:rPr>
          <w:rFonts w:cstheme="minorHAnsi"/>
          <w:sz w:val="24"/>
          <w:szCs w:val="24"/>
        </w:rPr>
        <w:t>use and on the recommended schedule.</w:t>
      </w:r>
      <w:r w:rsidR="00C934AA">
        <w:rPr>
          <w:rFonts w:cstheme="minorHAnsi"/>
          <w:sz w:val="24"/>
          <w:szCs w:val="24"/>
        </w:rPr>
        <w:br/>
      </w:r>
    </w:p>
    <w:p w14:paraId="50BCAAFE" w14:textId="664B6E34" w:rsidR="00626627" w:rsidRDefault="00C934AA" w:rsidP="008068E8">
      <w:pPr>
        <w:pStyle w:val="NoSpacing"/>
        <w:rPr>
          <w:rFonts w:cstheme="minorHAnsi"/>
          <w:sz w:val="24"/>
          <w:szCs w:val="24"/>
        </w:rPr>
      </w:pPr>
      <w:r>
        <w:rPr>
          <w:rFonts w:cstheme="minorHAnsi"/>
          <w:sz w:val="24"/>
          <w:szCs w:val="24"/>
        </w:rPr>
        <w:t>Ballistic vests and plate should be replaced according to the manufacture recommendations.</w:t>
      </w:r>
      <w:r w:rsidR="00626627">
        <w:rPr>
          <w:rFonts w:cstheme="minorHAnsi"/>
          <w:sz w:val="24"/>
          <w:szCs w:val="24"/>
        </w:rPr>
        <w:br/>
      </w:r>
    </w:p>
    <w:p w14:paraId="199B01F2" w14:textId="77777777" w:rsidR="00626627" w:rsidRPr="00C32525" w:rsidRDefault="00626627" w:rsidP="008068E8">
      <w:pPr>
        <w:pStyle w:val="NoSpacing"/>
        <w:rPr>
          <w:rFonts w:cstheme="minorHAnsi"/>
          <w:sz w:val="24"/>
          <w:szCs w:val="24"/>
        </w:rPr>
      </w:pPr>
    </w:p>
    <w:sectPr w:rsidR="00626627" w:rsidRPr="00C32525" w:rsidSect="00226BAD">
      <w:headerReference w:type="default" r:id="rId8"/>
      <w:footerReference w:type="default" r:id="rId9"/>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8C9B" w14:textId="77777777" w:rsidR="002D7F32" w:rsidRDefault="002D7F32" w:rsidP="002D7F32">
      <w:pPr>
        <w:spacing w:after="0" w:line="240" w:lineRule="auto"/>
      </w:pPr>
      <w:r>
        <w:separator/>
      </w:r>
    </w:p>
  </w:endnote>
  <w:endnote w:type="continuationSeparator" w:id="0">
    <w:p w14:paraId="0DE9A711"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9BB" w14:textId="487DE0E4" w:rsidR="00E02635" w:rsidRDefault="00E02635">
    <w:pPr>
      <w:pStyle w:val="Footer"/>
    </w:pPr>
    <w:r>
      <w:ptab w:relativeTo="margin" w:alignment="center" w:leader="none"/>
    </w:r>
    <w:r>
      <w:t xml:space="preserve">Page </w:t>
    </w:r>
    <w:r>
      <w:fldChar w:fldCharType="begin"/>
    </w:r>
    <w:r>
      <w:instrText xml:space="preserve"> PAGE  \* Arabic  \* MERGEFORMAT </w:instrText>
    </w:r>
    <w:r>
      <w:fldChar w:fldCharType="separate"/>
    </w:r>
    <w:r>
      <w:rPr>
        <w:noProof/>
      </w:rPr>
      <w:t>4</w:t>
    </w:r>
    <w:r>
      <w:fldChar w:fldCharType="end"/>
    </w:r>
    <w:r>
      <w:t xml:space="preserve"> of </w:t>
    </w:r>
    <w:r w:rsidR="00D715DF">
      <w:rPr>
        <w:noProof/>
      </w:rPr>
      <w:fldChar w:fldCharType="begin"/>
    </w:r>
    <w:r w:rsidR="00D715DF">
      <w:rPr>
        <w:noProof/>
      </w:rPr>
      <w:instrText xml:space="preserve"> NUMPAGES  \* Arabic  \* MERGEFORMAT </w:instrText>
    </w:r>
    <w:r w:rsidR="00D715DF">
      <w:rPr>
        <w:noProof/>
      </w:rPr>
      <w:fldChar w:fldCharType="separate"/>
    </w:r>
    <w:r>
      <w:rPr>
        <w:noProof/>
      </w:rPr>
      <w:t>4</w:t>
    </w:r>
    <w:r w:rsidR="00D715DF">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9378" w14:textId="77777777" w:rsidR="002D7F32" w:rsidRDefault="002D7F32" w:rsidP="002D7F32">
      <w:pPr>
        <w:spacing w:after="0" w:line="240" w:lineRule="auto"/>
      </w:pPr>
      <w:r>
        <w:separator/>
      </w:r>
    </w:p>
  </w:footnote>
  <w:footnote w:type="continuationSeparator" w:id="0">
    <w:p w14:paraId="2E2BF650"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3179" w14:textId="77777777" w:rsidR="00777D27" w:rsidRPr="00926429" w:rsidRDefault="00777D27" w:rsidP="00777D27">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4384" behindDoc="0" locked="0" layoutInCell="1" allowOverlap="1" wp14:anchorId="06A30182" wp14:editId="367D912C">
          <wp:simplePos x="0" y="0"/>
          <wp:positionH relativeFrom="column">
            <wp:posOffset>400050</wp:posOffset>
          </wp:positionH>
          <wp:positionV relativeFrom="paragraph">
            <wp:posOffset>3810</wp:posOffset>
          </wp:positionV>
          <wp:extent cx="568960" cy="569595"/>
          <wp:effectExtent l="0" t="0" r="2540" b="1905"/>
          <wp:wrapNone/>
          <wp:docPr id="2"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2142DCCE" w14:textId="77777777" w:rsidR="00777D27" w:rsidRPr="00926429" w:rsidRDefault="00777D27" w:rsidP="00777D27">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 xml:space="preserve">FIRE </w:t>
    </w:r>
    <w:proofErr w:type="gramStart"/>
    <w:r w:rsidRPr="00926429">
      <w:rPr>
        <w:rFonts w:ascii="Franklin Gothic Heavy" w:hAnsi="Franklin Gothic Heavy" w:cs="Aharoni"/>
        <w:sz w:val="44"/>
        <w:szCs w:val="20"/>
      </w:rPr>
      <w:t>CHIEFS</w:t>
    </w:r>
    <w:proofErr w:type="gramEnd"/>
    <w:r w:rsidRPr="00926429">
      <w:rPr>
        <w:rFonts w:ascii="Franklin Gothic Heavy" w:hAnsi="Franklin Gothic Heavy" w:cs="Aharoni"/>
        <w:sz w:val="44"/>
        <w:szCs w:val="20"/>
      </w:rPr>
      <w:t xml:space="preserve"> ASSOCIATION</w:t>
    </w:r>
  </w:p>
  <w:p w14:paraId="490A08EA" w14:textId="6E0DC694" w:rsidR="002D7F32" w:rsidRDefault="00862094" w:rsidP="00862094">
    <w:pPr>
      <w:jc w:val="center"/>
    </w:pPr>
    <w:r>
      <w:rPr>
        <w:rFonts w:ascii="Arial" w:hAnsi="Arial" w:cs="Arial"/>
        <w:noProof/>
        <w:color w:val="000000"/>
        <w:sz w:val="18"/>
        <w:szCs w:val="18"/>
      </w:rPr>
      <mc:AlternateContent>
        <mc:Choice Requires="wps">
          <w:drawing>
            <wp:anchor distT="0" distB="0" distL="114300" distR="114300" simplePos="0" relativeHeight="251660288" behindDoc="1" locked="0" layoutInCell="1" allowOverlap="1" wp14:anchorId="2B87C881" wp14:editId="0E895FE3">
              <wp:simplePos x="0" y="0"/>
              <wp:positionH relativeFrom="column">
                <wp:posOffset>3505200</wp:posOffset>
              </wp:positionH>
              <wp:positionV relativeFrom="page">
                <wp:posOffset>1762125</wp:posOffset>
              </wp:positionV>
              <wp:extent cx="2181225" cy="0"/>
              <wp:effectExtent l="0" t="0" r="0" b="0"/>
              <wp:wrapTight wrapText="bothSides">
                <wp:wrapPolygon edited="0">
                  <wp:start x="0" y="0"/>
                  <wp:lineTo x="0" y="21600"/>
                  <wp:lineTo x="21600" y="21600"/>
                  <wp:lineTo x="21600" y="0"/>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EE1AC" id="_x0000_t32" coordsize="21600,21600" o:spt="32" o:oned="t" path="m,l21600,21600e" filled="f">
              <v:path arrowok="t" fillok="f" o:connecttype="none"/>
              <o:lock v:ext="edit" shapetype="t"/>
            </v:shapetype>
            <v:shape id="AutoShape 2" o:spid="_x0000_s1026" type="#_x0000_t32" style="position:absolute;margin-left:276pt;margin-top:138.75pt;width:171.7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">
              <w10:wrap type="tight" anchory="page"/>
            </v:shape>
          </w:pict>
        </mc:Fallback>
      </mc:AlternateContent>
    </w: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609A4CF1" wp14:editId="2C589655">
              <wp:simplePos x="0" y="0"/>
              <wp:positionH relativeFrom="margin">
                <wp:posOffset>-209550</wp:posOffset>
              </wp:positionH>
              <wp:positionV relativeFrom="page">
                <wp:posOffset>1771650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E44E" id="AutoShape 1" o:spid="_x0000_s1026" type="#_x0000_t32" style="position:absolute;margin-left:-16.5pt;margin-top:139.5pt;width:171.75pt;height: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">
              <w10:wrap anchorx="margin" anchory="page"/>
            </v:shape>
          </w:pict>
        </mc:Fallback>
      </mc:AlternateContent>
    </w:r>
    <w:r w:rsidR="00777D27">
      <w:t xml:space="preserve">The policy proposed here has been reviewed by the Polk County Fire Chiefs and is intended </w:t>
    </w:r>
    <w:r w:rsidR="00777D27">
      <w:br/>
      <w:t>to provide the minimum requirements for all Polk County Fire Departments and to</w:t>
    </w:r>
    <w:r w:rsidR="00777D27">
      <w:br/>
      <w:t>create some level of uniformity to policies in the metro area.</w:t>
    </w:r>
    <w:r>
      <w:br/>
    </w:r>
    <w:r>
      <w:rPr>
        <w:rFonts w:ascii="Arial" w:hAnsi="Arial" w:cs="Arial"/>
        <w:color w:val="000000"/>
        <w:sz w:val="18"/>
        <w:szCs w:val="18"/>
      </w:rPr>
      <w:t xml:space="preserve">                                                                 </w:t>
    </w:r>
    <w:r w:rsidR="00777D27" w:rsidRPr="002D7F32">
      <w:rPr>
        <w:rFonts w:ascii="Arial" w:hAnsi="Arial" w:cs="Arial"/>
        <w:color w:val="000000"/>
        <w:sz w:val="18"/>
        <w:szCs w:val="18"/>
      </w:rPr>
      <w:t>www.pcfca.com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50CB"/>
    <w:multiLevelType w:val="hybridMultilevel"/>
    <w:tmpl w:val="836E9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392DAF"/>
    <w:multiLevelType w:val="hybridMultilevel"/>
    <w:tmpl w:val="AD7E5528"/>
    <w:lvl w:ilvl="0" w:tplc="95C41D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7224E"/>
    <w:multiLevelType w:val="hybridMultilevel"/>
    <w:tmpl w:val="627C9C78"/>
    <w:lvl w:ilvl="0" w:tplc="792E63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D0A8E"/>
    <w:multiLevelType w:val="hybridMultilevel"/>
    <w:tmpl w:val="AA4CD1CE"/>
    <w:lvl w:ilvl="0" w:tplc="95C41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153F9"/>
    <w:multiLevelType w:val="hybridMultilevel"/>
    <w:tmpl w:val="300CB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ED67B65"/>
    <w:multiLevelType w:val="hybridMultilevel"/>
    <w:tmpl w:val="29E47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6468AF"/>
    <w:multiLevelType w:val="hybridMultilevel"/>
    <w:tmpl w:val="7C02C9FC"/>
    <w:lvl w:ilvl="0" w:tplc="37E4AB2C">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73D6C81"/>
    <w:multiLevelType w:val="hybridMultilevel"/>
    <w:tmpl w:val="9954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A514D"/>
    <w:multiLevelType w:val="hybridMultilevel"/>
    <w:tmpl w:val="F8A8CBF4"/>
    <w:lvl w:ilvl="0" w:tplc="95C41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C41D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407BD6"/>
    <w:multiLevelType w:val="hybridMultilevel"/>
    <w:tmpl w:val="6FBE6684"/>
    <w:lvl w:ilvl="0" w:tplc="95C41D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B2EE5"/>
    <w:multiLevelType w:val="hybridMultilevel"/>
    <w:tmpl w:val="60FC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0646F5"/>
    <w:multiLevelType w:val="hybridMultilevel"/>
    <w:tmpl w:val="CC100000"/>
    <w:lvl w:ilvl="0" w:tplc="E0F6B7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0707FF0"/>
    <w:multiLevelType w:val="hybridMultilevel"/>
    <w:tmpl w:val="DE1A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1237D"/>
    <w:multiLevelType w:val="hybridMultilevel"/>
    <w:tmpl w:val="6A6C307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F7706EA"/>
    <w:multiLevelType w:val="hybridMultilevel"/>
    <w:tmpl w:val="C1CAF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6"/>
  </w:num>
  <w:num w:numId="7">
    <w:abstractNumId w:val="1"/>
  </w:num>
  <w:num w:numId="8">
    <w:abstractNumId w:val="8"/>
  </w:num>
  <w:num w:numId="9">
    <w:abstractNumId w:val="3"/>
  </w:num>
  <w:num w:numId="10">
    <w:abstractNumId w:val="2"/>
  </w:num>
  <w:num w:numId="11">
    <w:abstractNumId w:val="0"/>
  </w:num>
  <w:num w:numId="12">
    <w:abstractNumId w:val="4"/>
  </w:num>
  <w:num w:numId="13">
    <w:abstractNumId w:val="11"/>
  </w:num>
  <w:num w:numId="14">
    <w:abstractNumId w:val="6"/>
  </w:num>
  <w:num w:numId="15">
    <w:abstractNumId w:val="5"/>
  </w:num>
  <w:num w:numId="16">
    <w:abstractNumId w:val="17"/>
  </w:num>
  <w:num w:numId="17">
    <w:abstractNumId w:val="12"/>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2"/>
    <w:rsid w:val="000515B5"/>
    <w:rsid w:val="000D2F46"/>
    <w:rsid w:val="001E3CF5"/>
    <w:rsid w:val="001E6200"/>
    <w:rsid w:val="00226BAD"/>
    <w:rsid w:val="002D7F32"/>
    <w:rsid w:val="003610BE"/>
    <w:rsid w:val="003B7096"/>
    <w:rsid w:val="003C4925"/>
    <w:rsid w:val="003E60B5"/>
    <w:rsid w:val="0046137F"/>
    <w:rsid w:val="005F1AF8"/>
    <w:rsid w:val="00622032"/>
    <w:rsid w:val="00626627"/>
    <w:rsid w:val="006857E5"/>
    <w:rsid w:val="006A3241"/>
    <w:rsid w:val="006B74D5"/>
    <w:rsid w:val="00707765"/>
    <w:rsid w:val="007110F2"/>
    <w:rsid w:val="00777D27"/>
    <w:rsid w:val="007D463A"/>
    <w:rsid w:val="007F4420"/>
    <w:rsid w:val="008068E8"/>
    <w:rsid w:val="008139C3"/>
    <w:rsid w:val="00862094"/>
    <w:rsid w:val="008B297D"/>
    <w:rsid w:val="00944299"/>
    <w:rsid w:val="009F3AB3"/>
    <w:rsid w:val="00A10110"/>
    <w:rsid w:val="00AA090E"/>
    <w:rsid w:val="00C32525"/>
    <w:rsid w:val="00C934AA"/>
    <w:rsid w:val="00CC2F90"/>
    <w:rsid w:val="00D63236"/>
    <w:rsid w:val="00D715DF"/>
    <w:rsid w:val="00D87792"/>
    <w:rsid w:val="00E02635"/>
    <w:rsid w:val="00E55EBD"/>
    <w:rsid w:val="00EF5FBA"/>
    <w:rsid w:val="00F01AC4"/>
    <w:rsid w:val="00F30018"/>
    <w:rsid w:val="00F3270F"/>
    <w:rsid w:val="00F364FA"/>
    <w:rsid w:val="00F5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C694"/>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 w:type="paragraph" w:styleId="ListParagraph">
    <w:name w:val="List Paragraph"/>
    <w:basedOn w:val="Normal"/>
    <w:uiPriority w:val="34"/>
    <w:qFormat/>
    <w:rsid w:val="00AA090E"/>
    <w:pPr>
      <w:ind w:left="720"/>
      <w:contextualSpacing/>
    </w:pPr>
  </w:style>
  <w:style w:type="paragraph" w:styleId="BalloonText">
    <w:name w:val="Balloon Text"/>
    <w:basedOn w:val="Normal"/>
    <w:link w:val="BalloonTextChar"/>
    <w:uiPriority w:val="99"/>
    <w:semiHidden/>
    <w:unhideWhenUsed/>
    <w:rsid w:val="00F0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 w:id="11065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7032-A359-4934-A0C7-B7906C5C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Jim Clark</cp:lastModifiedBy>
  <cp:revision>2</cp:revision>
  <cp:lastPrinted>2018-02-08T19:06:00Z</cp:lastPrinted>
  <dcterms:created xsi:type="dcterms:W3CDTF">2021-11-08T16:04:00Z</dcterms:created>
  <dcterms:modified xsi:type="dcterms:W3CDTF">2021-11-08T16:04:00Z</dcterms:modified>
</cp:coreProperties>
</file>