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59" w:rsidRPr="001B5259" w:rsidRDefault="001B5259" w:rsidP="001B5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1. Red Fire</w:t>
      </w:r>
    </w:p>
    <w:p w:rsidR="001B5259" w:rsidRPr="001B5259" w:rsidRDefault="001B5259" w:rsidP="001B5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Temperature meaning: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525–1,000 °C (coolest visible flame)</w:t>
      </w:r>
    </w:p>
    <w:p w:rsidR="001B5259" w:rsidRPr="001B5259" w:rsidRDefault="001B5259" w:rsidP="001B5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Indicates: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Incomplete combustion, lower heat</w:t>
      </w:r>
    </w:p>
    <w:p w:rsidR="001B5259" w:rsidRPr="001B5259" w:rsidRDefault="001B5259" w:rsidP="001B5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Possible causes: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Wood embers, carbon-rich fuel, candles</w:t>
      </w:r>
    </w:p>
    <w:p w:rsidR="001B5259" w:rsidRPr="001B5259" w:rsidRDefault="001B5259" w:rsidP="001B5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1B5259" w:rsidRPr="001B5259" w:rsidRDefault="001B5259" w:rsidP="001B5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2. Orange Fire</w:t>
      </w:r>
    </w:p>
    <w:p w:rsidR="001B5259" w:rsidRPr="001B5259" w:rsidRDefault="001B5259" w:rsidP="001B5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Temperature meaning: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1,000–1,200 °C</w:t>
      </w:r>
    </w:p>
    <w:p w:rsidR="001B5259" w:rsidRPr="001B5259" w:rsidRDefault="001B5259" w:rsidP="001B5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Indicates: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Steady, strong heat</w:t>
      </w:r>
    </w:p>
    <w:p w:rsidR="001B5259" w:rsidRPr="001B5259" w:rsidRDefault="001B5259" w:rsidP="001B5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Possible causes: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Campfires, most hydrocarbons burning cleanly</w:t>
      </w:r>
    </w:p>
    <w:p w:rsidR="001B5259" w:rsidRPr="001B5259" w:rsidRDefault="001B5259" w:rsidP="001B5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1B5259" w:rsidRPr="001B5259" w:rsidRDefault="001B5259" w:rsidP="001B5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3. Yellow Fire</w:t>
      </w:r>
    </w:p>
    <w:p w:rsidR="001B5259" w:rsidRPr="001B5259" w:rsidRDefault="001B5259" w:rsidP="001B52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Temperature meaning: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1,200–1,400 °C</w:t>
      </w:r>
    </w:p>
    <w:p w:rsidR="001B5259" w:rsidRPr="001B5259" w:rsidRDefault="001B5259" w:rsidP="001B52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Indicates: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Hot flame with soot particles glowing</w:t>
      </w:r>
    </w:p>
    <w:p w:rsidR="001B5259" w:rsidRPr="001B5259" w:rsidRDefault="001B5259" w:rsidP="001B52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Possible causes: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Sodium presence (salt, some organic materials), typical candle flame</w:t>
      </w:r>
    </w:p>
    <w:p w:rsidR="001B5259" w:rsidRPr="001B5259" w:rsidRDefault="001B5259" w:rsidP="001B5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1B5259" w:rsidRPr="001B5259" w:rsidRDefault="001B5259" w:rsidP="001B5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4. Blue Fire</w:t>
      </w:r>
    </w:p>
    <w:p w:rsidR="001B5259" w:rsidRPr="001B5259" w:rsidRDefault="001B5259" w:rsidP="001B52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Temperature meaning: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1,400–1,650 °C (hottest common flame in open air)</w:t>
      </w:r>
    </w:p>
    <w:p w:rsidR="001B5259" w:rsidRPr="001B5259" w:rsidRDefault="001B5259" w:rsidP="001B52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Indicates: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Complete combustion, very high efficiency</w:t>
      </w:r>
    </w:p>
    <w:p w:rsidR="001B5259" w:rsidRPr="001B5259" w:rsidRDefault="001B5259" w:rsidP="001B52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Possible causes: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Gas stoves (methane, propane, butane), alcohol fires, certain chemicals like copper chloride</w:t>
      </w:r>
    </w:p>
    <w:p w:rsidR="001B5259" w:rsidRPr="001B5259" w:rsidRDefault="001B5259" w:rsidP="001B5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sz w:val="32"/>
          <w:szCs w:val="32"/>
        </w:rPr>
        <w:pict>
          <v:rect id="_x0000_i1028" style="width:0;height:1.5pt" o:hralign="center" o:hrstd="t" o:hr="t" fillcolor="#a0a0a0" stroked="f"/>
        </w:pict>
      </w:r>
    </w:p>
    <w:p w:rsidR="001B5259" w:rsidRDefault="001B5259" w:rsidP="001B5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5259" w:rsidRPr="001B5259" w:rsidRDefault="001B5259" w:rsidP="001B5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5. White Fire</w:t>
      </w:r>
    </w:p>
    <w:p w:rsidR="001B5259" w:rsidRPr="001B5259" w:rsidRDefault="001B5259" w:rsidP="001B52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Temperature meaning: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1,500–1,800 °C (extremely hot)</w:t>
      </w:r>
    </w:p>
    <w:p w:rsidR="001B5259" w:rsidRPr="001B5259" w:rsidRDefault="001B5259" w:rsidP="001B52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Indicates: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Maximum heat in normal conditions</w:t>
      </w:r>
    </w:p>
    <w:p w:rsidR="001B5259" w:rsidRPr="001B5259" w:rsidRDefault="001B5259" w:rsidP="001B52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Possible causes: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Magnesium burning, some metal-based fires, welding torches</w:t>
      </w:r>
    </w:p>
    <w:p w:rsidR="001B5259" w:rsidRPr="001B5259" w:rsidRDefault="001B5259" w:rsidP="001B5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1B5259" w:rsidRPr="001B5259" w:rsidRDefault="001B5259" w:rsidP="001B5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6. Green Fire</w:t>
      </w:r>
    </w:p>
    <w:p w:rsidR="001B5259" w:rsidRPr="001B5259" w:rsidRDefault="001B5259" w:rsidP="001B52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Temperature meaning: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Varies (not linked to heat, but to chemicals)</w:t>
      </w:r>
    </w:p>
    <w:p w:rsidR="001B5259" w:rsidRPr="001B5259" w:rsidRDefault="001B5259" w:rsidP="001B52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Indicates: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Presence of certain chemicals</w:t>
      </w:r>
    </w:p>
    <w:p w:rsidR="001B5259" w:rsidRPr="001B5259" w:rsidRDefault="001B5259" w:rsidP="001B52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Possible causes: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Copper compounds, boric acid with methanol</w:t>
      </w:r>
    </w:p>
    <w:p w:rsidR="001B5259" w:rsidRPr="001B5259" w:rsidRDefault="001B5259" w:rsidP="001B5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1B5259" w:rsidRPr="001B5259" w:rsidRDefault="001B5259" w:rsidP="001B5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7. Purple / Violet Fire</w:t>
      </w:r>
    </w:p>
    <w:p w:rsidR="001B5259" w:rsidRPr="001B5259" w:rsidRDefault="001B5259" w:rsidP="001B5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Temperature meaning: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High (linked to blue spectrum)</w:t>
      </w:r>
    </w:p>
    <w:p w:rsidR="001B5259" w:rsidRPr="001B5259" w:rsidRDefault="001B5259" w:rsidP="001B5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Indicates: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Potassium or rubidium presence</w:t>
      </w:r>
    </w:p>
    <w:p w:rsidR="001B5259" w:rsidRPr="001B5259" w:rsidRDefault="001B5259" w:rsidP="001B5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B5259">
        <w:rPr>
          <w:rFonts w:ascii="Times New Roman" w:eastAsia="Times New Roman" w:hAnsi="Times New Roman" w:cs="Times New Roman"/>
          <w:b/>
          <w:bCs/>
          <w:sz w:val="32"/>
          <w:szCs w:val="32"/>
        </w:rPr>
        <w:t>Possible causes:</w:t>
      </w:r>
      <w:r w:rsidRPr="001B5259">
        <w:rPr>
          <w:rFonts w:ascii="Times New Roman" w:eastAsia="Times New Roman" w:hAnsi="Times New Roman" w:cs="Times New Roman"/>
          <w:sz w:val="32"/>
          <w:szCs w:val="32"/>
        </w:rPr>
        <w:t xml:space="preserve"> Potassium salts, some fireworks chemicals</w:t>
      </w:r>
    </w:p>
    <w:p w:rsidR="001B5259" w:rsidRPr="001B5259" w:rsidRDefault="001B5259" w:rsidP="001B5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25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B5259" w:rsidRDefault="001B5259" w:rsidP="001B5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259">
        <w:rPr>
          <w:rFonts w:ascii="Segoe UI Emoji" w:eastAsia="Times New Roman" w:hAnsi="Segoe UI Emoji" w:cs="Segoe UI Emoji"/>
          <w:sz w:val="24"/>
          <w:szCs w:val="24"/>
        </w:rPr>
        <w:t>💡</w:t>
      </w:r>
      <w:r w:rsidRPr="001B5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259">
        <w:rPr>
          <w:rFonts w:ascii="Times New Roman" w:eastAsia="Times New Roman" w:hAnsi="Times New Roman" w:cs="Times New Roman"/>
          <w:b/>
          <w:bCs/>
          <w:sz w:val="24"/>
          <w:szCs w:val="24"/>
        </w:rPr>
        <w:t>Safety note:</w:t>
      </w:r>
      <w:r w:rsidRPr="001B5259">
        <w:rPr>
          <w:rFonts w:ascii="Times New Roman" w:eastAsia="Times New Roman" w:hAnsi="Times New Roman" w:cs="Times New Roman"/>
          <w:sz w:val="24"/>
          <w:szCs w:val="24"/>
        </w:rPr>
        <w:t xml:space="preserve"> Unusual flame colors (green, purple, pink) are almost always caused by chemical elements, so if you see them unexpectedly (not in fireworks), it could mean a chemical reaction is happening nearby—best to avoid breathing the fumes.</w:t>
      </w:r>
    </w:p>
    <w:p w:rsidR="001B5259" w:rsidRDefault="001B5259" w:rsidP="001B5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59" w:rsidRDefault="001B5259" w:rsidP="001B5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59" w:rsidRDefault="001B5259" w:rsidP="001B5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59" w:rsidRDefault="001B5259" w:rsidP="001B5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259" w:rsidRDefault="001B5259" w:rsidP="001B5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B5259" w:rsidRPr="001B5259" w:rsidRDefault="001B5259" w:rsidP="001B5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787"/>
        <w:gridCol w:w="3546"/>
        <w:gridCol w:w="3262"/>
      </w:tblGrid>
      <w:tr w:rsidR="001B5259" w:rsidRPr="001B5259" w:rsidTr="001B5259">
        <w:trPr>
          <w:trHeight w:val="1514"/>
          <w:tblHeader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Fire Color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Temperature (°C)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Common Causes</w:t>
            </w:r>
          </w:p>
        </w:tc>
      </w:tr>
      <w:tr w:rsidR="001B5259" w:rsidRPr="001B5259" w:rsidTr="001B5259">
        <w:trPr>
          <w:trHeight w:val="1483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525–1,000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Coolest visible flame, incomplete combustion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Wood embers, candles, carbon-rich fuels</w:t>
            </w:r>
          </w:p>
        </w:tc>
      </w:tr>
      <w:tr w:rsidR="001B5259" w:rsidRPr="001B5259" w:rsidTr="001B5259">
        <w:trPr>
          <w:trHeight w:val="151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1,000–1,200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Steady strong heat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Campfires, clean-burning hydrocarbons</w:t>
            </w:r>
          </w:p>
        </w:tc>
      </w:tr>
      <w:tr w:rsidR="001B5259" w:rsidRPr="001B5259" w:rsidTr="001B5259">
        <w:trPr>
          <w:trHeight w:val="771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Yellow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1,200–1,400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Hot flame with glowing soot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Sodium salts, candle flames</w:t>
            </w:r>
          </w:p>
        </w:tc>
      </w:tr>
      <w:tr w:rsidR="001B5259" w:rsidRPr="001B5259" w:rsidTr="001B5259">
        <w:trPr>
          <w:trHeight w:val="1483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1,400–1,650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combustion, very hot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Gas stoves, alcohol fires, propane</w:t>
            </w:r>
          </w:p>
        </w:tc>
      </w:tr>
      <w:tr w:rsidR="001B5259" w:rsidRPr="001B5259" w:rsidTr="001B5259">
        <w:trPr>
          <w:trHeight w:val="771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White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1,500–1,800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hot, maximum heat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Magnesium, welding torches</w:t>
            </w:r>
          </w:p>
        </w:tc>
      </w:tr>
      <w:tr w:rsidR="001B5259" w:rsidRPr="001B5259" w:rsidTr="001B5259">
        <w:trPr>
          <w:trHeight w:val="1514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Green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Varies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presence (copper, boron)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Copper chloride, boric acid + methanol</w:t>
            </w:r>
          </w:p>
        </w:tc>
      </w:tr>
      <w:tr w:rsidR="001B5259" w:rsidRPr="001B5259" w:rsidTr="001B5259">
        <w:trPr>
          <w:trHeight w:val="1483"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Purple/Violet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presence (potassium, rubidium)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1B5259" w:rsidRPr="001B5259" w:rsidRDefault="001B5259" w:rsidP="001B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eastAsia="Times New Roman" w:hAnsi="Times New Roman" w:cs="Times New Roman"/>
                <w:sz w:val="24"/>
                <w:szCs w:val="24"/>
              </w:rPr>
              <w:t>Potassium salts, fireworks</w:t>
            </w:r>
          </w:p>
        </w:tc>
      </w:tr>
    </w:tbl>
    <w:p w:rsidR="00957C31" w:rsidRDefault="00957C31"/>
    <w:sectPr w:rsidR="00957C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52" w:rsidRDefault="002D1D52" w:rsidP="001B5259">
      <w:pPr>
        <w:spacing w:after="0" w:line="240" w:lineRule="auto"/>
      </w:pPr>
      <w:r>
        <w:separator/>
      </w:r>
    </w:p>
  </w:endnote>
  <w:endnote w:type="continuationSeparator" w:id="0">
    <w:p w:rsidR="002D1D52" w:rsidRDefault="002D1D52" w:rsidP="001B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259" w:rsidRDefault="001B5259" w:rsidP="001B5259">
    <w:pPr>
      <w:pStyle w:val="Footer"/>
      <w:jc w:val="center"/>
    </w:pPr>
    <w:r>
      <w:t xml:space="preserve">Camp </w:t>
    </w:r>
    <w:proofErr w:type="spellStart"/>
    <w:r>
      <w:t>d’été</w:t>
    </w:r>
    <w:proofErr w:type="spellEnd"/>
    <w:r>
      <w:t xml:space="preserve"> 2025 – Deir l Qamar – The Missing Peace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52" w:rsidRDefault="002D1D52" w:rsidP="001B5259">
      <w:pPr>
        <w:spacing w:after="0" w:line="240" w:lineRule="auto"/>
      </w:pPr>
      <w:r>
        <w:separator/>
      </w:r>
    </w:p>
  </w:footnote>
  <w:footnote w:type="continuationSeparator" w:id="0">
    <w:p w:rsidR="002D1D52" w:rsidRDefault="002D1D52" w:rsidP="001B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259" w:rsidRPr="001B5259" w:rsidRDefault="001B5259" w:rsidP="001B5259">
    <w:pPr>
      <w:pStyle w:val="Header"/>
      <w:jc w:val="center"/>
    </w:pPr>
    <w:r w:rsidRPr="001B5259">
      <w:drawing>
        <wp:inline distT="0" distB="0" distL="0" distR="0">
          <wp:extent cx="761669" cy="548694"/>
          <wp:effectExtent l="0" t="0" r="635" b="3810"/>
          <wp:docPr id="1" name="Picture 1" descr="C:\Users\Administrator\Downloads\ORION-Final-Logo_Black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ministrator\Downloads\ORION-Final-Logo_Black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942" cy="573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259" w:rsidRDefault="001B5259" w:rsidP="001B52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5AC4"/>
    <w:multiLevelType w:val="multilevel"/>
    <w:tmpl w:val="C064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957A3"/>
    <w:multiLevelType w:val="multilevel"/>
    <w:tmpl w:val="A34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906C3"/>
    <w:multiLevelType w:val="multilevel"/>
    <w:tmpl w:val="180E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575C7"/>
    <w:multiLevelType w:val="multilevel"/>
    <w:tmpl w:val="47C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A6B62"/>
    <w:multiLevelType w:val="multilevel"/>
    <w:tmpl w:val="CA34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3401D"/>
    <w:multiLevelType w:val="multilevel"/>
    <w:tmpl w:val="D0A4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5739E"/>
    <w:multiLevelType w:val="multilevel"/>
    <w:tmpl w:val="6642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59"/>
    <w:rsid w:val="001B5259"/>
    <w:rsid w:val="002D1D52"/>
    <w:rsid w:val="009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4199"/>
  <w15:chartTrackingRefBased/>
  <w15:docId w15:val="{319F9AA4-310E-46DA-9C4C-785B49E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B5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52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B52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259"/>
  </w:style>
  <w:style w:type="paragraph" w:styleId="Footer">
    <w:name w:val="footer"/>
    <w:basedOn w:val="Normal"/>
    <w:link w:val="FooterChar"/>
    <w:uiPriority w:val="99"/>
    <w:unhideWhenUsed/>
    <w:rsid w:val="001B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2025-08-11T22:51:00Z</dcterms:created>
  <dcterms:modified xsi:type="dcterms:W3CDTF">2025-08-11T22:59:00Z</dcterms:modified>
</cp:coreProperties>
</file>