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48" w:rsidRPr="00101071" w:rsidRDefault="00BD2848" w:rsidP="00E85C41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  <w:r w:rsidRPr="00101071">
        <w:rPr>
          <w:noProof/>
          <w:color w:val="0000FF"/>
          <w:u w:val="single"/>
        </w:rPr>
        <w:drawing>
          <wp:anchor distT="0" distB="0" distL="114300" distR="114300" simplePos="0" relativeHeight="251658240" behindDoc="0" locked="0" layoutInCell="1" allowOverlap="1" wp14:anchorId="2209E019" wp14:editId="6FE6E5F6">
            <wp:simplePos x="0" y="0"/>
            <wp:positionH relativeFrom="margin">
              <wp:posOffset>5000923</wp:posOffset>
            </wp:positionH>
            <wp:positionV relativeFrom="paragraph">
              <wp:posOffset>0</wp:posOffset>
            </wp:positionV>
            <wp:extent cx="1018242" cy="1047750"/>
            <wp:effectExtent l="0" t="0" r="0" b="0"/>
            <wp:wrapSquare wrapText="bothSides"/>
            <wp:docPr id="3" name="irc_mi" descr="نتيجة بحث الصور عن ‪patrouille lion‬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patrouille lion‬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42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5C41" w:rsidRPr="00101071">
        <w:rPr>
          <w:b/>
          <w:bCs/>
          <w:color w:val="000000" w:themeColor="text1"/>
          <w:sz w:val="48"/>
          <w:szCs w:val="48"/>
          <w:u w:val="single"/>
        </w:rPr>
        <w:t>Noeuds</w:t>
      </w:r>
      <w:proofErr w:type="spellEnd"/>
      <w:r w:rsidR="00E85C41">
        <w:rPr>
          <w:b/>
          <w:bCs/>
          <w:color w:val="000000" w:themeColor="text1"/>
          <w:sz w:val="48"/>
          <w:szCs w:val="48"/>
        </w:rPr>
        <w:br w:type="textWrapping" w:clear="all"/>
      </w:r>
    </w:p>
    <w:p w:rsidR="00E85C41" w:rsidRDefault="00E85C41" w:rsidP="00E85C41">
      <w:pPr>
        <w:rPr>
          <w:b/>
          <w:bCs/>
          <w:color w:val="000000" w:themeColor="text1"/>
          <w:sz w:val="48"/>
          <w:szCs w:val="48"/>
        </w:rPr>
      </w:pPr>
      <w:proofErr w:type="spellStart"/>
      <w:r w:rsidRPr="00101071">
        <w:rPr>
          <w:b/>
          <w:bCs/>
          <w:color w:val="000000" w:themeColor="text1"/>
          <w:sz w:val="48"/>
          <w:szCs w:val="48"/>
          <w:u w:val="single"/>
        </w:rPr>
        <w:t>Noeud</w:t>
      </w:r>
      <w:proofErr w:type="spellEnd"/>
      <w:r w:rsidRPr="00101071">
        <w:rPr>
          <w:b/>
          <w:bCs/>
          <w:color w:val="000000" w:themeColor="text1"/>
          <w:sz w:val="48"/>
          <w:szCs w:val="48"/>
          <w:u w:val="single"/>
        </w:rPr>
        <w:t xml:space="preserve"> </w:t>
      </w:r>
      <w:r w:rsidR="00101071" w:rsidRPr="00101071">
        <w:rPr>
          <w:b/>
          <w:bCs/>
          <w:color w:val="000000" w:themeColor="text1"/>
          <w:sz w:val="48"/>
          <w:szCs w:val="48"/>
          <w:u w:val="single"/>
        </w:rPr>
        <w:t>capuchin</w:t>
      </w:r>
      <w:r w:rsidR="00101071">
        <w:rPr>
          <w:b/>
          <w:bCs/>
          <w:color w:val="000000" w:themeColor="text1"/>
          <w:sz w:val="48"/>
          <w:szCs w:val="48"/>
        </w:rPr>
        <w:t>:</w:t>
      </w:r>
    </w:p>
    <w:p w:rsidR="00437EDD" w:rsidRPr="00437EDD" w:rsidRDefault="00437EDD" w:rsidP="00437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437EDD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Réalisation</w:t>
      </w:r>
    </w:p>
    <w:p w:rsidR="00437EDD" w:rsidRPr="00437EDD" w:rsidRDefault="00437EDD" w:rsidP="00437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Commencer par faire un </w:t>
      </w:r>
      <w:proofErr w:type="spellStart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simple très ouvert et qui ne sera pas serré.</w:t>
      </w:r>
    </w:p>
    <w:p w:rsidR="00437EDD" w:rsidRPr="00437EDD" w:rsidRDefault="00437EDD" w:rsidP="00437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Au lieu de terminer le </w:t>
      </w:r>
      <w:proofErr w:type="spellStart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simple, faire quelques tours.</w:t>
      </w:r>
    </w:p>
    <w:p w:rsidR="00437EDD" w:rsidRPr="00437EDD" w:rsidRDefault="00437EDD" w:rsidP="00437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Terminer le </w:t>
      </w:r>
      <w:proofErr w:type="spellStart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simple « multi-tour » en tirant sur les deux extrémités.</w:t>
      </w:r>
    </w:p>
    <w:p w:rsidR="00437EDD" w:rsidRPr="00437EDD" w:rsidRDefault="00437EDD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noProof/>
          <w:color w:val="0000FF"/>
        </w:rPr>
        <w:drawing>
          <wp:inline distT="0" distB="0" distL="0" distR="0" wp14:anchorId="3815FC08" wp14:editId="44F9CA32">
            <wp:extent cx="5238750" cy="1647825"/>
            <wp:effectExtent l="0" t="0" r="0" b="9525"/>
            <wp:docPr id="10" name="irc_mi" descr="نتيجة بحث الصور عن ‪noeud capucin‬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noeud capucin‬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DD" w:rsidRPr="00437EDD" w:rsidRDefault="00437EDD" w:rsidP="00437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437EDD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Utilités</w:t>
      </w:r>
    </w:p>
    <w:p w:rsidR="00437EDD" w:rsidRPr="00437EDD" w:rsidRDefault="00437EDD" w:rsidP="00437E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>Ornement</w:t>
      </w:r>
    </w:p>
    <w:p w:rsidR="00437EDD" w:rsidRPr="00437EDD" w:rsidRDefault="00437EDD" w:rsidP="00437E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Message sur une corde : le </w:t>
      </w:r>
      <w:proofErr w:type="spellStart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capucin représente les barres (</w:t>
      </w:r>
      <w:proofErr w:type="spellStart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>dah</w:t>
      </w:r>
      <w:proofErr w:type="spellEnd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>) en morse.</w:t>
      </w:r>
    </w:p>
    <w:p w:rsidR="00437EDD" w:rsidRPr="00437EDD" w:rsidRDefault="00437EDD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437EDD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Avantage :</w:t>
      </w:r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 Joli (!)</w:t>
      </w:r>
    </w:p>
    <w:p w:rsidR="00437EDD" w:rsidRPr="00437EDD" w:rsidRDefault="00437EDD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437EDD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Inconvénient :</w:t>
      </w:r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 Lorsque bien serré, difficile et long à dénouer</w:t>
      </w:r>
    </w:p>
    <w:p w:rsidR="00437EDD" w:rsidRPr="00437EDD" w:rsidRDefault="00437EDD" w:rsidP="00437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437EDD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Remarque</w:t>
      </w:r>
    </w:p>
    <w:p w:rsidR="00437EDD" w:rsidRDefault="00437EDD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S'il y a trop de tours, il sera difficile de fermer le </w:t>
      </w:r>
      <w:proofErr w:type="spellStart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. Au-delà de 5 tours, il faut plus de </w:t>
      </w:r>
      <w:proofErr w:type="gramStart"/>
      <w:r w:rsidRPr="00437EDD">
        <w:rPr>
          <w:rFonts w:ascii="Times New Roman" w:eastAsia="Times New Roman" w:hAnsi="Times New Roman" w:cs="Times New Roman"/>
          <w:sz w:val="24"/>
          <w:szCs w:val="24"/>
          <w:lang w:val="fr-CA"/>
        </w:rPr>
        <w:t>patience!</w:t>
      </w:r>
      <w:proofErr w:type="gramEnd"/>
    </w:p>
    <w:p w:rsidR="00437EDD" w:rsidRDefault="00437EDD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437EDD" w:rsidRDefault="00437EDD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</w:pPr>
      <w:r w:rsidRPr="00437ED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fr-CA"/>
        </w:rPr>
        <w:t xml:space="preserve">Nœud de chaise </w:t>
      </w:r>
      <w:proofErr w:type="gramStart"/>
      <w:r w:rsidRPr="00437ED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fr-CA"/>
        </w:rPr>
        <w:t>simple</w:t>
      </w:r>
      <w:r w:rsidR="00CD0FED"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  <w:t>:</w:t>
      </w:r>
      <w:proofErr w:type="gramEnd"/>
    </w:p>
    <w:p w:rsidR="00CD0FED" w:rsidRPr="00CD0FED" w:rsidRDefault="00CD0FED" w:rsidP="00CD0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CD0FED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Réalisation</w:t>
      </w:r>
    </w:p>
    <w:p w:rsidR="00CD0FED" w:rsidRPr="00CD0FED" w:rsidRDefault="00CD0FED" w:rsidP="00CD0FE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t>Faire une petite boucle par-dessus la corde qui vient du point A.</w:t>
      </w:r>
    </w:p>
    <w:p w:rsidR="00CD0FED" w:rsidRPr="00CD0FED" w:rsidRDefault="00CD0FED" w:rsidP="00CD0FE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t>Rentrer par-dessous la petite boucle.</w:t>
      </w:r>
    </w:p>
    <w:p w:rsidR="00CD0FED" w:rsidRPr="00CD0FED" w:rsidRDefault="00CD0FED" w:rsidP="00CD0FE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t>Passer par-derrière la corde qui vient du point A.</w:t>
      </w:r>
    </w:p>
    <w:p w:rsidR="00CD0FED" w:rsidRPr="00CD0FED" w:rsidRDefault="00CD0FED" w:rsidP="00CD0FE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t>Rentrer à nouveau dans la petite boucle (cette fois-ci, par-dessus).</w:t>
      </w:r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br/>
        <w:t xml:space="preserve">Pour serrer le </w:t>
      </w:r>
      <w:proofErr w:type="spellStart"/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t>, tenir dans une main le bout B et la partie adjacente de la grande boucle et dans l'autre main le bout A. Tirer à l'opposé.</w:t>
      </w:r>
    </w:p>
    <w:p w:rsidR="00CD0FED" w:rsidRDefault="00CD0FED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</w:pPr>
      <w:r>
        <w:rPr>
          <w:noProof/>
        </w:rPr>
        <w:drawing>
          <wp:inline distT="0" distB="0" distL="0" distR="0" wp14:anchorId="0F5B9F2F" wp14:editId="542C3B7D">
            <wp:extent cx="4076700" cy="2790825"/>
            <wp:effectExtent l="0" t="0" r="0" b="0"/>
            <wp:docPr id="11" name="Picture 11" descr="chaise_sim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haise_simpl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ED" w:rsidRPr="00CD0FED" w:rsidRDefault="00CD0FED" w:rsidP="00CD0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CD0FED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Utilités</w:t>
      </w:r>
    </w:p>
    <w:p w:rsidR="00CD0FED" w:rsidRPr="00CD0FED" w:rsidRDefault="00CD0FED" w:rsidP="00CD0FE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t>En secourisme : monter ou descendre une personne.</w:t>
      </w:r>
    </w:p>
    <w:p w:rsidR="00CD0FED" w:rsidRPr="00CD0FED" w:rsidRDefault="00CD0FED" w:rsidP="00CD0FE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proofErr w:type="spellStart"/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  <w:r w:rsidRPr="00CD0FE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commun sur un voilier</w:t>
      </w:r>
    </w:p>
    <w:p w:rsidR="00CD0FED" w:rsidRPr="00CD0FED" w:rsidRDefault="00CD0FED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</w:pPr>
    </w:p>
    <w:p w:rsidR="00437EDD" w:rsidRDefault="00CD0FED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</w:pPr>
      <w:r w:rsidRPr="00CD0FE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fr-CA"/>
        </w:rPr>
        <w:t xml:space="preserve">Nœud </w:t>
      </w:r>
      <w:proofErr w:type="gramStart"/>
      <w:r w:rsidRPr="00CD0FE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fr-CA"/>
        </w:rPr>
        <w:t>Batelier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  <w:t>:</w:t>
      </w:r>
      <w:proofErr w:type="gramEnd"/>
    </w:p>
    <w:p w:rsidR="0001702E" w:rsidRPr="0001702E" w:rsidRDefault="0001702E" w:rsidP="00017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01702E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Réalisation</w:t>
      </w:r>
    </w:p>
    <w:p w:rsidR="0001702E" w:rsidRPr="0001702E" w:rsidRDefault="0001702E" w:rsidP="000170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01702E">
        <w:rPr>
          <w:rFonts w:ascii="Times New Roman" w:eastAsia="Times New Roman" w:hAnsi="Times New Roman" w:cs="Times New Roman"/>
          <w:sz w:val="24"/>
          <w:szCs w:val="24"/>
          <w:lang w:val="fr-CA"/>
        </w:rPr>
        <w:t>Faire un tour mort.</w:t>
      </w:r>
    </w:p>
    <w:p w:rsidR="0001702E" w:rsidRPr="0001702E" w:rsidRDefault="0001702E" w:rsidP="000170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01702E">
        <w:rPr>
          <w:rFonts w:ascii="Times New Roman" w:eastAsia="Times New Roman" w:hAnsi="Times New Roman" w:cs="Times New Roman"/>
          <w:sz w:val="24"/>
          <w:szCs w:val="24"/>
          <w:lang w:val="fr-CA"/>
        </w:rPr>
        <w:t>Commencer un deuxième tour, mais pour le compléter, passer le brin sous le premier tour mort.</w:t>
      </w:r>
    </w:p>
    <w:p w:rsidR="0001702E" w:rsidRPr="0001702E" w:rsidRDefault="0001702E" w:rsidP="000170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01702E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Tirer les deux extrémités pour serrer le </w:t>
      </w:r>
      <w:proofErr w:type="spellStart"/>
      <w:r w:rsidRPr="0001702E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</w:p>
    <w:p w:rsidR="0001702E" w:rsidRDefault="0001702E" w:rsidP="0001702E">
      <w:pPr>
        <w:pStyle w:val="m1"/>
        <w:rPr>
          <w:lang w:val="fr-CA"/>
        </w:rPr>
      </w:pPr>
      <w:r>
        <w:rPr>
          <w:noProof/>
        </w:rPr>
        <w:drawing>
          <wp:inline distT="0" distB="0" distL="0" distR="0">
            <wp:extent cx="6429375" cy="2609850"/>
            <wp:effectExtent l="0" t="0" r="9525" b="0"/>
            <wp:docPr id="12" name="Picture 12" descr="http://www.toujourspret.com/techniques/matelotage/noeud/arret/batelier_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ujourspret.com/techniques/matelotage/noeud/arret/batelier_P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02E" w:rsidRDefault="0001702E" w:rsidP="0001702E">
      <w:pPr>
        <w:pStyle w:val="Heading3"/>
        <w:rPr>
          <w:lang w:val="fr-CA"/>
        </w:rPr>
      </w:pPr>
      <w:r>
        <w:rPr>
          <w:lang w:val="fr-CA"/>
        </w:rPr>
        <w:t>Utilités</w:t>
      </w:r>
    </w:p>
    <w:p w:rsidR="0001702E" w:rsidRDefault="0001702E" w:rsidP="0001702E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fr-CA"/>
        </w:rPr>
      </w:pPr>
      <w:r>
        <w:rPr>
          <w:lang w:val="fr-CA"/>
        </w:rPr>
        <w:t xml:space="preserve">Commencer un </w:t>
      </w:r>
      <w:proofErr w:type="spellStart"/>
      <w:r>
        <w:rPr>
          <w:lang w:val="fr-CA"/>
        </w:rPr>
        <w:t>brelage</w:t>
      </w:r>
      <w:proofErr w:type="spellEnd"/>
      <w:r>
        <w:rPr>
          <w:lang w:val="fr-CA"/>
        </w:rPr>
        <w:t xml:space="preserve"> quelconque.</w:t>
      </w:r>
    </w:p>
    <w:p w:rsidR="0001702E" w:rsidRDefault="0001702E" w:rsidP="0001702E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fr-CA"/>
        </w:rPr>
      </w:pPr>
      <w:r>
        <w:rPr>
          <w:lang w:val="fr-CA"/>
        </w:rPr>
        <w:t>Attacher une corde qui subit une traction constante</w:t>
      </w:r>
    </w:p>
    <w:p w:rsidR="0001702E" w:rsidRDefault="0001702E" w:rsidP="0001702E">
      <w:pPr>
        <w:spacing w:before="100" w:beforeAutospacing="1" w:after="100" w:afterAutospacing="1" w:line="240" w:lineRule="auto"/>
        <w:ind w:left="720"/>
        <w:rPr>
          <w:lang w:val="fr-CA"/>
        </w:rPr>
      </w:pPr>
    </w:p>
    <w:p w:rsidR="0001702E" w:rsidRDefault="0001702E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</w:pPr>
    </w:p>
    <w:p w:rsidR="00CD0FED" w:rsidRDefault="0001702E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</w:pPr>
      <w:r w:rsidRPr="0001702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fr-CA"/>
        </w:rPr>
        <w:t xml:space="preserve">Nœud </w:t>
      </w:r>
      <w:proofErr w:type="gramStart"/>
      <w:r w:rsidRPr="0001702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fr-CA"/>
        </w:rPr>
        <w:t>Amarrage</w:t>
      </w:r>
      <w:r w:rsidR="00BB14EE"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  <w:t>:</w:t>
      </w:r>
      <w:proofErr w:type="gramEnd"/>
    </w:p>
    <w:p w:rsidR="00BB14EE" w:rsidRPr="00BB14EE" w:rsidRDefault="00BB14EE" w:rsidP="00BB1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BB14EE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Réalisation</w:t>
      </w:r>
    </w:p>
    <w:p w:rsidR="00BB14EE" w:rsidRPr="00BB14EE" w:rsidRDefault="00BB14EE" w:rsidP="00BB14E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B14EE">
        <w:rPr>
          <w:rFonts w:ascii="Times New Roman" w:eastAsia="Times New Roman" w:hAnsi="Times New Roman" w:cs="Times New Roman"/>
          <w:sz w:val="24"/>
          <w:szCs w:val="24"/>
          <w:lang w:val="fr-CA"/>
        </w:rPr>
        <w:t>Faire deux tours morts sur le poteau.</w:t>
      </w:r>
    </w:p>
    <w:p w:rsidR="00BB14EE" w:rsidRPr="00BB14EE" w:rsidRDefault="00BB14EE" w:rsidP="00BB14E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B14EE">
        <w:rPr>
          <w:rFonts w:ascii="Times New Roman" w:eastAsia="Times New Roman" w:hAnsi="Times New Roman" w:cs="Times New Roman"/>
          <w:sz w:val="24"/>
          <w:szCs w:val="24"/>
          <w:lang w:val="fr-CA"/>
        </w:rPr>
        <w:t>Poursuivre avec une demi-clé, en prenant soin que le brin se termine par le bas et non par le haut.</w:t>
      </w:r>
    </w:p>
    <w:p w:rsidR="00BB14EE" w:rsidRPr="00BB14EE" w:rsidRDefault="00BB14EE" w:rsidP="00BB14E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B14EE">
        <w:rPr>
          <w:rFonts w:ascii="Times New Roman" w:eastAsia="Times New Roman" w:hAnsi="Times New Roman" w:cs="Times New Roman"/>
          <w:sz w:val="24"/>
          <w:szCs w:val="24"/>
          <w:lang w:val="fr-CA"/>
        </w:rPr>
        <w:t>Faire une deuxième demi-clé.</w:t>
      </w:r>
    </w:p>
    <w:p w:rsidR="00BB14EE" w:rsidRPr="00BB14EE" w:rsidRDefault="00BB14EE" w:rsidP="00BB14E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B14EE">
        <w:rPr>
          <w:rFonts w:ascii="Times New Roman" w:eastAsia="Times New Roman" w:hAnsi="Times New Roman" w:cs="Times New Roman"/>
          <w:sz w:val="24"/>
          <w:szCs w:val="24"/>
          <w:lang w:val="fr-CA"/>
        </w:rPr>
        <w:t>Serrer les demi-clés en les rapprochant du poteau.</w:t>
      </w:r>
    </w:p>
    <w:p w:rsidR="00BB14EE" w:rsidRPr="00BB14EE" w:rsidRDefault="00BB14EE" w:rsidP="00BB1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B14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62E67C" wp14:editId="15506721">
            <wp:extent cx="4752975" cy="2695575"/>
            <wp:effectExtent l="0" t="0" r="9525" b="0"/>
            <wp:docPr id="14" name="Picture 14" descr="amarrage_demi-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marrage_demi-cl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4EE" w:rsidRPr="00BB14EE" w:rsidRDefault="00BB14EE" w:rsidP="00BB1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BB14EE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Utilités</w:t>
      </w:r>
    </w:p>
    <w:p w:rsidR="00BB14EE" w:rsidRPr="00BB14EE" w:rsidRDefault="00BB14EE" w:rsidP="00BB14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B14EE">
        <w:rPr>
          <w:rFonts w:ascii="Times New Roman" w:eastAsia="Times New Roman" w:hAnsi="Times New Roman" w:cs="Times New Roman"/>
          <w:sz w:val="24"/>
          <w:szCs w:val="24"/>
          <w:lang w:val="fr-CA"/>
        </w:rPr>
        <w:t>Attacher une petite embarcation</w:t>
      </w:r>
    </w:p>
    <w:p w:rsidR="00BB14EE" w:rsidRPr="00BB14EE" w:rsidRDefault="00BB14EE" w:rsidP="00BB14E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B14EE">
        <w:rPr>
          <w:rFonts w:ascii="Times New Roman" w:eastAsia="Times New Roman" w:hAnsi="Times New Roman" w:cs="Times New Roman"/>
          <w:sz w:val="24"/>
          <w:szCs w:val="24"/>
          <w:lang w:val="fr-CA"/>
        </w:rPr>
        <w:t>Fixer une corde sur un poteau qui subit de violentes tractions</w:t>
      </w:r>
    </w:p>
    <w:p w:rsidR="00BB14EE" w:rsidRPr="0001702E" w:rsidRDefault="00BB14EE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</w:pPr>
    </w:p>
    <w:p w:rsidR="00437EDD" w:rsidRDefault="00BB14EE" w:rsidP="0043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</w:pPr>
      <w:r w:rsidRPr="00BB14E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fr-CA"/>
        </w:rPr>
        <w:t>Nœud de Tender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fr-CA"/>
        </w:rPr>
        <w:t> 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  <w:t>:</w:t>
      </w:r>
    </w:p>
    <w:p w:rsidR="001D3A63" w:rsidRPr="001D3A63" w:rsidRDefault="001D3A63" w:rsidP="001D3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1D3A63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Réalisation</w:t>
      </w:r>
    </w:p>
    <w:p w:rsidR="001D3A63" w:rsidRPr="001D3A63" w:rsidRDefault="001D3A63" w:rsidP="001D3A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D3A63">
        <w:rPr>
          <w:rFonts w:ascii="Times New Roman" w:eastAsia="Times New Roman" w:hAnsi="Times New Roman" w:cs="Times New Roman"/>
          <w:sz w:val="24"/>
          <w:szCs w:val="24"/>
          <w:lang w:val="fr-CA"/>
        </w:rPr>
        <w:t>Passer autour du piquet la corde à tendre.</w:t>
      </w:r>
    </w:p>
    <w:p w:rsidR="001D3A63" w:rsidRPr="001D3A63" w:rsidRDefault="001D3A63" w:rsidP="001D3A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D3A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A2CF6B" wp14:editId="34109647">
            <wp:extent cx="3333750" cy="1295400"/>
            <wp:effectExtent l="0" t="0" r="0" b="0"/>
            <wp:docPr id="15" name="Picture 15" descr="tendeur_simp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endeur_simple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63" w:rsidRPr="001D3A63" w:rsidRDefault="001D3A63" w:rsidP="001D3A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D3A63">
        <w:rPr>
          <w:rFonts w:ascii="Times New Roman" w:eastAsia="Times New Roman" w:hAnsi="Times New Roman" w:cs="Times New Roman"/>
          <w:sz w:val="24"/>
          <w:szCs w:val="24"/>
          <w:lang w:val="fr-CA"/>
        </w:rPr>
        <w:t>Faire une demi-clé double (un tour mort barré d'une demi-clé).</w:t>
      </w:r>
    </w:p>
    <w:p w:rsidR="001D3A63" w:rsidRPr="001D3A63" w:rsidRDefault="001D3A63" w:rsidP="001D3A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D3A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0DCD7C" wp14:editId="5F7F9F68">
            <wp:extent cx="3333750" cy="1447800"/>
            <wp:effectExtent l="0" t="0" r="0" b="0"/>
            <wp:docPr id="17" name="Picture 17" descr="tendeur_simp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endeur_simple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63" w:rsidRPr="001D3A63" w:rsidRDefault="001D3A63" w:rsidP="001D3A63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D3A63">
        <w:rPr>
          <w:rFonts w:ascii="Times New Roman" w:eastAsia="Times New Roman" w:hAnsi="Times New Roman" w:cs="Times New Roman"/>
          <w:sz w:val="24"/>
          <w:szCs w:val="24"/>
          <w:lang w:val="fr-CA"/>
        </w:rPr>
        <w:t>Faire une demi-clé à la suite.</w:t>
      </w:r>
    </w:p>
    <w:p w:rsidR="001D3A63" w:rsidRPr="001D3A63" w:rsidRDefault="001D3A63" w:rsidP="001D3A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D3A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D0DD5D" wp14:editId="7F360AC7">
            <wp:extent cx="3333750" cy="1447800"/>
            <wp:effectExtent l="0" t="0" r="0" b="0"/>
            <wp:docPr id="18" name="Picture 18" descr="tendeur_simp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endeur_simple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63" w:rsidRPr="001D3A63" w:rsidRDefault="001D3A63" w:rsidP="001D3A6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D3A6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Rapprocher la demi-clé de la demi-clé double. Pour ajuster le tendeur, faire glisser le </w:t>
      </w:r>
      <w:proofErr w:type="spellStart"/>
      <w:r w:rsidRPr="001D3A63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  <w:r w:rsidRPr="001D3A6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sur la corde.</w:t>
      </w:r>
    </w:p>
    <w:p w:rsidR="001D3A63" w:rsidRPr="001D3A63" w:rsidRDefault="001D3A63" w:rsidP="001D3A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D3A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0DC198" wp14:editId="017A6743">
            <wp:extent cx="3333750" cy="1457325"/>
            <wp:effectExtent l="0" t="0" r="0" b="9525"/>
            <wp:docPr id="20" name="Picture 20" descr="tendeur_simp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endeur_simp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63" w:rsidRPr="001D3A63" w:rsidRDefault="001D3A63" w:rsidP="001D3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1D3A63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Utilités</w:t>
      </w:r>
    </w:p>
    <w:p w:rsidR="001D3A63" w:rsidRPr="001D3A63" w:rsidRDefault="001D3A63" w:rsidP="001D3A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D3A63">
        <w:rPr>
          <w:rFonts w:ascii="Times New Roman" w:eastAsia="Times New Roman" w:hAnsi="Times New Roman" w:cs="Times New Roman"/>
          <w:sz w:val="24"/>
          <w:szCs w:val="24"/>
          <w:lang w:val="fr-CA"/>
        </w:rPr>
        <w:t>Tendre une corde quelconque avec possibilité de l'ajuster.</w:t>
      </w:r>
    </w:p>
    <w:p w:rsidR="001D3A63" w:rsidRPr="001D3A63" w:rsidRDefault="001D3A63" w:rsidP="001D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C443D7" w:rsidRDefault="001D3A63" w:rsidP="001D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fr-CA"/>
        </w:rPr>
      </w:pPr>
      <w:r w:rsidRPr="001D3A63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</w:p>
    <w:p w:rsidR="00C443D7" w:rsidRPr="00C443D7" w:rsidRDefault="001D3A63" w:rsidP="00C443D7">
      <w:pPr>
        <w:pStyle w:val="Heading3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fr-CA"/>
        </w:rPr>
      </w:pPr>
      <w:r w:rsidRPr="00C443D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val="fr-CA"/>
        </w:rPr>
        <w:br/>
      </w:r>
      <w:r w:rsidR="00C443D7" w:rsidRPr="00C443D7">
        <w:rPr>
          <w:rFonts w:ascii="Times New Roman" w:eastAsia="Times New Roman" w:hAnsi="Times New Roman" w:cs="Times New Roman"/>
          <w:lang w:val="fr-CA"/>
        </w:rPr>
        <w:t>Former une ganse.</w:t>
      </w:r>
      <w:r w:rsidR="00C443D7" w:rsidRPr="00C443D7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fr-CA"/>
        </w:rPr>
        <w:t xml:space="preserve"> </w:t>
      </w:r>
      <w:r w:rsidR="00C443D7" w:rsidRPr="00C443D7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u w:val="single"/>
          <w:lang w:val="fr-CA"/>
        </w:rPr>
        <w:t xml:space="preserve">Nœud en huit </w:t>
      </w:r>
      <w:proofErr w:type="gramStart"/>
      <w:r w:rsidR="00C443D7" w:rsidRPr="00C443D7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u w:val="single"/>
          <w:lang w:val="fr-CA"/>
        </w:rPr>
        <w:t>simple</w:t>
      </w:r>
      <w:r w:rsidR="00C443D7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fr-CA"/>
        </w:rPr>
        <w:t>:</w:t>
      </w:r>
      <w:proofErr w:type="gramEnd"/>
    </w:p>
    <w:p w:rsidR="00C443D7" w:rsidRPr="00C443D7" w:rsidRDefault="00C443D7" w:rsidP="00C443D7">
      <w:pPr>
        <w:pStyle w:val="Heading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fr-CA"/>
        </w:rPr>
      </w:pPr>
      <w:r w:rsidRPr="00C443D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fr-CA"/>
        </w:rPr>
        <w:t>Réalisation</w:t>
      </w:r>
    </w:p>
    <w:p w:rsidR="00C443D7" w:rsidRPr="00C443D7" w:rsidRDefault="00C443D7" w:rsidP="00C443D7">
      <w:pPr>
        <w:pStyle w:val="Heading3"/>
        <w:rPr>
          <w:rFonts w:ascii="Times New Roman" w:eastAsia="Times New Roman" w:hAnsi="Times New Roman" w:cs="Times New Roman"/>
          <w:lang w:val="fr-CA"/>
        </w:rPr>
      </w:pPr>
    </w:p>
    <w:p w:rsidR="00C443D7" w:rsidRPr="00C443D7" w:rsidRDefault="00C443D7" w:rsidP="00C443D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443D7">
        <w:rPr>
          <w:rFonts w:ascii="Times New Roman" w:eastAsia="Times New Roman" w:hAnsi="Times New Roman" w:cs="Times New Roman"/>
          <w:sz w:val="24"/>
          <w:szCs w:val="24"/>
          <w:lang w:val="fr-CA"/>
        </w:rPr>
        <w:t>Faire à cette ganse deux demi-tours dans le sens horaire.</w:t>
      </w:r>
    </w:p>
    <w:p w:rsidR="00C443D7" w:rsidRPr="00C443D7" w:rsidRDefault="00C443D7" w:rsidP="00C443D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443D7">
        <w:rPr>
          <w:rFonts w:ascii="Times New Roman" w:eastAsia="Times New Roman" w:hAnsi="Times New Roman" w:cs="Times New Roman"/>
          <w:sz w:val="24"/>
          <w:szCs w:val="24"/>
          <w:lang w:val="fr-CA"/>
        </w:rPr>
        <w:t>Introduire ensuite le bout de la corde dans la ganse.</w:t>
      </w:r>
    </w:p>
    <w:p w:rsidR="00C443D7" w:rsidRPr="00C443D7" w:rsidRDefault="00C443D7" w:rsidP="00C443D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443D7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Serrer le </w:t>
      </w:r>
      <w:proofErr w:type="spellStart"/>
      <w:r w:rsidRPr="00C443D7">
        <w:rPr>
          <w:rFonts w:ascii="Times New Roman" w:eastAsia="Times New Roman" w:hAnsi="Times New Roman" w:cs="Times New Roman"/>
          <w:sz w:val="24"/>
          <w:szCs w:val="24"/>
          <w:lang w:val="fr-CA"/>
        </w:rPr>
        <w:t>noeud</w:t>
      </w:r>
      <w:proofErr w:type="spellEnd"/>
      <w:r w:rsidRPr="00C443D7">
        <w:rPr>
          <w:rFonts w:ascii="Times New Roman" w:eastAsia="Times New Roman" w:hAnsi="Times New Roman" w:cs="Times New Roman"/>
          <w:sz w:val="24"/>
          <w:szCs w:val="24"/>
          <w:lang w:val="fr-CA"/>
        </w:rPr>
        <w:t>.</w:t>
      </w:r>
    </w:p>
    <w:p w:rsidR="001D3A63" w:rsidRDefault="00C443D7" w:rsidP="001D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</w:pPr>
      <w:r>
        <w:rPr>
          <w:noProof/>
        </w:rPr>
        <w:drawing>
          <wp:inline distT="0" distB="0" distL="0" distR="0" wp14:anchorId="4D078D64" wp14:editId="6BE12F26">
            <wp:extent cx="5238750" cy="2771775"/>
            <wp:effectExtent l="0" t="0" r="0" b="0"/>
            <wp:docPr id="29" name="Picture 29" descr="huit_sim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uit_simple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D7" w:rsidRPr="00C443D7" w:rsidRDefault="00C443D7" w:rsidP="00C44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</w:pPr>
      <w:r w:rsidRPr="00C443D7">
        <w:rPr>
          <w:rFonts w:ascii="Times New Roman" w:eastAsia="Times New Roman" w:hAnsi="Times New Roman" w:cs="Times New Roman"/>
          <w:b/>
          <w:bCs/>
          <w:sz w:val="27"/>
          <w:szCs w:val="27"/>
          <w:lang w:val="fr-CA"/>
        </w:rPr>
        <w:t>Utilités</w:t>
      </w:r>
    </w:p>
    <w:p w:rsidR="00C443D7" w:rsidRPr="00C443D7" w:rsidRDefault="00C443D7" w:rsidP="00C443D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443D7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Mêmes fonctions que le </w:t>
      </w:r>
      <w:hyperlink r:id="rId20" w:tooltip="Voir la fiche technique sur le NOEUD SIMPLE" w:history="1">
        <w:proofErr w:type="spellStart"/>
        <w:r w:rsidRPr="00C443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fr-CA"/>
          </w:rPr>
          <w:t>noeud</w:t>
        </w:r>
        <w:proofErr w:type="spellEnd"/>
        <w:r w:rsidRPr="00C443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fr-CA"/>
          </w:rPr>
          <w:t xml:space="preserve"> simple</w:t>
        </w:r>
      </w:hyperlink>
      <w:r w:rsidRPr="00C443D7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(mais en plus efficace)</w:t>
      </w:r>
    </w:p>
    <w:p w:rsidR="00C443D7" w:rsidRPr="00C443D7" w:rsidRDefault="00C443D7" w:rsidP="00C443D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</w:pPr>
      <w:bookmarkStart w:id="0" w:name="_GoBack"/>
      <w:bookmarkEnd w:id="0"/>
      <w:r w:rsidRPr="00C443D7">
        <w:rPr>
          <w:lang w:val="fr-CA"/>
        </w:rPr>
        <w:t xml:space="preserve">Construire une échelle en corde (c'est le </w:t>
      </w:r>
      <w:proofErr w:type="spellStart"/>
      <w:r w:rsidRPr="00C443D7">
        <w:rPr>
          <w:lang w:val="fr-CA"/>
        </w:rPr>
        <w:t>noeud</w:t>
      </w:r>
      <w:proofErr w:type="spellEnd"/>
      <w:r w:rsidRPr="00C443D7">
        <w:rPr>
          <w:lang w:val="fr-CA"/>
        </w:rPr>
        <w:t xml:space="preserve"> qui sert à tenir les barreaux)</w:t>
      </w:r>
    </w:p>
    <w:sectPr w:rsidR="00C443D7" w:rsidRPr="00C4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CA6441"/>
    <w:multiLevelType w:val="multilevel"/>
    <w:tmpl w:val="D63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C37BC5"/>
    <w:multiLevelType w:val="multilevel"/>
    <w:tmpl w:val="28E4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3E3F76"/>
    <w:multiLevelType w:val="multilevel"/>
    <w:tmpl w:val="8514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84444D"/>
    <w:multiLevelType w:val="multilevel"/>
    <w:tmpl w:val="14EE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AB0F9A"/>
    <w:multiLevelType w:val="hybridMultilevel"/>
    <w:tmpl w:val="8D34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16BAF"/>
    <w:multiLevelType w:val="multilevel"/>
    <w:tmpl w:val="E68C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14C0EE9"/>
    <w:multiLevelType w:val="multilevel"/>
    <w:tmpl w:val="5AA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92A0B"/>
    <w:multiLevelType w:val="multilevel"/>
    <w:tmpl w:val="47EA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A4C4C80"/>
    <w:multiLevelType w:val="multilevel"/>
    <w:tmpl w:val="FD14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2444FF"/>
    <w:multiLevelType w:val="multilevel"/>
    <w:tmpl w:val="773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7E1B33"/>
    <w:multiLevelType w:val="multilevel"/>
    <w:tmpl w:val="53D2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986844"/>
    <w:multiLevelType w:val="multilevel"/>
    <w:tmpl w:val="826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8EF555A"/>
    <w:multiLevelType w:val="multilevel"/>
    <w:tmpl w:val="5BF8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382D15"/>
    <w:multiLevelType w:val="multilevel"/>
    <w:tmpl w:val="565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8032A1"/>
    <w:multiLevelType w:val="multilevel"/>
    <w:tmpl w:val="296C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EC775DC"/>
    <w:multiLevelType w:val="multilevel"/>
    <w:tmpl w:val="B678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35"/>
  </w:num>
  <w:num w:numId="5">
    <w:abstractNumId w:val="15"/>
  </w:num>
  <w:num w:numId="6">
    <w:abstractNumId w:val="20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32"/>
  </w:num>
  <w:num w:numId="21">
    <w:abstractNumId w:val="21"/>
  </w:num>
  <w:num w:numId="22">
    <w:abstractNumId w:val="11"/>
  </w:num>
  <w:num w:numId="23">
    <w:abstractNumId w:val="37"/>
  </w:num>
  <w:num w:numId="24">
    <w:abstractNumId w:val="38"/>
  </w:num>
  <w:num w:numId="25">
    <w:abstractNumId w:val="26"/>
  </w:num>
  <w:num w:numId="26">
    <w:abstractNumId w:val="29"/>
  </w:num>
  <w:num w:numId="27">
    <w:abstractNumId w:val="28"/>
  </w:num>
  <w:num w:numId="28">
    <w:abstractNumId w:val="13"/>
  </w:num>
  <w:num w:numId="29">
    <w:abstractNumId w:val="30"/>
  </w:num>
  <w:num w:numId="30">
    <w:abstractNumId w:val="31"/>
  </w:num>
  <w:num w:numId="31">
    <w:abstractNumId w:val="33"/>
  </w:num>
  <w:num w:numId="32">
    <w:abstractNumId w:val="34"/>
  </w:num>
  <w:num w:numId="33">
    <w:abstractNumId w:val="16"/>
  </w:num>
  <w:num w:numId="34">
    <w:abstractNumId w:val="14"/>
  </w:num>
  <w:num w:numId="35">
    <w:abstractNumId w:val="19"/>
  </w:num>
  <w:num w:numId="36">
    <w:abstractNumId w:val="25"/>
  </w:num>
  <w:num w:numId="37">
    <w:abstractNumId w:val="23"/>
  </w:num>
  <w:num w:numId="38">
    <w:abstractNumId w:val="3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48"/>
    <w:rsid w:val="0001702E"/>
    <w:rsid w:val="00101071"/>
    <w:rsid w:val="001D3A63"/>
    <w:rsid w:val="00437EDD"/>
    <w:rsid w:val="00645252"/>
    <w:rsid w:val="006D3D74"/>
    <w:rsid w:val="0083569A"/>
    <w:rsid w:val="00A9204E"/>
    <w:rsid w:val="00BB14EE"/>
    <w:rsid w:val="00BD2848"/>
    <w:rsid w:val="00C443D7"/>
    <w:rsid w:val="00CD0FED"/>
    <w:rsid w:val="00E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4CE3"/>
  <w15:chartTrackingRefBased/>
  <w15:docId w15:val="{194D4DA1-D3A7-4BC3-A581-563C62C8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848"/>
  </w:style>
  <w:style w:type="paragraph" w:styleId="Heading1">
    <w:name w:val="heading 1"/>
    <w:basedOn w:val="Normal"/>
    <w:next w:val="Normal"/>
    <w:link w:val="Heading1Char"/>
    <w:uiPriority w:val="9"/>
    <w:qFormat/>
    <w:rsid w:val="00BD284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4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8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84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8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28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8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8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28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84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284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284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284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284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284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BD284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BD284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D284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28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D284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84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D2848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BD2848"/>
    <w:rPr>
      <w:i/>
      <w:iCs/>
    </w:rPr>
  </w:style>
  <w:style w:type="character" w:styleId="Emphasis">
    <w:name w:val="Emphasis"/>
    <w:basedOn w:val="DefaultParagraphFont"/>
    <w:uiPriority w:val="20"/>
    <w:qFormat/>
    <w:rsid w:val="00BD2848"/>
    <w:rPr>
      <w:i/>
      <w:iCs/>
      <w:color w:val="70AD47" w:themeColor="accent6"/>
    </w:rPr>
  </w:style>
  <w:style w:type="character" w:styleId="IntenseEmphasis">
    <w:name w:val="Intense Emphasis"/>
    <w:basedOn w:val="DefaultParagraphFont"/>
    <w:uiPriority w:val="21"/>
    <w:qFormat/>
    <w:rsid w:val="00BD2848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BD284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D284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D284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4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4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BD284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D284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BD2848"/>
    <w:rPr>
      <w:b/>
      <w:bCs/>
      <w:caps w:val="0"/>
      <w:smallCaps/>
      <w:spacing w:val="7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D2848"/>
    <w:pPr>
      <w:spacing w:line="240" w:lineRule="auto"/>
    </w:pPr>
    <w:rPr>
      <w:b/>
      <w:bCs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BD284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48"/>
    <w:pPr>
      <w:outlineLvl w:val="9"/>
    </w:pPr>
  </w:style>
  <w:style w:type="paragraph" w:customStyle="1" w:styleId="m1">
    <w:name w:val="m1"/>
    <w:basedOn w:val="Normal"/>
    <w:rsid w:val="0001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jpuLm18OzeAhVSx4UKHedmCNEQjRx6BAgBEAU&amp;url=https://plus.google.com/100185218297263416493&amp;psig=AOvVaw25Iq_2MAxuIVDGPXMCHuHo&amp;ust=1543143703926794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customXml" Target="../customXml/item2.xml"/><Relationship Id="rId16" Type="http://schemas.openxmlformats.org/officeDocument/2006/relationships/image" Target="media/image7.gif"/><Relationship Id="rId20" Type="http://schemas.openxmlformats.org/officeDocument/2006/relationships/hyperlink" Target="http://www.toujourspret.com/techniques/matelotage/noeud/arret/noeud_simple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10" Type="http://schemas.openxmlformats.org/officeDocument/2006/relationships/hyperlink" Target="http://www.google.com/url?sa=i&amp;rct=j&amp;q=&amp;esrc=s&amp;source=images&amp;cd=&amp;cad=rja&amp;uact=8&amp;ved=2ahUKEwjxkYvM7-zeAhUDxhoKHVkxAz4QjRx6BAgBEAU&amp;url=http://www.toujourspret.com/techniques/matelotage/noeud/arret/noeud_de_capucin.php&amp;psig=AOvVaw0n4Av4Rylb-6vvUQqYB4w9&amp;ust=1543143214205052" TargetMode="External"/><Relationship Id="rId19" Type="http://schemas.openxmlformats.org/officeDocument/2006/relationships/image" Target="media/image10.gif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56</TotalTime>
  <Pages>6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2018-11-24T10:59:00Z</dcterms:created>
  <dcterms:modified xsi:type="dcterms:W3CDTF">2018-11-24T11:55:00Z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