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AB3A0" w14:textId="4BFB0810" w:rsidR="001105D9" w:rsidRPr="005A3E7A" w:rsidRDefault="007A139F" w:rsidP="007A139F">
      <w:pPr>
        <w:jc w:val="center"/>
        <w:rPr>
          <w:rFonts w:ascii="Times New Roman" w:hAnsi="Times New Roman" w:cs="Times New Roman"/>
          <w:b/>
          <w:bCs/>
          <w:sz w:val="22"/>
          <w:szCs w:val="22"/>
        </w:rPr>
      </w:pPr>
      <w:r w:rsidRPr="005A3E7A">
        <w:rPr>
          <w:rFonts w:ascii="Times New Roman" w:hAnsi="Times New Roman" w:cs="Times New Roman"/>
          <w:b/>
          <w:bCs/>
          <w:sz w:val="22"/>
          <w:szCs w:val="22"/>
        </w:rPr>
        <w:t>The Day of Christ’s Last Passover</w:t>
      </w:r>
    </w:p>
    <w:p w14:paraId="24264FA4" w14:textId="77777777" w:rsidR="00D1237D" w:rsidRPr="005A3E7A" w:rsidRDefault="00D1237D" w:rsidP="00D1237D">
      <w:pPr>
        <w:jc w:val="center"/>
        <w:rPr>
          <w:rFonts w:ascii="Times New Roman" w:hAnsi="Times New Roman" w:cs="Times New Roman"/>
          <w:sz w:val="22"/>
          <w:szCs w:val="22"/>
        </w:rPr>
      </w:pPr>
      <w:r w:rsidRPr="005A3E7A">
        <w:rPr>
          <w:rFonts w:ascii="Times New Roman" w:hAnsi="Times New Roman" w:cs="Times New Roman"/>
          <w:sz w:val="22"/>
          <w:szCs w:val="22"/>
        </w:rPr>
        <w:t>Luke 22:7-21</w:t>
      </w:r>
    </w:p>
    <w:p w14:paraId="7779C07F" w14:textId="4B7D0C1C" w:rsidR="00D1237D" w:rsidRPr="00727943" w:rsidRDefault="00D1237D">
      <w:pPr>
        <w:rPr>
          <w:rFonts w:ascii="Times New Roman" w:hAnsi="Times New Roman" w:cs="Times New Roman"/>
          <w:sz w:val="20"/>
          <w:szCs w:val="20"/>
        </w:rPr>
      </w:pPr>
      <w:r w:rsidRPr="00727943">
        <w:rPr>
          <w:rFonts w:ascii="Times New Roman" w:hAnsi="Times New Roman" w:cs="Times New Roman"/>
          <w:i/>
          <w:iCs/>
          <w:sz w:val="20"/>
          <w:szCs w:val="20"/>
        </w:rPr>
        <w:t xml:space="preserve">Then came the Day of Unleavened Bread, when the Passover must be killed. And He sent Peter and John, saying, </w:t>
      </w:r>
      <w:r w:rsidRPr="00727943">
        <w:rPr>
          <w:rFonts w:ascii="Times New Roman" w:hAnsi="Times New Roman" w:cs="Times New Roman"/>
          <w:i/>
          <w:iCs/>
          <w:color w:val="FF0000"/>
          <w:sz w:val="20"/>
          <w:szCs w:val="20"/>
        </w:rPr>
        <w:t xml:space="preserve">"Go and prepare the Passover for us, that we may eat."  </w:t>
      </w:r>
      <w:r w:rsidR="00AD4318" w:rsidRPr="00727943">
        <w:rPr>
          <w:rFonts w:ascii="Times New Roman" w:hAnsi="Times New Roman" w:cs="Times New Roman"/>
          <w:i/>
          <w:iCs/>
          <w:sz w:val="20"/>
          <w:szCs w:val="20"/>
        </w:rPr>
        <w:t>So,</w:t>
      </w:r>
      <w:r w:rsidRPr="00727943">
        <w:rPr>
          <w:rFonts w:ascii="Times New Roman" w:hAnsi="Times New Roman" w:cs="Times New Roman"/>
          <w:i/>
          <w:iCs/>
          <w:sz w:val="20"/>
          <w:szCs w:val="20"/>
        </w:rPr>
        <w:t xml:space="preserve"> they said to Him, "Where do You want us to prepare?"  And He said to them, </w:t>
      </w:r>
      <w:r w:rsidRPr="00727943">
        <w:rPr>
          <w:rFonts w:ascii="Times New Roman" w:hAnsi="Times New Roman" w:cs="Times New Roman"/>
          <w:i/>
          <w:iCs/>
          <w:color w:val="FF0000"/>
          <w:sz w:val="20"/>
          <w:szCs w:val="20"/>
        </w:rPr>
        <w:t xml:space="preserve">"Behold, when you have entered the city, a man will meet you carrying a pitcher of water; follow him into the house which he enters.  Then you shall say to the master of the house, 'The Teacher says to you, "Where is the guest room where I may eat </w:t>
      </w:r>
      <w:proofErr w:type="gramStart"/>
      <w:r w:rsidRPr="00727943">
        <w:rPr>
          <w:rFonts w:ascii="Times New Roman" w:hAnsi="Times New Roman" w:cs="Times New Roman"/>
          <w:i/>
          <w:iCs/>
          <w:color w:val="FF0000"/>
          <w:sz w:val="20"/>
          <w:szCs w:val="20"/>
        </w:rPr>
        <w:t>the Passover</w:t>
      </w:r>
      <w:proofErr w:type="gramEnd"/>
      <w:r w:rsidRPr="00727943">
        <w:rPr>
          <w:rFonts w:ascii="Times New Roman" w:hAnsi="Times New Roman" w:cs="Times New Roman"/>
          <w:i/>
          <w:iCs/>
          <w:color w:val="FF0000"/>
          <w:sz w:val="20"/>
          <w:szCs w:val="20"/>
        </w:rPr>
        <w:t xml:space="preserve"> with My disciples?"'   </w:t>
      </w:r>
      <w:r w:rsidRPr="005A3E7A">
        <w:rPr>
          <w:rFonts w:ascii="Times New Roman" w:hAnsi="Times New Roman" w:cs="Times New Roman"/>
          <w:i/>
          <w:iCs/>
          <w:color w:val="FF0000"/>
          <w:sz w:val="20"/>
          <w:szCs w:val="20"/>
        </w:rPr>
        <w:t xml:space="preserve">Then he will show you a large, furnished upper room; there make ready." </w:t>
      </w:r>
      <w:r w:rsidR="00AD4318" w:rsidRPr="00727943">
        <w:rPr>
          <w:rFonts w:ascii="Times New Roman" w:hAnsi="Times New Roman" w:cs="Times New Roman"/>
          <w:i/>
          <w:iCs/>
          <w:sz w:val="20"/>
          <w:szCs w:val="20"/>
        </w:rPr>
        <w:t>So,</w:t>
      </w:r>
      <w:r w:rsidRPr="00727943">
        <w:rPr>
          <w:rFonts w:ascii="Times New Roman" w:hAnsi="Times New Roman" w:cs="Times New Roman"/>
          <w:i/>
          <w:iCs/>
          <w:sz w:val="20"/>
          <w:szCs w:val="20"/>
        </w:rPr>
        <w:t xml:space="preserve"> they went and found it just as He had said to them, and they prepared the Passover.  When the hour had come, He sat down, and the twelve apostles with Him. Then He said to them</w:t>
      </w:r>
      <w:r w:rsidRPr="00727943">
        <w:rPr>
          <w:rFonts w:ascii="Times New Roman" w:hAnsi="Times New Roman" w:cs="Times New Roman"/>
          <w:i/>
          <w:iCs/>
          <w:color w:val="FF0000"/>
          <w:sz w:val="20"/>
          <w:szCs w:val="20"/>
        </w:rPr>
        <w:t xml:space="preserve">, "With fervent desire I have desired to eat this Passover with you before I suffer;  for I say to you, I will no longer eat of it until it is fulfilled in the kingdom of God." </w:t>
      </w:r>
      <w:r w:rsidRPr="00727943">
        <w:rPr>
          <w:rFonts w:ascii="Times New Roman" w:hAnsi="Times New Roman" w:cs="Times New Roman"/>
          <w:i/>
          <w:iCs/>
          <w:sz w:val="20"/>
          <w:szCs w:val="20"/>
        </w:rPr>
        <w:t>Then He took the cup, and gave thanks, and said</w:t>
      </w:r>
      <w:r w:rsidRPr="00727943">
        <w:rPr>
          <w:rFonts w:ascii="Times New Roman" w:hAnsi="Times New Roman" w:cs="Times New Roman"/>
          <w:i/>
          <w:iCs/>
          <w:color w:val="FF0000"/>
          <w:sz w:val="20"/>
          <w:szCs w:val="20"/>
        </w:rPr>
        <w:t>, "Take this and divide it among yourselves;   for I say to you, I will not drink of the fruit of the vine until the kingdom of God comes."</w:t>
      </w:r>
      <w:r w:rsidRPr="00727943">
        <w:rPr>
          <w:rFonts w:ascii="Times New Roman" w:hAnsi="Times New Roman" w:cs="Times New Roman"/>
          <w:i/>
          <w:iCs/>
          <w:sz w:val="20"/>
          <w:szCs w:val="20"/>
        </w:rPr>
        <w:t xml:space="preserve">  </w:t>
      </w:r>
      <w:bookmarkStart w:id="0" w:name="_Hlk184895036"/>
      <w:r w:rsidRPr="00727943">
        <w:rPr>
          <w:rFonts w:ascii="Times New Roman" w:hAnsi="Times New Roman" w:cs="Times New Roman"/>
          <w:i/>
          <w:iCs/>
          <w:sz w:val="20"/>
          <w:szCs w:val="20"/>
        </w:rPr>
        <w:t xml:space="preserve">And He took bread, gave </w:t>
      </w:r>
      <w:r w:rsidR="00846FF6" w:rsidRPr="00727943">
        <w:rPr>
          <w:rFonts w:ascii="Times New Roman" w:hAnsi="Times New Roman" w:cs="Times New Roman"/>
          <w:i/>
          <w:iCs/>
          <w:sz w:val="20"/>
          <w:szCs w:val="20"/>
        </w:rPr>
        <w:t>thanks,</w:t>
      </w:r>
      <w:r w:rsidRPr="00727943">
        <w:rPr>
          <w:rFonts w:ascii="Times New Roman" w:hAnsi="Times New Roman" w:cs="Times New Roman"/>
          <w:i/>
          <w:iCs/>
          <w:sz w:val="20"/>
          <w:szCs w:val="20"/>
        </w:rPr>
        <w:t xml:space="preserve"> and broke it, and gave it to them, saying</w:t>
      </w:r>
      <w:r w:rsidRPr="00727943">
        <w:rPr>
          <w:rFonts w:ascii="Times New Roman" w:hAnsi="Times New Roman" w:cs="Times New Roman"/>
          <w:i/>
          <w:iCs/>
          <w:color w:val="FF0000"/>
          <w:sz w:val="20"/>
          <w:szCs w:val="20"/>
        </w:rPr>
        <w:t xml:space="preserve">, "This is My body which is given for you; do this in remembrance of Me." </w:t>
      </w:r>
      <w:r w:rsidRPr="00727943">
        <w:rPr>
          <w:rFonts w:ascii="Times New Roman" w:hAnsi="Times New Roman" w:cs="Times New Roman"/>
          <w:i/>
          <w:iCs/>
          <w:sz w:val="20"/>
          <w:szCs w:val="20"/>
        </w:rPr>
        <w:t xml:space="preserve"> Likewise, He also took the cup after supper, saying</w:t>
      </w:r>
      <w:r w:rsidRPr="00727943">
        <w:rPr>
          <w:rFonts w:ascii="Times New Roman" w:hAnsi="Times New Roman" w:cs="Times New Roman"/>
          <w:i/>
          <w:iCs/>
          <w:color w:val="FF0000"/>
          <w:sz w:val="20"/>
          <w:szCs w:val="20"/>
        </w:rPr>
        <w:t>, "This cup is the new covenant in My blood, which is shed for you</w:t>
      </w:r>
      <w:r w:rsidRPr="00727943">
        <w:rPr>
          <w:rFonts w:ascii="Times New Roman" w:hAnsi="Times New Roman" w:cs="Times New Roman"/>
          <w:i/>
          <w:iCs/>
          <w:sz w:val="20"/>
          <w:szCs w:val="20"/>
        </w:rPr>
        <w:t>.</w:t>
      </w:r>
      <w:r w:rsidRPr="00727943">
        <w:rPr>
          <w:rFonts w:ascii="Times New Roman" w:hAnsi="Times New Roman" w:cs="Times New Roman"/>
          <w:sz w:val="20"/>
          <w:szCs w:val="20"/>
        </w:rPr>
        <w:t xml:space="preserve">  </w:t>
      </w:r>
      <w:bookmarkEnd w:id="0"/>
      <w:r w:rsidRPr="00727943">
        <w:rPr>
          <w:rFonts w:ascii="Times New Roman" w:hAnsi="Times New Roman" w:cs="Times New Roman"/>
          <w:sz w:val="20"/>
          <w:szCs w:val="20"/>
        </w:rPr>
        <w:t>NKJV</w:t>
      </w:r>
    </w:p>
    <w:p w14:paraId="59862EF4" w14:textId="3C301640" w:rsidR="00D1237D" w:rsidRPr="00727943" w:rsidRDefault="00D1237D">
      <w:pPr>
        <w:rPr>
          <w:rFonts w:ascii="Times New Roman" w:hAnsi="Times New Roman" w:cs="Times New Roman"/>
          <w:sz w:val="20"/>
          <w:szCs w:val="20"/>
        </w:rPr>
      </w:pPr>
      <w:r w:rsidRPr="00727943">
        <w:rPr>
          <w:rFonts w:ascii="Times New Roman" w:hAnsi="Times New Roman" w:cs="Times New Roman"/>
          <w:sz w:val="20"/>
          <w:szCs w:val="20"/>
        </w:rPr>
        <w:t xml:space="preserve">     The Passover was </w:t>
      </w:r>
      <w:r w:rsidR="00CE4E1F">
        <w:rPr>
          <w:rFonts w:ascii="Times New Roman" w:hAnsi="Times New Roman" w:cs="Times New Roman"/>
          <w:sz w:val="20"/>
          <w:szCs w:val="20"/>
        </w:rPr>
        <w:t>t</w:t>
      </w:r>
      <w:r w:rsidRPr="00727943">
        <w:rPr>
          <w:rFonts w:ascii="Times New Roman" w:hAnsi="Times New Roman" w:cs="Times New Roman"/>
          <w:sz w:val="20"/>
          <w:szCs w:val="20"/>
        </w:rPr>
        <w:t xml:space="preserve">he first of the feast that God ordained for Israel.  When </w:t>
      </w:r>
      <w:r w:rsidR="00AD4318" w:rsidRPr="00727943">
        <w:rPr>
          <w:rFonts w:ascii="Times New Roman" w:hAnsi="Times New Roman" w:cs="Times New Roman"/>
          <w:sz w:val="20"/>
          <w:szCs w:val="20"/>
        </w:rPr>
        <w:t>it</w:t>
      </w:r>
      <w:r w:rsidRPr="00727943">
        <w:rPr>
          <w:rFonts w:ascii="Times New Roman" w:hAnsi="Times New Roman" w:cs="Times New Roman"/>
          <w:sz w:val="20"/>
          <w:szCs w:val="20"/>
        </w:rPr>
        <w:t xml:space="preserve"> was given, it was given to have Israel escape the devastating los</w:t>
      </w:r>
      <w:r w:rsidR="005A3E7A">
        <w:rPr>
          <w:rFonts w:ascii="Times New Roman" w:hAnsi="Times New Roman" w:cs="Times New Roman"/>
          <w:sz w:val="20"/>
          <w:szCs w:val="20"/>
        </w:rPr>
        <w:t>s</w:t>
      </w:r>
      <w:r w:rsidRPr="00727943">
        <w:rPr>
          <w:rFonts w:ascii="Times New Roman" w:hAnsi="Times New Roman" w:cs="Times New Roman"/>
          <w:sz w:val="20"/>
          <w:szCs w:val="20"/>
        </w:rPr>
        <w:t xml:space="preserve"> of life that </w:t>
      </w:r>
      <w:r w:rsidR="00CE4E1F">
        <w:rPr>
          <w:rFonts w:ascii="Times New Roman" w:hAnsi="Times New Roman" w:cs="Times New Roman"/>
          <w:sz w:val="20"/>
          <w:szCs w:val="20"/>
        </w:rPr>
        <w:t xml:space="preserve">was </w:t>
      </w:r>
      <w:r w:rsidRPr="00727943">
        <w:rPr>
          <w:rFonts w:ascii="Times New Roman" w:hAnsi="Times New Roman" w:cs="Times New Roman"/>
          <w:sz w:val="20"/>
          <w:szCs w:val="20"/>
        </w:rPr>
        <w:t xml:space="preserve">coming in Egypt.  </w:t>
      </w:r>
      <w:r w:rsidR="00E7552E" w:rsidRPr="00727943">
        <w:rPr>
          <w:rFonts w:ascii="Times New Roman" w:hAnsi="Times New Roman" w:cs="Times New Roman"/>
          <w:sz w:val="20"/>
          <w:szCs w:val="20"/>
        </w:rPr>
        <w:t>To help Israel escape slavery in Egypt, God was going to go through the land of Egypt on a particular night and destroy the firstborn in every house unless the door fr</w:t>
      </w:r>
      <w:r w:rsidR="00CE4E1F">
        <w:rPr>
          <w:rFonts w:ascii="Times New Roman" w:hAnsi="Times New Roman" w:cs="Times New Roman"/>
          <w:sz w:val="20"/>
          <w:szCs w:val="20"/>
        </w:rPr>
        <w:t>ame</w:t>
      </w:r>
      <w:r w:rsidR="00E7552E" w:rsidRPr="00727943">
        <w:rPr>
          <w:rFonts w:ascii="Times New Roman" w:hAnsi="Times New Roman" w:cs="Times New Roman"/>
          <w:sz w:val="20"/>
          <w:szCs w:val="20"/>
        </w:rPr>
        <w:t xml:space="preserve"> of the house was </w:t>
      </w:r>
      <w:r w:rsidR="00CE4E1F">
        <w:rPr>
          <w:rFonts w:ascii="Times New Roman" w:hAnsi="Times New Roman" w:cs="Times New Roman"/>
          <w:sz w:val="20"/>
          <w:szCs w:val="20"/>
        </w:rPr>
        <w:t>mark</w:t>
      </w:r>
      <w:r w:rsidR="00E7552E" w:rsidRPr="00727943">
        <w:rPr>
          <w:rFonts w:ascii="Times New Roman" w:hAnsi="Times New Roman" w:cs="Times New Roman"/>
          <w:sz w:val="20"/>
          <w:szCs w:val="20"/>
        </w:rPr>
        <w:t xml:space="preserve">ed with the blood of a lamb.  If the blood was there, God would PASS OVER that house and no one would die.  As a memorial to that event, the Jews were instructed to do </w:t>
      </w:r>
      <w:r w:rsidR="00CE4E1F">
        <w:rPr>
          <w:rFonts w:ascii="Times New Roman" w:hAnsi="Times New Roman" w:cs="Times New Roman"/>
          <w:sz w:val="20"/>
          <w:szCs w:val="20"/>
        </w:rPr>
        <w:t>this fea</w:t>
      </w:r>
      <w:r w:rsidR="00E7552E" w:rsidRPr="00727943">
        <w:rPr>
          <w:rFonts w:ascii="Times New Roman" w:hAnsi="Times New Roman" w:cs="Times New Roman"/>
          <w:sz w:val="20"/>
          <w:szCs w:val="20"/>
        </w:rPr>
        <w:t xml:space="preserve">st every year.  It is still observed among Jews to this day. Central to the meal was a lamb, a loaf of unleavened bread and a glass of the fruit of the vine.  </w:t>
      </w:r>
    </w:p>
    <w:p w14:paraId="3EE02AF8" w14:textId="5C4D4681" w:rsidR="0006242B" w:rsidRPr="00727943" w:rsidRDefault="0006242B">
      <w:pPr>
        <w:rPr>
          <w:rFonts w:ascii="Times New Roman" w:hAnsi="Times New Roman" w:cs="Times New Roman"/>
          <w:sz w:val="20"/>
          <w:szCs w:val="20"/>
        </w:rPr>
      </w:pPr>
      <w:r w:rsidRPr="00727943">
        <w:rPr>
          <w:rFonts w:ascii="Times New Roman" w:hAnsi="Times New Roman" w:cs="Times New Roman"/>
          <w:sz w:val="20"/>
          <w:szCs w:val="20"/>
        </w:rPr>
        <w:t xml:space="preserve">     The significance of the elements used in the Passover </w:t>
      </w:r>
      <w:r w:rsidR="00727943">
        <w:rPr>
          <w:rFonts w:ascii="Times New Roman" w:hAnsi="Times New Roman" w:cs="Times New Roman"/>
          <w:sz w:val="20"/>
          <w:szCs w:val="20"/>
        </w:rPr>
        <w:t>is</w:t>
      </w:r>
      <w:r w:rsidRPr="00727943">
        <w:rPr>
          <w:rFonts w:ascii="Times New Roman" w:hAnsi="Times New Roman" w:cs="Times New Roman"/>
          <w:sz w:val="20"/>
          <w:szCs w:val="20"/>
        </w:rPr>
        <w:t xml:space="preserve"> amazing.  The lamb, in addition to providing food, provided the way to distinguish between those determined to follow God and those who loved Egypt.  It is important </w:t>
      </w:r>
      <w:r w:rsidR="00CE4E1F">
        <w:rPr>
          <w:rFonts w:ascii="Times New Roman" w:hAnsi="Times New Roman" w:cs="Times New Roman"/>
          <w:sz w:val="20"/>
          <w:szCs w:val="20"/>
        </w:rPr>
        <w:t xml:space="preserve">to know </w:t>
      </w:r>
      <w:r w:rsidRPr="00727943">
        <w:rPr>
          <w:rFonts w:ascii="Times New Roman" w:hAnsi="Times New Roman" w:cs="Times New Roman"/>
          <w:sz w:val="20"/>
          <w:szCs w:val="20"/>
        </w:rPr>
        <w:t xml:space="preserve">that the Egyptians could have put lamb’s blood on the frame of their own doors and </w:t>
      </w:r>
      <w:r w:rsidR="00CE4E1F">
        <w:rPr>
          <w:rFonts w:ascii="Times New Roman" w:hAnsi="Times New Roman" w:cs="Times New Roman"/>
          <w:sz w:val="20"/>
          <w:szCs w:val="20"/>
        </w:rPr>
        <w:t xml:space="preserve">God </w:t>
      </w:r>
      <w:r w:rsidRPr="00727943">
        <w:rPr>
          <w:rFonts w:ascii="Times New Roman" w:hAnsi="Times New Roman" w:cs="Times New Roman"/>
          <w:sz w:val="20"/>
          <w:szCs w:val="20"/>
        </w:rPr>
        <w:t>would have honored this and passed over the Egyptian dwelling also.   God said, “When I see the blood, I will pass over you.”  Grasp that an Israelite without the lamb’s blood on his doorframe would</w:t>
      </w:r>
      <w:r w:rsidR="005A3E7A">
        <w:rPr>
          <w:rFonts w:ascii="Times New Roman" w:hAnsi="Times New Roman" w:cs="Times New Roman"/>
          <w:sz w:val="20"/>
          <w:szCs w:val="20"/>
        </w:rPr>
        <w:t xml:space="preserve"> also</w:t>
      </w:r>
      <w:r w:rsidRPr="00727943">
        <w:rPr>
          <w:rFonts w:ascii="Times New Roman" w:hAnsi="Times New Roman" w:cs="Times New Roman"/>
          <w:sz w:val="20"/>
          <w:szCs w:val="20"/>
        </w:rPr>
        <w:t xml:space="preserve"> have suffered the loss of any firstborn in </w:t>
      </w:r>
      <w:r w:rsidR="004D59BD" w:rsidRPr="00727943">
        <w:rPr>
          <w:rFonts w:ascii="Times New Roman" w:hAnsi="Times New Roman" w:cs="Times New Roman"/>
          <w:sz w:val="20"/>
          <w:szCs w:val="20"/>
        </w:rPr>
        <w:t>his</w:t>
      </w:r>
      <w:r w:rsidRPr="00727943">
        <w:rPr>
          <w:rFonts w:ascii="Times New Roman" w:hAnsi="Times New Roman" w:cs="Times New Roman"/>
          <w:sz w:val="20"/>
          <w:szCs w:val="20"/>
        </w:rPr>
        <w:t xml:space="preserve"> home.  Unleavened bread and fruit of the vine were used because they required </w:t>
      </w:r>
      <w:r w:rsidR="00CE4E1F">
        <w:rPr>
          <w:rFonts w:ascii="Times New Roman" w:hAnsi="Times New Roman" w:cs="Times New Roman"/>
          <w:sz w:val="20"/>
          <w:szCs w:val="20"/>
        </w:rPr>
        <w:t>n</w:t>
      </w:r>
      <w:r w:rsidRPr="00727943">
        <w:rPr>
          <w:rFonts w:ascii="Times New Roman" w:hAnsi="Times New Roman" w:cs="Times New Roman"/>
          <w:sz w:val="20"/>
          <w:szCs w:val="20"/>
        </w:rPr>
        <w:t xml:space="preserve">o extra time for preparation like would be required for regular bread and wine </w:t>
      </w:r>
      <w:r w:rsidR="00CE4E1F">
        <w:rPr>
          <w:rFonts w:ascii="Times New Roman" w:hAnsi="Times New Roman" w:cs="Times New Roman"/>
          <w:sz w:val="20"/>
          <w:szCs w:val="20"/>
        </w:rPr>
        <w:t>needing</w:t>
      </w:r>
      <w:r w:rsidRPr="00727943">
        <w:rPr>
          <w:rFonts w:ascii="Times New Roman" w:hAnsi="Times New Roman" w:cs="Times New Roman"/>
          <w:sz w:val="20"/>
          <w:szCs w:val="20"/>
        </w:rPr>
        <w:t xml:space="preserve"> a fermentation process to be completed.  </w:t>
      </w:r>
    </w:p>
    <w:p w14:paraId="1C658DFC" w14:textId="7FAF4EBF" w:rsidR="00B3390A" w:rsidRPr="00727943" w:rsidRDefault="004D59BD" w:rsidP="00B3390A">
      <w:pPr>
        <w:rPr>
          <w:rFonts w:ascii="Times New Roman" w:hAnsi="Times New Roman" w:cs="Times New Roman"/>
          <w:sz w:val="20"/>
          <w:szCs w:val="20"/>
        </w:rPr>
      </w:pPr>
      <w:r w:rsidRPr="00727943">
        <w:rPr>
          <w:rFonts w:ascii="Times New Roman" w:hAnsi="Times New Roman" w:cs="Times New Roman"/>
          <w:sz w:val="20"/>
          <w:szCs w:val="20"/>
        </w:rPr>
        <w:t xml:space="preserve">     From the perspective of both the Father and the Son, this </w:t>
      </w:r>
      <w:r w:rsidR="008A6D03" w:rsidRPr="00727943">
        <w:rPr>
          <w:rFonts w:ascii="Times New Roman" w:hAnsi="Times New Roman" w:cs="Times New Roman"/>
          <w:sz w:val="20"/>
          <w:szCs w:val="20"/>
        </w:rPr>
        <w:t>Passover</w:t>
      </w:r>
      <w:r w:rsidRPr="00727943">
        <w:rPr>
          <w:rFonts w:ascii="Times New Roman" w:hAnsi="Times New Roman" w:cs="Times New Roman"/>
          <w:sz w:val="20"/>
          <w:szCs w:val="20"/>
        </w:rPr>
        <w:t xml:space="preserve"> would be the final one.  Why</w:t>
      </w:r>
      <w:r w:rsidR="00EF12CC" w:rsidRPr="00727943">
        <w:rPr>
          <w:rFonts w:ascii="Times New Roman" w:hAnsi="Times New Roman" w:cs="Times New Roman"/>
          <w:sz w:val="20"/>
          <w:szCs w:val="20"/>
        </w:rPr>
        <w:t>,</w:t>
      </w:r>
      <w:r w:rsidRPr="00727943">
        <w:rPr>
          <w:rFonts w:ascii="Times New Roman" w:hAnsi="Times New Roman" w:cs="Times New Roman"/>
          <w:sz w:val="20"/>
          <w:szCs w:val="20"/>
        </w:rPr>
        <w:t xml:space="preserve"> </w:t>
      </w:r>
      <w:r w:rsidR="00AF7DC2">
        <w:rPr>
          <w:rFonts w:ascii="Times New Roman" w:hAnsi="Times New Roman" w:cs="Times New Roman"/>
          <w:sz w:val="20"/>
          <w:szCs w:val="20"/>
        </w:rPr>
        <w:t xml:space="preserve">if </w:t>
      </w:r>
      <w:r w:rsidRPr="00727943">
        <w:rPr>
          <w:rFonts w:ascii="Times New Roman" w:hAnsi="Times New Roman" w:cs="Times New Roman"/>
          <w:sz w:val="20"/>
          <w:szCs w:val="20"/>
        </w:rPr>
        <w:t>is th</w:t>
      </w:r>
      <w:r w:rsidR="00EF12CC" w:rsidRPr="00727943">
        <w:rPr>
          <w:rFonts w:ascii="Times New Roman" w:hAnsi="Times New Roman" w:cs="Times New Roman"/>
          <w:sz w:val="20"/>
          <w:szCs w:val="20"/>
        </w:rPr>
        <w:t>is  so, are Jews</w:t>
      </w:r>
      <w:r w:rsidRPr="00727943">
        <w:rPr>
          <w:rFonts w:ascii="Times New Roman" w:hAnsi="Times New Roman" w:cs="Times New Roman"/>
          <w:sz w:val="20"/>
          <w:szCs w:val="20"/>
        </w:rPr>
        <w:t xml:space="preserve"> still observing the Passover meal?  The</w:t>
      </w:r>
      <w:r w:rsidR="00EF12CC" w:rsidRPr="00727943">
        <w:rPr>
          <w:rFonts w:ascii="Times New Roman" w:hAnsi="Times New Roman" w:cs="Times New Roman"/>
          <w:sz w:val="20"/>
          <w:szCs w:val="20"/>
        </w:rPr>
        <w:t xml:space="preserve"> </w:t>
      </w:r>
      <w:r w:rsidRPr="00727943">
        <w:rPr>
          <w:rFonts w:ascii="Times New Roman" w:hAnsi="Times New Roman" w:cs="Times New Roman"/>
          <w:sz w:val="20"/>
          <w:szCs w:val="20"/>
        </w:rPr>
        <w:t>answer?  Israel to this day refuses to accept Jesus as their redeemer.  Jesus is the Lamb slain from the foundation of the world (Revelation 13:8)</w:t>
      </w:r>
      <w:r w:rsidR="00AF7DC2">
        <w:rPr>
          <w:rFonts w:ascii="Times New Roman" w:hAnsi="Times New Roman" w:cs="Times New Roman"/>
          <w:sz w:val="20"/>
          <w:szCs w:val="20"/>
        </w:rPr>
        <w:t>.</w:t>
      </w:r>
      <w:r w:rsidRPr="00727943">
        <w:rPr>
          <w:rFonts w:ascii="Times New Roman" w:hAnsi="Times New Roman" w:cs="Times New Roman"/>
          <w:sz w:val="20"/>
          <w:szCs w:val="20"/>
        </w:rPr>
        <w:t xml:space="preserve">  Peter teaches us that Christ was foreordained to </w:t>
      </w:r>
      <w:r w:rsidR="00AF7DC2" w:rsidRPr="00727943">
        <w:rPr>
          <w:rFonts w:ascii="Times New Roman" w:hAnsi="Times New Roman" w:cs="Times New Roman"/>
          <w:sz w:val="20"/>
          <w:szCs w:val="20"/>
        </w:rPr>
        <w:t xml:space="preserve">be </w:t>
      </w:r>
      <w:r w:rsidRPr="00727943">
        <w:rPr>
          <w:rFonts w:ascii="Times New Roman" w:hAnsi="Times New Roman" w:cs="Times New Roman"/>
          <w:sz w:val="20"/>
          <w:szCs w:val="20"/>
        </w:rPr>
        <w:t xml:space="preserve">the sacrificial lamb needed for our redemption (1 Peter 3:19-21)  When we are covered by the blood of Jesus, on Judgement Day, the vengeful God will </w:t>
      </w:r>
      <w:r w:rsidR="005A3E7A">
        <w:rPr>
          <w:rFonts w:ascii="Times New Roman" w:hAnsi="Times New Roman" w:cs="Times New Roman"/>
          <w:sz w:val="20"/>
          <w:szCs w:val="20"/>
        </w:rPr>
        <w:t>PASS OVER</w:t>
      </w:r>
      <w:r w:rsidR="00B3390A" w:rsidRPr="00727943">
        <w:rPr>
          <w:rFonts w:ascii="Times New Roman" w:hAnsi="Times New Roman" w:cs="Times New Roman"/>
          <w:sz w:val="20"/>
          <w:szCs w:val="20"/>
        </w:rPr>
        <w:t xml:space="preserve"> us</w:t>
      </w:r>
      <w:r w:rsidRPr="00727943">
        <w:rPr>
          <w:rFonts w:ascii="Times New Roman" w:hAnsi="Times New Roman" w:cs="Times New Roman"/>
          <w:sz w:val="20"/>
          <w:szCs w:val="20"/>
        </w:rPr>
        <w:t xml:space="preserve"> and not </w:t>
      </w:r>
      <w:r w:rsidR="00B3390A" w:rsidRPr="00727943">
        <w:rPr>
          <w:rFonts w:ascii="Times New Roman" w:hAnsi="Times New Roman" w:cs="Times New Roman"/>
          <w:sz w:val="20"/>
          <w:szCs w:val="20"/>
        </w:rPr>
        <w:t>impute</w:t>
      </w:r>
      <w:r w:rsidRPr="00727943">
        <w:rPr>
          <w:rFonts w:ascii="Times New Roman" w:hAnsi="Times New Roman" w:cs="Times New Roman"/>
          <w:sz w:val="20"/>
          <w:szCs w:val="20"/>
        </w:rPr>
        <w:t xml:space="preserve"> the guilt of our sins to us.  </w:t>
      </w:r>
      <w:r w:rsidR="00B3390A" w:rsidRPr="00727943">
        <w:rPr>
          <w:rFonts w:ascii="Times New Roman" w:hAnsi="Times New Roman" w:cs="Times New Roman"/>
          <w:sz w:val="20"/>
          <w:szCs w:val="20"/>
        </w:rPr>
        <w:t xml:space="preserve">Paul says </w:t>
      </w:r>
      <w:r w:rsidR="00F4546F" w:rsidRPr="00727943">
        <w:rPr>
          <w:rFonts w:ascii="Times New Roman" w:hAnsi="Times New Roman" w:cs="Times New Roman"/>
          <w:sz w:val="20"/>
          <w:szCs w:val="20"/>
        </w:rPr>
        <w:t>the symbolism</w:t>
      </w:r>
      <w:r w:rsidR="00B3390A" w:rsidRPr="00727943">
        <w:rPr>
          <w:rFonts w:ascii="Times New Roman" w:hAnsi="Times New Roman" w:cs="Times New Roman"/>
          <w:sz w:val="20"/>
          <w:szCs w:val="20"/>
        </w:rPr>
        <w:t xml:space="preserve"> </w:t>
      </w:r>
      <w:r w:rsidR="00F4546F" w:rsidRPr="00727943">
        <w:rPr>
          <w:rFonts w:ascii="Times New Roman" w:hAnsi="Times New Roman" w:cs="Times New Roman"/>
          <w:sz w:val="20"/>
          <w:szCs w:val="20"/>
        </w:rPr>
        <w:t xml:space="preserve">is </w:t>
      </w:r>
      <w:r w:rsidR="00B3390A" w:rsidRPr="00727943">
        <w:rPr>
          <w:rFonts w:ascii="Times New Roman" w:hAnsi="Times New Roman" w:cs="Times New Roman"/>
          <w:sz w:val="20"/>
          <w:szCs w:val="20"/>
        </w:rPr>
        <w:t>in Christ’s blood</w:t>
      </w:r>
      <w:r w:rsidR="00B3390A" w:rsidRPr="00727943">
        <w:rPr>
          <w:rFonts w:ascii="Times New Roman" w:hAnsi="Times New Roman" w:cs="Times New Roman"/>
          <w:i/>
          <w:iCs/>
          <w:sz w:val="20"/>
          <w:szCs w:val="20"/>
        </w:rPr>
        <w:t xml:space="preserve">. For indeed Christ, our Passover, was sacrificed for us. </w:t>
      </w:r>
      <w:r w:rsidR="00EF12CC" w:rsidRPr="00727943">
        <w:rPr>
          <w:rFonts w:ascii="Times New Roman" w:hAnsi="Times New Roman" w:cs="Times New Roman"/>
          <w:sz w:val="20"/>
          <w:szCs w:val="20"/>
        </w:rPr>
        <w:t>(</w:t>
      </w:r>
      <w:r w:rsidR="00B3390A" w:rsidRPr="00727943">
        <w:rPr>
          <w:rFonts w:ascii="Times New Roman" w:hAnsi="Times New Roman" w:cs="Times New Roman"/>
          <w:sz w:val="20"/>
          <w:szCs w:val="20"/>
        </w:rPr>
        <w:t>1 Cor</w:t>
      </w:r>
      <w:r w:rsidR="00EF12CC" w:rsidRPr="00727943">
        <w:rPr>
          <w:rFonts w:ascii="Times New Roman" w:hAnsi="Times New Roman" w:cs="Times New Roman"/>
          <w:sz w:val="20"/>
          <w:szCs w:val="20"/>
        </w:rPr>
        <w:t xml:space="preserve">inthians </w:t>
      </w:r>
      <w:r w:rsidR="00B3390A" w:rsidRPr="00727943">
        <w:rPr>
          <w:rFonts w:ascii="Times New Roman" w:hAnsi="Times New Roman" w:cs="Times New Roman"/>
          <w:sz w:val="20"/>
          <w:szCs w:val="20"/>
        </w:rPr>
        <w:t xml:space="preserve"> 5:7</w:t>
      </w:r>
      <w:r w:rsidR="00EF12CC" w:rsidRPr="00727943">
        <w:rPr>
          <w:rFonts w:ascii="Times New Roman" w:hAnsi="Times New Roman" w:cs="Times New Roman"/>
          <w:sz w:val="20"/>
          <w:szCs w:val="20"/>
        </w:rPr>
        <w:t xml:space="preserve">). Those whose heart is in the Law given by </w:t>
      </w:r>
      <w:r w:rsidR="00E8145D" w:rsidRPr="00727943">
        <w:rPr>
          <w:rFonts w:ascii="Times New Roman" w:hAnsi="Times New Roman" w:cs="Times New Roman"/>
          <w:sz w:val="20"/>
          <w:szCs w:val="20"/>
        </w:rPr>
        <w:t>Moses</w:t>
      </w:r>
      <w:r w:rsidR="00E8145D">
        <w:rPr>
          <w:rFonts w:ascii="Times New Roman" w:hAnsi="Times New Roman" w:cs="Times New Roman"/>
          <w:sz w:val="20"/>
          <w:szCs w:val="20"/>
        </w:rPr>
        <w:t xml:space="preserve"> </w:t>
      </w:r>
      <w:r w:rsidR="00EF12CC" w:rsidRPr="00727943">
        <w:rPr>
          <w:rFonts w:ascii="Times New Roman" w:hAnsi="Times New Roman" w:cs="Times New Roman"/>
          <w:sz w:val="20"/>
          <w:szCs w:val="20"/>
        </w:rPr>
        <w:t>won’t let it go.</w:t>
      </w:r>
    </w:p>
    <w:p w14:paraId="7F164E41" w14:textId="7684A82D" w:rsidR="00EF12CC" w:rsidRPr="00727943" w:rsidRDefault="00EF12CC" w:rsidP="00B3390A">
      <w:pPr>
        <w:rPr>
          <w:rFonts w:ascii="Times New Roman" w:hAnsi="Times New Roman" w:cs="Times New Roman"/>
          <w:sz w:val="20"/>
          <w:szCs w:val="20"/>
        </w:rPr>
      </w:pPr>
      <w:r w:rsidRPr="00727943">
        <w:rPr>
          <w:rFonts w:ascii="Times New Roman" w:hAnsi="Times New Roman" w:cs="Times New Roman"/>
          <w:sz w:val="20"/>
          <w:szCs w:val="20"/>
        </w:rPr>
        <w:t xml:space="preserve">     </w:t>
      </w:r>
      <w:r w:rsidR="008A6D03" w:rsidRPr="00727943">
        <w:rPr>
          <w:rFonts w:ascii="Times New Roman" w:hAnsi="Times New Roman" w:cs="Times New Roman"/>
          <w:sz w:val="20"/>
          <w:szCs w:val="20"/>
        </w:rPr>
        <w:t>Hopefully,</w:t>
      </w:r>
      <w:r w:rsidRPr="00727943">
        <w:rPr>
          <w:rFonts w:ascii="Times New Roman" w:hAnsi="Times New Roman" w:cs="Times New Roman"/>
          <w:sz w:val="20"/>
          <w:szCs w:val="20"/>
        </w:rPr>
        <w:t xml:space="preserve"> you noticed in the text for this lesson </w:t>
      </w:r>
      <w:r w:rsidR="00AE2F8A" w:rsidRPr="00727943">
        <w:rPr>
          <w:rFonts w:ascii="Times New Roman" w:hAnsi="Times New Roman" w:cs="Times New Roman"/>
          <w:sz w:val="20"/>
          <w:szCs w:val="20"/>
        </w:rPr>
        <w:t>that Jesus said He</w:t>
      </w:r>
      <w:r w:rsidRPr="00727943">
        <w:rPr>
          <w:rFonts w:ascii="Times New Roman" w:hAnsi="Times New Roman" w:cs="Times New Roman"/>
          <w:sz w:val="20"/>
          <w:szCs w:val="20"/>
        </w:rPr>
        <w:t xml:space="preserve"> would not any long</w:t>
      </w:r>
      <w:r w:rsidR="00AE2F8A" w:rsidRPr="00727943">
        <w:rPr>
          <w:rFonts w:ascii="Times New Roman" w:hAnsi="Times New Roman" w:cs="Times New Roman"/>
          <w:sz w:val="20"/>
          <w:szCs w:val="20"/>
        </w:rPr>
        <w:t>er</w:t>
      </w:r>
      <w:r w:rsidRPr="00727943">
        <w:rPr>
          <w:rFonts w:ascii="Times New Roman" w:hAnsi="Times New Roman" w:cs="Times New Roman"/>
          <w:sz w:val="20"/>
          <w:szCs w:val="20"/>
        </w:rPr>
        <w:t xml:space="preserve"> eat or drink of the Passover meal until it was fulfilled in the Kingdom of God.</w:t>
      </w:r>
      <w:r w:rsidR="00AE2F8A" w:rsidRPr="00727943">
        <w:rPr>
          <w:rFonts w:ascii="Times New Roman" w:hAnsi="Times New Roman" w:cs="Times New Roman"/>
          <w:sz w:val="20"/>
          <w:szCs w:val="20"/>
        </w:rPr>
        <w:t xml:space="preserve"> In the design of God, Jesus became the Passover lamb that very weekend, and by His blood delivered </w:t>
      </w:r>
      <w:r w:rsidR="009F7105" w:rsidRPr="00727943">
        <w:rPr>
          <w:rFonts w:ascii="Times New Roman" w:hAnsi="Times New Roman" w:cs="Times New Roman"/>
          <w:sz w:val="20"/>
          <w:szCs w:val="20"/>
        </w:rPr>
        <w:t>those</w:t>
      </w:r>
      <w:r w:rsidR="00AE2F8A" w:rsidRPr="00727943">
        <w:rPr>
          <w:rFonts w:ascii="Times New Roman" w:hAnsi="Times New Roman" w:cs="Times New Roman"/>
          <w:sz w:val="20"/>
          <w:szCs w:val="20"/>
        </w:rPr>
        <w:t xml:space="preserve"> who believe in Him from the slavery to sin. What is even more amazing is that Jesus in figure lets us share in His sacrificial death by our baptism into Him (Romans 6:1-</w:t>
      </w:r>
      <w:r w:rsidR="009F7105" w:rsidRPr="00727943">
        <w:rPr>
          <w:rFonts w:ascii="Times New Roman" w:hAnsi="Times New Roman" w:cs="Times New Roman"/>
          <w:sz w:val="20"/>
          <w:szCs w:val="20"/>
        </w:rPr>
        <w:t>7</w:t>
      </w:r>
      <w:r w:rsidR="00AE2F8A" w:rsidRPr="00727943">
        <w:rPr>
          <w:rFonts w:ascii="Times New Roman" w:hAnsi="Times New Roman" w:cs="Times New Roman"/>
          <w:sz w:val="20"/>
          <w:szCs w:val="20"/>
        </w:rPr>
        <w:t>).</w:t>
      </w:r>
      <w:r w:rsidR="009F7105" w:rsidRPr="00727943">
        <w:rPr>
          <w:rFonts w:ascii="Times New Roman" w:hAnsi="Times New Roman" w:cs="Times New Roman"/>
          <w:sz w:val="20"/>
          <w:szCs w:val="20"/>
        </w:rPr>
        <w:t xml:space="preserve"> By this “death,” we have been freed from sin (Romans 6:7)</w:t>
      </w:r>
      <w:r w:rsidR="00B70A51">
        <w:rPr>
          <w:rFonts w:ascii="Times New Roman" w:hAnsi="Times New Roman" w:cs="Times New Roman"/>
          <w:sz w:val="20"/>
          <w:szCs w:val="20"/>
        </w:rPr>
        <w:t>.</w:t>
      </w:r>
    </w:p>
    <w:p w14:paraId="5C4E93CE" w14:textId="0329991A" w:rsidR="009F7105" w:rsidRPr="00727943" w:rsidRDefault="009F7105" w:rsidP="009F7105">
      <w:pPr>
        <w:rPr>
          <w:rFonts w:ascii="Times New Roman" w:hAnsi="Times New Roman" w:cs="Times New Roman"/>
          <w:sz w:val="20"/>
          <w:szCs w:val="20"/>
        </w:rPr>
      </w:pPr>
      <w:r w:rsidRPr="00727943">
        <w:rPr>
          <w:rFonts w:ascii="Times New Roman" w:hAnsi="Times New Roman" w:cs="Times New Roman"/>
          <w:sz w:val="20"/>
          <w:szCs w:val="20"/>
        </w:rPr>
        <w:t xml:space="preserve">     Having fulfilled His role as the sacrificial Passover lamb, those who belong to Christ are now able in every location in the world share in this “meal” with Him.  God is the ultimate “minimalist.” We share in the death of Christ in baptism, and we share in His role as our Passover Lamb in the </w:t>
      </w:r>
      <w:r w:rsidR="005A3E7A">
        <w:rPr>
          <w:rFonts w:ascii="Times New Roman" w:hAnsi="Times New Roman" w:cs="Times New Roman"/>
          <w:sz w:val="20"/>
          <w:szCs w:val="20"/>
        </w:rPr>
        <w:t>C</w:t>
      </w:r>
      <w:r w:rsidRPr="00727943">
        <w:rPr>
          <w:rFonts w:ascii="Times New Roman" w:hAnsi="Times New Roman" w:cs="Times New Roman"/>
          <w:sz w:val="20"/>
          <w:szCs w:val="20"/>
        </w:rPr>
        <w:t xml:space="preserve">ommunion. This design by God is what makes the “Last Supper” of Jesus so important.  Look again at His language.  </w:t>
      </w:r>
      <w:r w:rsidR="00B22B43" w:rsidRPr="00727943">
        <w:rPr>
          <w:rFonts w:ascii="Times New Roman" w:hAnsi="Times New Roman" w:cs="Times New Roman"/>
          <w:i/>
          <w:iCs/>
          <w:sz w:val="20"/>
          <w:szCs w:val="20"/>
        </w:rPr>
        <w:t xml:space="preserve">And He took bread, gave </w:t>
      </w:r>
      <w:r w:rsidR="008A6D03" w:rsidRPr="00727943">
        <w:rPr>
          <w:rFonts w:ascii="Times New Roman" w:hAnsi="Times New Roman" w:cs="Times New Roman"/>
          <w:i/>
          <w:iCs/>
          <w:sz w:val="20"/>
          <w:szCs w:val="20"/>
        </w:rPr>
        <w:t>thanks,</w:t>
      </w:r>
      <w:r w:rsidR="00B22B43" w:rsidRPr="00727943">
        <w:rPr>
          <w:rFonts w:ascii="Times New Roman" w:hAnsi="Times New Roman" w:cs="Times New Roman"/>
          <w:i/>
          <w:iCs/>
          <w:sz w:val="20"/>
          <w:szCs w:val="20"/>
        </w:rPr>
        <w:t xml:space="preserve"> and broke it, and gave it to them, saying</w:t>
      </w:r>
      <w:r w:rsidR="00B22B43" w:rsidRPr="00727943">
        <w:rPr>
          <w:rFonts w:ascii="Times New Roman" w:hAnsi="Times New Roman" w:cs="Times New Roman"/>
          <w:i/>
          <w:iCs/>
          <w:color w:val="FF0000"/>
          <w:sz w:val="20"/>
          <w:szCs w:val="20"/>
        </w:rPr>
        <w:t xml:space="preserve">, "This is My body which is given for you; do this in remembrance of Me." </w:t>
      </w:r>
      <w:r w:rsidR="00B22B43" w:rsidRPr="00727943">
        <w:rPr>
          <w:rFonts w:ascii="Times New Roman" w:hAnsi="Times New Roman" w:cs="Times New Roman"/>
          <w:i/>
          <w:iCs/>
          <w:sz w:val="20"/>
          <w:szCs w:val="20"/>
        </w:rPr>
        <w:t xml:space="preserve"> Likewise, He also took the cup after supper, saying</w:t>
      </w:r>
      <w:r w:rsidR="00B22B43" w:rsidRPr="00727943">
        <w:rPr>
          <w:rFonts w:ascii="Times New Roman" w:hAnsi="Times New Roman" w:cs="Times New Roman"/>
          <w:i/>
          <w:iCs/>
          <w:color w:val="FF0000"/>
          <w:sz w:val="20"/>
          <w:szCs w:val="20"/>
        </w:rPr>
        <w:t>, "This cup is the new covenant in My blood, which is shed for you</w:t>
      </w:r>
      <w:r w:rsidR="00B22B43" w:rsidRPr="00727943">
        <w:rPr>
          <w:rFonts w:ascii="Times New Roman" w:hAnsi="Times New Roman" w:cs="Times New Roman"/>
          <w:i/>
          <w:iCs/>
          <w:sz w:val="20"/>
          <w:szCs w:val="20"/>
        </w:rPr>
        <w:t>.</w:t>
      </w:r>
      <w:r w:rsidR="00B22B43" w:rsidRPr="00727943">
        <w:rPr>
          <w:rFonts w:ascii="Times New Roman" w:hAnsi="Times New Roman" w:cs="Times New Roman"/>
          <w:sz w:val="20"/>
          <w:szCs w:val="20"/>
        </w:rPr>
        <w:t xml:space="preserve">  From the very beginning, the church of Jesus Christ was </w:t>
      </w:r>
      <w:r w:rsidR="008A6D03" w:rsidRPr="00727943">
        <w:rPr>
          <w:rFonts w:ascii="Times New Roman" w:hAnsi="Times New Roman" w:cs="Times New Roman"/>
          <w:sz w:val="20"/>
          <w:szCs w:val="20"/>
        </w:rPr>
        <w:t>gathering</w:t>
      </w:r>
      <w:r w:rsidR="00B22B43" w:rsidRPr="00727943">
        <w:rPr>
          <w:rFonts w:ascii="Times New Roman" w:hAnsi="Times New Roman" w:cs="Times New Roman"/>
          <w:sz w:val="20"/>
          <w:szCs w:val="20"/>
        </w:rPr>
        <w:t xml:space="preserve"> on the first day of the week  to “break bread.” See Acts 20:7.  </w:t>
      </w:r>
    </w:p>
    <w:p w14:paraId="31376CB6" w14:textId="5670E7CF" w:rsidR="006B68C1" w:rsidRPr="00727943" w:rsidRDefault="00B22B43" w:rsidP="005F2036">
      <w:pPr>
        <w:rPr>
          <w:rFonts w:ascii="Times New Roman" w:hAnsi="Times New Roman" w:cs="Times New Roman"/>
          <w:sz w:val="20"/>
          <w:szCs w:val="20"/>
        </w:rPr>
      </w:pPr>
      <w:r w:rsidRPr="00727943">
        <w:rPr>
          <w:rFonts w:ascii="Times New Roman" w:hAnsi="Times New Roman" w:cs="Times New Roman"/>
          <w:sz w:val="20"/>
          <w:szCs w:val="20"/>
        </w:rPr>
        <w:t xml:space="preserve">     The most complete discussion of the communion for the church is found in 1 Corinthians chapter 11.  Paul tells the church that the function of coming together on the Lord’s Day is to share in the communion </w:t>
      </w:r>
      <w:r w:rsidR="00727943" w:rsidRPr="00727943">
        <w:rPr>
          <w:rFonts w:ascii="Times New Roman" w:hAnsi="Times New Roman" w:cs="Times New Roman"/>
          <w:sz w:val="20"/>
          <w:szCs w:val="20"/>
        </w:rPr>
        <w:t>(verses 17-22)</w:t>
      </w:r>
      <w:r w:rsidR="00EE785D">
        <w:rPr>
          <w:rFonts w:ascii="Times New Roman" w:hAnsi="Times New Roman" w:cs="Times New Roman"/>
          <w:sz w:val="20"/>
          <w:szCs w:val="20"/>
        </w:rPr>
        <w:t>.</w:t>
      </w:r>
      <w:r w:rsidRPr="00727943">
        <w:rPr>
          <w:rFonts w:ascii="Times New Roman" w:hAnsi="Times New Roman" w:cs="Times New Roman"/>
          <w:sz w:val="20"/>
          <w:szCs w:val="20"/>
        </w:rPr>
        <w:t xml:space="preserve"> He stresses that </w:t>
      </w:r>
      <w:r w:rsidR="0081433D">
        <w:rPr>
          <w:rFonts w:ascii="Times New Roman" w:hAnsi="Times New Roman" w:cs="Times New Roman"/>
          <w:sz w:val="20"/>
          <w:szCs w:val="20"/>
        </w:rPr>
        <w:t>it</w:t>
      </w:r>
      <w:r w:rsidRPr="00727943">
        <w:rPr>
          <w:rFonts w:ascii="Times New Roman" w:hAnsi="Times New Roman" w:cs="Times New Roman"/>
          <w:sz w:val="20"/>
          <w:szCs w:val="20"/>
        </w:rPr>
        <w:t xml:space="preserve"> ought to be </w:t>
      </w:r>
      <w:r w:rsidR="0081433D">
        <w:rPr>
          <w:rFonts w:ascii="Times New Roman" w:hAnsi="Times New Roman" w:cs="Times New Roman"/>
          <w:sz w:val="20"/>
          <w:szCs w:val="20"/>
        </w:rPr>
        <w:t>shared</w:t>
      </w:r>
      <w:r w:rsidRPr="00727943">
        <w:rPr>
          <w:rFonts w:ascii="Times New Roman" w:hAnsi="Times New Roman" w:cs="Times New Roman"/>
          <w:sz w:val="20"/>
          <w:szCs w:val="20"/>
        </w:rPr>
        <w:t xml:space="preserve"> together and that it should </w:t>
      </w:r>
      <w:r w:rsidR="0081433D">
        <w:rPr>
          <w:rFonts w:ascii="Times New Roman" w:hAnsi="Times New Roman" w:cs="Times New Roman"/>
          <w:sz w:val="20"/>
          <w:szCs w:val="20"/>
        </w:rPr>
        <w:t xml:space="preserve">not </w:t>
      </w:r>
      <w:r w:rsidRPr="00727943">
        <w:rPr>
          <w:rFonts w:ascii="Times New Roman" w:hAnsi="Times New Roman" w:cs="Times New Roman"/>
          <w:sz w:val="20"/>
          <w:szCs w:val="20"/>
        </w:rPr>
        <w:t xml:space="preserve">be observed as though it is a regular meal.  </w:t>
      </w:r>
      <w:r w:rsidR="005F2036" w:rsidRPr="00727943">
        <w:rPr>
          <w:rFonts w:ascii="Times New Roman" w:hAnsi="Times New Roman" w:cs="Times New Roman"/>
          <w:sz w:val="20"/>
          <w:szCs w:val="20"/>
        </w:rPr>
        <w:t xml:space="preserve">He emphasizes that no Christian in the group should be left out.  There should be sufficient for everyone.  Paul tells us plainly that the Last Supper of Christ was in fact the institution of the Communion.   </w:t>
      </w:r>
      <w:r w:rsidR="005F2036" w:rsidRPr="00727943">
        <w:rPr>
          <w:rFonts w:ascii="Times New Roman" w:hAnsi="Times New Roman" w:cs="Times New Roman"/>
          <w:i/>
          <w:iCs/>
          <w:sz w:val="20"/>
          <w:szCs w:val="20"/>
        </w:rPr>
        <w:t xml:space="preserve">For I received from the Lord that which I also delivered to you: that the Lord Jesus on the same night in which He was betrayed took bread;  and when He had given thanks, He broke it and said,  </w:t>
      </w:r>
      <w:r w:rsidR="005F2036" w:rsidRPr="00727943">
        <w:rPr>
          <w:rFonts w:ascii="Times New Roman" w:hAnsi="Times New Roman" w:cs="Times New Roman"/>
          <w:i/>
          <w:iCs/>
          <w:color w:val="FF0000"/>
          <w:sz w:val="20"/>
          <w:szCs w:val="20"/>
        </w:rPr>
        <w:t xml:space="preserve">"Take, eat; this is My body which is broken for you; do this in remembrance of Me."  </w:t>
      </w:r>
      <w:r w:rsidR="005F2036" w:rsidRPr="00727943">
        <w:rPr>
          <w:rFonts w:ascii="Times New Roman" w:hAnsi="Times New Roman" w:cs="Times New Roman"/>
          <w:i/>
          <w:iCs/>
          <w:sz w:val="20"/>
          <w:szCs w:val="20"/>
        </w:rPr>
        <w:t xml:space="preserve">In the same manner He also took the cup after supper, saying, </w:t>
      </w:r>
      <w:r w:rsidR="005F2036" w:rsidRPr="00727943">
        <w:rPr>
          <w:rFonts w:ascii="Times New Roman" w:hAnsi="Times New Roman" w:cs="Times New Roman"/>
          <w:i/>
          <w:iCs/>
          <w:color w:val="FF0000"/>
          <w:sz w:val="20"/>
          <w:szCs w:val="20"/>
        </w:rPr>
        <w:t xml:space="preserve">"This cup is the new covenant in My blood. This </w:t>
      </w:r>
      <w:proofErr w:type="gramStart"/>
      <w:r w:rsidR="005F2036" w:rsidRPr="00727943">
        <w:rPr>
          <w:rFonts w:ascii="Times New Roman" w:hAnsi="Times New Roman" w:cs="Times New Roman"/>
          <w:i/>
          <w:iCs/>
          <w:color w:val="FF0000"/>
          <w:sz w:val="20"/>
          <w:szCs w:val="20"/>
        </w:rPr>
        <w:t>do</w:t>
      </w:r>
      <w:proofErr w:type="gramEnd"/>
      <w:r w:rsidR="005F2036" w:rsidRPr="00727943">
        <w:rPr>
          <w:rFonts w:ascii="Times New Roman" w:hAnsi="Times New Roman" w:cs="Times New Roman"/>
          <w:i/>
          <w:iCs/>
          <w:color w:val="FF0000"/>
          <w:sz w:val="20"/>
          <w:szCs w:val="20"/>
        </w:rPr>
        <w:t>, as often as you drink it, in remembrance of Me."</w:t>
      </w:r>
      <w:r w:rsidR="005F2036" w:rsidRPr="00727943">
        <w:rPr>
          <w:rFonts w:ascii="Times New Roman" w:hAnsi="Times New Roman" w:cs="Times New Roman"/>
          <w:color w:val="FF0000"/>
          <w:sz w:val="20"/>
          <w:szCs w:val="20"/>
        </w:rPr>
        <w:t xml:space="preserve">  </w:t>
      </w:r>
      <w:r w:rsidR="005F2036" w:rsidRPr="00EE785D">
        <w:rPr>
          <w:rFonts w:ascii="Times New Roman" w:hAnsi="Times New Roman" w:cs="Times New Roman"/>
          <w:b/>
          <w:bCs/>
          <w:i/>
          <w:iCs/>
          <w:sz w:val="20"/>
          <w:szCs w:val="20"/>
        </w:rPr>
        <w:t>For as often as you eat this bread and drink this cup, you proclaim the Lord's death till He comes</w:t>
      </w:r>
      <w:r w:rsidR="00EE785D">
        <w:rPr>
          <w:rFonts w:ascii="Times New Roman" w:hAnsi="Times New Roman" w:cs="Times New Roman"/>
          <w:b/>
          <w:bCs/>
          <w:i/>
          <w:iCs/>
          <w:sz w:val="20"/>
          <w:szCs w:val="20"/>
        </w:rPr>
        <w:t xml:space="preserve"> </w:t>
      </w:r>
      <w:r w:rsidR="005F2036" w:rsidRPr="00727943">
        <w:rPr>
          <w:rFonts w:ascii="Times New Roman" w:hAnsi="Times New Roman" w:cs="Times New Roman"/>
          <w:sz w:val="20"/>
          <w:szCs w:val="20"/>
        </w:rPr>
        <w:t>(1 Corinthians 11:23-26)</w:t>
      </w:r>
      <w:r w:rsidR="00EE785D">
        <w:rPr>
          <w:rFonts w:ascii="Times New Roman" w:hAnsi="Times New Roman" w:cs="Times New Roman"/>
          <w:sz w:val="20"/>
          <w:szCs w:val="20"/>
        </w:rPr>
        <w:t>.</w:t>
      </w:r>
      <w:r w:rsidR="005F2036" w:rsidRPr="00727943">
        <w:rPr>
          <w:rFonts w:ascii="Times New Roman" w:hAnsi="Times New Roman" w:cs="Times New Roman"/>
          <w:sz w:val="20"/>
          <w:szCs w:val="20"/>
        </w:rPr>
        <w:t xml:space="preserve"> Please understand the totality of the Communion.  Not only are we remembering the death of Christ for our sins, we are also recognizing His promise to return for us.  </w:t>
      </w:r>
    </w:p>
    <w:p w14:paraId="379E6A9A" w14:textId="6A34B979" w:rsidR="006B68C1" w:rsidRPr="00727943" w:rsidRDefault="006B68C1" w:rsidP="006B68C1">
      <w:pPr>
        <w:rPr>
          <w:rFonts w:ascii="Times New Roman" w:hAnsi="Times New Roman" w:cs="Times New Roman"/>
          <w:sz w:val="20"/>
          <w:szCs w:val="20"/>
        </w:rPr>
      </w:pPr>
      <w:r w:rsidRPr="00727943">
        <w:rPr>
          <w:rFonts w:ascii="Times New Roman" w:hAnsi="Times New Roman" w:cs="Times New Roman"/>
          <w:sz w:val="20"/>
          <w:szCs w:val="20"/>
        </w:rPr>
        <w:t xml:space="preserve">     It is equally important to have the correct attitude in participating in </w:t>
      </w:r>
      <w:r w:rsidR="005C75E0">
        <w:rPr>
          <w:rFonts w:ascii="Times New Roman" w:hAnsi="Times New Roman" w:cs="Times New Roman"/>
          <w:sz w:val="20"/>
          <w:szCs w:val="20"/>
        </w:rPr>
        <w:t>C</w:t>
      </w:r>
      <w:r w:rsidRPr="00727943">
        <w:rPr>
          <w:rFonts w:ascii="Times New Roman" w:hAnsi="Times New Roman" w:cs="Times New Roman"/>
          <w:sz w:val="20"/>
          <w:szCs w:val="20"/>
        </w:rPr>
        <w:t xml:space="preserve">ommunion.  </w:t>
      </w:r>
      <w:r w:rsidRPr="00727943">
        <w:rPr>
          <w:rFonts w:ascii="Times New Roman" w:hAnsi="Times New Roman" w:cs="Times New Roman"/>
          <w:i/>
          <w:iCs/>
          <w:sz w:val="20"/>
          <w:szCs w:val="20"/>
        </w:rPr>
        <w:t>Therefore, whoever eats this bread or drinks this cup of the Lord in an unworthy manner will be guilty of the body and blood of the Lord.  But let a man examine himself, and so let him eat of the bread and drink of the cup.  For he who eats and drinks in an unworthy manner eats and drinks judgment to himself, not discerning the Lord's body.  For this reason, many are weak and sick among you, and many sleep.  For if we would judge ourselves, we would not be judged.  But when we are judged, we are chastened by the Lord, that we may not be condemned with the world.</w:t>
      </w:r>
      <w:r w:rsidRPr="00727943">
        <w:rPr>
          <w:rFonts w:ascii="Times New Roman" w:hAnsi="Times New Roman" w:cs="Times New Roman"/>
          <w:sz w:val="20"/>
          <w:szCs w:val="20"/>
        </w:rPr>
        <w:t xml:space="preserve"> (1 Corinthians 11:27-32)</w:t>
      </w:r>
    </w:p>
    <w:p w14:paraId="6EED6EAE" w14:textId="699CA642" w:rsidR="006B68C1" w:rsidRPr="00727943" w:rsidRDefault="006B68C1" w:rsidP="006B68C1">
      <w:pPr>
        <w:rPr>
          <w:rFonts w:ascii="Times New Roman" w:hAnsi="Times New Roman" w:cs="Times New Roman"/>
          <w:sz w:val="20"/>
          <w:szCs w:val="20"/>
        </w:rPr>
      </w:pPr>
      <w:r w:rsidRPr="00727943">
        <w:rPr>
          <w:rFonts w:ascii="Times New Roman" w:hAnsi="Times New Roman" w:cs="Times New Roman"/>
          <w:sz w:val="20"/>
          <w:szCs w:val="20"/>
        </w:rPr>
        <w:t xml:space="preserve">     What if I cannot be at the assembly? In such case</w:t>
      </w:r>
      <w:r w:rsidR="00F4546F" w:rsidRPr="00727943">
        <w:rPr>
          <w:rFonts w:ascii="Times New Roman" w:hAnsi="Times New Roman" w:cs="Times New Roman"/>
          <w:sz w:val="20"/>
          <w:szCs w:val="20"/>
        </w:rPr>
        <w:t xml:space="preserve">, </w:t>
      </w:r>
      <w:r w:rsidRPr="00727943">
        <w:rPr>
          <w:rFonts w:ascii="Times New Roman" w:hAnsi="Times New Roman" w:cs="Times New Roman"/>
          <w:sz w:val="20"/>
          <w:szCs w:val="20"/>
        </w:rPr>
        <w:t xml:space="preserve"> become the church where you are and arrange to have the </w:t>
      </w:r>
      <w:r w:rsidR="005C75E0">
        <w:rPr>
          <w:rFonts w:ascii="Times New Roman" w:hAnsi="Times New Roman" w:cs="Times New Roman"/>
          <w:sz w:val="20"/>
          <w:szCs w:val="20"/>
        </w:rPr>
        <w:t>C</w:t>
      </w:r>
      <w:r w:rsidRPr="00727943">
        <w:rPr>
          <w:rFonts w:ascii="Times New Roman" w:hAnsi="Times New Roman" w:cs="Times New Roman"/>
          <w:sz w:val="20"/>
          <w:szCs w:val="20"/>
        </w:rPr>
        <w:t>ommunion.  What</w:t>
      </w:r>
      <w:r w:rsidR="00F4546F" w:rsidRPr="00727943">
        <w:rPr>
          <w:rFonts w:ascii="Times New Roman" w:hAnsi="Times New Roman" w:cs="Times New Roman"/>
          <w:sz w:val="20"/>
          <w:szCs w:val="20"/>
        </w:rPr>
        <w:t xml:space="preserve"> if</w:t>
      </w:r>
      <w:r w:rsidRPr="00727943">
        <w:rPr>
          <w:rFonts w:ascii="Times New Roman" w:hAnsi="Times New Roman" w:cs="Times New Roman"/>
          <w:sz w:val="20"/>
          <w:szCs w:val="20"/>
        </w:rPr>
        <w:t xml:space="preserve"> I don’t have bread and the fruit of the </w:t>
      </w:r>
      <w:r w:rsidR="00E8145D">
        <w:rPr>
          <w:rFonts w:ascii="Times New Roman" w:hAnsi="Times New Roman" w:cs="Times New Roman"/>
          <w:sz w:val="20"/>
          <w:szCs w:val="20"/>
        </w:rPr>
        <w:t>v</w:t>
      </w:r>
      <w:r w:rsidR="00E8145D" w:rsidRPr="00727943">
        <w:rPr>
          <w:rFonts w:ascii="Times New Roman" w:hAnsi="Times New Roman" w:cs="Times New Roman"/>
          <w:sz w:val="20"/>
          <w:szCs w:val="20"/>
        </w:rPr>
        <w:t>ine</w:t>
      </w:r>
      <w:r w:rsidRPr="00727943">
        <w:rPr>
          <w:rFonts w:ascii="Times New Roman" w:hAnsi="Times New Roman" w:cs="Times New Roman"/>
          <w:sz w:val="20"/>
          <w:szCs w:val="20"/>
        </w:rPr>
        <w:t>?  Can I substitute coke and chocolate chips?  In all humility</w:t>
      </w:r>
      <w:r w:rsidR="0081433D">
        <w:rPr>
          <w:rFonts w:ascii="Times New Roman" w:hAnsi="Times New Roman" w:cs="Times New Roman"/>
          <w:sz w:val="20"/>
          <w:szCs w:val="20"/>
        </w:rPr>
        <w:t>,</w:t>
      </w:r>
      <w:r w:rsidRPr="00727943">
        <w:rPr>
          <w:rFonts w:ascii="Times New Roman" w:hAnsi="Times New Roman" w:cs="Times New Roman"/>
          <w:sz w:val="20"/>
          <w:szCs w:val="20"/>
        </w:rPr>
        <w:t xml:space="preserve"> we suggest th</w:t>
      </w:r>
      <w:r w:rsidR="0081433D">
        <w:rPr>
          <w:rFonts w:ascii="Times New Roman" w:hAnsi="Times New Roman" w:cs="Times New Roman"/>
          <w:sz w:val="20"/>
          <w:szCs w:val="20"/>
        </w:rPr>
        <w:t>is</w:t>
      </w:r>
      <w:r w:rsidRPr="00727943">
        <w:rPr>
          <w:rFonts w:ascii="Times New Roman" w:hAnsi="Times New Roman" w:cs="Times New Roman"/>
          <w:sz w:val="20"/>
          <w:szCs w:val="20"/>
        </w:rPr>
        <w:t xml:space="preserve"> would be </w:t>
      </w:r>
      <w:r w:rsidR="008A6D03" w:rsidRPr="00727943">
        <w:rPr>
          <w:rFonts w:ascii="Times New Roman" w:hAnsi="Times New Roman" w:cs="Times New Roman"/>
          <w:sz w:val="20"/>
          <w:szCs w:val="20"/>
        </w:rPr>
        <w:t>inappropriate</w:t>
      </w:r>
      <w:r w:rsidRPr="00727943">
        <w:rPr>
          <w:rFonts w:ascii="Times New Roman" w:hAnsi="Times New Roman" w:cs="Times New Roman"/>
          <w:sz w:val="20"/>
          <w:szCs w:val="20"/>
        </w:rPr>
        <w:t xml:space="preserve">.  It is better to do nothing rather than </w:t>
      </w:r>
      <w:r w:rsidR="008A6D03" w:rsidRPr="00727943">
        <w:rPr>
          <w:rFonts w:ascii="Times New Roman" w:hAnsi="Times New Roman" w:cs="Times New Roman"/>
          <w:sz w:val="20"/>
          <w:szCs w:val="20"/>
        </w:rPr>
        <w:t>deciding</w:t>
      </w:r>
      <w:r w:rsidRPr="00727943">
        <w:rPr>
          <w:rFonts w:ascii="Times New Roman" w:hAnsi="Times New Roman" w:cs="Times New Roman"/>
          <w:sz w:val="20"/>
          <w:szCs w:val="20"/>
        </w:rPr>
        <w:t xml:space="preserve"> to use</w:t>
      </w:r>
      <w:r w:rsidR="00F4546F" w:rsidRPr="00727943">
        <w:rPr>
          <w:rFonts w:ascii="Times New Roman" w:hAnsi="Times New Roman" w:cs="Times New Roman"/>
          <w:sz w:val="20"/>
          <w:szCs w:val="20"/>
        </w:rPr>
        <w:t xml:space="preserve"> </w:t>
      </w:r>
      <w:r w:rsidRPr="00727943">
        <w:rPr>
          <w:rFonts w:ascii="Times New Roman" w:hAnsi="Times New Roman" w:cs="Times New Roman"/>
          <w:sz w:val="20"/>
          <w:szCs w:val="20"/>
        </w:rPr>
        <w:t>your own will and design. (</w:t>
      </w:r>
      <w:r w:rsidR="00F4546F" w:rsidRPr="00727943">
        <w:rPr>
          <w:rFonts w:ascii="Times New Roman" w:hAnsi="Times New Roman" w:cs="Times New Roman"/>
          <w:sz w:val="20"/>
          <w:szCs w:val="20"/>
        </w:rPr>
        <w:t xml:space="preserve">See the story in I Samuel 15) What if I am too tired to share or just don’t want to go?  The writer of Hebrews says that to miss the church assembly on purpose is to </w:t>
      </w:r>
      <w:r w:rsidR="00727943" w:rsidRPr="00727943">
        <w:rPr>
          <w:rFonts w:ascii="Times New Roman" w:hAnsi="Times New Roman" w:cs="Times New Roman"/>
          <w:sz w:val="20"/>
          <w:szCs w:val="20"/>
        </w:rPr>
        <w:t xml:space="preserve">trample on Jesus and </w:t>
      </w:r>
      <w:r w:rsidR="00F4546F" w:rsidRPr="00727943">
        <w:rPr>
          <w:rFonts w:ascii="Times New Roman" w:hAnsi="Times New Roman" w:cs="Times New Roman"/>
          <w:sz w:val="20"/>
          <w:szCs w:val="20"/>
        </w:rPr>
        <w:t xml:space="preserve">insult the Spirit of Grace. </w:t>
      </w:r>
      <w:r w:rsidR="00727943">
        <w:rPr>
          <w:rFonts w:ascii="Times New Roman" w:hAnsi="Times New Roman" w:cs="Times New Roman"/>
          <w:sz w:val="20"/>
          <w:szCs w:val="20"/>
        </w:rPr>
        <w:t>(</w:t>
      </w:r>
      <w:r w:rsidR="00727943" w:rsidRPr="00727943">
        <w:rPr>
          <w:rFonts w:ascii="Times New Roman" w:hAnsi="Times New Roman" w:cs="Times New Roman"/>
          <w:sz w:val="20"/>
          <w:szCs w:val="20"/>
        </w:rPr>
        <w:t>Hebrews 10:25-30</w:t>
      </w:r>
      <w:r w:rsidR="00727943">
        <w:rPr>
          <w:rFonts w:ascii="Times New Roman" w:hAnsi="Times New Roman" w:cs="Times New Roman"/>
          <w:sz w:val="20"/>
          <w:szCs w:val="20"/>
        </w:rPr>
        <w:t>) Why is the day of Christ’s last Passover important?  THE COMMUNION!</w:t>
      </w:r>
    </w:p>
    <w:sectPr w:rsidR="006B68C1" w:rsidRPr="00727943" w:rsidSect="00F4546F">
      <w:pgSz w:w="15840" w:h="12240" w:orient="landscape"/>
      <w:pgMar w:top="720"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9F"/>
    <w:rsid w:val="0006242B"/>
    <w:rsid w:val="001105D9"/>
    <w:rsid w:val="001C0132"/>
    <w:rsid w:val="002112B3"/>
    <w:rsid w:val="004D59BD"/>
    <w:rsid w:val="005A3E7A"/>
    <w:rsid w:val="005C75E0"/>
    <w:rsid w:val="005F2036"/>
    <w:rsid w:val="006B68C1"/>
    <w:rsid w:val="006F5DA3"/>
    <w:rsid w:val="00727943"/>
    <w:rsid w:val="007A139F"/>
    <w:rsid w:val="0081433D"/>
    <w:rsid w:val="00846FF6"/>
    <w:rsid w:val="008A6D03"/>
    <w:rsid w:val="00942C82"/>
    <w:rsid w:val="009D5275"/>
    <w:rsid w:val="009F7105"/>
    <w:rsid w:val="00AD4318"/>
    <w:rsid w:val="00AE2F8A"/>
    <w:rsid w:val="00AF7DC2"/>
    <w:rsid w:val="00B22B43"/>
    <w:rsid w:val="00B3390A"/>
    <w:rsid w:val="00B70A51"/>
    <w:rsid w:val="00C927B5"/>
    <w:rsid w:val="00CE4E1F"/>
    <w:rsid w:val="00D050F5"/>
    <w:rsid w:val="00D1237D"/>
    <w:rsid w:val="00DD77F4"/>
    <w:rsid w:val="00E7552E"/>
    <w:rsid w:val="00E8145D"/>
    <w:rsid w:val="00EE785D"/>
    <w:rsid w:val="00EF12CC"/>
    <w:rsid w:val="00F4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722B"/>
  <w15:chartTrackingRefBased/>
  <w15:docId w15:val="{59A2DFEF-56C5-42A9-81F5-08FFAABA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39F"/>
    <w:rPr>
      <w:rFonts w:eastAsiaTheme="majorEastAsia" w:cstheme="majorBidi"/>
      <w:color w:val="272727" w:themeColor="text1" w:themeTint="D8"/>
    </w:rPr>
  </w:style>
  <w:style w:type="paragraph" w:styleId="Title">
    <w:name w:val="Title"/>
    <w:basedOn w:val="Normal"/>
    <w:next w:val="Normal"/>
    <w:link w:val="TitleChar"/>
    <w:uiPriority w:val="10"/>
    <w:qFormat/>
    <w:rsid w:val="007A1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3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3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139F"/>
    <w:rPr>
      <w:i/>
      <w:iCs/>
      <w:color w:val="404040" w:themeColor="text1" w:themeTint="BF"/>
    </w:rPr>
  </w:style>
  <w:style w:type="paragraph" w:styleId="ListParagraph">
    <w:name w:val="List Paragraph"/>
    <w:basedOn w:val="Normal"/>
    <w:uiPriority w:val="34"/>
    <w:qFormat/>
    <w:rsid w:val="007A139F"/>
    <w:pPr>
      <w:ind w:left="720"/>
      <w:contextualSpacing/>
    </w:pPr>
  </w:style>
  <w:style w:type="character" w:styleId="IntenseEmphasis">
    <w:name w:val="Intense Emphasis"/>
    <w:basedOn w:val="DefaultParagraphFont"/>
    <w:uiPriority w:val="21"/>
    <w:qFormat/>
    <w:rsid w:val="007A139F"/>
    <w:rPr>
      <w:i/>
      <w:iCs/>
      <w:color w:val="0F4761" w:themeColor="accent1" w:themeShade="BF"/>
    </w:rPr>
  </w:style>
  <w:style w:type="paragraph" w:styleId="IntenseQuote">
    <w:name w:val="Intense Quote"/>
    <w:basedOn w:val="Normal"/>
    <w:next w:val="Normal"/>
    <w:link w:val="IntenseQuoteChar"/>
    <w:uiPriority w:val="30"/>
    <w:qFormat/>
    <w:rsid w:val="007A1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39F"/>
    <w:rPr>
      <w:i/>
      <w:iCs/>
      <w:color w:val="0F4761" w:themeColor="accent1" w:themeShade="BF"/>
    </w:rPr>
  </w:style>
  <w:style w:type="character" w:styleId="IntenseReference">
    <w:name w:val="Intense Reference"/>
    <w:basedOn w:val="DefaultParagraphFont"/>
    <w:uiPriority w:val="32"/>
    <w:qFormat/>
    <w:rsid w:val="007A13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1561</TotalTime>
  <Pages>1</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11</cp:revision>
  <dcterms:created xsi:type="dcterms:W3CDTF">2024-12-11T17:04:00Z</dcterms:created>
  <dcterms:modified xsi:type="dcterms:W3CDTF">2024-12-14T16:38:00Z</dcterms:modified>
</cp:coreProperties>
</file>