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1B6" w14:textId="77777777" w:rsidR="00B46E6B" w:rsidRDefault="00B46E6B">
      <w:pPr>
        <w:rPr>
          <w:rFonts w:ascii="Arial" w:hAnsi="Arial" w:cs="Arial"/>
          <w:highlight w:val="lightGray"/>
        </w:rPr>
      </w:pPr>
    </w:p>
    <w:p w14:paraId="2E955267" w14:textId="6EA69B19" w:rsidR="00CA0F28" w:rsidRPr="00001785" w:rsidRDefault="00CA0F28">
      <w:pPr>
        <w:rPr>
          <w:rFonts w:ascii="Abadi" w:hAnsi="Abadi" w:cs="Arial"/>
          <w:highlight w:val="lightGray"/>
        </w:rPr>
      </w:pPr>
      <w:r w:rsidRPr="00001785">
        <w:rPr>
          <w:rFonts w:ascii="Abadi" w:hAnsi="Abadi" w:cs="Arial"/>
          <w:highlight w:val="lightGray"/>
        </w:rPr>
        <w:t>Notes AGM</w:t>
      </w:r>
    </w:p>
    <w:p w14:paraId="1E7A5805" w14:textId="77777777" w:rsidR="004D6C11" w:rsidRPr="00001785" w:rsidRDefault="004D6C11">
      <w:pPr>
        <w:rPr>
          <w:rFonts w:ascii="Abadi" w:hAnsi="Abadi" w:cs="Arial"/>
          <w:highlight w:val="lightGray"/>
        </w:rPr>
      </w:pPr>
    </w:p>
    <w:p w14:paraId="568F746F" w14:textId="0D0709EB" w:rsidR="004D6C11" w:rsidRPr="00001785" w:rsidRDefault="004D6C11">
      <w:pPr>
        <w:rPr>
          <w:rFonts w:ascii="Abadi" w:hAnsi="Abadi" w:cs="Arial"/>
          <w:highlight w:val="lightGray"/>
        </w:rPr>
      </w:pPr>
      <w:r w:rsidRPr="00001785">
        <w:rPr>
          <w:rFonts w:ascii="Abadi" w:hAnsi="Abadi" w:cs="Arial"/>
        </w:rPr>
        <w:t>Annual G</w:t>
      </w:r>
      <w:r w:rsidR="00013665" w:rsidRPr="00001785">
        <w:rPr>
          <w:rFonts w:ascii="Abadi" w:hAnsi="Abadi" w:cs="Arial"/>
        </w:rPr>
        <w:t xml:space="preserve">eneral Meeting to be held at </w:t>
      </w:r>
      <w:r w:rsidR="00502953" w:rsidRPr="00001785">
        <w:rPr>
          <w:rFonts w:ascii="Abadi" w:hAnsi="Abadi" w:cs="Arial"/>
        </w:rPr>
        <w:t xml:space="preserve">Shrublands Club, 20A Laurel Close, Crawley, West Sussex RH10 6QE </w:t>
      </w:r>
      <w:r w:rsidRPr="00001785">
        <w:rPr>
          <w:rFonts w:ascii="Abadi" w:hAnsi="Abadi" w:cs="Arial"/>
        </w:rPr>
        <w:t xml:space="preserve">on </w:t>
      </w:r>
      <w:r w:rsidR="00001785" w:rsidRPr="00001785">
        <w:rPr>
          <w:rFonts w:ascii="Abadi" w:hAnsi="Abadi" w:cs="Arial"/>
        </w:rPr>
        <w:t>20</w:t>
      </w:r>
      <w:r w:rsidR="00001785" w:rsidRPr="00001785">
        <w:rPr>
          <w:rFonts w:ascii="Abadi" w:hAnsi="Abadi" w:cs="Arial"/>
          <w:vertAlign w:val="superscript"/>
        </w:rPr>
        <w:t>th</w:t>
      </w:r>
      <w:r w:rsidR="00001785" w:rsidRPr="00001785">
        <w:rPr>
          <w:rFonts w:ascii="Abadi" w:hAnsi="Abadi" w:cs="Arial"/>
        </w:rPr>
        <w:t xml:space="preserve"> November </w:t>
      </w:r>
      <w:r w:rsidR="00502953" w:rsidRPr="00001785">
        <w:rPr>
          <w:rFonts w:ascii="Abadi" w:hAnsi="Abadi" w:cs="Arial"/>
        </w:rPr>
        <w:t>202</w:t>
      </w:r>
      <w:r w:rsidR="00001785" w:rsidRPr="00001785">
        <w:rPr>
          <w:rFonts w:ascii="Abadi" w:hAnsi="Abadi" w:cs="Arial"/>
        </w:rPr>
        <w:t>5</w:t>
      </w:r>
      <w:r w:rsidR="00B17700" w:rsidRPr="00001785">
        <w:rPr>
          <w:rFonts w:ascii="Abadi" w:hAnsi="Abadi" w:cs="Arial"/>
        </w:rPr>
        <w:t xml:space="preserve"> </w:t>
      </w:r>
      <w:r w:rsidR="00502953" w:rsidRPr="00001785">
        <w:rPr>
          <w:rFonts w:ascii="Abadi" w:hAnsi="Abadi" w:cs="Arial"/>
        </w:rPr>
        <w:t>at 7.</w:t>
      </w:r>
      <w:r w:rsidR="00B17700" w:rsidRPr="00001785">
        <w:rPr>
          <w:rFonts w:ascii="Abadi" w:hAnsi="Abadi" w:cs="Arial"/>
        </w:rPr>
        <w:t>3</w:t>
      </w:r>
      <w:r w:rsidRPr="00001785">
        <w:rPr>
          <w:rFonts w:ascii="Abadi" w:hAnsi="Abadi" w:cs="Arial"/>
        </w:rPr>
        <w:t>0pm</w:t>
      </w:r>
    </w:p>
    <w:p w14:paraId="7C71CF82" w14:textId="6B5667D9" w:rsidR="00963A87" w:rsidRPr="00D53BF8" w:rsidRDefault="00D53BF8" w:rsidP="00D53BF8">
      <w:pPr>
        <w:spacing w:after="0"/>
        <w:ind w:left="720"/>
        <w:rPr>
          <w:rFonts w:ascii="Abadi" w:hAnsi="Abadi" w:cs="Arial"/>
          <w:b/>
          <w:sz w:val="28"/>
          <w:szCs w:val="28"/>
        </w:rPr>
      </w:pPr>
      <w:r w:rsidRPr="00D53BF8">
        <w:rPr>
          <w:rFonts w:ascii="Abadi" w:hAnsi="Abadi" w:cs="Arial"/>
          <w:b/>
          <w:sz w:val="28"/>
          <w:szCs w:val="28"/>
        </w:rPr>
        <w:t>We</w:t>
      </w:r>
      <w:r w:rsidR="00587E8A" w:rsidRPr="00D53BF8">
        <w:rPr>
          <w:rFonts w:ascii="Abadi" w:hAnsi="Abadi" w:cs="Arial"/>
          <w:b/>
          <w:sz w:val="28"/>
          <w:szCs w:val="28"/>
        </w:rPr>
        <w:t xml:space="preserve"> would like to request that we get through the agenda and then</w:t>
      </w:r>
      <w:r w:rsidRPr="00D53BF8">
        <w:rPr>
          <w:rFonts w:ascii="Abadi" w:hAnsi="Abadi" w:cs="Arial"/>
          <w:b/>
          <w:sz w:val="28"/>
          <w:szCs w:val="28"/>
        </w:rPr>
        <w:t xml:space="preserve"> </w:t>
      </w:r>
      <w:r w:rsidR="00587E8A" w:rsidRPr="00D53BF8">
        <w:rPr>
          <w:rFonts w:ascii="Abadi" w:hAnsi="Abadi" w:cs="Arial"/>
          <w:b/>
          <w:sz w:val="28"/>
          <w:szCs w:val="28"/>
        </w:rPr>
        <w:t>hand over</w:t>
      </w:r>
      <w:r>
        <w:rPr>
          <w:rFonts w:ascii="Abadi" w:hAnsi="Abadi" w:cs="Arial"/>
          <w:b/>
          <w:sz w:val="28"/>
          <w:szCs w:val="28"/>
        </w:rPr>
        <w:t xml:space="preserve"> </w:t>
      </w:r>
      <w:r w:rsidR="00587E8A" w:rsidRPr="00D53BF8">
        <w:rPr>
          <w:rFonts w:ascii="Abadi" w:hAnsi="Abadi" w:cs="Arial"/>
          <w:b/>
          <w:sz w:val="28"/>
          <w:szCs w:val="28"/>
        </w:rPr>
        <w:t xml:space="preserve">to the floor for debate, questions, </w:t>
      </w:r>
      <w:r w:rsidR="00963A87" w:rsidRPr="00D53BF8">
        <w:rPr>
          <w:rFonts w:ascii="Abadi" w:hAnsi="Abadi" w:cs="Arial"/>
          <w:b/>
          <w:sz w:val="28"/>
          <w:szCs w:val="28"/>
        </w:rPr>
        <w:t>ideas,</w:t>
      </w:r>
      <w:r w:rsidR="00587E8A" w:rsidRPr="00D53BF8">
        <w:rPr>
          <w:rFonts w:ascii="Abadi" w:hAnsi="Abadi" w:cs="Arial"/>
          <w:b/>
          <w:sz w:val="28"/>
          <w:szCs w:val="28"/>
        </w:rPr>
        <w:t xml:space="preserve"> and suggestions. – all agreed?</w:t>
      </w:r>
      <w:r w:rsidR="00CA0F28" w:rsidRPr="00D53BF8">
        <w:rPr>
          <w:rFonts w:ascii="Abadi" w:hAnsi="Abadi" w:cs="Arial"/>
          <w:b/>
          <w:sz w:val="28"/>
          <w:szCs w:val="28"/>
        </w:rPr>
        <w:t xml:space="preserve"> </w:t>
      </w:r>
      <w:r w:rsidR="00963A87" w:rsidRPr="00D53BF8">
        <w:rPr>
          <w:rFonts w:ascii="Abadi" w:hAnsi="Abadi" w:cs="Arial"/>
          <w:b/>
          <w:sz w:val="28"/>
          <w:szCs w:val="28"/>
        </w:rPr>
        <w:t>Y</w:t>
      </w:r>
      <w:r w:rsidR="00CA0F28" w:rsidRPr="00D53BF8">
        <w:rPr>
          <w:rFonts w:ascii="Abadi" w:hAnsi="Abadi" w:cs="Arial"/>
          <w:b/>
          <w:sz w:val="28"/>
          <w:szCs w:val="28"/>
        </w:rPr>
        <w:t>es</w:t>
      </w:r>
      <w:r w:rsidR="00963A87" w:rsidRPr="00D53BF8">
        <w:rPr>
          <w:rFonts w:ascii="Abadi" w:hAnsi="Abadi" w:cs="Arial"/>
          <w:b/>
          <w:sz w:val="28"/>
          <w:szCs w:val="28"/>
        </w:rPr>
        <w:t>.</w:t>
      </w:r>
    </w:p>
    <w:p w14:paraId="32833CE0" w14:textId="77777777" w:rsidR="005D7064" w:rsidRDefault="005D7064" w:rsidP="00443BDC">
      <w:pPr>
        <w:rPr>
          <w:rFonts w:ascii="Abadi" w:hAnsi="Abadi" w:cstheme="minorHAnsi"/>
          <w:b/>
          <w:sz w:val="20"/>
          <w:szCs w:val="20"/>
        </w:rPr>
      </w:pPr>
    </w:p>
    <w:p w14:paraId="4BA34006" w14:textId="12ADD9A5" w:rsidR="004D6C11" w:rsidRPr="00001785" w:rsidRDefault="004D6C11" w:rsidP="00443BDC">
      <w:pPr>
        <w:rPr>
          <w:rFonts w:ascii="Abadi" w:hAnsi="Abadi" w:cstheme="minorHAnsi"/>
          <w:b/>
          <w:sz w:val="20"/>
          <w:szCs w:val="20"/>
        </w:rPr>
      </w:pPr>
      <w:r w:rsidRPr="00001785">
        <w:rPr>
          <w:rFonts w:ascii="Abadi" w:hAnsi="Abadi" w:cstheme="minorHAnsi"/>
          <w:b/>
          <w:sz w:val="20"/>
          <w:szCs w:val="20"/>
        </w:rPr>
        <w:t>Apologies for absence</w:t>
      </w:r>
    </w:p>
    <w:p w14:paraId="23C8882E" w14:textId="77777777" w:rsidR="00443BDC" w:rsidRPr="00001785" w:rsidRDefault="00443BDC" w:rsidP="00443BDC">
      <w:pPr>
        <w:pStyle w:val="ListParagraph"/>
        <w:ind w:left="1080"/>
        <w:rPr>
          <w:rFonts w:ascii="Abadi" w:hAnsi="Abadi" w:cstheme="minorHAnsi"/>
          <w:sz w:val="20"/>
          <w:szCs w:val="20"/>
        </w:rPr>
      </w:pPr>
    </w:p>
    <w:p w14:paraId="12C6E82C" w14:textId="125C0D22" w:rsidR="0055233E" w:rsidRPr="00001785" w:rsidRDefault="0055233E" w:rsidP="00443BDC">
      <w:pPr>
        <w:rPr>
          <w:rFonts w:ascii="Abadi" w:hAnsi="Abadi" w:cstheme="minorHAnsi"/>
          <w:b/>
          <w:bCs/>
          <w:sz w:val="20"/>
          <w:szCs w:val="20"/>
        </w:rPr>
      </w:pPr>
      <w:r w:rsidRPr="00001785">
        <w:rPr>
          <w:rFonts w:ascii="Abadi" w:hAnsi="Abadi" w:cstheme="minorHAnsi"/>
          <w:b/>
          <w:bCs/>
          <w:sz w:val="20"/>
          <w:szCs w:val="20"/>
        </w:rPr>
        <w:t>1</w:t>
      </w:r>
      <w:r w:rsidR="00103952" w:rsidRPr="00001785">
        <w:rPr>
          <w:rFonts w:ascii="Abadi" w:hAnsi="Abadi" w:cstheme="minorHAnsi"/>
          <w:b/>
          <w:bCs/>
          <w:sz w:val="20"/>
          <w:szCs w:val="20"/>
        </w:rPr>
        <w:t>.</w:t>
      </w:r>
      <w:r w:rsidR="00103952" w:rsidRPr="00001785">
        <w:rPr>
          <w:rFonts w:ascii="Abadi" w:hAnsi="Abadi" w:cstheme="minorHAnsi"/>
          <w:b/>
          <w:bCs/>
          <w:sz w:val="20"/>
          <w:szCs w:val="20"/>
        </w:rPr>
        <w:tab/>
      </w:r>
      <w:r w:rsidRPr="00001785">
        <w:rPr>
          <w:rFonts w:ascii="Abadi" w:hAnsi="Abadi" w:cstheme="minorHAnsi"/>
          <w:b/>
          <w:bCs/>
          <w:sz w:val="20"/>
          <w:szCs w:val="20"/>
        </w:rPr>
        <w:t xml:space="preserve"> </w:t>
      </w:r>
      <w:r w:rsidR="00103952" w:rsidRPr="00001785">
        <w:rPr>
          <w:rFonts w:ascii="Abadi" w:hAnsi="Abadi" w:cstheme="minorHAnsi"/>
          <w:b/>
          <w:bCs/>
          <w:sz w:val="20"/>
          <w:szCs w:val="20"/>
        </w:rPr>
        <w:t xml:space="preserve">Notes from last AGM agreed. </w:t>
      </w:r>
    </w:p>
    <w:p w14:paraId="5F1D09ED" w14:textId="6FE3B35B" w:rsidR="004D6C11" w:rsidRPr="00001785" w:rsidRDefault="00963A87" w:rsidP="00443BDC">
      <w:pPr>
        <w:rPr>
          <w:rFonts w:ascii="Abadi" w:hAnsi="Abadi" w:cstheme="minorHAnsi"/>
          <w:sz w:val="20"/>
          <w:szCs w:val="20"/>
        </w:rPr>
      </w:pPr>
      <w:r w:rsidRPr="00001785">
        <w:rPr>
          <w:rFonts w:ascii="Abadi" w:hAnsi="Abadi" w:cstheme="minorHAnsi"/>
          <w:sz w:val="20"/>
          <w:szCs w:val="20"/>
        </w:rPr>
        <w:tab/>
      </w:r>
      <w:r w:rsidR="004D6C11" w:rsidRPr="00001785">
        <w:rPr>
          <w:rFonts w:ascii="Abadi" w:hAnsi="Abadi" w:cstheme="minorHAnsi"/>
          <w:sz w:val="20"/>
          <w:szCs w:val="20"/>
        </w:rPr>
        <w:t>Minutes of previous AGM</w:t>
      </w:r>
      <w:r w:rsidRPr="00001785">
        <w:rPr>
          <w:rFonts w:ascii="Abadi" w:hAnsi="Abadi" w:cstheme="minorHAnsi"/>
          <w:sz w:val="20"/>
          <w:szCs w:val="20"/>
        </w:rPr>
        <w:t xml:space="preserve"> updates provided as </w:t>
      </w:r>
    </w:p>
    <w:p w14:paraId="5FC15B54" w14:textId="04766501" w:rsidR="00001785" w:rsidRPr="00001785" w:rsidRDefault="00001785" w:rsidP="00001785">
      <w:pPr>
        <w:pStyle w:val="ListParagraph"/>
        <w:numPr>
          <w:ilvl w:val="0"/>
          <w:numId w:val="9"/>
        </w:numPr>
        <w:rPr>
          <w:rFonts w:ascii="Abadi" w:hAnsi="Abadi" w:cstheme="minorHAnsi"/>
          <w:sz w:val="20"/>
          <w:szCs w:val="20"/>
        </w:rPr>
      </w:pPr>
      <w:r w:rsidRPr="00001785">
        <w:rPr>
          <w:rFonts w:ascii="Abadi" w:hAnsi="Abadi" w:cstheme="minorHAnsi"/>
          <w:sz w:val="20"/>
          <w:szCs w:val="20"/>
        </w:rPr>
        <w:t xml:space="preserve">Due to ongoing lack of volunteers/directors, </w:t>
      </w:r>
      <w:r w:rsidR="00745196">
        <w:rPr>
          <w:rFonts w:ascii="Abadi" w:hAnsi="Abadi" w:cstheme="minorHAnsi"/>
          <w:sz w:val="20"/>
          <w:szCs w:val="20"/>
        </w:rPr>
        <w:t xml:space="preserve">the board </w:t>
      </w:r>
      <w:r w:rsidRPr="00001785">
        <w:rPr>
          <w:rFonts w:ascii="Abadi" w:hAnsi="Abadi" w:cstheme="minorHAnsi"/>
          <w:sz w:val="20"/>
          <w:szCs w:val="20"/>
        </w:rPr>
        <w:t xml:space="preserve">reported that an external management company (SHW) could be engaged if further board vacancies arise. Estimated additional cost: £250 per household per year. </w:t>
      </w:r>
    </w:p>
    <w:p w14:paraId="3076D223" w14:textId="3791BF55" w:rsidR="00001785" w:rsidRPr="00001785" w:rsidRDefault="00001785" w:rsidP="00001785">
      <w:pPr>
        <w:pStyle w:val="ListParagraph"/>
        <w:numPr>
          <w:ilvl w:val="0"/>
          <w:numId w:val="9"/>
        </w:numPr>
        <w:rPr>
          <w:rFonts w:ascii="Abadi" w:hAnsi="Abadi" w:cstheme="minorHAnsi"/>
          <w:sz w:val="20"/>
          <w:szCs w:val="20"/>
        </w:rPr>
      </w:pPr>
      <w:r w:rsidRPr="00001785">
        <w:rPr>
          <w:rFonts w:ascii="Abadi" w:hAnsi="Abadi" w:cstheme="minorHAnsi"/>
          <w:sz w:val="20"/>
          <w:szCs w:val="20"/>
        </w:rPr>
        <w:t xml:space="preserve">Highdown </w:t>
      </w:r>
      <w:r w:rsidR="00D53BF8">
        <w:rPr>
          <w:rFonts w:ascii="Abadi" w:hAnsi="Abadi" w:cstheme="minorHAnsi"/>
          <w:sz w:val="20"/>
          <w:szCs w:val="20"/>
        </w:rPr>
        <w:t xml:space="preserve">Bungalow </w:t>
      </w:r>
      <w:r w:rsidRPr="00001785">
        <w:rPr>
          <w:rFonts w:ascii="Abadi" w:hAnsi="Abadi" w:cstheme="minorHAnsi"/>
          <w:sz w:val="20"/>
          <w:szCs w:val="20"/>
        </w:rPr>
        <w:t>boarded up due to health/safety concerns after break-in, legal advice obtained; lawyer has contacted owner regarding lease obligations. Overdue charges paid but no progress on repairs.</w:t>
      </w:r>
    </w:p>
    <w:p w14:paraId="59684BA0" w14:textId="4F8B776E" w:rsidR="00001785" w:rsidRPr="00001785" w:rsidRDefault="00001785" w:rsidP="00001785">
      <w:pPr>
        <w:pStyle w:val="ListParagraph"/>
        <w:numPr>
          <w:ilvl w:val="0"/>
          <w:numId w:val="9"/>
        </w:numPr>
        <w:rPr>
          <w:rFonts w:ascii="Abadi" w:hAnsi="Abadi" w:cstheme="minorHAnsi"/>
          <w:sz w:val="20"/>
          <w:szCs w:val="20"/>
        </w:rPr>
      </w:pPr>
      <w:r w:rsidRPr="00001785">
        <w:rPr>
          <w:rFonts w:ascii="Abadi" w:hAnsi="Abadi" w:cstheme="minorHAnsi"/>
          <w:sz w:val="20"/>
          <w:szCs w:val="20"/>
        </w:rPr>
        <w:t>Vote to proceed with potential legal action (court pursuit of management transfer; estimated cost up to £12,000, with possible recovery through sale) Agreed</w:t>
      </w:r>
    </w:p>
    <w:p w14:paraId="7D5C16DC" w14:textId="1D0F9AB5" w:rsidR="00001785" w:rsidRPr="00001785" w:rsidRDefault="00001785" w:rsidP="00001785">
      <w:pPr>
        <w:pStyle w:val="ListParagraph"/>
        <w:numPr>
          <w:ilvl w:val="0"/>
          <w:numId w:val="9"/>
        </w:numPr>
        <w:rPr>
          <w:rFonts w:ascii="Abadi" w:hAnsi="Abadi" w:cstheme="minorHAnsi"/>
          <w:sz w:val="20"/>
          <w:szCs w:val="20"/>
        </w:rPr>
      </w:pPr>
      <w:r w:rsidRPr="00001785">
        <w:rPr>
          <w:rFonts w:ascii="Abadi" w:hAnsi="Abadi" w:cstheme="minorHAnsi"/>
          <w:sz w:val="20"/>
          <w:szCs w:val="20"/>
        </w:rPr>
        <w:t>Board propose</w:t>
      </w:r>
      <w:r w:rsidR="00745196">
        <w:rPr>
          <w:rFonts w:ascii="Abadi" w:hAnsi="Abadi" w:cstheme="minorHAnsi"/>
          <w:sz w:val="20"/>
          <w:szCs w:val="20"/>
        </w:rPr>
        <w:t>d</w:t>
      </w:r>
      <w:r w:rsidR="00EB5DE3">
        <w:rPr>
          <w:rFonts w:ascii="Abadi" w:hAnsi="Abadi" w:cstheme="minorHAnsi"/>
          <w:sz w:val="20"/>
          <w:szCs w:val="20"/>
        </w:rPr>
        <w:t xml:space="preserve"> and members agreed</w:t>
      </w:r>
      <w:r w:rsidRPr="00001785">
        <w:rPr>
          <w:rFonts w:ascii="Abadi" w:hAnsi="Abadi" w:cstheme="minorHAnsi"/>
          <w:sz w:val="20"/>
          <w:szCs w:val="20"/>
        </w:rPr>
        <w:t xml:space="preserve"> an increase in 2025 maintenance charge: standard charge plus a levy £100 directed to estate reserves (for repairs such as planter capping and other future needs).</w:t>
      </w:r>
    </w:p>
    <w:p w14:paraId="1B4F0EB4" w14:textId="77777777" w:rsidR="00AA1DA1" w:rsidRPr="00001785" w:rsidRDefault="00AA1DA1" w:rsidP="00EB5DE3">
      <w:pPr>
        <w:pStyle w:val="ListParagraph"/>
        <w:rPr>
          <w:rFonts w:ascii="Abadi" w:hAnsi="Abadi" w:cstheme="minorHAnsi"/>
          <w:b/>
          <w:bCs/>
          <w:sz w:val="20"/>
          <w:szCs w:val="20"/>
        </w:rPr>
      </w:pPr>
    </w:p>
    <w:p w14:paraId="5A14591F" w14:textId="1F968DD6" w:rsidR="00D8494A" w:rsidRPr="00001785" w:rsidRDefault="00603C94" w:rsidP="00443BDC">
      <w:pPr>
        <w:rPr>
          <w:rFonts w:ascii="Abadi" w:hAnsi="Abadi" w:cstheme="minorHAnsi"/>
          <w:b/>
          <w:bCs/>
          <w:sz w:val="20"/>
          <w:szCs w:val="20"/>
        </w:rPr>
      </w:pPr>
      <w:r w:rsidRPr="00001785">
        <w:rPr>
          <w:rFonts w:ascii="Abadi" w:hAnsi="Abadi" w:cstheme="minorHAnsi"/>
          <w:b/>
          <w:bCs/>
          <w:sz w:val="20"/>
          <w:szCs w:val="20"/>
        </w:rPr>
        <w:t>Are we approving the Notes</w:t>
      </w:r>
      <w:r w:rsidR="00AA1DA1" w:rsidRPr="00001785">
        <w:rPr>
          <w:rFonts w:ascii="Abadi" w:hAnsi="Abadi" w:cstheme="minorHAnsi"/>
          <w:b/>
          <w:bCs/>
          <w:sz w:val="20"/>
          <w:szCs w:val="20"/>
        </w:rPr>
        <w:t>?</w:t>
      </w:r>
      <w:r w:rsidRPr="00001785">
        <w:rPr>
          <w:rFonts w:ascii="Abadi" w:hAnsi="Abadi" w:cstheme="minorHAnsi"/>
          <w:b/>
          <w:bCs/>
          <w:sz w:val="20"/>
          <w:szCs w:val="20"/>
        </w:rPr>
        <w:t xml:space="preserve"> </w:t>
      </w:r>
      <w:r w:rsidR="00963A87" w:rsidRPr="00001785">
        <w:rPr>
          <w:rFonts w:ascii="Abadi" w:hAnsi="Abadi" w:cstheme="minorHAnsi"/>
          <w:b/>
          <w:bCs/>
          <w:sz w:val="20"/>
          <w:szCs w:val="20"/>
        </w:rPr>
        <w:t xml:space="preserve"> Show of hands </w:t>
      </w:r>
      <w:r w:rsidR="00AA1DA1" w:rsidRPr="00001785">
        <w:rPr>
          <w:rFonts w:ascii="Abadi" w:hAnsi="Abadi" w:cstheme="minorHAnsi"/>
          <w:b/>
          <w:bCs/>
          <w:sz w:val="20"/>
          <w:szCs w:val="20"/>
        </w:rPr>
        <w:t>Approved/Not Approved.</w:t>
      </w:r>
      <w:r w:rsidR="00963A87" w:rsidRPr="00001785">
        <w:rPr>
          <w:rFonts w:ascii="Abadi" w:hAnsi="Abadi" w:cstheme="minorHAnsi"/>
          <w:b/>
          <w:bCs/>
          <w:sz w:val="20"/>
          <w:szCs w:val="20"/>
        </w:rPr>
        <w:t xml:space="preserve"> </w:t>
      </w:r>
    </w:p>
    <w:p w14:paraId="334EAD2D" w14:textId="77777777" w:rsidR="00B035E8" w:rsidRPr="00001785" w:rsidRDefault="00B035E8" w:rsidP="00443BDC">
      <w:pPr>
        <w:rPr>
          <w:rFonts w:ascii="Abadi" w:hAnsi="Abadi" w:cstheme="minorHAnsi"/>
          <w:sz w:val="20"/>
          <w:szCs w:val="20"/>
        </w:rPr>
      </w:pPr>
    </w:p>
    <w:p w14:paraId="4A7AB908" w14:textId="77777777" w:rsidR="00B035E8" w:rsidRPr="00001785" w:rsidRDefault="00B035E8" w:rsidP="00443BDC">
      <w:pPr>
        <w:rPr>
          <w:rFonts w:ascii="Abadi" w:hAnsi="Abadi" w:cstheme="minorHAnsi"/>
          <w:sz w:val="20"/>
          <w:szCs w:val="20"/>
        </w:rPr>
      </w:pPr>
    </w:p>
    <w:p w14:paraId="234C336B" w14:textId="77777777" w:rsidR="00B035E8" w:rsidRPr="00001785" w:rsidRDefault="00B035E8" w:rsidP="00443BDC">
      <w:pPr>
        <w:rPr>
          <w:rFonts w:ascii="Abadi" w:hAnsi="Abadi" w:cstheme="minorHAnsi"/>
          <w:sz w:val="20"/>
          <w:szCs w:val="20"/>
        </w:rPr>
      </w:pPr>
    </w:p>
    <w:p w14:paraId="42DE461A" w14:textId="77777777" w:rsidR="00B035E8" w:rsidRPr="00001785" w:rsidRDefault="00B035E8" w:rsidP="00443BDC">
      <w:pPr>
        <w:rPr>
          <w:rFonts w:ascii="Abadi" w:hAnsi="Abadi" w:cstheme="minorHAnsi"/>
          <w:sz w:val="20"/>
          <w:szCs w:val="20"/>
        </w:rPr>
      </w:pPr>
    </w:p>
    <w:p w14:paraId="3F21ED8E" w14:textId="77777777" w:rsidR="00B035E8" w:rsidRPr="00001785" w:rsidRDefault="00B035E8" w:rsidP="00443BDC">
      <w:pPr>
        <w:rPr>
          <w:rFonts w:ascii="Abadi" w:hAnsi="Abadi" w:cstheme="minorHAnsi"/>
          <w:sz w:val="20"/>
          <w:szCs w:val="20"/>
        </w:rPr>
      </w:pPr>
    </w:p>
    <w:p w14:paraId="7969A93B" w14:textId="77777777" w:rsidR="00B035E8" w:rsidRPr="00001785" w:rsidRDefault="00B035E8" w:rsidP="00443BDC">
      <w:pPr>
        <w:rPr>
          <w:rFonts w:ascii="Abadi" w:hAnsi="Abadi" w:cstheme="minorHAnsi"/>
          <w:sz w:val="20"/>
          <w:szCs w:val="20"/>
        </w:rPr>
      </w:pPr>
    </w:p>
    <w:p w14:paraId="59ABD3A6" w14:textId="13A343B8" w:rsidR="00443BDC" w:rsidRPr="00001785" w:rsidRDefault="00443BDC" w:rsidP="00443BDC">
      <w:pPr>
        <w:rPr>
          <w:rFonts w:ascii="Abadi" w:hAnsi="Abadi" w:cstheme="minorHAnsi"/>
          <w:sz w:val="20"/>
          <w:szCs w:val="20"/>
        </w:rPr>
      </w:pPr>
      <w:r w:rsidRPr="00001785">
        <w:rPr>
          <w:rFonts w:ascii="Abadi" w:hAnsi="Abadi" w:cstheme="minorHAnsi"/>
          <w:sz w:val="20"/>
          <w:szCs w:val="20"/>
        </w:rPr>
        <w:tab/>
      </w:r>
    </w:p>
    <w:p w14:paraId="2FE37BE5" w14:textId="4637D844" w:rsidR="004D6C11" w:rsidRPr="00001785" w:rsidRDefault="00033904" w:rsidP="004D6C11">
      <w:pPr>
        <w:rPr>
          <w:rFonts w:ascii="Abadi" w:hAnsi="Abadi" w:cstheme="minorHAnsi"/>
          <w:b/>
          <w:bCs/>
          <w:sz w:val="20"/>
          <w:szCs w:val="20"/>
        </w:rPr>
      </w:pPr>
      <w:r w:rsidRPr="00001785">
        <w:rPr>
          <w:rFonts w:ascii="Abadi" w:hAnsi="Abadi" w:cstheme="minorHAnsi"/>
          <w:b/>
          <w:bCs/>
          <w:sz w:val="20"/>
          <w:szCs w:val="20"/>
        </w:rPr>
        <w:t>2/</w:t>
      </w:r>
      <w:r w:rsidR="004D6C11" w:rsidRPr="00001785">
        <w:rPr>
          <w:rFonts w:ascii="Abadi" w:hAnsi="Abadi" w:cstheme="minorHAnsi"/>
          <w:b/>
          <w:bCs/>
          <w:sz w:val="20"/>
          <w:szCs w:val="20"/>
        </w:rPr>
        <w:t>3.</w:t>
      </w:r>
      <w:r w:rsidR="00013665" w:rsidRPr="00001785">
        <w:rPr>
          <w:rFonts w:ascii="Abadi" w:hAnsi="Abadi" w:cstheme="minorHAnsi"/>
          <w:b/>
          <w:bCs/>
          <w:sz w:val="20"/>
          <w:szCs w:val="20"/>
        </w:rPr>
        <w:tab/>
      </w:r>
      <w:r w:rsidR="004D6C11" w:rsidRPr="00001785">
        <w:rPr>
          <w:rFonts w:ascii="Abadi" w:hAnsi="Abadi" w:cstheme="minorHAnsi"/>
          <w:b/>
          <w:bCs/>
          <w:sz w:val="20"/>
          <w:szCs w:val="20"/>
        </w:rPr>
        <w:t>Chair’s</w:t>
      </w:r>
      <w:r w:rsidR="00603C94" w:rsidRPr="00001785">
        <w:rPr>
          <w:rFonts w:ascii="Abadi" w:hAnsi="Abadi" w:cstheme="minorHAnsi"/>
          <w:b/>
          <w:bCs/>
          <w:sz w:val="20"/>
          <w:szCs w:val="20"/>
        </w:rPr>
        <w:t xml:space="preserve">/ </w:t>
      </w:r>
      <w:r w:rsidR="004D6C11" w:rsidRPr="00001785">
        <w:rPr>
          <w:rFonts w:ascii="Abadi" w:hAnsi="Abadi" w:cstheme="minorHAnsi"/>
          <w:b/>
          <w:bCs/>
          <w:sz w:val="20"/>
          <w:szCs w:val="20"/>
        </w:rPr>
        <w:t>Secretary’s report</w:t>
      </w:r>
    </w:p>
    <w:p w14:paraId="4514CBF2" w14:textId="39C6158E" w:rsidR="00603C94" w:rsidRPr="00001785" w:rsidRDefault="00603C94" w:rsidP="00655CB6">
      <w:pPr>
        <w:rPr>
          <w:rFonts w:ascii="Abadi" w:hAnsi="Abadi" w:cstheme="minorHAnsi"/>
          <w:sz w:val="20"/>
          <w:szCs w:val="20"/>
        </w:rPr>
      </w:pPr>
      <w:r w:rsidRPr="00001785">
        <w:rPr>
          <w:rFonts w:ascii="Abadi" w:hAnsi="Abadi" w:cstheme="minorHAnsi"/>
          <w:sz w:val="20"/>
          <w:szCs w:val="20"/>
        </w:rPr>
        <w:t>The</w:t>
      </w:r>
      <w:r w:rsidR="00A130B9" w:rsidRPr="00001785">
        <w:rPr>
          <w:rFonts w:ascii="Abadi" w:hAnsi="Abadi" w:cstheme="minorHAnsi"/>
          <w:sz w:val="20"/>
          <w:szCs w:val="20"/>
        </w:rPr>
        <w:t xml:space="preserve"> secretary </w:t>
      </w:r>
      <w:r w:rsidRPr="00001785">
        <w:rPr>
          <w:rFonts w:ascii="Abadi" w:hAnsi="Abadi" w:cstheme="minorHAnsi"/>
          <w:sz w:val="20"/>
          <w:szCs w:val="20"/>
        </w:rPr>
        <w:t xml:space="preserve">role </w:t>
      </w:r>
      <w:r w:rsidR="00234BA5" w:rsidRPr="00001785">
        <w:rPr>
          <w:rFonts w:ascii="Abadi" w:hAnsi="Abadi" w:cstheme="minorHAnsi"/>
          <w:sz w:val="20"/>
          <w:szCs w:val="20"/>
        </w:rPr>
        <w:t>remains</w:t>
      </w:r>
      <w:r w:rsidRPr="00001785">
        <w:rPr>
          <w:rFonts w:ascii="Abadi" w:hAnsi="Abadi" w:cstheme="minorHAnsi"/>
          <w:sz w:val="20"/>
          <w:szCs w:val="20"/>
        </w:rPr>
        <w:t xml:space="preserve"> empty </w:t>
      </w:r>
      <w:r w:rsidR="00EB0E10" w:rsidRPr="00001785">
        <w:rPr>
          <w:rFonts w:ascii="Abadi" w:hAnsi="Abadi" w:cstheme="minorHAnsi"/>
          <w:sz w:val="20"/>
          <w:szCs w:val="20"/>
        </w:rPr>
        <w:t>however the</w:t>
      </w:r>
      <w:r w:rsidR="00963A87" w:rsidRPr="00001785">
        <w:rPr>
          <w:rFonts w:ascii="Abadi" w:hAnsi="Abadi" w:cstheme="minorHAnsi"/>
          <w:sz w:val="20"/>
          <w:szCs w:val="20"/>
        </w:rPr>
        <w:t xml:space="preserve"> following points were shared</w:t>
      </w:r>
      <w:r w:rsidR="007B31BF" w:rsidRPr="00001785">
        <w:rPr>
          <w:rFonts w:ascii="Abadi" w:hAnsi="Abadi" w:cstheme="minorHAnsi"/>
          <w:sz w:val="20"/>
          <w:szCs w:val="20"/>
        </w:rPr>
        <w:t xml:space="preserve"> by </w:t>
      </w:r>
      <w:r w:rsidR="005D7064">
        <w:rPr>
          <w:rFonts w:ascii="Abadi" w:hAnsi="Abadi" w:cstheme="minorHAnsi"/>
          <w:sz w:val="20"/>
          <w:szCs w:val="20"/>
        </w:rPr>
        <w:t>the Board</w:t>
      </w:r>
    </w:p>
    <w:p w14:paraId="2278D7A3" w14:textId="4C5D747F" w:rsidR="00911D6C" w:rsidRPr="00001785" w:rsidRDefault="00EB5DE3" w:rsidP="004D6C11">
      <w:pPr>
        <w:pStyle w:val="ListParagraph"/>
        <w:numPr>
          <w:ilvl w:val="0"/>
          <w:numId w:val="7"/>
        </w:numPr>
        <w:rPr>
          <w:rFonts w:ascii="Abadi" w:hAnsi="Abadi" w:cstheme="minorHAnsi"/>
          <w:sz w:val="20"/>
          <w:szCs w:val="20"/>
        </w:rPr>
      </w:pPr>
      <w:r>
        <w:rPr>
          <w:rFonts w:ascii="Abadi" w:hAnsi="Abadi" w:cstheme="minorHAnsi"/>
          <w:sz w:val="20"/>
          <w:szCs w:val="20"/>
        </w:rPr>
        <w:t xml:space="preserve">We still require more board members and going to an external management company is still a risk if we don’t have people coming forward.  </w:t>
      </w:r>
    </w:p>
    <w:p w14:paraId="301E8C00" w14:textId="11E91BD2" w:rsidR="0026017B" w:rsidRPr="00001785" w:rsidRDefault="0026017B" w:rsidP="00963A87">
      <w:pPr>
        <w:pStyle w:val="ListParagraph"/>
        <w:numPr>
          <w:ilvl w:val="0"/>
          <w:numId w:val="7"/>
        </w:numPr>
        <w:rPr>
          <w:rFonts w:ascii="Abadi" w:hAnsi="Abadi" w:cstheme="minorHAnsi"/>
          <w:sz w:val="20"/>
          <w:szCs w:val="20"/>
        </w:rPr>
      </w:pPr>
      <w:r w:rsidRPr="00001785">
        <w:rPr>
          <w:rFonts w:ascii="Abadi" w:hAnsi="Abadi" w:cstheme="minorHAnsi"/>
          <w:sz w:val="20"/>
          <w:szCs w:val="20"/>
        </w:rPr>
        <w:t xml:space="preserve">The committee has revisited all the </w:t>
      </w:r>
      <w:r w:rsidR="0028061E" w:rsidRPr="00001785">
        <w:rPr>
          <w:rFonts w:ascii="Abadi" w:hAnsi="Abadi" w:cstheme="minorHAnsi"/>
          <w:sz w:val="20"/>
          <w:szCs w:val="20"/>
        </w:rPr>
        <w:t>insurances,</w:t>
      </w:r>
      <w:r w:rsidRPr="00001785">
        <w:rPr>
          <w:rFonts w:ascii="Abadi" w:hAnsi="Abadi" w:cstheme="minorHAnsi"/>
          <w:sz w:val="20"/>
          <w:szCs w:val="20"/>
        </w:rPr>
        <w:t xml:space="preserve"> </w:t>
      </w:r>
      <w:r w:rsidR="00814FCF" w:rsidRPr="00001785">
        <w:rPr>
          <w:rFonts w:ascii="Abadi" w:hAnsi="Abadi" w:cstheme="minorHAnsi"/>
          <w:sz w:val="20"/>
          <w:szCs w:val="20"/>
        </w:rPr>
        <w:t xml:space="preserve">and some have increased substantially this year whilst others we have </w:t>
      </w:r>
      <w:r w:rsidRPr="00001785">
        <w:rPr>
          <w:rFonts w:ascii="Abadi" w:hAnsi="Abadi" w:cstheme="minorHAnsi"/>
          <w:sz w:val="20"/>
          <w:szCs w:val="20"/>
        </w:rPr>
        <w:t xml:space="preserve">managed to obtain lower quotes for the same cover. </w:t>
      </w:r>
    </w:p>
    <w:p w14:paraId="206B8A85" w14:textId="70195797" w:rsidR="0026017B" w:rsidRPr="00001785" w:rsidRDefault="000D296D" w:rsidP="00963A87">
      <w:pPr>
        <w:pStyle w:val="ListParagraph"/>
        <w:numPr>
          <w:ilvl w:val="0"/>
          <w:numId w:val="7"/>
        </w:numPr>
        <w:rPr>
          <w:rFonts w:ascii="Abadi" w:hAnsi="Abadi" w:cstheme="minorHAnsi"/>
          <w:sz w:val="20"/>
          <w:szCs w:val="20"/>
        </w:rPr>
      </w:pPr>
      <w:r w:rsidRPr="00001785">
        <w:rPr>
          <w:rFonts w:ascii="Abadi" w:hAnsi="Abadi" w:cstheme="minorHAnsi"/>
          <w:sz w:val="20"/>
          <w:szCs w:val="20"/>
        </w:rPr>
        <w:t xml:space="preserve">Once </w:t>
      </w:r>
      <w:r w:rsidR="006C32B3" w:rsidRPr="00001785">
        <w:rPr>
          <w:rFonts w:ascii="Abadi" w:hAnsi="Abadi" w:cstheme="minorHAnsi"/>
          <w:sz w:val="20"/>
          <w:szCs w:val="20"/>
        </w:rPr>
        <w:t>again,</w:t>
      </w:r>
      <w:r w:rsidRPr="00001785">
        <w:rPr>
          <w:rFonts w:ascii="Abadi" w:hAnsi="Abadi" w:cstheme="minorHAnsi"/>
          <w:sz w:val="20"/>
          <w:szCs w:val="20"/>
        </w:rPr>
        <w:t xml:space="preserve"> t</w:t>
      </w:r>
      <w:r w:rsidR="0026017B" w:rsidRPr="00001785">
        <w:rPr>
          <w:rFonts w:ascii="Abadi" w:hAnsi="Abadi" w:cstheme="minorHAnsi"/>
          <w:sz w:val="20"/>
          <w:szCs w:val="20"/>
        </w:rPr>
        <w:t xml:space="preserve">he Easter and Halloween </w:t>
      </w:r>
      <w:r w:rsidR="00924BDA">
        <w:rPr>
          <w:rFonts w:ascii="Abadi" w:hAnsi="Abadi" w:cstheme="minorHAnsi"/>
          <w:sz w:val="20"/>
          <w:szCs w:val="20"/>
        </w:rPr>
        <w:t xml:space="preserve">and the Christmas </w:t>
      </w:r>
      <w:r w:rsidR="0026017B" w:rsidRPr="00001785">
        <w:rPr>
          <w:rFonts w:ascii="Abadi" w:hAnsi="Abadi" w:cstheme="minorHAnsi"/>
          <w:sz w:val="20"/>
          <w:szCs w:val="20"/>
        </w:rPr>
        <w:t>trails for families have been very well received</w:t>
      </w:r>
      <w:r w:rsidR="00615388" w:rsidRPr="00001785">
        <w:rPr>
          <w:rFonts w:ascii="Abadi" w:hAnsi="Abadi" w:cstheme="minorHAnsi"/>
          <w:sz w:val="20"/>
          <w:szCs w:val="20"/>
        </w:rPr>
        <w:t>.</w:t>
      </w:r>
      <w:r w:rsidR="0026017B" w:rsidRPr="00001785">
        <w:rPr>
          <w:rFonts w:ascii="Abadi" w:hAnsi="Abadi" w:cstheme="minorHAnsi"/>
          <w:sz w:val="20"/>
          <w:szCs w:val="20"/>
        </w:rPr>
        <w:t xml:space="preserve"> </w:t>
      </w:r>
      <w:r w:rsidR="00D53BF8">
        <w:rPr>
          <w:rFonts w:ascii="Abadi" w:hAnsi="Abadi" w:cstheme="minorHAnsi"/>
          <w:sz w:val="20"/>
          <w:szCs w:val="20"/>
        </w:rPr>
        <w:t xml:space="preserve">We would very much like to thank Megan and Kim who put this together. </w:t>
      </w:r>
      <w:r w:rsidR="0026017B" w:rsidRPr="00001785">
        <w:rPr>
          <w:rFonts w:ascii="Abadi" w:hAnsi="Abadi" w:cstheme="minorHAnsi"/>
          <w:sz w:val="20"/>
          <w:szCs w:val="20"/>
        </w:rPr>
        <w:t>We will continue to develop this to make sure we are making this a great place to live. Any ideas for future event</w:t>
      </w:r>
      <w:r w:rsidR="001E5238" w:rsidRPr="00001785">
        <w:rPr>
          <w:rFonts w:ascii="Abadi" w:hAnsi="Abadi" w:cstheme="minorHAnsi"/>
          <w:sz w:val="20"/>
          <w:szCs w:val="20"/>
        </w:rPr>
        <w:t>s</w:t>
      </w:r>
      <w:r w:rsidR="0026017B" w:rsidRPr="00001785">
        <w:rPr>
          <w:rFonts w:ascii="Abadi" w:hAnsi="Abadi" w:cstheme="minorHAnsi"/>
          <w:sz w:val="20"/>
          <w:szCs w:val="20"/>
        </w:rPr>
        <w:t xml:space="preserve"> will be welcome</w:t>
      </w:r>
      <w:r w:rsidR="001E5238" w:rsidRPr="00001785">
        <w:rPr>
          <w:rFonts w:ascii="Abadi" w:hAnsi="Abadi" w:cstheme="minorHAnsi"/>
          <w:sz w:val="20"/>
          <w:szCs w:val="20"/>
        </w:rPr>
        <w:t xml:space="preserve">.  </w:t>
      </w:r>
    </w:p>
    <w:p w14:paraId="58ADE176" w14:textId="1AA84910" w:rsidR="001E5238" w:rsidRPr="00001785" w:rsidRDefault="001E5238" w:rsidP="00963A87">
      <w:pPr>
        <w:pStyle w:val="ListParagraph"/>
        <w:numPr>
          <w:ilvl w:val="0"/>
          <w:numId w:val="7"/>
        </w:numPr>
        <w:rPr>
          <w:rFonts w:ascii="Abadi" w:hAnsi="Abadi" w:cstheme="minorHAnsi"/>
          <w:sz w:val="20"/>
          <w:szCs w:val="20"/>
        </w:rPr>
      </w:pPr>
      <w:r w:rsidRPr="00001785">
        <w:rPr>
          <w:rFonts w:ascii="Abadi" w:hAnsi="Abadi" w:cstheme="minorHAnsi"/>
          <w:sz w:val="20"/>
          <w:szCs w:val="20"/>
        </w:rPr>
        <w:t xml:space="preserve">We have been where possible moving plants around the estate to </w:t>
      </w:r>
      <w:r w:rsidR="00911D6C" w:rsidRPr="00001785">
        <w:rPr>
          <w:rFonts w:ascii="Abadi" w:hAnsi="Abadi" w:cstheme="minorHAnsi"/>
          <w:sz w:val="20"/>
          <w:szCs w:val="20"/>
        </w:rPr>
        <w:t>reduce</w:t>
      </w:r>
      <w:r w:rsidRPr="00001785">
        <w:rPr>
          <w:rFonts w:ascii="Abadi" w:hAnsi="Abadi" w:cstheme="minorHAnsi"/>
          <w:sz w:val="20"/>
          <w:szCs w:val="20"/>
        </w:rPr>
        <w:t xml:space="preserve"> the cost of new plants. </w:t>
      </w:r>
      <w:r w:rsidR="00814FCF" w:rsidRPr="00001785">
        <w:rPr>
          <w:rFonts w:ascii="Abadi" w:hAnsi="Abadi" w:cstheme="minorHAnsi"/>
          <w:sz w:val="20"/>
          <w:szCs w:val="20"/>
        </w:rPr>
        <w:t xml:space="preserve">Thank you to the </w:t>
      </w:r>
      <w:r w:rsidR="0015606B" w:rsidRPr="00001785">
        <w:rPr>
          <w:rFonts w:ascii="Abadi" w:hAnsi="Abadi" w:cstheme="minorHAnsi"/>
          <w:sz w:val="20"/>
          <w:szCs w:val="20"/>
        </w:rPr>
        <w:t>residents</w:t>
      </w:r>
      <w:r w:rsidR="00814FCF" w:rsidRPr="00001785">
        <w:rPr>
          <w:rFonts w:ascii="Abadi" w:hAnsi="Abadi" w:cstheme="minorHAnsi"/>
          <w:sz w:val="20"/>
          <w:szCs w:val="20"/>
        </w:rPr>
        <w:t xml:space="preserve"> who </w:t>
      </w:r>
      <w:r w:rsidR="0015606B" w:rsidRPr="00001785">
        <w:rPr>
          <w:rFonts w:ascii="Abadi" w:hAnsi="Abadi" w:cstheme="minorHAnsi"/>
          <w:sz w:val="20"/>
          <w:szCs w:val="20"/>
        </w:rPr>
        <w:t xml:space="preserve">look after some of the beds outside their properties. </w:t>
      </w:r>
      <w:r w:rsidRPr="00001785">
        <w:rPr>
          <w:rFonts w:ascii="Abadi" w:hAnsi="Abadi" w:cstheme="minorHAnsi"/>
          <w:sz w:val="20"/>
          <w:szCs w:val="20"/>
        </w:rPr>
        <w:t xml:space="preserve">In </w:t>
      </w:r>
      <w:r w:rsidR="006C32B3" w:rsidRPr="00001785">
        <w:rPr>
          <w:rFonts w:ascii="Abadi" w:hAnsi="Abadi" w:cstheme="minorHAnsi"/>
          <w:sz w:val="20"/>
          <w:szCs w:val="20"/>
        </w:rPr>
        <w:t>addition,</w:t>
      </w:r>
      <w:r w:rsidRPr="00001785">
        <w:rPr>
          <w:rFonts w:ascii="Abadi" w:hAnsi="Abadi" w:cstheme="minorHAnsi"/>
          <w:sz w:val="20"/>
          <w:szCs w:val="20"/>
        </w:rPr>
        <w:t xml:space="preserve"> Pam has been very focused on identifying special deals to make sure th</w:t>
      </w:r>
      <w:r w:rsidR="00615388" w:rsidRPr="00001785">
        <w:rPr>
          <w:rFonts w:ascii="Abadi" w:hAnsi="Abadi" w:cstheme="minorHAnsi"/>
          <w:sz w:val="20"/>
          <w:szCs w:val="20"/>
        </w:rPr>
        <w:t xml:space="preserve">at we can plant new trees </w:t>
      </w:r>
      <w:r w:rsidR="006C32B3" w:rsidRPr="00001785">
        <w:rPr>
          <w:rFonts w:ascii="Abadi" w:hAnsi="Abadi" w:cstheme="minorHAnsi"/>
          <w:sz w:val="20"/>
          <w:szCs w:val="20"/>
        </w:rPr>
        <w:t xml:space="preserve">at the lowest possible cost. The gardening team </w:t>
      </w:r>
      <w:r w:rsidRPr="00001785">
        <w:rPr>
          <w:rFonts w:ascii="Abadi" w:hAnsi="Abadi" w:cstheme="minorHAnsi"/>
          <w:sz w:val="20"/>
          <w:szCs w:val="20"/>
        </w:rPr>
        <w:t xml:space="preserve">have </w:t>
      </w:r>
      <w:r w:rsidR="0096604E" w:rsidRPr="00001785">
        <w:rPr>
          <w:rFonts w:ascii="Abadi" w:hAnsi="Abadi" w:cstheme="minorHAnsi"/>
          <w:sz w:val="20"/>
          <w:szCs w:val="20"/>
        </w:rPr>
        <w:t xml:space="preserve">again </w:t>
      </w:r>
      <w:r w:rsidRPr="00001785">
        <w:rPr>
          <w:rFonts w:ascii="Abadi" w:hAnsi="Abadi" w:cstheme="minorHAnsi"/>
          <w:sz w:val="20"/>
          <w:szCs w:val="20"/>
        </w:rPr>
        <w:t xml:space="preserve">planted additional bulbs around the estate which </w:t>
      </w:r>
      <w:r w:rsidR="0015606B" w:rsidRPr="00001785">
        <w:rPr>
          <w:rFonts w:ascii="Abadi" w:hAnsi="Abadi" w:cstheme="minorHAnsi"/>
          <w:sz w:val="20"/>
          <w:szCs w:val="20"/>
        </w:rPr>
        <w:t>we</w:t>
      </w:r>
      <w:r w:rsidRPr="00001785">
        <w:rPr>
          <w:rFonts w:ascii="Abadi" w:hAnsi="Abadi" w:cstheme="minorHAnsi"/>
          <w:sz w:val="20"/>
          <w:szCs w:val="20"/>
        </w:rPr>
        <w:t xml:space="preserve"> think will add colour at low cost and be attractive for both the residents and any prospective residents looking to buy here. </w:t>
      </w:r>
    </w:p>
    <w:p w14:paraId="57D8E5C0" w14:textId="7899B45C" w:rsidR="00AD3EE8" w:rsidRPr="00001785" w:rsidRDefault="00AD3EE8" w:rsidP="00963A87">
      <w:pPr>
        <w:pStyle w:val="ListParagraph"/>
        <w:numPr>
          <w:ilvl w:val="0"/>
          <w:numId w:val="7"/>
        </w:numPr>
        <w:rPr>
          <w:rFonts w:ascii="Abadi" w:hAnsi="Abadi" w:cstheme="minorHAnsi"/>
          <w:sz w:val="20"/>
          <w:szCs w:val="20"/>
        </w:rPr>
      </w:pPr>
      <w:r w:rsidRPr="00001785">
        <w:rPr>
          <w:rFonts w:ascii="Abadi" w:hAnsi="Abadi" w:cstheme="minorHAnsi"/>
          <w:sz w:val="20"/>
          <w:szCs w:val="20"/>
        </w:rPr>
        <w:t xml:space="preserve">We have repaired brickwork, gates and fencing this year </w:t>
      </w:r>
      <w:r w:rsidR="002A6995" w:rsidRPr="00001785">
        <w:rPr>
          <w:rFonts w:ascii="Abadi" w:hAnsi="Abadi" w:cstheme="minorHAnsi"/>
          <w:sz w:val="20"/>
          <w:szCs w:val="20"/>
        </w:rPr>
        <w:t xml:space="preserve">as well having to employee a tree </w:t>
      </w:r>
      <w:r w:rsidR="003626DC" w:rsidRPr="00001785">
        <w:rPr>
          <w:rFonts w:ascii="Abadi" w:hAnsi="Abadi" w:cstheme="minorHAnsi"/>
          <w:sz w:val="20"/>
          <w:szCs w:val="20"/>
        </w:rPr>
        <w:t>surgeon</w:t>
      </w:r>
      <w:r w:rsidR="002A6995" w:rsidRPr="00001785">
        <w:rPr>
          <w:rFonts w:ascii="Abadi" w:hAnsi="Abadi" w:cstheme="minorHAnsi"/>
          <w:sz w:val="20"/>
          <w:szCs w:val="20"/>
        </w:rPr>
        <w:t xml:space="preserve"> to manage some of our larger trees. </w:t>
      </w:r>
    </w:p>
    <w:p w14:paraId="3CB3481C" w14:textId="0C10C5E7" w:rsidR="002A6995" w:rsidRDefault="002A6995" w:rsidP="00963A87">
      <w:pPr>
        <w:pStyle w:val="ListParagraph"/>
        <w:numPr>
          <w:ilvl w:val="0"/>
          <w:numId w:val="7"/>
        </w:numPr>
        <w:rPr>
          <w:rFonts w:ascii="Abadi" w:hAnsi="Abadi" w:cstheme="minorHAnsi"/>
          <w:sz w:val="20"/>
          <w:szCs w:val="20"/>
        </w:rPr>
      </w:pPr>
      <w:r w:rsidRPr="00001785">
        <w:rPr>
          <w:rFonts w:ascii="Abadi" w:hAnsi="Abadi" w:cstheme="minorHAnsi"/>
          <w:sz w:val="20"/>
          <w:szCs w:val="20"/>
        </w:rPr>
        <w:t xml:space="preserve">We </w:t>
      </w:r>
      <w:r w:rsidR="00924BDA">
        <w:rPr>
          <w:rFonts w:ascii="Abadi" w:hAnsi="Abadi" w:cstheme="minorHAnsi"/>
          <w:sz w:val="20"/>
          <w:szCs w:val="20"/>
        </w:rPr>
        <w:t xml:space="preserve">have now replaced all </w:t>
      </w:r>
      <w:r w:rsidRPr="00001785">
        <w:rPr>
          <w:rFonts w:ascii="Abadi" w:hAnsi="Abadi" w:cstheme="minorHAnsi"/>
          <w:sz w:val="20"/>
          <w:szCs w:val="20"/>
        </w:rPr>
        <w:t>the old lighting</w:t>
      </w:r>
      <w:r w:rsidR="00924BDA">
        <w:rPr>
          <w:rFonts w:ascii="Abadi" w:hAnsi="Abadi" w:cstheme="minorHAnsi"/>
          <w:sz w:val="20"/>
          <w:szCs w:val="20"/>
        </w:rPr>
        <w:t xml:space="preserve"> around the estate. </w:t>
      </w:r>
    </w:p>
    <w:p w14:paraId="0BEBCB6D" w14:textId="77777777" w:rsidR="00E56E8F" w:rsidRPr="00C90245" w:rsidRDefault="00E56E8F" w:rsidP="00C90245">
      <w:pPr>
        <w:pStyle w:val="ListParagraph"/>
        <w:numPr>
          <w:ilvl w:val="0"/>
          <w:numId w:val="7"/>
        </w:numPr>
        <w:rPr>
          <w:rFonts w:ascii="Abadi" w:hAnsi="Abadi" w:cstheme="minorHAnsi"/>
          <w:sz w:val="20"/>
          <w:szCs w:val="20"/>
        </w:rPr>
      </w:pPr>
      <w:r w:rsidRPr="00C90245">
        <w:rPr>
          <w:rFonts w:ascii="Abadi" w:hAnsi="Abadi" w:cstheme="minorHAnsi"/>
          <w:sz w:val="20"/>
          <w:szCs w:val="20"/>
        </w:rPr>
        <w:t xml:space="preserve">The entrance sign has also been replaced; the previous sign was worn and fracturing. </w:t>
      </w:r>
    </w:p>
    <w:p w14:paraId="0313FA50" w14:textId="775ED3AF" w:rsidR="00430462" w:rsidRDefault="00963BE9" w:rsidP="00C90245">
      <w:pPr>
        <w:pStyle w:val="ListParagraph"/>
        <w:numPr>
          <w:ilvl w:val="0"/>
          <w:numId w:val="7"/>
        </w:numPr>
        <w:rPr>
          <w:rFonts w:ascii="Abadi" w:hAnsi="Abadi" w:cstheme="minorHAnsi"/>
          <w:sz w:val="20"/>
          <w:szCs w:val="20"/>
        </w:rPr>
      </w:pPr>
      <w:r w:rsidRPr="00C90245">
        <w:rPr>
          <w:rFonts w:ascii="Abadi" w:hAnsi="Abadi" w:cstheme="minorHAnsi"/>
          <w:sz w:val="20"/>
          <w:szCs w:val="20"/>
        </w:rPr>
        <w:t xml:space="preserve">There has </w:t>
      </w:r>
      <w:r w:rsidR="002A772C" w:rsidRPr="00C90245">
        <w:rPr>
          <w:rFonts w:ascii="Abadi" w:hAnsi="Abadi" w:cstheme="minorHAnsi"/>
          <w:sz w:val="20"/>
          <w:szCs w:val="20"/>
        </w:rPr>
        <w:t>been</w:t>
      </w:r>
      <w:r w:rsidRPr="00C90245">
        <w:rPr>
          <w:rFonts w:ascii="Abadi" w:hAnsi="Abadi" w:cstheme="minorHAnsi"/>
          <w:sz w:val="20"/>
          <w:szCs w:val="20"/>
        </w:rPr>
        <w:t xml:space="preserve"> a </w:t>
      </w:r>
      <w:r w:rsidR="002A772C" w:rsidRPr="00C90245">
        <w:rPr>
          <w:rFonts w:ascii="Abadi" w:hAnsi="Abadi" w:cstheme="minorHAnsi"/>
          <w:sz w:val="20"/>
          <w:szCs w:val="20"/>
        </w:rPr>
        <w:t>substantial</w:t>
      </w:r>
      <w:r w:rsidRPr="00C90245">
        <w:rPr>
          <w:rFonts w:ascii="Abadi" w:hAnsi="Abadi" w:cstheme="minorHAnsi"/>
          <w:sz w:val="20"/>
          <w:szCs w:val="20"/>
        </w:rPr>
        <w:t xml:space="preserve"> amount of chat on our face book pages</w:t>
      </w:r>
      <w:r w:rsidR="002A772C" w:rsidRPr="00C90245">
        <w:rPr>
          <w:rFonts w:ascii="Abadi" w:hAnsi="Abadi" w:cstheme="minorHAnsi"/>
          <w:sz w:val="20"/>
          <w:szCs w:val="20"/>
        </w:rPr>
        <w:t xml:space="preserve"> on </w:t>
      </w:r>
      <w:r w:rsidR="00924BDA" w:rsidRPr="00C90245">
        <w:rPr>
          <w:rFonts w:ascii="Abadi" w:hAnsi="Abadi" w:cstheme="minorHAnsi"/>
          <w:sz w:val="20"/>
          <w:szCs w:val="20"/>
        </w:rPr>
        <w:t xml:space="preserve">damage to a </w:t>
      </w:r>
      <w:r w:rsidR="00E56E8F" w:rsidRPr="00C90245">
        <w:rPr>
          <w:rFonts w:ascii="Abadi" w:hAnsi="Abadi" w:cstheme="minorHAnsi"/>
          <w:sz w:val="20"/>
          <w:szCs w:val="20"/>
        </w:rPr>
        <w:t>resident’s</w:t>
      </w:r>
      <w:r w:rsidR="00924BDA" w:rsidRPr="00C90245">
        <w:rPr>
          <w:rFonts w:ascii="Abadi" w:hAnsi="Abadi" w:cstheme="minorHAnsi"/>
          <w:sz w:val="20"/>
          <w:szCs w:val="20"/>
        </w:rPr>
        <w:t xml:space="preserve"> wall by a visitor or </w:t>
      </w:r>
      <w:r w:rsidR="00E56E8F" w:rsidRPr="00C90245">
        <w:rPr>
          <w:rFonts w:ascii="Abadi" w:hAnsi="Abadi" w:cstheme="minorHAnsi"/>
          <w:sz w:val="20"/>
          <w:szCs w:val="20"/>
        </w:rPr>
        <w:t xml:space="preserve">another </w:t>
      </w:r>
      <w:r w:rsidR="00924BDA" w:rsidRPr="00C90245">
        <w:rPr>
          <w:rFonts w:ascii="Abadi" w:hAnsi="Abadi" w:cstheme="minorHAnsi"/>
          <w:sz w:val="20"/>
          <w:szCs w:val="20"/>
        </w:rPr>
        <w:t xml:space="preserve">resident.  </w:t>
      </w:r>
      <w:r w:rsidR="00E56E8F" w:rsidRPr="00C90245">
        <w:rPr>
          <w:rFonts w:ascii="Abadi" w:hAnsi="Abadi" w:cstheme="minorHAnsi"/>
          <w:sz w:val="20"/>
          <w:szCs w:val="20"/>
        </w:rPr>
        <w:t>The board wants to make to clear to residents that the road and parking, apart from the new private bays are owned and maintained by West Sussex County Council. The properties including the external walls are owned by the residents, where properties are damaged, the residents either pay for the repairs themselves or claim on their insurance. Any preventative measures would need to be done by West Sussex Council not from funds from FMC.</w:t>
      </w:r>
    </w:p>
    <w:p w14:paraId="2A15D106" w14:textId="4ABC732E" w:rsidR="00E56E8F" w:rsidRDefault="009636E4" w:rsidP="001F4408">
      <w:pPr>
        <w:pStyle w:val="ListParagraph"/>
        <w:numPr>
          <w:ilvl w:val="0"/>
          <w:numId w:val="7"/>
        </w:numPr>
        <w:rPr>
          <w:rFonts w:ascii="Abadi" w:hAnsi="Abadi" w:cstheme="minorHAnsi"/>
          <w:sz w:val="20"/>
          <w:szCs w:val="20"/>
        </w:rPr>
      </w:pPr>
      <w:r w:rsidRPr="001F4408">
        <w:rPr>
          <w:rFonts w:ascii="Abadi" w:hAnsi="Abadi" w:cstheme="minorHAnsi"/>
          <w:sz w:val="20"/>
          <w:szCs w:val="20"/>
        </w:rPr>
        <w:t xml:space="preserve">We have received several complaints about residents in Highdown and Bateman Court </w:t>
      </w:r>
      <w:r w:rsidR="001F4408" w:rsidRPr="001F4408">
        <w:rPr>
          <w:rFonts w:ascii="Abadi" w:hAnsi="Abadi" w:cstheme="minorHAnsi"/>
          <w:sz w:val="20"/>
          <w:szCs w:val="20"/>
        </w:rPr>
        <w:t xml:space="preserve">who are </w:t>
      </w:r>
      <w:r w:rsidRPr="001F4408">
        <w:rPr>
          <w:rFonts w:ascii="Abadi" w:hAnsi="Abadi" w:cstheme="minorHAnsi"/>
          <w:sz w:val="20"/>
          <w:szCs w:val="20"/>
        </w:rPr>
        <w:t xml:space="preserve">continually parking in the garage area instead of inside their garage. Records show that in Highdown over a recorded 3-week period a resident parked there at 4 - 5 times a week all day, unfortunately other residents have recently been </w:t>
      </w:r>
      <w:r w:rsidR="001F4408" w:rsidRPr="001F4408">
        <w:rPr>
          <w:rFonts w:ascii="Abadi" w:hAnsi="Abadi" w:cstheme="minorHAnsi"/>
          <w:sz w:val="20"/>
          <w:szCs w:val="20"/>
        </w:rPr>
        <w:t>hospitalised,</w:t>
      </w:r>
      <w:r w:rsidR="003778D6" w:rsidRPr="001F4408">
        <w:rPr>
          <w:rFonts w:ascii="Abadi" w:hAnsi="Abadi" w:cstheme="minorHAnsi"/>
          <w:sz w:val="20"/>
          <w:szCs w:val="20"/>
        </w:rPr>
        <w:t xml:space="preserve"> and</w:t>
      </w:r>
      <w:r w:rsidRPr="001F4408">
        <w:rPr>
          <w:rFonts w:ascii="Abadi" w:hAnsi="Abadi" w:cstheme="minorHAnsi"/>
          <w:sz w:val="20"/>
          <w:szCs w:val="20"/>
        </w:rPr>
        <w:t xml:space="preserve"> this car is blocking access.  </w:t>
      </w:r>
      <w:r w:rsidR="001F4408" w:rsidRPr="001F4408">
        <w:rPr>
          <w:rFonts w:ascii="Abadi" w:hAnsi="Abadi" w:cstheme="minorHAnsi"/>
          <w:sz w:val="20"/>
          <w:szCs w:val="20"/>
        </w:rPr>
        <w:t xml:space="preserve">This </w:t>
      </w:r>
      <w:r w:rsidRPr="001F4408">
        <w:rPr>
          <w:rFonts w:ascii="Abadi" w:hAnsi="Abadi" w:cstheme="minorHAnsi"/>
          <w:sz w:val="20"/>
          <w:szCs w:val="20"/>
        </w:rPr>
        <w:t xml:space="preserve">is against </w:t>
      </w:r>
      <w:r w:rsidR="001F4408">
        <w:rPr>
          <w:rFonts w:ascii="Abadi" w:hAnsi="Abadi" w:cstheme="minorHAnsi"/>
          <w:sz w:val="20"/>
          <w:szCs w:val="20"/>
        </w:rPr>
        <w:t xml:space="preserve">Forestfield Community rules, residents must </w:t>
      </w:r>
      <w:r w:rsidRPr="001F4408">
        <w:rPr>
          <w:rFonts w:ascii="Abadi" w:hAnsi="Abadi" w:cstheme="minorHAnsi"/>
          <w:sz w:val="20"/>
          <w:szCs w:val="20"/>
        </w:rPr>
        <w:t xml:space="preserve">put </w:t>
      </w:r>
      <w:r w:rsidR="001F4408" w:rsidRPr="001F4408">
        <w:rPr>
          <w:rFonts w:ascii="Abadi" w:hAnsi="Abadi" w:cstheme="minorHAnsi"/>
          <w:sz w:val="20"/>
          <w:szCs w:val="20"/>
        </w:rPr>
        <w:t>th</w:t>
      </w:r>
      <w:r w:rsidR="001F4408">
        <w:rPr>
          <w:rFonts w:ascii="Abadi" w:hAnsi="Abadi" w:cstheme="minorHAnsi"/>
          <w:sz w:val="20"/>
          <w:szCs w:val="20"/>
        </w:rPr>
        <w:t>eir</w:t>
      </w:r>
      <w:r w:rsidRPr="001F4408">
        <w:rPr>
          <w:rFonts w:ascii="Abadi" w:hAnsi="Abadi" w:cstheme="minorHAnsi"/>
          <w:sz w:val="20"/>
          <w:szCs w:val="20"/>
        </w:rPr>
        <w:t xml:space="preserve"> car in the garage or leave it in the road</w:t>
      </w:r>
      <w:r w:rsidR="001F4408">
        <w:rPr>
          <w:rFonts w:ascii="Abadi" w:hAnsi="Abadi" w:cstheme="minorHAnsi"/>
          <w:sz w:val="20"/>
          <w:szCs w:val="20"/>
        </w:rPr>
        <w:t xml:space="preserve">. We will be writing to repeat offenders as this causes problems for other residents and is far from neighbourly. </w:t>
      </w:r>
    </w:p>
    <w:p w14:paraId="255B5F4A" w14:textId="77777777" w:rsidR="00393E7E" w:rsidRDefault="001F4408" w:rsidP="001F4408">
      <w:pPr>
        <w:pStyle w:val="ListParagraph"/>
        <w:numPr>
          <w:ilvl w:val="0"/>
          <w:numId w:val="7"/>
        </w:numPr>
        <w:rPr>
          <w:rFonts w:ascii="Abadi" w:hAnsi="Abadi" w:cstheme="minorHAnsi"/>
          <w:sz w:val="20"/>
          <w:szCs w:val="20"/>
        </w:rPr>
      </w:pPr>
      <w:r w:rsidRPr="001F4408">
        <w:rPr>
          <w:rFonts w:ascii="Abadi" w:hAnsi="Abadi" w:cstheme="minorHAnsi"/>
          <w:sz w:val="20"/>
          <w:szCs w:val="20"/>
        </w:rPr>
        <w:t xml:space="preserve">The board is pleased to confirm much progress on 22 Highdown, </w:t>
      </w:r>
      <w:r>
        <w:rPr>
          <w:rFonts w:ascii="Abadi" w:hAnsi="Abadi" w:cstheme="minorHAnsi"/>
          <w:sz w:val="20"/>
          <w:szCs w:val="20"/>
        </w:rPr>
        <w:t>the p</w:t>
      </w:r>
      <w:r w:rsidRPr="001F4408">
        <w:rPr>
          <w:rFonts w:ascii="Abadi" w:hAnsi="Abadi" w:cstheme="minorHAnsi"/>
          <w:sz w:val="20"/>
          <w:szCs w:val="20"/>
        </w:rPr>
        <w:t>roperty boarded up due to health/safety concerns</w:t>
      </w:r>
      <w:r>
        <w:rPr>
          <w:rFonts w:ascii="Abadi" w:hAnsi="Abadi" w:cstheme="minorHAnsi"/>
          <w:sz w:val="20"/>
          <w:szCs w:val="20"/>
        </w:rPr>
        <w:t xml:space="preserve"> last year. Following the legal papers being submitted and our attendance at the </w:t>
      </w:r>
      <w:r w:rsidR="00393E7E">
        <w:rPr>
          <w:rFonts w:ascii="Abadi" w:hAnsi="Abadi" w:cstheme="minorHAnsi"/>
          <w:sz w:val="20"/>
          <w:szCs w:val="20"/>
        </w:rPr>
        <w:t>property</w:t>
      </w:r>
      <w:r>
        <w:rPr>
          <w:rFonts w:ascii="Abadi" w:hAnsi="Abadi" w:cstheme="minorHAnsi"/>
          <w:sz w:val="20"/>
          <w:szCs w:val="20"/>
        </w:rPr>
        <w:t xml:space="preserve"> </w:t>
      </w:r>
      <w:r w:rsidR="00393E7E">
        <w:rPr>
          <w:rFonts w:ascii="Abadi" w:hAnsi="Abadi" w:cstheme="minorHAnsi"/>
          <w:sz w:val="20"/>
          <w:szCs w:val="20"/>
        </w:rPr>
        <w:t>tribunal</w:t>
      </w:r>
      <w:r>
        <w:rPr>
          <w:rFonts w:ascii="Abadi" w:hAnsi="Abadi" w:cstheme="minorHAnsi"/>
          <w:sz w:val="20"/>
          <w:szCs w:val="20"/>
        </w:rPr>
        <w:t xml:space="preserve"> we are pleased to report that the owner has been </w:t>
      </w:r>
      <w:r w:rsidR="00393E7E">
        <w:rPr>
          <w:rFonts w:ascii="Abadi" w:hAnsi="Abadi" w:cstheme="minorHAnsi"/>
          <w:sz w:val="20"/>
          <w:szCs w:val="20"/>
        </w:rPr>
        <w:t>found</w:t>
      </w:r>
      <w:r>
        <w:rPr>
          <w:rFonts w:ascii="Abadi" w:hAnsi="Abadi" w:cstheme="minorHAnsi"/>
          <w:sz w:val="20"/>
          <w:szCs w:val="20"/>
        </w:rPr>
        <w:t xml:space="preserve"> to be in </w:t>
      </w:r>
      <w:r w:rsidR="00393E7E">
        <w:rPr>
          <w:rFonts w:ascii="Abadi" w:hAnsi="Abadi" w:cstheme="minorHAnsi"/>
          <w:sz w:val="20"/>
          <w:szCs w:val="20"/>
        </w:rPr>
        <w:t>breach</w:t>
      </w:r>
      <w:r>
        <w:rPr>
          <w:rFonts w:ascii="Abadi" w:hAnsi="Abadi" w:cstheme="minorHAnsi"/>
          <w:sz w:val="20"/>
          <w:szCs w:val="20"/>
        </w:rPr>
        <w:t xml:space="preserve"> of the </w:t>
      </w:r>
      <w:r w:rsidR="00393E7E">
        <w:rPr>
          <w:rFonts w:ascii="Abadi" w:hAnsi="Abadi" w:cstheme="minorHAnsi"/>
          <w:sz w:val="20"/>
          <w:szCs w:val="20"/>
        </w:rPr>
        <w:t>leasehold</w:t>
      </w:r>
      <w:r>
        <w:rPr>
          <w:rFonts w:ascii="Abadi" w:hAnsi="Abadi" w:cstheme="minorHAnsi"/>
          <w:sz w:val="20"/>
          <w:szCs w:val="20"/>
        </w:rPr>
        <w:t xml:space="preserve">. Following other legal steps and a final hearing in the law courts next week the property should be </w:t>
      </w:r>
      <w:r w:rsidR="00393E7E">
        <w:rPr>
          <w:rFonts w:ascii="Abadi" w:hAnsi="Abadi" w:cstheme="minorHAnsi"/>
          <w:sz w:val="20"/>
          <w:szCs w:val="20"/>
        </w:rPr>
        <w:t>returned</w:t>
      </w:r>
      <w:r>
        <w:rPr>
          <w:rFonts w:ascii="Abadi" w:hAnsi="Abadi" w:cstheme="minorHAnsi"/>
          <w:sz w:val="20"/>
          <w:szCs w:val="20"/>
        </w:rPr>
        <w:t xml:space="preserve"> to our ownership. </w:t>
      </w:r>
    </w:p>
    <w:p w14:paraId="0237D86B" w14:textId="6222C531" w:rsidR="001F4408" w:rsidRPr="001F4408" w:rsidRDefault="001F4408" w:rsidP="001F4408">
      <w:pPr>
        <w:pStyle w:val="ListParagraph"/>
        <w:numPr>
          <w:ilvl w:val="0"/>
          <w:numId w:val="7"/>
        </w:numPr>
        <w:rPr>
          <w:rFonts w:ascii="Abadi" w:hAnsi="Abadi" w:cstheme="minorHAnsi"/>
          <w:sz w:val="20"/>
          <w:szCs w:val="20"/>
        </w:rPr>
      </w:pPr>
      <w:r>
        <w:rPr>
          <w:rFonts w:ascii="Abadi" w:hAnsi="Abadi" w:cstheme="minorHAnsi"/>
          <w:sz w:val="20"/>
          <w:szCs w:val="20"/>
        </w:rPr>
        <w:t xml:space="preserve">Once this is </w:t>
      </w:r>
      <w:r w:rsidR="00393E7E">
        <w:rPr>
          <w:rFonts w:ascii="Abadi" w:hAnsi="Abadi" w:cstheme="minorHAnsi"/>
          <w:sz w:val="20"/>
          <w:szCs w:val="20"/>
        </w:rPr>
        <w:t>completed,</w:t>
      </w:r>
      <w:r>
        <w:rPr>
          <w:rFonts w:ascii="Abadi" w:hAnsi="Abadi" w:cstheme="minorHAnsi"/>
          <w:sz w:val="20"/>
          <w:szCs w:val="20"/>
        </w:rPr>
        <w:t xml:space="preserve"> we will arrange for a </w:t>
      </w:r>
      <w:r w:rsidR="00393E7E">
        <w:rPr>
          <w:rFonts w:ascii="Abadi" w:hAnsi="Abadi" w:cstheme="minorHAnsi"/>
          <w:sz w:val="20"/>
          <w:szCs w:val="20"/>
        </w:rPr>
        <w:t>surveyor</w:t>
      </w:r>
      <w:r>
        <w:rPr>
          <w:rFonts w:ascii="Abadi" w:hAnsi="Abadi" w:cstheme="minorHAnsi"/>
          <w:sz w:val="20"/>
          <w:szCs w:val="20"/>
        </w:rPr>
        <w:t xml:space="preserve"> to be </w:t>
      </w:r>
      <w:r w:rsidR="00393E7E">
        <w:rPr>
          <w:rFonts w:ascii="Abadi" w:hAnsi="Abadi" w:cstheme="minorHAnsi"/>
          <w:sz w:val="20"/>
          <w:szCs w:val="20"/>
        </w:rPr>
        <w:t>appointed</w:t>
      </w:r>
      <w:r>
        <w:rPr>
          <w:rFonts w:ascii="Abadi" w:hAnsi="Abadi" w:cstheme="minorHAnsi"/>
          <w:sz w:val="20"/>
          <w:szCs w:val="20"/>
        </w:rPr>
        <w:t xml:space="preserve"> to cost </w:t>
      </w:r>
      <w:r w:rsidR="00393E7E">
        <w:rPr>
          <w:rFonts w:ascii="Abadi" w:hAnsi="Abadi" w:cstheme="minorHAnsi"/>
          <w:sz w:val="20"/>
          <w:szCs w:val="20"/>
        </w:rPr>
        <w:t>up the</w:t>
      </w:r>
      <w:r>
        <w:rPr>
          <w:rFonts w:ascii="Abadi" w:hAnsi="Abadi" w:cstheme="minorHAnsi"/>
          <w:sz w:val="20"/>
          <w:szCs w:val="20"/>
        </w:rPr>
        <w:t xml:space="preserve"> repairs to bring the </w:t>
      </w:r>
      <w:r w:rsidR="00393E7E">
        <w:rPr>
          <w:rFonts w:ascii="Abadi" w:hAnsi="Abadi" w:cstheme="minorHAnsi"/>
          <w:sz w:val="20"/>
          <w:szCs w:val="20"/>
        </w:rPr>
        <w:t>property</w:t>
      </w:r>
      <w:r>
        <w:rPr>
          <w:rFonts w:ascii="Abadi" w:hAnsi="Abadi" w:cstheme="minorHAnsi"/>
          <w:sz w:val="20"/>
          <w:szCs w:val="20"/>
        </w:rPr>
        <w:t xml:space="preserve"> </w:t>
      </w:r>
      <w:r w:rsidR="00393E7E">
        <w:rPr>
          <w:rFonts w:ascii="Abadi" w:hAnsi="Abadi" w:cstheme="minorHAnsi"/>
          <w:sz w:val="20"/>
          <w:szCs w:val="20"/>
        </w:rPr>
        <w:t>back</w:t>
      </w:r>
      <w:r>
        <w:rPr>
          <w:rFonts w:ascii="Abadi" w:hAnsi="Abadi" w:cstheme="minorHAnsi"/>
          <w:sz w:val="20"/>
          <w:szCs w:val="20"/>
        </w:rPr>
        <w:t xml:space="preserve"> up to scratch. This </w:t>
      </w:r>
      <w:r w:rsidR="00393E7E">
        <w:rPr>
          <w:rFonts w:ascii="Abadi" w:hAnsi="Abadi" w:cstheme="minorHAnsi"/>
          <w:sz w:val="20"/>
          <w:szCs w:val="20"/>
        </w:rPr>
        <w:t>will then be summited to the court for consideration and pursual on behalf of the residents. This will enable us to then sell the property, and the sale money will be made available for repairs around the estate. As a result of the tribunal decision the board took the decision not to ask for the additional £100 to build up the reserves as approved by a vote at the last AGM.</w:t>
      </w:r>
    </w:p>
    <w:p w14:paraId="0D97CD94" w14:textId="77777777" w:rsidR="00390474" w:rsidRDefault="00393E7E" w:rsidP="009C31F2">
      <w:pPr>
        <w:pStyle w:val="ListParagraph"/>
        <w:numPr>
          <w:ilvl w:val="0"/>
          <w:numId w:val="7"/>
        </w:numPr>
        <w:rPr>
          <w:rFonts w:ascii="Abadi" w:hAnsi="Abadi" w:cstheme="minorHAnsi"/>
          <w:sz w:val="20"/>
          <w:szCs w:val="20"/>
        </w:rPr>
      </w:pPr>
      <w:r w:rsidRPr="009C31F2">
        <w:rPr>
          <w:rFonts w:ascii="Abadi" w:hAnsi="Abadi" w:cstheme="minorHAnsi"/>
          <w:sz w:val="20"/>
          <w:szCs w:val="20"/>
        </w:rPr>
        <w:t>Highdown Planter, all the repairs were completed on the bed; structural repointing to 36m²</w:t>
      </w:r>
      <w:r w:rsidR="009C31F2">
        <w:rPr>
          <w:rFonts w:ascii="Abadi" w:hAnsi="Abadi" w:cstheme="minorHAnsi"/>
          <w:sz w:val="20"/>
          <w:szCs w:val="20"/>
        </w:rPr>
        <w:t xml:space="preserve"> and the t</w:t>
      </w:r>
      <w:r w:rsidRPr="009C31F2">
        <w:rPr>
          <w:rFonts w:ascii="Abadi" w:hAnsi="Abadi" w:cstheme="minorHAnsi"/>
          <w:sz w:val="20"/>
          <w:szCs w:val="20"/>
        </w:rPr>
        <w:t xml:space="preserve">emporary timber roof (battens/OSB + polythene + flash banding) </w:t>
      </w:r>
      <w:r w:rsidR="009C31F2">
        <w:rPr>
          <w:rFonts w:ascii="Abadi" w:hAnsi="Abadi" w:cstheme="minorHAnsi"/>
          <w:sz w:val="20"/>
          <w:szCs w:val="20"/>
        </w:rPr>
        <w:t xml:space="preserve">was </w:t>
      </w:r>
      <w:r w:rsidRPr="009C31F2">
        <w:rPr>
          <w:rFonts w:ascii="Abadi" w:hAnsi="Abadi" w:cstheme="minorHAnsi"/>
          <w:sz w:val="20"/>
          <w:szCs w:val="20"/>
        </w:rPr>
        <w:t xml:space="preserve">installed as a trial measure. </w:t>
      </w:r>
      <w:r w:rsidR="009C31F2">
        <w:rPr>
          <w:rFonts w:ascii="Abadi" w:hAnsi="Abadi" w:cstheme="minorHAnsi"/>
          <w:sz w:val="20"/>
          <w:szCs w:val="20"/>
        </w:rPr>
        <w:t xml:space="preserve">The board recently wrote to all the garage owners whose garages back on to the planter. All the responses received confirmed that there had been a significant improvement in water coming into the garages. </w:t>
      </w:r>
    </w:p>
    <w:p w14:paraId="7E2543F3" w14:textId="6448A261" w:rsidR="001F4408" w:rsidRDefault="009C31F2" w:rsidP="009C31F2">
      <w:pPr>
        <w:pStyle w:val="ListParagraph"/>
        <w:numPr>
          <w:ilvl w:val="0"/>
          <w:numId w:val="7"/>
        </w:numPr>
        <w:rPr>
          <w:rFonts w:ascii="Abadi" w:hAnsi="Abadi" w:cstheme="minorHAnsi"/>
          <w:sz w:val="20"/>
          <w:szCs w:val="20"/>
        </w:rPr>
      </w:pPr>
      <w:r>
        <w:rPr>
          <w:rFonts w:ascii="Abadi" w:hAnsi="Abadi" w:cstheme="minorHAnsi"/>
          <w:sz w:val="20"/>
          <w:szCs w:val="20"/>
        </w:rPr>
        <w:t>One resident whose garage did not leak felt that we should stop spending money on trying to fix any water problems. Another resident felt that the cover was very ugly something noted by the board and may affect house prices and requested that we get a quote for relining the bed completely. However, the board do not believe that this is a viable option as the Leonardslee bed was re</w:t>
      </w:r>
      <w:r w:rsidR="00CE3660">
        <w:rPr>
          <w:rFonts w:ascii="Abadi" w:hAnsi="Abadi" w:cstheme="minorHAnsi"/>
          <w:sz w:val="20"/>
          <w:szCs w:val="20"/>
        </w:rPr>
        <w:t>-</w:t>
      </w:r>
      <w:r>
        <w:rPr>
          <w:rFonts w:ascii="Abadi" w:hAnsi="Abadi" w:cstheme="minorHAnsi"/>
          <w:sz w:val="20"/>
          <w:szCs w:val="20"/>
        </w:rPr>
        <w:t xml:space="preserve">lined several years ago and </w:t>
      </w:r>
      <w:r w:rsidR="00390474">
        <w:rPr>
          <w:rFonts w:ascii="Abadi" w:hAnsi="Abadi" w:cstheme="minorHAnsi"/>
          <w:sz w:val="20"/>
          <w:szCs w:val="20"/>
        </w:rPr>
        <w:t>has not</w:t>
      </w:r>
      <w:r>
        <w:rPr>
          <w:rFonts w:ascii="Abadi" w:hAnsi="Abadi" w:cstheme="minorHAnsi"/>
          <w:sz w:val="20"/>
          <w:szCs w:val="20"/>
        </w:rPr>
        <w:t xml:space="preserve"> proven to have maintained </w:t>
      </w:r>
      <w:r w:rsidR="00390474">
        <w:rPr>
          <w:rFonts w:ascii="Abadi" w:hAnsi="Abadi" w:cstheme="minorHAnsi"/>
          <w:sz w:val="20"/>
          <w:szCs w:val="20"/>
        </w:rPr>
        <w:t>its water protection.</w:t>
      </w:r>
    </w:p>
    <w:p w14:paraId="56143214" w14:textId="49C936F9" w:rsidR="00390474" w:rsidRDefault="00390474" w:rsidP="009C31F2">
      <w:pPr>
        <w:pStyle w:val="ListParagraph"/>
        <w:numPr>
          <w:ilvl w:val="0"/>
          <w:numId w:val="7"/>
        </w:numPr>
        <w:rPr>
          <w:rFonts w:ascii="Abadi" w:hAnsi="Abadi" w:cstheme="minorHAnsi"/>
          <w:sz w:val="20"/>
          <w:szCs w:val="20"/>
        </w:rPr>
      </w:pPr>
      <w:r>
        <w:rPr>
          <w:rFonts w:ascii="Abadi" w:hAnsi="Abadi" w:cstheme="minorHAnsi"/>
          <w:sz w:val="20"/>
          <w:szCs w:val="20"/>
        </w:rPr>
        <w:t>The board will be looking to understand what a full removal of the bed would cost and how this might be a better alternative and easier to maintain, the space would then be lined with planters. We would like to discuss this further as part of any other business.</w:t>
      </w:r>
    </w:p>
    <w:p w14:paraId="61EA49EC" w14:textId="26D90F54" w:rsidR="00D53BF8" w:rsidRPr="001F4408" w:rsidRDefault="00D53BF8" w:rsidP="009C31F2">
      <w:pPr>
        <w:pStyle w:val="ListParagraph"/>
        <w:numPr>
          <w:ilvl w:val="0"/>
          <w:numId w:val="7"/>
        </w:numPr>
        <w:rPr>
          <w:rFonts w:ascii="Abadi" w:hAnsi="Abadi" w:cstheme="minorHAnsi"/>
          <w:sz w:val="20"/>
          <w:szCs w:val="20"/>
        </w:rPr>
      </w:pPr>
      <w:r>
        <w:rPr>
          <w:rFonts w:ascii="Abadi" w:hAnsi="Abadi" w:cstheme="minorHAnsi"/>
          <w:sz w:val="20"/>
          <w:szCs w:val="20"/>
        </w:rPr>
        <w:t xml:space="preserve">We have a good response to requesting email addresses so that we can send the invoices directly to residents. We will send reminders early in the new year to those who have yet to respond. </w:t>
      </w:r>
    </w:p>
    <w:p w14:paraId="1E4CC7C9" w14:textId="77777777" w:rsidR="00E56E8F" w:rsidRPr="00E56E8F" w:rsidRDefault="00E56E8F" w:rsidP="00C90245">
      <w:pPr>
        <w:pStyle w:val="ListParagraph"/>
        <w:ind w:left="360"/>
        <w:rPr>
          <w:rFonts w:ascii="Abadi" w:hAnsi="Abadi" w:cstheme="minorHAnsi"/>
          <w:sz w:val="20"/>
          <w:szCs w:val="20"/>
        </w:rPr>
      </w:pPr>
    </w:p>
    <w:p w14:paraId="2F2CCAE4" w14:textId="33B51127" w:rsidR="004D6C11" w:rsidRPr="00001785" w:rsidRDefault="00430462" w:rsidP="004D6C11">
      <w:pPr>
        <w:rPr>
          <w:rFonts w:ascii="Abadi" w:hAnsi="Abadi" w:cstheme="minorHAnsi"/>
          <w:b/>
          <w:bCs/>
          <w:sz w:val="20"/>
          <w:szCs w:val="20"/>
        </w:rPr>
      </w:pPr>
      <w:r w:rsidRPr="00001785">
        <w:rPr>
          <w:rFonts w:ascii="Abadi" w:hAnsi="Abadi" w:cstheme="minorHAnsi"/>
          <w:b/>
          <w:bCs/>
          <w:sz w:val="20"/>
          <w:szCs w:val="20"/>
        </w:rPr>
        <w:t>4</w:t>
      </w:r>
      <w:r w:rsidR="004D6C11" w:rsidRPr="00001785">
        <w:rPr>
          <w:rFonts w:ascii="Abadi" w:hAnsi="Abadi" w:cstheme="minorHAnsi"/>
          <w:b/>
          <w:bCs/>
          <w:sz w:val="20"/>
          <w:szCs w:val="20"/>
        </w:rPr>
        <w:t>.</w:t>
      </w:r>
      <w:r w:rsidR="00013665" w:rsidRPr="00001785">
        <w:rPr>
          <w:rFonts w:ascii="Abadi" w:hAnsi="Abadi" w:cstheme="minorHAnsi"/>
          <w:b/>
          <w:bCs/>
          <w:sz w:val="20"/>
          <w:szCs w:val="20"/>
        </w:rPr>
        <w:tab/>
      </w:r>
      <w:r w:rsidR="004D6C11" w:rsidRPr="00001785">
        <w:rPr>
          <w:rFonts w:ascii="Abadi" w:hAnsi="Abadi" w:cstheme="minorHAnsi"/>
          <w:b/>
          <w:bCs/>
          <w:sz w:val="20"/>
          <w:szCs w:val="20"/>
        </w:rPr>
        <w:t>Financial report</w:t>
      </w:r>
    </w:p>
    <w:p w14:paraId="445C5F9B" w14:textId="452BB706" w:rsidR="0096604E" w:rsidRPr="00745196" w:rsidRDefault="00C12DD9" w:rsidP="00745196">
      <w:pPr>
        <w:pStyle w:val="ListParagraph"/>
        <w:numPr>
          <w:ilvl w:val="0"/>
          <w:numId w:val="10"/>
        </w:numPr>
        <w:rPr>
          <w:rFonts w:ascii="Abadi" w:hAnsi="Abadi" w:cstheme="minorHAnsi"/>
          <w:sz w:val="20"/>
          <w:szCs w:val="20"/>
        </w:rPr>
      </w:pPr>
      <w:r>
        <w:rPr>
          <w:rFonts w:ascii="Abadi" w:hAnsi="Abadi" w:cstheme="minorHAnsi"/>
          <w:sz w:val="20"/>
          <w:szCs w:val="20"/>
        </w:rPr>
        <w:t xml:space="preserve">The financial position on the board remains empty. </w:t>
      </w:r>
      <w:r w:rsidR="00C90245" w:rsidRPr="00745196">
        <w:rPr>
          <w:rFonts w:ascii="Abadi" w:hAnsi="Abadi" w:cstheme="minorHAnsi"/>
          <w:sz w:val="20"/>
          <w:szCs w:val="20"/>
        </w:rPr>
        <w:t>Details of the accounts were made available to residents</w:t>
      </w:r>
      <w:r w:rsidR="00745196">
        <w:rPr>
          <w:rFonts w:ascii="Abadi" w:hAnsi="Abadi" w:cstheme="minorHAnsi"/>
          <w:sz w:val="20"/>
          <w:szCs w:val="20"/>
        </w:rPr>
        <w:t xml:space="preserve"> by request</w:t>
      </w:r>
      <w:r w:rsidR="00C90245" w:rsidRPr="00745196">
        <w:rPr>
          <w:rFonts w:ascii="Abadi" w:hAnsi="Abadi" w:cstheme="minorHAnsi"/>
          <w:sz w:val="20"/>
          <w:szCs w:val="20"/>
        </w:rPr>
        <w:t xml:space="preserve">. In summary </w:t>
      </w:r>
      <w:r w:rsidR="00B95767" w:rsidRPr="00745196">
        <w:rPr>
          <w:rFonts w:ascii="Abadi" w:hAnsi="Abadi" w:cstheme="minorHAnsi"/>
          <w:sz w:val="20"/>
          <w:szCs w:val="20"/>
        </w:rPr>
        <w:t xml:space="preserve">this year as with </w:t>
      </w:r>
      <w:r w:rsidR="00865222" w:rsidRPr="00745196">
        <w:rPr>
          <w:rFonts w:ascii="Abadi" w:hAnsi="Abadi" w:cstheme="minorHAnsi"/>
          <w:sz w:val="20"/>
          <w:szCs w:val="20"/>
        </w:rPr>
        <w:t>previous</w:t>
      </w:r>
      <w:r w:rsidR="00B95767" w:rsidRPr="00745196">
        <w:rPr>
          <w:rFonts w:ascii="Abadi" w:hAnsi="Abadi" w:cstheme="minorHAnsi"/>
          <w:sz w:val="20"/>
          <w:szCs w:val="20"/>
        </w:rPr>
        <w:t xml:space="preserve"> </w:t>
      </w:r>
      <w:r w:rsidR="00745196" w:rsidRPr="00745196">
        <w:rPr>
          <w:rFonts w:ascii="Abadi" w:hAnsi="Abadi" w:cstheme="minorHAnsi"/>
          <w:sz w:val="20"/>
          <w:szCs w:val="20"/>
        </w:rPr>
        <w:t>years we</w:t>
      </w:r>
      <w:r w:rsidR="0096604E" w:rsidRPr="00745196">
        <w:rPr>
          <w:rFonts w:ascii="Abadi" w:hAnsi="Abadi" w:cstheme="minorHAnsi"/>
          <w:sz w:val="20"/>
          <w:szCs w:val="20"/>
        </w:rPr>
        <w:t xml:space="preserve"> </w:t>
      </w:r>
      <w:r w:rsidR="009E043F" w:rsidRPr="00745196">
        <w:rPr>
          <w:rFonts w:ascii="Abadi" w:hAnsi="Abadi" w:cstheme="minorHAnsi"/>
          <w:sz w:val="20"/>
          <w:szCs w:val="20"/>
        </w:rPr>
        <w:t xml:space="preserve">continue to </w:t>
      </w:r>
      <w:r w:rsidR="00CE3660">
        <w:rPr>
          <w:rFonts w:ascii="Abadi" w:hAnsi="Abadi" w:cstheme="minorHAnsi"/>
          <w:sz w:val="20"/>
          <w:szCs w:val="20"/>
        </w:rPr>
        <w:t xml:space="preserve">use </w:t>
      </w:r>
      <w:r w:rsidR="0096604E" w:rsidRPr="00745196">
        <w:rPr>
          <w:rFonts w:ascii="Abadi" w:hAnsi="Abadi" w:cstheme="minorHAnsi"/>
          <w:sz w:val="20"/>
          <w:szCs w:val="20"/>
        </w:rPr>
        <w:t xml:space="preserve">reserves to carry out remedial work around the estate </w:t>
      </w:r>
      <w:r w:rsidR="009E043F" w:rsidRPr="00745196">
        <w:rPr>
          <w:rFonts w:ascii="Abadi" w:hAnsi="Abadi" w:cstheme="minorHAnsi"/>
          <w:sz w:val="20"/>
          <w:szCs w:val="20"/>
        </w:rPr>
        <w:t xml:space="preserve">such as </w:t>
      </w:r>
      <w:r w:rsidR="0096604E" w:rsidRPr="00745196">
        <w:rPr>
          <w:rFonts w:ascii="Abadi" w:hAnsi="Abadi" w:cstheme="minorHAnsi"/>
          <w:sz w:val="20"/>
          <w:szCs w:val="20"/>
        </w:rPr>
        <w:t>repointing</w:t>
      </w:r>
      <w:r w:rsidR="009E043F" w:rsidRPr="00745196">
        <w:rPr>
          <w:rFonts w:ascii="Abadi" w:hAnsi="Abadi" w:cstheme="minorHAnsi"/>
          <w:sz w:val="20"/>
          <w:szCs w:val="20"/>
        </w:rPr>
        <w:t xml:space="preserve"> and </w:t>
      </w:r>
      <w:r w:rsidR="00D41C7E" w:rsidRPr="00745196">
        <w:rPr>
          <w:rFonts w:ascii="Abadi" w:hAnsi="Abadi" w:cstheme="minorHAnsi"/>
          <w:sz w:val="20"/>
          <w:szCs w:val="20"/>
        </w:rPr>
        <w:t xml:space="preserve">the Highdown bed. </w:t>
      </w:r>
      <w:r w:rsidR="0096604E" w:rsidRPr="00745196">
        <w:rPr>
          <w:rFonts w:ascii="Abadi" w:hAnsi="Abadi" w:cstheme="minorHAnsi"/>
          <w:sz w:val="20"/>
          <w:szCs w:val="20"/>
        </w:rPr>
        <w:t xml:space="preserve"> </w:t>
      </w:r>
    </w:p>
    <w:p w14:paraId="26CCA709" w14:textId="0946703C" w:rsidR="0096604E" w:rsidRPr="00745196" w:rsidRDefault="00D41C7E" w:rsidP="00745196">
      <w:pPr>
        <w:pStyle w:val="ListParagraph"/>
        <w:numPr>
          <w:ilvl w:val="0"/>
          <w:numId w:val="10"/>
        </w:numPr>
        <w:rPr>
          <w:rFonts w:ascii="Abadi" w:hAnsi="Abadi" w:cstheme="minorHAnsi"/>
          <w:sz w:val="20"/>
          <w:szCs w:val="20"/>
        </w:rPr>
      </w:pPr>
      <w:r w:rsidRPr="00745196">
        <w:rPr>
          <w:rFonts w:ascii="Abadi" w:hAnsi="Abadi" w:cstheme="minorHAnsi"/>
          <w:sz w:val="20"/>
          <w:szCs w:val="20"/>
        </w:rPr>
        <w:t xml:space="preserve">Please note that the cost of our normal services </w:t>
      </w:r>
      <w:r w:rsidR="00C135AE" w:rsidRPr="00745196">
        <w:rPr>
          <w:rFonts w:ascii="Abadi" w:hAnsi="Abadi" w:cstheme="minorHAnsi"/>
          <w:sz w:val="20"/>
          <w:szCs w:val="20"/>
        </w:rPr>
        <w:t>has</w:t>
      </w:r>
      <w:r w:rsidR="00B42F30" w:rsidRPr="00745196">
        <w:rPr>
          <w:rFonts w:ascii="Abadi" w:hAnsi="Abadi" w:cstheme="minorHAnsi"/>
          <w:sz w:val="20"/>
          <w:szCs w:val="20"/>
        </w:rPr>
        <w:t xml:space="preserve"> continued to increase, these include electricity costs, </w:t>
      </w:r>
      <w:r w:rsidR="00CF7C0B" w:rsidRPr="00745196">
        <w:rPr>
          <w:rFonts w:ascii="Abadi" w:hAnsi="Abadi" w:cstheme="minorHAnsi"/>
          <w:sz w:val="20"/>
          <w:szCs w:val="20"/>
        </w:rPr>
        <w:t xml:space="preserve">drain </w:t>
      </w:r>
      <w:r w:rsidR="00B42F30" w:rsidRPr="00745196">
        <w:rPr>
          <w:rFonts w:ascii="Abadi" w:hAnsi="Abadi" w:cstheme="minorHAnsi"/>
          <w:sz w:val="20"/>
          <w:szCs w:val="20"/>
        </w:rPr>
        <w:t xml:space="preserve">cleaning </w:t>
      </w:r>
      <w:r w:rsidR="00CF7C0B" w:rsidRPr="00745196">
        <w:rPr>
          <w:rFonts w:ascii="Abadi" w:hAnsi="Abadi" w:cstheme="minorHAnsi"/>
          <w:sz w:val="20"/>
          <w:szCs w:val="20"/>
        </w:rPr>
        <w:t>in the garages</w:t>
      </w:r>
      <w:r w:rsidR="0096604E" w:rsidRPr="00745196">
        <w:rPr>
          <w:rFonts w:ascii="Abadi" w:hAnsi="Abadi" w:cstheme="minorHAnsi"/>
          <w:sz w:val="20"/>
          <w:szCs w:val="20"/>
        </w:rPr>
        <w:t xml:space="preserve">, </w:t>
      </w:r>
      <w:r w:rsidR="00B42F30" w:rsidRPr="00745196">
        <w:rPr>
          <w:rFonts w:ascii="Abadi" w:hAnsi="Abadi" w:cstheme="minorHAnsi"/>
          <w:sz w:val="20"/>
          <w:szCs w:val="20"/>
        </w:rPr>
        <w:t xml:space="preserve">handman costs for repairs as well as tree </w:t>
      </w:r>
      <w:r w:rsidR="0096604E" w:rsidRPr="00745196">
        <w:rPr>
          <w:rFonts w:ascii="Abadi" w:hAnsi="Abadi" w:cstheme="minorHAnsi"/>
          <w:sz w:val="20"/>
          <w:szCs w:val="20"/>
        </w:rPr>
        <w:t>surge</w:t>
      </w:r>
      <w:r w:rsidR="00B42F30" w:rsidRPr="00745196">
        <w:rPr>
          <w:rFonts w:ascii="Abadi" w:hAnsi="Abadi" w:cstheme="minorHAnsi"/>
          <w:sz w:val="20"/>
          <w:szCs w:val="20"/>
        </w:rPr>
        <w:t xml:space="preserve">ry costs. </w:t>
      </w:r>
      <w:r w:rsidR="00C135AE" w:rsidRPr="00745196">
        <w:rPr>
          <w:rFonts w:ascii="Abadi" w:hAnsi="Abadi" w:cstheme="minorHAnsi"/>
          <w:sz w:val="20"/>
          <w:szCs w:val="20"/>
        </w:rPr>
        <w:t xml:space="preserve">All are requested by residents or recommended due to the age of the estate. </w:t>
      </w:r>
      <w:r w:rsidR="0096604E" w:rsidRPr="00745196">
        <w:rPr>
          <w:rFonts w:ascii="Abadi" w:hAnsi="Abadi" w:cstheme="minorHAnsi"/>
          <w:sz w:val="20"/>
          <w:szCs w:val="20"/>
        </w:rPr>
        <w:t xml:space="preserve"> </w:t>
      </w:r>
    </w:p>
    <w:p w14:paraId="2120570F" w14:textId="23526B39" w:rsidR="00CA78C0" w:rsidRPr="00745196" w:rsidRDefault="008E25C4" w:rsidP="00745196">
      <w:pPr>
        <w:pStyle w:val="ListParagraph"/>
        <w:numPr>
          <w:ilvl w:val="0"/>
          <w:numId w:val="10"/>
        </w:numPr>
        <w:rPr>
          <w:rFonts w:ascii="Abadi" w:hAnsi="Abadi" w:cstheme="minorHAnsi"/>
          <w:sz w:val="20"/>
          <w:szCs w:val="20"/>
        </w:rPr>
      </w:pPr>
      <w:r w:rsidRPr="00745196">
        <w:rPr>
          <w:rFonts w:ascii="Abadi" w:hAnsi="Abadi" w:cstheme="minorHAnsi"/>
          <w:sz w:val="20"/>
          <w:szCs w:val="20"/>
        </w:rPr>
        <w:t xml:space="preserve">The board are advising today that the Annual </w:t>
      </w:r>
      <w:r w:rsidR="00CA78C0" w:rsidRPr="00745196">
        <w:rPr>
          <w:rFonts w:ascii="Abadi" w:hAnsi="Abadi" w:cstheme="minorHAnsi"/>
          <w:sz w:val="20"/>
          <w:szCs w:val="20"/>
        </w:rPr>
        <w:t>Maintenance Charge will be £</w:t>
      </w:r>
      <w:r w:rsidR="00B95767" w:rsidRPr="00745196">
        <w:rPr>
          <w:rFonts w:ascii="Abadi" w:hAnsi="Abadi" w:cstheme="minorHAnsi"/>
          <w:sz w:val="20"/>
          <w:szCs w:val="20"/>
        </w:rPr>
        <w:t xml:space="preserve">500 next year. </w:t>
      </w:r>
      <w:r w:rsidR="00CA78C0" w:rsidRPr="00745196">
        <w:rPr>
          <w:rFonts w:ascii="Abadi" w:hAnsi="Abadi" w:cstheme="minorHAnsi"/>
          <w:sz w:val="20"/>
          <w:szCs w:val="20"/>
        </w:rPr>
        <w:t xml:space="preserve"> Future increases </w:t>
      </w:r>
      <w:r w:rsidR="00B95767" w:rsidRPr="00745196">
        <w:rPr>
          <w:rFonts w:ascii="Abadi" w:hAnsi="Abadi" w:cstheme="minorHAnsi"/>
          <w:sz w:val="20"/>
          <w:szCs w:val="20"/>
        </w:rPr>
        <w:t xml:space="preserve">to increase our reserves will be discussed post securing the funds from the bungalow. </w:t>
      </w:r>
    </w:p>
    <w:p w14:paraId="7CB66CA8" w14:textId="48CF856F" w:rsidR="00B95767" w:rsidRPr="00745196" w:rsidRDefault="00B95767" w:rsidP="00745196">
      <w:pPr>
        <w:pStyle w:val="ListParagraph"/>
        <w:numPr>
          <w:ilvl w:val="0"/>
          <w:numId w:val="10"/>
        </w:numPr>
        <w:rPr>
          <w:rFonts w:ascii="Abadi" w:hAnsi="Abadi" w:cstheme="minorHAnsi"/>
          <w:sz w:val="20"/>
          <w:szCs w:val="20"/>
        </w:rPr>
      </w:pPr>
      <w:r w:rsidRPr="00745196">
        <w:rPr>
          <w:rFonts w:ascii="Abadi" w:hAnsi="Abadi" w:cstheme="minorHAnsi"/>
          <w:sz w:val="20"/>
          <w:szCs w:val="20"/>
        </w:rPr>
        <w:t xml:space="preserve">I am pleased to move on to the election of directors as a new resident with accountancy experience has agreed to join the board </w:t>
      </w:r>
      <w:r w:rsidR="00D53BF8">
        <w:rPr>
          <w:rFonts w:ascii="Abadi" w:hAnsi="Abadi" w:cstheme="minorHAnsi"/>
          <w:sz w:val="20"/>
          <w:szCs w:val="20"/>
        </w:rPr>
        <w:t xml:space="preserve">in the </w:t>
      </w:r>
      <w:r w:rsidRPr="00745196">
        <w:rPr>
          <w:rFonts w:ascii="Abadi" w:hAnsi="Abadi" w:cstheme="minorHAnsi"/>
          <w:sz w:val="20"/>
          <w:szCs w:val="20"/>
        </w:rPr>
        <w:t xml:space="preserve">financial role </w:t>
      </w:r>
      <w:r w:rsidR="00D53BF8">
        <w:rPr>
          <w:rFonts w:ascii="Abadi" w:hAnsi="Abadi" w:cstheme="minorHAnsi"/>
          <w:sz w:val="20"/>
          <w:szCs w:val="20"/>
        </w:rPr>
        <w:t xml:space="preserve">which </w:t>
      </w:r>
      <w:r w:rsidRPr="00745196">
        <w:rPr>
          <w:rFonts w:ascii="Abadi" w:hAnsi="Abadi" w:cstheme="minorHAnsi"/>
          <w:sz w:val="20"/>
          <w:szCs w:val="20"/>
        </w:rPr>
        <w:t xml:space="preserve">has </w:t>
      </w:r>
      <w:r w:rsidR="00745196" w:rsidRPr="00745196">
        <w:rPr>
          <w:rFonts w:ascii="Abadi" w:hAnsi="Abadi" w:cstheme="minorHAnsi"/>
          <w:sz w:val="20"/>
          <w:szCs w:val="20"/>
        </w:rPr>
        <w:t>remained</w:t>
      </w:r>
      <w:r w:rsidRPr="00745196">
        <w:rPr>
          <w:rFonts w:ascii="Abadi" w:hAnsi="Abadi" w:cstheme="minorHAnsi"/>
          <w:sz w:val="20"/>
          <w:szCs w:val="20"/>
        </w:rPr>
        <w:t xml:space="preserve"> unfilled since Micheal left the estate over two years ago. </w:t>
      </w:r>
    </w:p>
    <w:p w14:paraId="7676A8BF" w14:textId="77777777" w:rsidR="00CA78C0" w:rsidRDefault="00CA78C0" w:rsidP="004D6C11">
      <w:pPr>
        <w:rPr>
          <w:rFonts w:ascii="Abadi" w:hAnsi="Abadi" w:cstheme="minorHAnsi"/>
          <w:sz w:val="20"/>
          <w:szCs w:val="20"/>
        </w:rPr>
      </w:pPr>
    </w:p>
    <w:p w14:paraId="3E45AE2A" w14:textId="77777777" w:rsidR="004042F2" w:rsidRDefault="004042F2" w:rsidP="004D6C11">
      <w:pPr>
        <w:rPr>
          <w:rFonts w:ascii="Abadi" w:hAnsi="Abadi" w:cstheme="minorHAnsi"/>
          <w:sz w:val="20"/>
          <w:szCs w:val="20"/>
        </w:rPr>
      </w:pPr>
    </w:p>
    <w:p w14:paraId="72804ACD" w14:textId="77777777" w:rsidR="004042F2" w:rsidRDefault="004042F2" w:rsidP="004D6C11">
      <w:pPr>
        <w:rPr>
          <w:rFonts w:ascii="Abadi" w:hAnsi="Abadi" w:cstheme="minorHAnsi"/>
          <w:sz w:val="20"/>
          <w:szCs w:val="20"/>
        </w:rPr>
      </w:pPr>
    </w:p>
    <w:p w14:paraId="48534C03" w14:textId="77777777" w:rsidR="004042F2" w:rsidRPr="00001785" w:rsidRDefault="004042F2" w:rsidP="004D6C11">
      <w:pPr>
        <w:rPr>
          <w:rFonts w:ascii="Abadi" w:hAnsi="Abadi" w:cstheme="minorHAnsi"/>
          <w:sz w:val="20"/>
          <w:szCs w:val="20"/>
        </w:rPr>
      </w:pPr>
    </w:p>
    <w:p w14:paraId="647C67E2" w14:textId="77777777" w:rsidR="004042F2" w:rsidRDefault="004042F2" w:rsidP="004D6C11">
      <w:pPr>
        <w:rPr>
          <w:rFonts w:ascii="Abadi" w:hAnsi="Abadi" w:cstheme="minorHAnsi"/>
          <w:b/>
          <w:bCs/>
          <w:sz w:val="20"/>
          <w:szCs w:val="20"/>
        </w:rPr>
      </w:pPr>
    </w:p>
    <w:p w14:paraId="6C89CBB3" w14:textId="3E97E6C2" w:rsidR="003B5093" w:rsidRPr="00001785" w:rsidRDefault="0002717E" w:rsidP="004D6C11">
      <w:pPr>
        <w:rPr>
          <w:rFonts w:ascii="Abadi" w:hAnsi="Abadi" w:cstheme="minorHAnsi"/>
          <w:b/>
          <w:bCs/>
          <w:sz w:val="20"/>
          <w:szCs w:val="20"/>
        </w:rPr>
      </w:pPr>
      <w:r w:rsidRPr="00001785">
        <w:rPr>
          <w:rFonts w:ascii="Abadi" w:hAnsi="Abadi" w:cstheme="minorHAnsi"/>
          <w:b/>
          <w:bCs/>
          <w:sz w:val="20"/>
          <w:szCs w:val="20"/>
        </w:rPr>
        <w:t>5</w:t>
      </w:r>
      <w:r w:rsidR="004D6C11" w:rsidRPr="00001785">
        <w:rPr>
          <w:rFonts w:ascii="Abadi" w:hAnsi="Abadi" w:cstheme="minorHAnsi"/>
          <w:b/>
          <w:bCs/>
          <w:sz w:val="20"/>
          <w:szCs w:val="20"/>
        </w:rPr>
        <w:t>.</w:t>
      </w:r>
      <w:r w:rsidR="00013665" w:rsidRPr="00001785">
        <w:rPr>
          <w:rFonts w:ascii="Abadi" w:hAnsi="Abadi" w:cstheme="minorHAnsi"/>
          <w:b/>
          <w:bCs/>
          <w:sz w:val="20"/>
          <w:szCs w:val="20"/>
        </w:rPr>
        <w:tab/>
      </w:r>
      <w:r w:rsidR="004D6C11" w:rsidRPr="00001785">
        <w:rPr>
          <w:rFonts w:ascii="Abadi" w:hAnsi="Abadi" w:cstheme="minorHAnsi"/>
          <w:b/>
          <w:bCs/>
          <w:sz w:val="20"/>
          <w:szCs w:val="20"/>
        </w:rPr>
        <w:t>Election of Directors</w:t>
      </w:r>
    </w:p>
    <w:p w14:paraId="7D588138" w14:textId="5A4D9E29" w:rsidR="00D8494A" w:rsidRPr="00745196" w:rsidRDefault="00F76499" w:rsidP="00745196">
      <w:pPr>
        <w:pStyle w:val="ListParagraph"/>
        <w:numPr>
          <w:ilvl w:val="0"/>
          <w:numId w:val="11"/>
        </w:numPr>
        <w:rPr>
          <w:rFonts w:ascii="Abadi" w:hAnsi="Abadi" w:cstheme="minorHAnsi"/>
          <w:sz w:val="20"/>
          <w:szCs w:val="20"/>
        </w:rPr>
      </w:pPr>
      <w:r w:rsidRPr="00745196">
        <w:rPr>
          <w:rFonts w:ascii="Abadi" w:hAnsi="Abadi" w:cstheme="minorHAnsi"/>
          <w:sz w:val="20"/>
          <w:szCs w:val="20"/>
        </w:rPr>
        <w:t xml:space="preserve">As required two directors are required to stand down, both </w:t>
      </w:r>
      <w:r w:rsidR="003343D1" w:rsidRPr="00745196">
        <w:rPr>
          <w:rFonts w:ascii="Abadi" w:hAnsi="Abadi" w:cstheme="minorHAnsi"/>
          <w:sz w:val="20"/>
          <w:szCs w:val="20"/>
        </w:rPr>
        <w:t xml:space="preserve">Megan </w:t>
      </w:r>
      <w:r w:rsidR="0021107A" w:rsidRPr="00745196">
        <w:rPr>
          <w:rFonts w:ascii="Abadi" w:hAnsi="Abadi" w:cstheme="minorHAnsi"/>
          <w:sz w:val="20"/>
          <w:szCs w:val="20"/>
        </w:rPr>
        <w:t xml:space="preserve">and </w:t>
      </w:r>
      <w:r w:rsidR="009A494B" w:rsidRPr="00745196">
        <w:rPr>
          <w:rFonts w:ascii="Abadi" w:hAnsi="Abadi" w:cstheme="minorHAnsi"/>
          <w:sz w:val="20"/>
          <w:szCs w:val="20"/>
        </w:rPr>
        <w:t>Kim h</w:t>
      </w:r>
      <w:r w:rsidR="00D8494A" w:rsidRPr="00745196">
        <w:rPr>
          <w:rFonts w:ascii="Abadi" w:hAnsi="Abadi" w:cstheme="minorHAnsi"/>
          <w:sz w:val="20"/>
          <w:szCs w:val="20"/>
        </w:rPr>
        <w:t xml:space="preserve">ave agreed to step </w:t>
      </w:r>
      <w:r w:rsidR="009A494B" w:rsidRPr="00745196">
        <w:rPr>
          <w:rFonts w:ascii="Abadi" w:hAnsi="Abadi" w:cstheme="minorHAnsi"/>
          <w:sz w:val="20"/>
          <w:szCs w:val="20"/>
        </w:rPr>
        <w:t>down.</w:t>
      </w:r>
      <w:r w:rsidR="004F0F2C" w:rsidRPr="00745196">
        <w:rPr>
          <w:rFonts w:ascii="Abadi" w:hAnsi="Abadi" w:cstheme="minorHAnsi"/>
          <w:sz w:val="20"/>
          <w:szCs w:val="20"/>
        </w:rPr>
        <w:t xml:space="preserve"> </w:t>
      </w:r>
      <w:r w:rsidR="00D8494A" w:rsidRPr="00745196">
        <w:rPr>
          <w:rFonts w:ascii="Abadi" w:hAnsi="Abadi" w:cstheme="minorHAnsi"/>
          <w:sz w:val="20"/>
          <w:szCs w:val="20"/>
        </w:rPr>
        <w:t xml:space="preserve"> Can I have a show of hands to confirm if you are happy to re-elect</w:t>
      </w:r>
      <w:r w:rsidRPr="00745196">
        <w:rPr>
          <w:rFonts w:ascii="Abadi" w:hAnsi="Abadi" w:cstheme="minorHAnsi"/>
          <w:sz w:val="20"/>
          <w:szCs w:val="20"/>
        </w:rPr>
        <w:t xml:space="preserve"> </w:t>
      </w:r>
      <w:r w:rsidR="003343D1" w:rsidRPr="00745196">
        <w:rPr>
          <w:rFonts w:ascii="Abadi" w:hAnsi="Abadi" w:cstheme="minorHAnsi"/>
          <w:sz w:val="20"/>
          <w:szCs w:val="20"/>
        </w:rPr>
        <w:t xml:space="preserve">Megan and Kim. </w:t>
      </w:r>
      <w:r w:rsidR="00D8494A" w:rsidRPr="00745196">
        <w:rPr>
          <w:rFonts w:ascii="Abadi" w:hAnsi="Abadi" w:cstheme="minorHAnsi"/>
          <w:sz w:val="20"/>
          <w:szCs w:val="20"/>
        </w:rPr>
        <w:t xml:space="preserve"> </w:t>
      </w:r>
    </w:p>
    <w:p w14:paraId="7E3B84C0" w14:textId="41CDEA11" w:rsidR="009A494B" w:rsidRPr="00745196" w:rsidRDefault="00745196" w:rsidP="00745196">
      <w:pPr>
        <w:pStyle w:val="ListParagraph"/>
        <w:numPr>
          <w:ilvl w:val="0"/>
          <w:numId w:val="11"/>
        </w:numPr>
        <w:rPr>
          <w:rFonts w:ascii="Abadi" w:hAnsi="Abadi" w:cstheme="minorHAnsi"/>
          <w:sz w:val="20"/>
          <w:szCs w:val="20"/>
        </w:rPr>
      </w:pPr>
      <w:r w:rsidRPr="00745196">
        <w:rPr>
          <w:rFonts w:ascii="Abadi" w:hAnsi="Abadi" w:cstheme="minorHAnsi"/>
          <w:sz w:val="20"/>
          <w:szCs w:val="20"/>
        </w:rPr>
        <w:t xml:space="preserve">I would now like you to raise your hands in support of </w:t>
      </w:r>
      <w:proofErr w:type="spellStart"/>
      <w:r w:rsidRPr="00745196">
        <w:rPr>
          <w:rFonts w:ascii="Abadi" w:hAnsi="Abadi" w:cstheme="minorHAnsi"/>
          <w:sz w:val="20"/>
          <w:szCs w:val="20"/>
        </w:rPr>
        <w:t>Danige</w:t>
      </w:r>
      <w:proofErr w:type="spellEnd"/>
      <w:r w:rsidRPr="00745196">
        <w:rPr>
          <w:rFonts w:ascii="Abadi" w:hAnsi="Abadi" w:cstheme="minorHAnsi"/>
          <w:sz w:val="20"/>
          <w:szCs w:val="20"/>
        </w:rPr>
        <w:t xml:space="preserve"> </w:t>
      </w:r>
      <w:proofErr w:type="spellStart"/>
      <w:r w:rsidRPr="00745196">
        <w:rPr>
          <w:rFonts w:ascii="Abadi" w:hAnsi="Abadi" w:cstheme="minorHAnsi"/>
          <w:sz w:val="20"/>
          <w:szCs w:val="20"/>
        </w:rPr>
        <w:t>Orgieva</w:t>
      </w:r>
      <w:proofErr w:type="spellEnd"/>
      <w:r w:rsidRPr="00745196">
        <w:rPr>
          <w:rFonts w:ascii="Abadi" w:hAnsi="Abadi" w:cstheme="minorHAnsi"/>
          <w:sz w:val="20"/>
          <w:szCs w:val="20"/>
        </w:rPr>
        <w:t xml:space="preserve"> joining the board and taking up the finance position working alongside our accountants.</w:t>
      </w:r>
    </w:p>
    <w:p w14:paraId="54BB98D6" w14:textId="4BB7330B" w:rsidR="009A494B" w:rsidRPr="00745196" w:rsidRDefault="00745196" w:rsidP="00745196">
      <w:pPr>
        <w:pStyle w:val="ListParagraph"/>
        <w:numPr>
          <w:ilvl w:val="0"/>
          <w:numId w:val="11"/>
        </w:numPr>
        <w:rPr>
          <w:rFonts w:ascii="Abadi" w:hAnsi="Abadi" w:cstheme="minorHAnsi"/>
          <w:sz w:val="20"/>
          <w:szCs w:val="20"/>
        </w:rPr>
      </w:pPr>
      <w:r w:rsidRPr="00745196">
        <w:rPr>
          <w:rFonts w:ascii="Abadi" w:hAnsi="Abadi" w:cstheme="minorHAnsi"/>
          <w:sz w:val="20"/>
          <w:szCs w:val="20"/>
        </w:rPr>
        <w:t xml:space="preserve">Board members will be, Cath Piggot, Carolyn Cratchley, Kim Megan O’Hara and </w:t>
      </w:r>
      <w:proofErr w:type="spellStart"/>
      <w:r w:rsidRPr="00745196">
        <w:rPr>
          <w:rFonts w:ascii="Abadi" w:hAnsi="Abadi" w:cstheme="minorHAnsi"/>
          <w:sz w:val="20"/>
          <w:szCs w:val="20"/>
        </w:rPr>
        <w:t>Danige</w:t>
      </w:r>
      <w:proofErr w:type="spellEnd"/>
      <w:r w:rsidRPr="00745196">
        <w:rPr>
          <w:rFonts w:ascii="Abadi" w:hAnsi="Abadi" w:cstheme="minorHAnsi"/>
          <w:sz w:val="20"/>
          <w:szCs w:val="20"/>
        </w:rPr>
        <w:t xml:space="preserve"> Orgieva. This still leaves us short. </w:t>
      </w:r>
      <w:r w:rsidR="009A494B" w:rsidRPr="00745196">
        <w:rPr>
          <w:rFonts w:ascii="Abadi" w:hAnsi="Abadi" w:cstheme="minorHAnsi"/>
          <w:sz w:val="20"/>
          <w:szCs w:val="20"/>
        </w:rPr>
        <w:t xml:space="preserve">If more people do not step forward the board will have no choice but revisit outsourcing the management of the estate. As a reminder the last quote from </w:t>
      </w:r>
      <w:r w:rsidR="004846CA" w:rsidRPr="00745196">
        <w:rPr>
          <w:rFonts w:ascii="Abadi" w:hAnsi="Abadi" w:cstheme="minorHAnsi"/>
          <w:sz w:val="20"/>
          <w:szCs w:val="20"/>
        </w:rPr>
        <w:t>SHW who manage flats and estates like ours</w:t>
      </w:r>
      <w:r w:rsidR="009A494B" w:rsidRPr="00745196">
        <w:rPr>
          <w:rFonts w:ascii="Abadi" w:hAnsi="Abadi" w:cstheme="minorHAnsi"/>
          <w:sz w:val="20"/>
          <w:szCs w:val="20"/>
        </w:rPr>
        <w:t xml:space="preserve"> would have added </w:t>
      </w:r>
      <w:r w:rsidR="004846CA" w:rsidRPr="00745196">
        <w:rPr>
          <w:rFonts w:ascii="Abadi" w:hAnsi="Abadi" w:cstheme="minorHAnsi"/>
          <w:sz w:val="20"/>
          <w:szCs w:val="20"/>
        </w:rPr>
        <w:t xml:space="preserve">£250 per household to the current Maintenance charges. </w:t>
      </w:r>
      <w:r w:rsidR="009A494B" w:rsidRPr="00745196">
        <w:rPr>
          <w:rFonts w:ascii="Abadi" w:hAnsi="Abadi" w:cstheme="minorHAnsi"/>
          <w:sz w:val="20"/>
          <w:szCs w:val="20"/>
        </w:rPr>
        <w:t>This when refreshed is likely to be significantly higher.</w:t>
      </w:r>
    </w:p>
    <w:p w14:paraId="17B230AF" w14:textId="3A00AA01" w:rsidR="00EE1FBF" w:rsidRPr="00745196" w:rsidRDefault="0003568A" w:rsidP="00745196">
      <w:pPr>
        <w:pStyle w:val="ListParagraph"/>
        <w:numPr>
          <w:ilvl w:val="0"/>
          <w:numId w:val="11"/>
        </w:numPr>
        <w:rPr>
          <w:rFonts w:ascii="Abadi" w:hAnsi="Abadi" w:cstheme="minorHAnsi"/>
          <w:sz w:val="20"/>
          <w:szCs w:val="20"/>
        </w:rPr>
      </w:pPr>
      <w:r w:rsidRPr="00745196">
        <w:rPr>
          <w:rFonts w:ascii="Abadi" w:hAnsi="Abadi" w:cstheme="minorHAnsi"/>
          <w:sz w:val="20"/>
          <w:szCs w:val="20"/>
        </w:rPr>
        <w:t xml:space="preserve">As you are all aware we as share owners in the Management Company </w:t>
      </w:r>
      <w:r w:rsidR="00175AD7" w:rsidRPr="00745196">
        <w:rPr>
          <w:rFonts w:ascii="Abadi" w:hAnsi="Abadi" w:cstheme="minorHAnsi"/>
          <w:sz w:val="20"/>
          <w:szCs w:val="20"/>
        </w:rPr>
        <w:t xml:space="preserve">we are all </w:t>
      </w:r>
      <w:r w:rsidRPr="00745196">
        <w:rPr>
          <w:rFonts w:ascii="Abadi" w:hAnsi="Abadi" w:cstheme="minorHAnsi"/>
          <w:sz w:val="20"/>
          <w:szCs w:val="20"/>
        </w:rPr>
        <w:t>are responsible for looking after the estate</w:t>
      </w:r>
      <w:r w:rsidR="00175AD7" w:rsidRPr="00745196">
        <w:rPr>
          <w:rFonts w:ascii="Abadi" w:hAnsi="Abadi" w:cstheme="minorHAnsi"/>
          <w:sz w:val="20"/>
          <w:szCs w:val="20"/>
        </w:rPr>
        <w:t xml:space="preserve">. The gardens are </w:t>
      </w:r>
      <w:r w:rsidRPr="00745196">
        <w:rPr>
          <w:rFonts w:ascii="Abadi" w:hAnsi="Abadi" w:cstheme="minorHAnsi"/>
          <w:sz w:val="20"/>
          <w:szCs w:val="20"/>
        </w:rPr>
        <w:t xml:space="preserve">a key reason why people live here. </w:t>
      </w:r>
      <w:r w:rsidR="00745196">
        <w:rPr>
          <w:rFonts w:ascii="Abadi" w:hAnsi="Abadi" w:cstheme="minorHAnsi"/>
          <w:sz w:val="20"/>
          <w:szCs w:val="20"/>
        </w:rPr>
        <w:t xml:space="preserve">We are </w:t>
      </w:r>
      <w:r w:rsidR="009A494B" w:rsidRPr="00745196">
        <w:rPr>
          <w:rFonts w:ascii="Abadi" w:hAnsi="Abadi" w:cstheme="minorHAnsi"/>
          <w:sz w:val="20"/>
          <w:szCs w:val="20"/>
        </w:rPr>
        <w:t xml:space="preserve">pleased to confirm that several </w:t>
      </w:r>
      <w:r w:rsidR="00762C0A" w:rsidRPr="00745196">
        <w:rPr>
          <w:rFonts w:ascii="Abadi" w:hAnsi="Abadi" w:cstheme="minorHAnsi"/>
          <w:sz w:val="20"/>
          <w:szCs w:val="20"/>
        </w:rPr>
        <w:t xml:space="preserve">volunteers </w:t>
      </w:r>
      <w:r w:rsidR="009A494B" w:rsidRPr="00745196">
        <w:rPr>
          <w:rFonts w:ascii="Abadi" w:hAnsi="Abadi" w:cstheme="minorHAnsi"/>
          <w:sz w:val="20"/>
          <w:szCs w:val="20"/>
        </w:rPr>
        <w:t xml:space="preserve">did step forward, and </w:t>
      </w:r>
      <w:r w:rsidR="009915F5">
        <w:rPr>
          <w:rFonts w:ascii="Abadi" w:hAnsi="Abadi" w:cstheme="minorHAnsi"/>
          <w:sz w:val="20"/>
          <w:szCs w:val="20"/>
        </w:rPr>
        <w:t>we</w:t>
      </w:r>
      <w:r w:rsidR="009A494B" w:rsidRPr="00745196">
        <w:rPr>
          <w:rFonts w:ascii="Abadi" w:hAnsi="Abadi" w:cstheme="minorHAnsi"/>
          <w:sz w:val="20"/>
          <w:szCs w:val="20"/>
        </w:rPr>
        <w:t xml:space="preserve"> would like to thank Pam, Graham, Sarfraz, Maureen and Melanie who have all helped the board in a range of activities. </w:t>
      </w:r>
      <w:r w:rsidR="00745196">
        <w:rPr>
          <w:rFonts w:ascii="Abadi" w:hAnsi="Abadi" w:cstheme="minorHAnsi"/>
          <w:sz w:val="20"/>
          <w:szCs w:val="20"/>
        </w:rPr>
        <w:t>We</w:t>
      </w:r>
      <w:r w:rsidR="009A494B" w:rsidRPr="00745196">
        <w:rPr>
          <w:rFonts w:ascii="Abadi" w:hAnsi="Abadi" w:cstheme="minorHAnsi"/>
          <w:sz w:val="20"/>
          <w:szCs w:val="20"/>
        </w:rPr>
        <w:t xml:space="preserve"> thank them for their ongoing commitment.  If no further </w:t>
      </w:r>
      <w:r w:rsidR="00762C0A" w:rsidRPr="00745196">
        <w:rPr>
          <w:rFonts w:ascii="Abadi" w:hAnsi="Abadi" w:cstheme="minorHAnsi"/>
          <w:sz w:val="20"/>
          <w:szCs w:val="20"/>
        </w:rPr>
        <w:t xml:space="preserve">directors </w:t>
      </w:r>
      <w:r w:rsidR="009A494B" w:rsidRPr="00745196">
        <w:rPr>
          <w:rFonts w:ascii="Abadi" w:hAnsi="Abadi" w:cstheme="minorHAnsi"/>
          <w:sz w:val="20"/>
          <w:szCs w:val="20"/>
        </w:rPr>
        <w:t xml:space="preserve">step </w:t>
      </w:r>
      <w:r w:rsidR="00745196" w:rsidRPr="00745196">
        <w:rPr>
          <w:rFonts w:ascii="Abadi" w:hAnsi="Abadi" w:cstheme="minorHAnsi"/>
          <w:sz w:val="20"/>
          <w:szCs w:val="20"/>
        </w:rPr>
        <w:t>forward,</w:t>
      </w:r>
      <w:r w:rsidR="009A494B" w:rsidRPr="00745196">
        <w:rPr>
          <w:rFonts w:ascii="Abadi" w:hAnsi="Abadi" w:cstheme="minorHAnsi"/>
          <w:sz w:val="20"/>
          <w:szCs w:val="20"/>
        </w:rPr>
        <w:t xml:space="preserve"> we </w:t>
      </w:r>
      <w:r w:rsidR="00762C0A" w:rsidRPr="00745196">
        <w:rPr>
          <w:rFonts w:ascii="Abadi" w:hAnsi="Abadi" w:cstheme="minorHAnsi"/>
          <w:sz w:val="20"/>
          <w:szCs w:val="20"/>
        </w:rPr>
        <w:t>will be pursuing further quotes</w:t>
      </w:r>
      <w:r w:rsidR="00743A69" w:rsidRPr="00745196">
        <w:rPr>
          <w:rFonts w:ascii="Abadi" w:hAnsi="Abadi" w:cstheme="minorHAnsi"/>
          <w:sz w:val="20"/>
          <w:szCs w:val="20"/>
        </w:rPr>
        <w:t xml:space="preserve"> to take over the running of the estate. </w:t>
      </w:r>
    </w:p>
    <w:p w14:paraId="3F0EF5FF" w14:textId="57F61DC3" w:rsidR="00DC2FB9" w:rsidRPr="00001785" w:rsidRDefault="0002717E" w:rsidP="004D6C11">
      <w:pPr>
        <w:rPr>
          <w:rFonts w:ascii="Abadi" w:hAnsi="Abadi" w:cstheme="minorHAnsi"/>
          <w:b/>
          <w:bCs/>
          <w:sz w:val="20"/>
          <w:szCs w:val="20"/>
        </w:rPr>
      </w:pPr>
      <w:r w:rsidRPr="00001785">
        <w:rPr>
          <w:rFonts w:ascii="Abadi" w:hAnsi="Abadi" w:cstheme="minorHAnsi"/>
          <w:b/>
          <w:bCs/>
          <w:sz w:val="20"/>
          <w:szCs w:val="20"/>
        </w:rPr>
        <w:t>6</w:t>
      </w:r>
      <w:r w:rsidR="0028061E" w:rsidRPr="00001785">
        <w:rPr>
          <w:rFonts w:ascii="Abadi" w:hAnsi="Abadi" w:cstheme="minorHAnsi"/>
          <w:b/>
          <w:bCs/>
          <w:sz w:val="20"/>
          <w:szCs w:val="20"/>
        </w:rPr>
        <w:t>.</w:t>
      </w:r>
      <w:r w:rsidRPr="00001785">
        <w:rPr>
          <w:rFonts w:ascii="Abadi" w:hAnsi="Abadi" w:cstheme="minorHAnsi"/>
          <w:b/>
          <w:bCs/>
          <w:sz w:val="20"/>
          <w:szCs w:val="20"/>
        </w:rPr>
        <w:t xml:space="preserve"> </w:t>
      </w:r>
      <w:r w:rsidR="00B521B3" w:rsidRPr="00001785">
        <w:rPr>
          <w:rFonts w:ascii="Abadi" w:hAnsi="Abadi" w:cstheme="minorHAnsi"/>
          <w:b/>
          <w:bCs/>
          <w:sz w:val="20"/>
          <w:szCs w:val="20"/>
        </w:rPr>
        <w:tab/>
      </w:r>
      <w:r w:rsidR="00EE1FBF" w:rsidRPr="00001785">
        <w:rPr>
          <w:rFonts w:ascii="Abadi" w:hAnsi="Abadi" w:cstheme="minorHAnsi"/>
          <w:b/>
          <w:bCs/>
          <w:sz w:val="20"/>
          <w:szCs w:val="20"/>
        </w:rPr>
        <w:t xml:space="preserve">Other Business. </w:t>
      </w:r>
    </w:p>
    <w:p w14:paraId="7BF28491" w14:textId="77777777" w:rsidR="00B521B3" w:rsidRPr="00001785" w:rsidRDefault="00B521B3" w:rsidP="004D6C11">
      <w:pPr>
        <w:rPr>
          <w:rFonts w:ascii="Abadi" w:hAnsi="Abadi" w:cstheme="minorHAnsi"/>
          <w:b/>
          <w:bCs/>
          <w:sz w:val="20"/>
          <w:szCs w:val="20"/>
        </w:rPr>
      </w:pPr>
    </w:p>
    <w:p w14:paraId="523E9747" w14:textId="2DE8A16D" w:rsidR="000F684B" w:rsidRPr="00001785" w:rsidRDefault="005950A3" w:rsidP="009470C1">
      <w:pPr>
        <w:rPr>
          <w:rFonts w:ascii="Abadi" w:hAnsi="Abadi" w:cstheme="minorHAnsi"/>
          <w:sz w:val="20"/>
          <w:szCs w:val="20"/>
        </w:rPr>
      </w:pPr>
      <w:r w:rsidRPr="00001785">
        <w:rPr>
          <w:rFonts w:ascii="Abadi" w:hAnsi="Abadi" w:cstheme="minorHAnsi"/>
          <w:sz w:val="20"/>
          <w:szCs w:val="20"/>
        </w:rPr>
        <w:t>Over to the floor for discussion</w:t>
      </w:r>
      <w:r w:rsidR="00445F39" w:rsidRPr="00001785">
        <w:rPr>
          <w:rFonts w:ascii="Abadi" w:hAnsi="Abadi" w:cstheme="minorHAnsi"/>
          <w:sz w:val="20"/>
          <w:szCs w:val="20"/>
        </w:rPr>
        <w:t xml:space="preserve">. </w:t>
      </w:r>
    </w:p>
    <w:sectPr w:rsidR="000F684B" w:rsidRPr="00001785" w:rsidSect="00314B1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66A1" w14:textId="77777777" w:rsidR="00FC2D69" w:rsidRDefault="00FC2D69" w:rsidP="007646CA">
      <w:pPr>
        <w:spacing w:after="0" w:line="240" w:lineRule="auto"/>
      </w:pPr>
      <w:r>
        <w:separator/>
      </w:r>
    </w:p>
  </w:endnote>
  <w:endnote w:type="continuationSeparator" w:id="0">
    <w:p w14:paraId="3EBF6C02" w14:textId="77777777" w:rsidR="00FC2D69" w:rsidRDefault="00FC2D69" w:rsidP="0076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8ABC" w14:textId="0C598ACD" w:rsidR="00314B18" w:rsidRDefault="00E56E8F" w:rsidP="00314B18">
    <w:pPr>
      <w:pStyle w:val="Footer"/>
      <w:rPr>
        <w:rFonts w:ascii="Arial" w:hAnsi="Arial" w:cs="Arial"/>
        <w:color w:val="000000"/>
        <w:sz w:val="17"/>
      </w:rPr>
    </w:pPr>
    <w:bookmarkStart w:id="2" w:name="TITUS1FooterEvenPages"/>
    <w:r>
      <w:rPr>
        <w:rFonts w:ascii="Arial" w:hAnsi="Arial" w:cs="Arial"/>
        <w:noProof/>
        <w:color w:val="000000"/>
        <w:sz w:val="17"/>
      </w:rPr>
      <mc:AlternateContent>
        <mc:Choice Requires="wps">
          <w:drawing>
            <wp:anchor distT="0" distB="0" distL="0" distR="0" simplePos="0" relativeHeight="251666432" behindDoc="0" locked="0" layoutInCell="1" allowOverlap="1" wp14:anchorId="622E9D3B" wp14:editId="0CAEF9A2">
              <wp:simplePos x="914400" y="9785350"/>
              <wp:positionH relativeFrom="page">
                <wp:align>center</wp:align>
              </wp:positionH>
              <wp:positionV relativeFrom="page">
                <wp:align>bottom</wp:align>
              </wp:positionV>
              <wp:extent cx="401955" cy="368935"/>
              <wp:effectExtent l="0" t="0" r="17145" b="0"/>
              <wp:wrapNone/>
              <wp:docPr id="2118634603" name="Text Box 5"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1955" cy="368935"/>
                      </a:xfrm>
                      <a:prstGeom prst="rect">
                        <a:avLst/>
                      </a:prstGeom>
                      <a:noFill/>
                      <a:ln>
                        <a:noFill/>
                      </a:ln>
                    </wps:spPr>
                    <wps:txbx>
                      <w:txbxContent>
                        <w:p w14:paraId="2414C2B6" w14:textId="4B7E965C"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E9D3B" id="_x0000_t202" coordsize="21600,21600" o:spt="202" path="m,l,21600r21600,l21600,xe">
              <v:stroke joinstyle="miter"/>
              <v:path gradientshapeok="t" o:connecttype="rect"/>
            </v:shapetype>
            <v:shape id="Text Box 5" o:spid="_x0000_s1030" type="#_x0000_t202" alt="{OPEN}" style="position:absolute;margin-left:0;margin-top:0;width:31.65pt;height:29.0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" filled="f" stroked="f">
              <v:textbox style="mso-fit-shape-to-text:t" inset="0,0,0,15pt">
                <w:txbxContent>
                  <w:p w14:paraId="2414C2B6" w14:textId="4B7E965C"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{OPEN}</w:t>
                    </w:r>
                  </w:p>
                </w:txbxContent>
              </v:textbox>
              <w10:wrap anchorx="page" anchory="page"/>
            </v:shape>
          </w:pict>
        </mc:Fallback>
      </mc:AlternateContent>
    </w:r>
    <w:r w:rsidR="00314B18" w:rsidRPr="00314B18">
      <w:rPr>
        <w:rFonts w:ascii="Arial" w:hAnsi="Arial" w:cs="Arial"/>
        <w:color w:val="000000"/>
        <w:sz w:val="17"/>
      </w:rPr>
      <w:t> </w:t>
    </w:r>
  </w:p>
  <w:bookmarkEnd w:id="2" w:displacedByCustomXml="next"/>
  <w:sdt>
    <w:sdtPr>
      <w:rPr>
        <w:rFonts w:ascii="Arial" w:hAnsi="Arial" w:cs="Arial"/>
      </w:rPr>
      <w:id w:val="1110011449"/>
      <w:docPartObj>
        <w:docPartGallery w:val="Page Numbers (Bottom of Page)"/>
        <w:docPartUnique/>
      </w:docPartObj>
    </w:sdtPr>
    <w:sdtEndPr>
      <w:rPr>
        <w:noProof/>
      </w:rPr>
    </w:sdtEndPr>
    <w:sdtContent>
      <w:p w14:paraId="5E1B377F" w14:textId="77777777" w:rsidR="00314B18" w:rsidRPr="00D4638B" w:rsidRDefault="00314B18" w:rsidP="00314B18">
        <w:pPr>
          <w:pStyle w:val="Footer"/>
          <w:jc w:val="right"/>
          <w:rPr>
            <w:rFonts w:ascii="Arial" w:hAnsi="Arial" w:cs="Arial"/>
          </w:rPr>
        </w:pPr>
        <w:r w:rsidRPr="00D4638B">
          <w:rPr>
            <w:rFonts w:ascii="Arial" w:hAnsi="Arial" w:cs="Arial"/>
          </w:rPr>
          <w:t xml:space="preserve">Page </w:t>
        </w:r>
        <w:r w:rsidRPr="00D4638B">
          <w:rPr>
            <w:rFonts w:ascii="Arial" w:hAnsi="Arial" w:cs="Arial"/>
          </w:rPr>
          <w:fldChar w:fldCharType="begin"/>
        </w:r>
        <w:r w:rsidRPr="00D4638B">
          <w:rPr>
            <w:rFonts w:ascii="Arial" w:hAnsi="Arial" w:cs="Arial"/>
          </w:rPr>
          <w:instrText xml:space="preserve"> PAGE   \* MERGEFORMAT </w:instrText>
        </w:r>
        <w:r w:rsidRPr="00D4638B">
          <w:rPr>
            <w:rFonts w:ascii="Arial" w:hAnsi="Arial" w:cs="Arial"/>
          </w:rPr>
          <w:fldChar w:fldCharType="separate"/>
        </w:r>
        <w:r w:rsidR="007458F9">
          <w:rPr>
            <w:rFonts w:ascii="Arial" w:hAnsi="Arial" w:cs="Arial"/>
            <w:noProof/>
          </w:rPr>
          <w:t>6</w:t>
        </w:r>
        <w:r w:rsidRPr="00D4638B">
          <w:rPr>
            <w:rFonts w:ascii="Arial" w:hAnsi="Arial" w:cs="Arial"/>
            <w:noProof/>
          </w:rPr>
          <w:fldChar w:fldCharType="end"/>
        </w:r>
      </w:p>
    </w:sdtContent>
  </w:sdt>
  <w:p w14:paraId="552CDDE0" w14:textId="77777777" w:rsidR="00314B18" w:rsidRDefault="00314B18" w:rsidP="00314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95DA" w14:textId="5D9E94EA" w:rsidR="00314B18" w:rsidRDefault="00E56E8F" w:rsidP="00314B18">
    <w:pPr>
      <w:pStyle w:val="Footer"/>
      <w:rPr>
        <w:rFonts w:ascii="Arial" w:hAnsi="Arial" w:cs="Arial"/>
        <w:color w:val="000000"/>
        <w:sz w:val="17"/>
      </w:rPr>
    </w:pPr>
    <w:bookmarkStart w:id="3" w:name="TITUS1FooterPrimary"/>
    <w:r>
      <w:rPr>
        <w:rFonts w:ascii="Arial" w:hAnsi="Arial" w:cs="Arial"/>
        <w:noProof/>
        <w:color w:val="000000"/>
        <w:sz w:val="17"/>
      </w:rPr>
      <mc:AlternateContent>
        <mc:Choice Requires="wps">
          <w:drawing>
            <wp:anchor distT="0" distB="0" distL="0" distR="0" simplePos="0" relativeHeight="251667456" behindDoc="0" locked="0" layoutInCell="1" allowOverlap="1" wp14:anchorId="27C3B601" wp14:editId="14B1DA13">
              <wp:simplePos x="915035" y="9787890"/>
              <wp:positionH relativeFrom="page">
                <wp:align>center</wp:align>
              </wp:positionH>
              <wp:positionV relativeFrom="page">
                <wp:align>bottom</wp:align>
              </wp:positionV>
              <wp:extent cx="401955" cy="368935"/>
              <wp:effectExtent l="0" t="0" r="17145" b="0"/>
              <wp:wrapNone/>
              <wp:docPr id="131364206" name="Text Box 6"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1955" cy="368935"/>
                      </a:xfrm>
                      <a:prstGeom prst="rect">
                        <a:avLst/>
                      </a:prstGeom>
                      <a:noFill/>
                      <a:ln>
                        <a:noFill/>
                      </a:ln>
                    </wps:spPr>
                    <wps:txbx>
                      <w:txbxContent>
                        <w:p w14:paraId="788F4E25" w14:textId="2CB5DCB3"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C3B601" id="_x0000_t202" coordsize="21600,21600" o:spt="202" path="m,l,21600r21600,l21600,xe">
              <v:stroke joinstyle="miter"/>
              <v:path gradientshapeok="t" o:connecttype="rect"/>
            </v:shapetype>
            <v:shape id="Text Box 6" o:spid="_x0000_s1031" type="#_x0000_t202" alt="{OPEN}" style="position:absolute;margin-left:0;margin-top:0;width:31.65pt;height:29.0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" filled="f" stroked="f">
              <v:textbox style="mso-fit-shape-to-text:t" inset="0,0,0,15pt">
                <w:txbxContent>
                  <w:p w14:paraId="788F4E25" w14:textId="2CB5DCB3"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{OPEN}</w:t>
                    </w:r>
                  </w:p>
                </w:txbxContent>
              </v:textbox>
              <w10:wrap anchorx="page" anchory="page"/>
            </v:shape>
          </w:pict>
        </mc:Fallback>
      </mc:AlternateContent>
    </w:r>
    <w:r w:rsidR="00314B18" w:rsidRPr="00314B18">
      <w:rPr>
        <w:rFonts w:ascii="Arial" w:hAnsi="Arial" w:cs="Arial"/>
        <w:color w:val="000000"/>
        <w:sz w:val="17"/>
      </w:rPr>
      <w:t> </w:t>
    </w:r>
  </w:p>
  <w:bookmarkEnd w:id="3" w:displacedByCustomXml="next"/>
  <w:sdt>
    <w:sdtPr>
      <w:rPr>
        <w:rFonts w:ascii="Arial" w:hAnsi="Arial" w:cs="Arial"/>
      </w:rPr>
      <w:id w:val="18282461"/>
      <w:docPartObj>
        <w:docPartGallery w:val="Page Numbers (Bottom of Page)"/>
        <w:docPartUnique/>
      </w:docPartObj>
    </w:sdtPr>
    <w:sdtEndPr>
      <w:rPr>
        <w:noProof/>
      </w:rPr>
    </w:sdtEndPr>
    <w:sdtContent>
      <w:p w14:paraId="0E529EEB" w14:textId="77777777" w:rsidR="00D4638B" w:rsidRPr="00D4638B" w:rsidRDefault="00D4638B">
        <w:pPr>
          <w:pStyle w:val="Footer"/>
          <w:jc w:val="right"/>
          <w:rPr>
            <w:rFonts w:ascii="Arial" w:hAnsi="Arial" w:cs="Arial"/>
          </w:rPr>
        </w:pPr>
        <w:r w:rsidRPr="00D4638B">
          <w:rPr>
            <w:rFonts w:ascii="Arial" w:hAnsi="Arial" w:cs="Arial"/>
          </w:rPr>
          <w:t xml:space="preserve">Page </w:t>
        </w:r>
        <w:r w:rsidRPr="00D4638B">
          <w:rPr>
            <w:rFonts w:ascii="Arial" w:hAnsi="Arial" w:cs="Arial"/>
          </w:rPr>
          <w:fldChar w:fldCharType="begin"/>
        </w:r>
        <w:r w:rsidRPr="00D4638B">
          <w:rPr>
            <w:rFonts w:ascii="Arial" w:hAnsi="Arial" w:cs="Arial"/>
          </w:rPr>
          <w:instrText xml:space="preserve"> PAGE   \* MERGEFORMAT </w:instrText>
        </w:r>
        <w:r w:rsidRPr="00D4638B">
          <w:rPr>
            <w:rFonts w:ascii="Arial" w:hAnsi="Arial" w:cs="Arial"/>
          </w:rPr>
          <w:fldChar w:fldCharType="separate"/>
        </w:r>
        <w:r w:rsidR="007458F9">
          <w:rPr>
            <w:rFonts w:ascii="Arial" w:hAnsi="Arial" w:cs="Arial"/>
            <w:noProof/>
          </w:rPr>
          <w:t>7</w:t>
        </w:r>
        <w:r w:rsidRPr="00D4638B">
          <w:rPr>
            <w:rFonts w:ascii="Arial" w:hAnsi="Arial" w:cs="Arial"/>
            <w:noProof/>
          </w:rPr>
          <w:fldChar w:fldCharType="end"/>
        </w:r>
      </w:p>
    </w:sdtContent>
  </w:sdt>
  <w:p w14:paraId="12A7653B" w14:textId="77777777" w:rsidR="007646CA" w:rsidRDefault="00764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4073" w14:textId="298990F0" w:rsidR="00314B18" w:rsidRDefault="00E56E8F" w:rsidP="00314B18">
    <w:pPr>
      <w:pStyle w:val="Footer"/>
      <w:rPr>
        <w:rFonts w:ascii="Arial" w:hAnsi="Arial" w:cs="Arial"/>
        <w:color w:val="000000"/>
        <w:sz w:val="17"/>
      </w:rPr>
    </w:pPr>
    <w:bookmarkStart w:id="5" w:name="TITUS1FooterFirstPage"/>
    <w:r>
      <w:rPr>
        <w:rFonts w:ascii="Arial" w:hAnsi="Arial" w:cs="Arial"/>
        <w:noProof/>
        <w:color w:val="000000"/>
        <w:sz w:val="17"/>
      </w:rPr>
      <mc:AlternateContent>
        <mc:Choice Requires="wps">
          <w:drawing>
            <wp:anchor distT="0" distB="0" distL="0" distR="0" simplePos="0" relativeHeight="251665408" behindDoc="0" locked="0" layoutInCell="1" allowOverlap="1" wp14:anchorId="1D8A1F3B" wp14:editId="71CD8606">
              <wp:simplePos x="635" y="635"/>
              <wp:positionH relativeFrom="page">
                <wp:align>center</wp:align>
              </wp:positionH>
              <wp:positionV relativeFrom="page">
                <wp:align>bottom</wp:align>
              </wp:positionV>
              <wp:extent cx="401955" cy="368935"/>
              <wp:effectExtent l="0" t="0" r="17145" b="0"/>
              <wp:wrapNone/>
              <wp:docPr id="221622894" name="Text Box 4"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1955" cy="368935"/>
                      </a:xfrm>
                      <a:prstGeom prst="rect">
                        <a:avLst/>
                      </a:prstGeom>
                      <a:noFill/>
                      <a:ln>
                        <a:noFill/>
                      </a:ln>
                    </wps:spPr>
                    <wps:txbx>
                      <w:txbxContent>
                        <w:p w14:paraId="114AD3E0" w14:textId="7EAEE58E"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A1F3B" id="_x0000_t202" coordsize="21600,21600" o:spt="202" path="m,l,21600r21600,l21600,xe">
              <v:stroke joinstyle="miter"/>
              <v:path gradientshapeok="t" o:connecttype="rect"/>
            </v:shapetype>
            <v:shape id="Text Box 4" o:spid="_x0000_s1034" type="#_x0000_t202" alt="{OPEN}" style="position:absolute;margin-left:0;margin-top:0;width:31.65pt;height:29.0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" filled="f" stroked="f">
              <v:textbox style="mso-fit-shape-to-text:t" inset="0,0,0,15pt">
                <w:txbxContent>
                  <w:p w14:paraId="114AD3E0" w14:textId="7EAEE58E"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{OPEN}</w:t>
                    </w:r>
                  </w:p>
                </w:txbxContent>
              </v:textbox>
              <w10:wrap anchorx="page" anchory="page"/>
            </v:shape>
          </w:pict>
        </mc:Fallback>
      </mc:AlternateContent>
    </w:r>
    <w:r w:rsidR="00314B18" w:rsidRPr="00314B18">
      <w:rPr>
        <w:rFonts w:ascii="Arial" w:hAnsi="Arial" w:cs="Arial"/>
        <w:color w:val="000000"/>
        <w:sz w:val="17"/>
      </w:rPr>
      <w:t> </w:t>
    </w:r>
  </w:p>
  <w:bookmarkEnd w:id="5" w:displacedByCustomXml="next"/>
  <w:sdt>
    <w:sdtPr>
      <w:rPr>
        <w:rFonts w:ascii="Arial" w:hAnsi="Arial" w:cs="Arial"/>
      </w:rPr>
      <w:id w:val="68162056"/>
      <w:docPartObj>
        <w:docPartGallery w:val="Page Numbers (Bottom of Page)"/>
        <w:docPartUnique/>
      </w:docPartObj>
    </w:sdtPr>
    <w:sdtEndPr>
      <w:rPr>
        <w:noProof/>
      </w:rPr>
    </w:sdtEndPr>
    <w:sdtContent>
      <w:p w14:paraId="22A36774" w14:textId="77777777" w:rsidR="00314B18" w:rsidRPr="00D4638B" w:rsidRDefault="00314B18" w:rsidP="00314B18">
        <w:pPr>
          <w:pStyle w:val="Footer"/>
          <w:jc w:val="right"/>
          <w:rPr>
            <w:rFonts w:ascii="Arial" w:hAnsi="Arial" w:cs="Arial"/>
          </w:rPr>
        </w:pPr>
        <w:r w:rsidRPr="00D4638B">
          <w:rPr>
            <w:rFonts w:ascii="Arial" w:hAnsi="Arial" w:cs="Arial"/>
          </w:rPr>
          <w:t xml:space="preserve">Page </w:t>
        </w:r>
        <w:r w:rsidRPr="00D4638B">
          <w:rPr>
            <w:rFonts w:ascii="Arial" w:hAnsi="Arial" w:cs="Arial"/>
          </w:rPr>
          <w:fldChar w:fldCharType="begin"/>
        </w:r>
        <w:r w:rsidRPr="00D4638B">
          <w:rPr>
            <w:rFonts w:ascii="Arial" w:hAnsi="Arial" w:cs="Arial"/>
          </w:rPr>
          <w:instrText xml:space="preserve"> PAGE   \* MERGEFORMAT </w:instrText>
        </w:r>
        <w:r w:rsidRPr="00D4638B">
          <w:rPr>
            <w:rFonts w:ascii="Arial" w:hAnsi="Arial" w:cs="Arial"/>
          </w:rPr>
          <w:fldChar w:fldCharType="separate"/>
        </w:r>
        <w:r w:rsidR="007458F9">
          <w:rPr>
            <w:rFonts w:ascii="Arial" w:hAnsi="Arial" w:cs="Arial"/>
            <w:noProof/>
          </w:rPr>
          <w:t>1</w:t>
        </w:r>
        <w:r w:rsidRPr="00D4638B">
          <w:rPr>
            <w:rFonts w:ascii="Arial" w:hAnsi="Arial" w:cs="Arial"/>
            <w:noProof/>
          </w:rPr>
          <w:fldChar w:fldCharType="end"/>
        </w:r>
      </w:p>
    </w:sdtContent>
  </w:sdt>
  <w:p w14:paraId="71C4815D" w14:textId="77777777" w:rsidR="00314B18" w:rsidRDefault="00314B18" w:rsidP="0031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FBCD" w14:textId="77777777" w:rsidR="00FC2D69" w:rsidRDefault="00FC2D69" w:rsidP="007646CA">
      <w:pPr>
        <w:spacing w:after="0" w:line="240" w:lineRule="auto"/>
      </w:pPr>
      <w:r>
        <w:separator/>
      </w:r>
    </w:p>
  </w:footnote>
  <w:footnote w:type="continuationSeparator" w:id="0">
    <w:p w14:paraId="38D428E4" w14:textId="77777777" w:rsidR="00FC2D69" w:rsidRDefault="00FC2D69" w:rsidP="00764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33CE" w14:textId="6D4DE03C" w:rsidR="00314B18" w:rsidRDefault="00E56E8F" w:rsidP="00314B18">
    <w:pPr>
      <w:pStyle w:val="Header"/>
      <w:jc w:val="center"/>
      <w:rPr>
        <w:rFonts w:ascii="Arial" w:hAnsi="Arial" w:cs="Arial"/>
        <w:color w:val="000000"/>
        <w:sz w:val="20"/>
      </w:rPr>
    </w:pPr>
    <w:bookmarkStart w:id="0" w:name="TITUS1HeaderEvenPages"/>
    <w:r>
      <w:rPr>
        <w:rFonts w:ascii="Arial" w:hAnsi="Arial" w:cs="Arial"/>
        <w:noProof/>
        <w:color w:val="000000"/>
        <w:sz w:val="20"/>
        <w:lang w:val="en-GB" w:eastAsia="en-GB"/>
      </w:rPr>
      <mc:AlternateContent>
        <mc:Choice Requires="wps">
          <w:drawing>
            <wp:anchor distT="0" distB="0" distL="0" distR="0" simplePos="0" relativeHeight="251663360" behindDoc="0" locked="0" layoutInCell="1" allowOverlap="1" wp14:anchorId="5FA0577B" wp14:editId="4A91A9A9">
              <wp:simplePos x="914400" y="450850"/>
              <wp:positionH relativeFrom="page">
                <wp:align>left</wp:align>
              </wp:positionH>
              <wp:positionV relativeFrom="page">
                <wp:align>top</wp:align>
              </wp:positionV>
              <wp:extent cx="280035" cy="368935"/>
              <wp:effectExtent l="0" t="0" r="5715" b="12065"/>
              <wp:wrapNone/>
              <wp:docPr id="1710575642" name="Text Box 2"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0035" cy="368935"/>
                      </a:xfrm>
                      <a:prstGeom prst="rect">
                        <a:avLst/>
                      </a:prstGeom>
                      <a:noFill/>
                      <a:ln>
                        <a:noFill/>
                      </a:ln>
                    </wps:spPr>
                    <wps:txbx>
                      <w:txbxContent>
                        <w:p w14:paraId="58CFCFF5" w14:textId="3769DBAC"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 xml:space="preserve">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A0577B" id="_x0000_t202" coordsize="21600,21600" o:spt="202" path="m,l,21600r21600,l21600,xe">
              <v:stroke joinstyle="miter"/>
              <v:path gradientshapeok="t" o:connecttype="rect"/>
            </v:shapetype>
            <v:shape id="Text Box 2" o:spid="_x0000_s1026" type="#_x0000_t202" alt=" " style="position:absolute;left:0;text-align:left;margin-left:0;margin-top:0;width:22.05pt;height:29.0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" filled="f" stroked="f">
              <v:textbox style="mso-fit-shape-to-text:t" inset="20pt,15pt,0,0">
                <w:txbxContent>
                  <w:p w14:paraId="58CFCFF5" w14:textId="3769DBAC"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 xml:space="preserve"> </w:t>
                    </w:r>
                  </w:p>
                </w:txbxContent>
              </v:textbox>
              <w10:wrap anchorx="page" anchory="page"/>
            </v:shape>
          </w:pict>
        </mc:Fallback>
      </mc:AlternateContent>
    </w:r>
    <w:r w:rsidR="00314B18">
      <w:rPr>
        <w:rFonts w:ascii="Arial" w:hAnsi="Arial" w:cs="Arial"/>
        <w:noProof/>
        <w:color w:val="000000"/>
        <w:sz w:val="20"/>
        <w:lang w:val="en-GB" w:eastAsia="en-GB"/>
      </w:rPr>
      <mc:AlternateContent>
        <mc:Choice Requires="wps">
          <w:drawing>
            <wp:anchor distT="0" distB="0" distL="114300" distR="114300" simplePos="0" relativeHeight="251661312" behindDoc="0" locked="0" layoutInCell="0" allowOverlap="1" wp14:anchorId="1EB450B7" wp14:editId="06894B62">
              <wp:simplePos x="0" y="0"/>
              <wp:positionH relativeFrom="margin">
                <wp:align>center</wp:align>
              </wp:positionH>
              <wp:positionV relativeFrom="bottomMargin">
                <wp:align>top</wp:align>
              </wp:positionV>
              <wp:extent cx="581025" cy="275590"/>
              <wp:effectExtent l="19050" t="19050" r="28575" b="1016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275590"/>
                      </a:xfrm>
                      <a:prstGeom prst="rect">
                        <a:avLst/>
                      </a:prstGeom>
                      <a:noFill/>
                      <a:ln w="38100" cmpd="sng">
                        <a:solidFill>
                          <a:srgbClr val="050505"/>
                        </a:solidFill>
                        <a:prstDash val="solid"/>
                      </a:ln>
                    </wps:spPr>
                    <wps:txbx>
                      <w:txbxContent>
                        <w:p w14:paraId="64BE9418" w14:textId="77777777" w:rsidR="00314B18" w:rsidRDefault="00314B18" w:rsidP="00314B18">
                          <w:pPr>
                            <w:spacing w:after="0" w:line="240" w:lineRule="auto"/>
                            <w:jc w:val="center"/>
                          </w:pPr>
                          <w:r w:rsidRPr="00314B18">
                            <w:rPr>
                              <w:rFonts w:ascii="Arial" w:hAnsi="Arial" w:cs="Arial"/>
                              <w:b/>
                              <w:color w:val="000000"/>
                              <w:sz w:val="20"/>
                            </w:rPr>
                            <w:t>OPEN</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1EB450B7" id="TITUSE1footer" o:spid="_x0000_s1027" type="#_x0000_t202" style="position:absolute;left:0;text-align:left;margin-left:0;margin-top:0;width:45.75pt;height:21.7pt;z-index:251661312;visibility:visible;mso-wrap-style:none;mso-wrap-distance-left:9pt;mso-wrap-distance-top:0;mso-wrap-distance-right:9pt;mso-wrap-distance-bottom:0;mso-position-horizontal:center;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" o:allowincell="f" filled="f" strokecolor="#050505" strokeweight="3pt">
              <v:path arrowok="t"/>
              <v:textbox style="mso-fit-shape-to-text:t">
                <w:txbxContent>
                  <w:p w14:paraId="64BE9418" w14:textId="77777777" w:rsidR="00314B18" w:rsidRDefault="00314B18" w:rsidP="00314B18">
                    <w:pPr>
                      <w:spacing w:after="0" w:line="240" w:lineRule="auto"/>
                      <w:jc w:val="center"/>
                    </w:pPr>
                    <w:r w:rsidRPr="00314B18">
                      <w:rPr>
                        <w:rFonts w:ascii="Arial" w:hAnsi="Arial" w:cs="Arial"/>
                        <w:b/>
                        <w:color w:val="000000"/>
                        <w:sz w:val="20"/>
                      </w:rPr>
                      <w:t>OPEN</w:t>
                    </w:r>
                  </w:p>
                </w:txbxContent>
              </v:textbox>
              <w10:wrap anchorx="margin" anchory="margin"/>
            </v:shape>
          </w:pict>
        </mc:Fallback>
      </mc:AlternateContent>
    </w:r>
    <w:r w:rsidR="00314B18" w:rsidRPr="00314B18">
      <w:rPr>
        <w:rFonts w:ascii="Arial" w:hAnsi="Arial" w:cs="Arial"/>
        <w:color w:val="000000"/>
        <w:sz w:val="20"/>
      </w:rPr>
      <w:t> </w:t>
    </w:r>
    <w:r w:rsidR="00314B18">
      <w:rPr>
        <w:rFonts w:ascii="Arial" w:hAnsi="Arial" w:cs="Arial"/>
        <w:color w:val="000000"/>
        <w:sz w:val="20"/>
      </w:rPr>
      <w:t> </w:t>
    </w:r>
  </w:p>
  <w:bookmarkEnd w:id="0"/>
  <w:p w14:paraId="5C56430C" w14:textId="77777777" w:rsidR="00314B18" w:rsidRDefault="00314B18" w:rsidP="00314B18">
    <w:pPr>
      <w:pStyle w:val="Header"/>
    </w:pPr>
    <w:r>
      <w:rPr>
        <w:noProof/>
        <w:lang w:val="en-GB" w:eastAsia="en-GB"/>
      </w:rPr>
      <w:drawing>
        <wp:inline distT="0" distB="0" distL="0" distR="0" wp14:anchorId="5C1DAC57" wp14:editId="79697937">
          <wp:extent cx="4450715" cy="148780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715" cy="14878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E1C9" w14:textId="4EB0E5E2" w:rsidR="00314B18" w:rsidRDefault="00E56E8F" w:rsidP="00314B18">
    <w:pPr>
      <w:pStyle w:val="Header"/>
      <w:jc w:val="center"/>
      <w:rPr>
        <w:rFonts w:ascii="Arial" w:hAnsi="Arial" w:cs="Arial"/>
        <w:color w:val="000000"/>
        <w:sz w:val="20"/>
      </w:rPr>
    </w:pPr>
    <w:bookmarkStart w:id="1" w:name="TITUS1HeaderPrimary"/>
    <w:r>
      <w:rPr>
        <w:rFonts w:ascii="Arial" w:hAnsi="Arial" w:cs="Arial"/>
        <w:noProof/>
        <w:color w:val="000000"/>
        <w:sz w:val="20"/>
        <w:lang w:val="en-GB" w:eastAsia="en-GB"/>
      </w:rPr>
      <mc:AlternateContent>
        <mc:Choice Requires="wps">
          <w:drawing>
            <wp:anchor distT="0" distB="0" distL="0" distR="0" simplePos="0" relativeHeight="251664384" behindDoc="0" locked="0" layoutInCell="1" allowOverlap="1" wp14:anchorId="736FF47A" wp14:editId="1417F425">
              <wp:simplePos x="915035" y="450215"/>
              <wp:positionH relativeFrom="page">
                <wp:align>left</wp:align>
              </wp:positionH>
              <wp:positionV relativeFrom="page">
                <wp:align>top</wp:align>
              </wp:positionV>
              <wp:extent cx="280035" cy="368935"/>
              <wp:effectExtent l="0" t="0" r="5715" b="12065"/>
              <wp:wrapNone/>
              <wp:docPr id="2012213219" name="Text Box 3"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0035" cy="368935"/>
                      </a:xfrm>
                      <a:prstGeom prst="rect">
                        <a:avLst/>
                      </a:prstGeom>
                      <a:noFill/>
                      <a:ln>
                        <a:noFill/>
                      </a:ln>
                    </wps:spPr>
                    <wps:txbx>
                      <w:txbxContent>
                        <w:p w14:paraId="4BE44F88" w14:textId="10CC016E"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 xml:space="preserve">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6FF47A" id="_x0000_t202" coordsize="21600,21600" o:spt="202" path="m,l,21600r21600,l21600,xe">
              <v:stroke joinstyle="miter"/>
              <v:path gradientshapeok="t" o:connecttype="rect"/>
            </v:shapetype>
            <v:shape id="Text Box 3" o:spid="_x0000_s1028" type="#_x0000_t202" alt=" " style="position:absolute;left:0;text-align:left;margin-left:0;margin-top:0;width:22.05pt;height:29.0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" filled="f" stroked="f">
              <v:textbox style="mso-fit-shape-to-text:t" inset="20pt,15pt,0,0">
                <w:txbxContent>
                  <w:p w14:paraId="4BE44F88" w14:textId="10CC016E"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 xml:space="preserve"> </w:t>
                    </w:r>
                  </w:p>
                </w:txbxContent>
              </v:textbox>
              <w10:wrap anchorx="page" anchory="page"/>
            </v:shape>
          </w:pict>
        </mc:Fallback>
      </mc:AlternateContent>
    </w:r>
    <w:r w:rsidR="00314B18">
      <w:rPr>
        <w:rFonts w:ascii="Arial" w:hAnsi="Arial" w:cs="Arial"/>
        <w:noProof/>
        <w:color w:val="000000"/>
        <w:sz w:val="20"/>
        <w:lang w:val="en-GB" w:eastAsia="en-GB"/>
      </w:rPr>
      <mc:AlternateContent>
        <mc:Choice Requires="wps">
          <w:drawing>
            <wp:anchor distT="0" distB="0" distL="114300" distR="114300" simplePos="0" relativeHeight="251660288" behindDoc="0" locked="0" layoutInCell="0" allowOverlap="1" wp14:anchorId="5E5C3D99" wp14:editId="13B3F1EC">
              <wp:simplePos x="0" y="0"/>
              <wp:positionH relativeFrom="margin">
                <wp:align>center</wp:align>
              </wp:positionH>
              <wp:positionV relativeFrom="bottomMargin">
                <wp:align>top</wp:align>
              </wp:positionV>
              <wp:extent cx="581025" cy="275590"/>
              <wp:effectExtent l="19050" t="19050" r="28575" b="10160"/>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275590"/>
                      </a:xfrm>
                      <a:prstGeom prst="rect">
                        <a:avLst/>
                      </a:prstGeom>
                      <a:noFill/>
                      <a:ln w="38100" cmpd="sng">
                        <a:solidFill>
                          <a:srgbClr val="050505"/>
                        </a:solidFill>
                        <a:prstDash val="solid"/>
                      </a:ln>
                    </wps:spPr>
                    <wps:txbx>
                      <w:txbxContent>
                        <w:p w14:paraId="1D9F9313" w14:textId="77777777" w:rsidR="00314B18" w:rsidRDefault="00314B18" w:rsidP="00314B18">
                          <w:pPr>
                            <w:spacing w:after="0" w:line="240" w:lineRule="auto"/>
                            <w:jc w:val="center"/>
                          </w:pPr>
                          <w:r w:rsidRPr="00314B18">
                            <w:rPr>
                              <w:rFonts w:ascii="Arial" w:hAnsi="Arial" w:cs="Arial"/>
                              <w:b/>
                              <w:color w:val="000000"/>
                              <w:sz w:val="20"/>
                            </w:rPr>
                            <w:t>OPEN</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E5C3D99" id="TITUSO1footer" o:spid="_x0000_s1029" type="#_x0000_t202" style="position:absolute;left:0;text-align:left;margin-left:0;margin-top:0;width:45.75pt;height:21.7pt;z-index:251660288;visibility:visible;mso-wrap-style:none;mso-wrap-distance-left:9pt;mso-wrap-distance-top:0;mso-wrap-distance-right:9pt;mso-wrap-distance-bottom:0;mso-position-horizontal:center;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" o:allowincell="f" filled="f" strokecolor="#050505" strokeweight="3pt">
              <v:path arrowok="t"/>
              <v:textbox style="mso-fit-shape-to-text:t">
                <w:txbxContent>
                  <w:p w14:paraId="1D9F9313" w14:textId="77777777" w:rsidR="00314B18" w:rsidRDefault="00314B18" w:rsidP="00314B18">
                    <w:pPr>
                      <w:spacing w:after="0" w:line="240" w:lineRule="auto"/>
                      <w:jc w:val="center"/>
                    </w:pPr>
                    <w:r w:rsidRPr="00314B18">
                      <w:rPr>
                        <w:rFonts w:ascii="Arial" w:hAnsi="Arial" w:cs="Arial"/>
                        <w:b/>
                        <w:color w:val="000000"/>
                        <w:sz w:val="20"/>
                      </w:rPr>
                      <w:t>OPEN</w:t>
                    </w:r>
                  </w:p>
                </w:txbxContent>
              </v:textbox>
              <w10:wrap anchorx="margin" anchory="margin"/>
            </v:shape>
          </w:pict>
        </mc:Fallback>
      </mc:AlternateContent>
    </w:r>
    <w:r w:rsidR="00314B18" w:rsidRPr="00314B18">
      <w:rPr>
        <w:rFonts w:ascii="Arial" w:hAnsi="Arial" w:cs="Arial"/>
        <w:color w:val="000000"/>
        <w:sz w:val="20"/>
      </w:rPr>
      <w:t> </w:t>
    </w:r>
    <w:r w:rsidR="00314B18">
      <w:rPr>
        <w:rFonts w:ascii="Arial" w:hAnsi="Arial" w:cs="Arial"/>
        <w:color w:val="000000"/>
        <w:sz w:val="20"/>
      </w:rPr>
      <w:t> </w:t>
    </w:r>
  </w:p>
  <w:bookmarkEnd w:id="1"/>
  <w:p w14:paraId="319CBB41" w14:textId="77777777" w:rsidR="006E2492" w:rsidRDefault="006E2492">
    <w:pPr>
      <w:pStyle w:val="Header"/>
    </w:pPr>
    <w:r>
      <w:rPr>
        <w:noProof/>
        <w:lang w:val="en-GB" w:eastAsia="en-GB"/>
      </w:rPr>
      <w:drawing>
        <wp:inline distT="0" distB="0" distL="0" distR="0" wp14:anchorId="7954AE51" wp14:editId="40B0537C">
          <wp:extent cx="4450715" cy="14878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715" cy="14878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BE84" w14:textId="0D457E26" w:rsidR="00314B18" w:rsidRDefault="00E56E8F" w:rsidP="00314B18">
    <w:pPr>
      <w:pStyle w:val="Header"/>
      <w:jc w:val="center"/>
      <w:rPr>
        <w:rFonts w:ascii="Arial" w:hAnsi="Arial" w:cs="Arial"/>
        <w:color w:val="000000"/>
        <w:sz w:val="20"/>
      </w:rPr>
    </w:pPr>
    <w:bookmarkStart w:id="4" w:name="TITUS1HeaderFirstPage"/>
    <w:r>
      <w:rPr>
        <w:rFonts w:ascii="Arial" w:hAnsi="Arial" w:cs="Arial"/>
        <w:noProof/>
        <w:color w:val="000000"/>
        <w:sz w:val="20"/>
        <w:lang w:val="en-GB" w:eastAsia="en-GB"/>
      </w:rPr>
      <mc:AlternateContent>
        <mc:Choice Requires="wps">
          <w:drawing>
            <wp:anchor distT="0" distB="0" distL="0" distR="0" simplePos="0" relativeHeight="251662336" behindDoc="0" locked="0" layoutInCell="1" allowOverlap="1" wp14:anchorId="3E05376B" wp14:editId="2E15B65D">
              <wp:simplePos x="635" y="635"/>
              <wp:positionH relativeFrom="page">
                <wp:align>left</wp:align>
              </wp:positionH>
              <wp:positionV relativeFrom="page">
                <wp:align>top</wp:align>
              </wp:positionV>
              <wp:extent cx="280035" cy="368935"/>
              <wp:effectExtent l="0" t="0" r="5715" b="12065"/>
              <wp:wrapNone/>
              <wp:docPr id="1541086600" name="Text Box 1"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0035" cy="368935"/>
                      </a:xfrm>
                      <a:prstGeom prst="rect">
                        <a:avLst/>
                      </a:prstGeom>
                      <a:noFill/>
                      <a:ln>
                        <a:noFill/>
                      </a:ln>
                    </wps:spPr>
                    <wps:txbx>
                      <w:txbxContent>
                        <w:p w14:paraId="38BA14DB" w14:textId="55BEE641"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 xml:space="preserve">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05376B" id="_x0000_t202" coordsize="21600,21600" o:spt="202" path="m,l,21600r21600,l21600,xe">
              <v:stroke joinstyle="miter"/>
              <v:path gradientshapeok="t" o:connecttype="rect"/>
            </v:shapetype>
            <v:shape id="Text Box 1" o:spid="_x0000_s1032" type="#_x0000_t202" alt=" " style="position:absolute;left:0;text-align:left;margin-left:0;margin-top:0;width:22.05pt;height:29.0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" filled="f" stroked="f">
              <v:textbox style="mso-fit-shape-to-text:t" inset="20pt,15pt,0,0">
                <w:txbxContent>
                  <w:p w14:paraId="38BA14DB" w14:textId="55BEE641" w:rsidR="00E56E8F" w:rsidRPr="00E56E8F" w:rsidRDefault="00E56E8F" w:rsidP="00E56E8F">
                    <w:pPr>
                      <w:spacing w:after="0"/>
                      <w:rPr>
                        <w:rFonts w:ascii="Aptos" w:eastAsia="Aptos" w:hAnsi="Aptos" w:cs="Aptos"/>
                        <w:noProof/>
                        <w:color w:val="000000"/>
                        <w:sz w:val="20"/>
                        <w:szCs w:val="20"/>
                      </w:rPr>
                    </w:pPr>
                    <w:r w:rsidRPr="00E56E8F">
                      <w:rPr>
                        <w:rFonts w:ascii="Aptos" w:eastAsia="Aptos" w:hAnsi="Aptos" w:cs="Aptos"/>
                        <w:noProof/>
                        <w:color w:val="000000"/>
                        <w:sz w:val="20"/>
                        <w:szCs w:val="20"/>
                      </w:rPr>
                      <w:t xml:space="preserve"> </w:t>
                    </w:r>
                  </w:p>
                </w:txbxContent>
              </v:textbox>
              <w10:wrap anchorx="page" anchory="page"/>
            </v:shape>
          </w:pict>
        </mc:Fallback>
      </mc:AlternateContent>
    </w:r>
    <w:r w:rsidR="00314B18">
      <w:rPr>
        <w:rFonts w:ascii="Arial" w:hAnsi="Arial" w:cs="Arial"/>
        <w:noProof/>
        <w:color w:val="000000"/>
        <w:sz w:val="20"/>
        <w:lang w:val="en-GB" w:eastAsia="en-GB"/>
      </w:rPr>
      <mc:AlternateContent>
        <mc:Choice Requires="wps">
          <w:drawing>
            <wp:anchor distT="0" distB="0" distL="114300" distR="114300" simplePos="0" relativeHeight="251659264" behindDoc="0" locked="0" layoutInCell="0" allowOverlap="1" wp14:anchorId="477F91D7" wp14:editId="040ABE20">
              <wp:simplePos x="0" y="0"/>
              <wp:positionH relativeFrom="margin">
                <wp:align>center</wp:align>
              </wp:positionH>
              <wp:positionV relativeFrom="bottomMargin">
                <wp:align>top</wp:align>
              </wp:positionV>
              <wp:extent cx="581025" cy="275590"/>
              <wp:effectExtent l="19050" t="19050" r="28575" b="10160"/>
              <wp:wrapNone/>
              <wp:docPr id="4"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275590"/>
                      </a:xfrm>
                      <a:prstGeom prst="rect">
                        <a:avLst/>
                      </a:prstGeom>
                      <a:noFill/>
                      <a:ln w="38100" cmpd="sng">
                        <a:solidFill>
                          <a:srgbClr val="050505"/>
                        </a:solidFill>
                        <a:prstDash val="solid"/>
                      </a:ln>
                    </wps:spPr>
                    <wps:txbx>
                      <w:txbxContent>
                        <w:p w14:paraId="0114F6FA" w14:textId="77777777" w:rsidR="00314B18" w:rsidRDefault="00314B18" w:rsidP="00314B18">
                          <w:pPr>
                            <w:spacing w:after="0" w:line="240" w:lineRule="auto"/>
                            <w:jc w:val="center"/>
                          </w:pPr>
                          <w:r w:rsidRPr="00314B18">
                            <w:rPr>
                              <w:rFonts w:ascii="Arial" w:hAnsi="Arial" w:cs="Arial"/>
                              <w:b/>
                              <w:color w:val="000000"/>
                              <w:sz w:val="20"/>
                            </w:rPr>
                            <w:t>OPEN</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477F91D7" id="TITUSF1footer" o:spid="_x0000_s1033" type="#_x0000_t202" style="position:absolute;left:0;text-align:left;margin-left:0;margin-top:0;width:45.75pt;height:21.7pt;z-index:251659264;visibility:visible;mso-wrap-style:none;mso-wrap-distance-left:9pt;mso-wrap-distance-top:0;mso-wrap-distance-right:9pt;mso-wrap-distance-bottom:0;mso-position-horizontal:center;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" o:allowincell="f" filled="f" strokecolor="#050505" strokeweight="3pt">
              <v:path arrowok="t"/>
              <v:textbox style="mso-fit-shape-to-text:t">
                <w:txbxContent>
                  <w:p w14:paraId="0114F6FA" w14:textId="77777777" w:rsidR="00314B18" w:rsidRDefault="00314B18" w:rsidP="00314B18">
                    <w:pPr>
                      <w:spacing w:after="0" w:line="240" w:lineRule="auto"/>
                      <w:jc w:val="center"/>
                    </w:pPr>
                    <w:r w:rsidRPr="00314B18">
                      <w:rPr>
                        <w:rFonts w:ascii="Arial" w:hAnsi="Arial" w:cs="Arial"/>
                        <w:b/>
                        <w:color w:val="000000"/>
                        <w:sz w:val="20"/>
                      </w:rPr>
                      <w:t>OPEN</w:t>
                    </w:r>
                  </w:p>
                </w:txbxContent>
              </v:textbox>
              <w10:wrap anchorx="margin" anchory="margin"/>
            </v:shape>
          </w:pict>
        </mc:Fallback>
      </mc:AlternateContent>
    </w:r>
    <w:r w:rsidR="00314B18" w:rsidRPr="00314B18">
      <w:rPr>
        <w:rFonts w:ascii="Arial" w:hAnsi="Arial" w:cs="Arial"/>
        <w:color w:val="000000"/>
        <w:sz w:val="20"/>
      </w:rPr>
      <w:t> </w:t>
    </w:r>
    <w:r w:rsidR="00314B18">
      <w:rPr>
        <w:rFonts w:ascii="Arial" w:hAnsi="Arial" w:cs="Arial"/>
        <w:color w:val="000000"/>
        <w:sz w:val="20"/>
      </w:rPr>
      <w:t> </w:t>
    </w:r>
  </w:p>
  <w:bookmarkEnd w:id="4"/>
  <w:p w14:paraId="3A8B8EFE" w14:textId="77777777" w:rsidR="00314B18" w:rsidRDefault="00314B18" w:rsidP="00314B18">
    <w:pPr>
      <w:pStyle w:val="Header"/>
    </w:pPr>
    <w:r>
      <w:rPr>
        <w:noProof/>
        <w:lang w:val="en-GB" w:eastAsia="en-GB"/>
      </w:rPr>
      <w:drawing>
        <wp:inline distT="0" distB="0" distL="0" distR="0" wp14:anchorId="2B2C7D03" wp14:editId="64C49615">
          <wp:extent cx="4450715" cy="148780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715" cy="14878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irection_pms" style="width:14pt;height:14pt;visibility:visible;mso-wrap-style:square" o:bullet="t">
        <v:imagedata r:id="rId1" o:title="direction_pms"/>
      </v:shape>
    </w:pict>
  </w:numPicBullet>
  <w:abstractNum w:abstractNumId="0" w15:restartNumberingAfterBreak="0">
    <w:nsid w:val="02787085"/>
    <w:multiLevelType w:val="hybridMultilevel"/>
    <w:tmpl w:val="E272B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6267A"/>
    <w:multiLevelType w:val="hybridMultilevel"/>
    <w:tmpl w:val="9F725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C52F8"/>
    <w:multiLevelType w:val="hybridMultilevel"/>
    <w:tmpl w:val="44864536"/>
    <w:lvl w:ilvl="0" w:tplc="6C243E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F7025"/>
    <w:multiLevelType w:val="hybridMultilevel"/>
    <w:tmpl w:val="0E82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87C1F"/>
    <w:multiLevelType w:val="hybridMultilevel"/>
    <w:tmpl w:val="EA182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B59C3"/>
    <w:multiLevelType w:val="hybridMultilevel"/>
    <w:tmpl w:val="AB68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C1F61"/>
    <w:multiLevelType w:val="hybridMultilevel"/>
    <w:tmpl w:val="C5D29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8857DC"/>
    <w:multiLevelType w:val="hybridMultilevel"/>
    <w:tmpl w:val="6BA2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67235"/>
    <w:multiLevelType w:val="hybridMultilevel"/>
    <w:tmpl w:val="4338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720C64"/>
    <w:multiLevelType w:val="hybridMultilevel"/>
    <w:tmpl w:val="C988F496"/>
    <w:lvl w:ilvl="0" w:tplc="E3D88654">
      <w:numFmt w:val="bullet"/>
      <w:lvlText w:val="-"/>
      <w:lvlJc w:val="left"/>
      <w:pPr>
        <w:ind w:left="720" w:hanging="360"/>
      </w:pPr>
      <w:rPr>
        <w:rFonts w:ascii="Arial" w:eastAsiaTheme="minorHAnsi"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C10A1A"/>
    <w:multiLevelType w:val="hybridMultilevel"/>
    <w:tmpl w:val="76F4D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4900904">
    <w:abstractNumId w:val="1"/>
  </w:num>
  <w:num w:numId="2" w16cid:durableId="1655642452">
    <w:abstractNumId w:val="10"/>
  </w:num>
  <w:num w:numId="3" w16cid:durableId="154995758">
    <w:abstractNumId w:val="0"/>
  </w:num>
  <w:num w:numId="4" w16cid:durableId="1169520330">
    <w:abstractNumId w:val="9"/>
  </w:num>
  <w:num w:numId="5" w16cid:durableId="1768847731">
    <w:abstractNumId w:val="2"/>
  </w:num>
  <w:num w:numId="6" w16cid:durableId="689600676">
    <w:abstractNumId w:val="3"/>
  </w:num>
  <w:num w:numId="7" w16cid:durableId="1158962773">
    <w:abstractNumId w:val="4"/>
  </w:num>
  <w:num w:numId="8" w16cid:durableId="1473867205">
    <w:abstractNumId w:val="6"/>
  </w:num>
  <w:num w:numId="9" w16cid:durableId="990986829">
    <w:abstractNumId w:val="8"/>
  </w:num>
  <w:num w:numId="10" w16cid:durableId="1437366097">
    <w:abstractNumId w:val="5"/>
  </w:num>
  <w:num w:numId="11" w16cid:durableId="1027371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B"/>
    <w:rsid w:val="00001785"/>
    <w:rsid w:val="00013665"/>
    <w:rsid w:val="0002717E"/>
    <w:rsid w:val="00033904"/>
    <w:rsid w:val="0003568A"/>
    <w:rsid w:val="000377EF"/>
    <w:rsid w:val="00045A8E"/>
    <w:rsid w:val="00064B53"/>
    <w:rsid w:val="00072D86"/>
    <w:rsid w:val="000832D6"/>
    <w:rsid w:val="00086612"/>
    <w:rsid w:val="000A7D70"/>
    <w:rsid w:val="000D00A0"/>
    <w:rsid w:val="000D296D"/>
    <w:rsid w:val="000D6379"/>
    <w:rsid w:val="000D6BB0"/>
    <w:rsid w:val="000E7C5E"/>
    <w:rsid w:val="000F684B"/>
    <w:rsid w:val="00103952"/>
    <w:rsid w:val="001212EB"/>
    <w:rsid w:val="00122CFE"/>
    <w:rsid w:val="00141CAD"/>
    <w:rsid w:val="00151C07"/>
    <w:rsid w:val="0015606B"/>
    <w:rsid w:val="00175AD7"/>
    <w:rsid w:val="00187585"/>
    <w:rsid w:val="001A3C0E"/>
    <w:rsid w:val="001A4A7A"/>
    <w:rsid w:val="001D2B8F"/>
    <w:rsid w:val="001E5238"/>
    <w:rsid w:val="001F4408"/>
    <w:rsid w:val="00204862"/>
    <w:rsid w:val="0021107A"/>
    <w:rsid w:val="00215B28"/>
    <w:rsid w:val="00220819"/>
    <w:rsid w:val="002278B8"/>
    <w:rsid w:val="002305F2"/>
    <w:rsid w:val="00234BA5"/>
    <w:rsid w:val="00234E24"/>
    <w:rsid w:val="00236094"/>
    <w:rsid w:val="00237172"/>
    <w:rsid w:val="0024678D"/>
    <w:rsid w:val="0025016B"/>
    <w:rsid w:val="0026017B"/>
    <w:rsid w:val="00266FD0"/>
    <w:rsid w:val="0028061E"/>
    <w:rsid w:val="00284297"/>
    <w:rsid w:val="0028498E"/>
    <w:rsid w:val="0029171E"/>
    <w:rsid w:val="002936BB"/>
    <w:rsid w:val="002A6995"/>
    <w:rsid w:val="002A772C"/>
    <w:rsid w:val="00306CE2"/>
    <w:rsid w:val="00313ACB"/>
    <w:rsid w:val="00314B18"/>
    <w:rsid w:val="00322B16"/>
    <w:rsid w:val="003343D1"/>
    <w:rsid w:val="00336D16"/>
    <w:rsid w:val="00353F91"/>
    <w:rsid w:val="003626DC"/>
    <w:rsid w:val="003653C8"/>
    <w:rsid w:val="00367E19"/>
    <w:rsid w:val="003778D6"/>
    <w:rsid w:val="0038559C"/>
    <w:rsid w:val="00390474"/>
    <w:rsid w:val="00391535"/>
    <w:rsid w:val="00393E7E"/>
    <w:rsid w:val="003A03E3"/>
    <w:rsid w:val="003A359C"/>
    <w:rsid w:val="003B5093"/>
    <w:rsid w:val="003C0FF0"/>
    <w:rsid w:val="003E55B1"/>
    <w:rsid w:val="003F60D4"/>
    <w:rsid w:val="004042F2"/>
    <w:rsid w:val="00405F18"/>
    <w:rsid w:val="00430462"/>
    <w:rsid w:val="00443BDC"/>
    <w:rsid w:val="00445F39"/>
    <w:rsid w:val="004557A8"/>
    <w:rsid w:val="004660B2"/>
    <w:rsid w:val="004767C8"/>
    <w:rsid w:val="004846CA"/>
    <w:rsid w:val="00490AAF"/>
    <w:rsid w:val="004910E8"/>
    <w:rsid w:val="004A327E"/>
    <w:rsid w:val="004B42A7"/>
    <w:rsid w:val="004B7621"/>
    <w:rsid w:val="004C207B"/>
    <w:rsid w:val="004C6315"/>
    <w:rsid w:val="004D2D74"/>
    <w:rsid w:val="004D6C11"/>
    <w:rsid w:val="004E449E"/>
    <w:rsid w:val="004F0F2C"/>
    <w:rsid w:val="004F7345"/>
    <w:rsid w:val="00502953"/>
    <w:rsid w:val="00502A53"/>
    <w:rsid w:val="00534FB5"/>
    <w:rsid w:val="00544128"/>
    <w:rsid w:val="005476F7"/>
    <w:rsid w:val="0055233E"/>
    <w:rsid w:val="00552607"/>
    <w:rsid w:val="00562FB8"/>
    <w:rsid w:val="00570079"/>
    <w:rsid w:val="00587E8A"/>
    <w:rsid w:val="005950A3"/>
    <w:rsid w:val="005966D1"/>
    <w:rsid w:val="005B4AE2"/>
    <w:rsid w:val="005C4EC1"/>
    <w:rsid w:val="005D3A11"/>
    <w:rsid w:val="005D7064"/>
    <w:rsid w:val="005D7C0E"/>
    <w:rsid w:val="005F280C"/>
    <w:rsid w:val="00603C94"/>
    <w:rsid w:val="00611952"/>
    <w:rsid w:val="00612A42"/>
    <w:rsid w:val="00615388"/>
    <w:rsid w:val="006318E7"/>
    <w:rsid w:val="00631FA0"/>
    <w:rsid w:val="00655CB6"/>
    <w:rsid w:val="006670FB"/>
    <w:rsid w:val="006A191B"/>
    <w:rsid w:val="006A4430"/>
    <w:rsid w:val="006A6024"/>
    <w:rsid w:val="006C32B3"/>
    <w:rsid w:val="006C7A89"/>
    <w:rsid w:val="006E2492"/>
    <w:rsid w:val="006E6B80"/>
    <w:rsid w:val="00743A69"/>
    <w:rsid w:val="00745196"/>
    <w:rsid w:val="007458F9"/>
    <w:rsid w:val="00762C0A"/>
    <w:rsid w:val="00763F45"/>
    <w:rsid w:val="007646CA"/>
    <w:rsid w:val="007A7B82"/>
    <w:rsid w:val="007B1385"/>
    <w:rsid w:val="007B31BF"/>
    <w:rsid w:val="007B44C4"/>
    <w:rsid w:val="007B464D"/>
    <w:rsid w:val="007C60E2"/>
    <w:rsid w:val="00802F9A"/>
    <w:rsid w:val="0081209E"/>
    <w:rsid w:val="00814FCF"/>
    <w:rsid w:val="008449DD"/>
    <w:rsid w:val="00862869"/>
    <w:rsid w:val="00864801"/>
    <w:rsid w:val="00865222"/>
    <w:rsid w:val="00873F93"/>
    <w:rsid w:val="008A6A19"/>
    <w:rsid w:val="008B3192"/>
    <w:rsid w:val="008D1361"/>
    <w:rsid w:val="008D15F9"/>
    <w:rsid w:val="008D56FD"/>
    <w:rsid w:val="008E25C4"/>
    <w:rsid w:val="008E7E54"/>
    <w:rsid w:val="008F4555"/>
    <w:rsid w:val="009004B8"/>
    <w:rsid w:val="00906247"/>
    <w:rsid w:val="00911D6C"/>
    <w:rsid w:val="00924BDA"/>
    <w:rsid w:val="00935F90"/>
    <w:rsid w:val="009470C1"/>
    <w:rsid w:val="00951902"/>
    <w:rsid w:val="009636E4"/>
    <w:rsid w:val="00963A87"/>
    <w:rsid w:val="00963BE9"/>
    <w:rsid w:val="0096604E"/>
    <w:rsid w:val="0097701E"/>
    <w:rsid w:val="00987735"/>
    <w:rsid w:val="009915F5"/>
    <w:rsid w:val="00994EC2"/>
    <w:rsid w:val="009A494B"/>
    <w:rsid w:val="009A688C"/>
    <w:rsid w:val="009B5255"/>
    <w:rsid w:val="009C31F2"/>
    <w:rsid w:val="009D019D"/>
    <w:rsid w:val="009D32D3"/>
    <w:rsid w:val="009E043F"/>
    <w:rsid w:val="00A130B9"/>
    <w:rsid w:val="00A46475"/>
    <w:rsid w:val="00A60AD7"/>
    <w:rsid w:val="00A81BA9"/>
    <w:rsid w:val="00AA1DA1"/>
    <w:rsid w:val="00AC5C42"/>
    <w:rsid w:val="00AD3EE8"/>
    <w:rsid w:val="00AE04C0"/>
    <w:rsid w:val="00AE16FF"/>
    <w:rsid w:val="00B035E8"/>
    <w:rsid w:val="00B07D69"/>
    <w:rsid w:val="00B17700"/>
    <w:rsid w:val="00B3688D"/>
    <w:rsid w:val="00B42F30"/>
    <w:rsid w:val="00B46E6B"/>
    <w:rsid w:val="00B47495"/>
    <w:rsid w:val="00B521B3"/>
    <w:rsid w:val="00B60625"/>
    <w:rsid w:val="00B6153F"/>
    <w:rsid w:val="00B82F9E"/>
    <w:rsid w:val="00B95767"/>
    <w:rsid w:val="00BB2E60"/>
    <w:rsid w:val="00BC490D"/>
    <w:rsid w:val="00BD4582"/>
    <w:rsid w:val="00BE51FC"/>
    <w:rsid w:val="00C100D0"/>
    <w:rsid w:val="00C12DD9"/>
    <w:rsid w:val="00C135AE"/>
    <w:rsid w:val="00C35C1C"/>
    <w:rsid w:val="00C42BB3"/>
    <w:rsid w:val="00C75949"/>
    <w:rsid w:val="00C85536"/>
    <w:rsid w:val="00C87084"/>
    <w:rsid w:val="00C90245"/>
    <w:rsid w:val="00C929C8"/>
    <w:rsid w:val="00C92EFF"/>
    <w:rsid w:val="00C970CA"/>
    <w:rsid w:val="00CA0F28"/>
    <w:rsid w:val="00CA78C0"/>
    <w:rsid w:val="00CB3AC1"/>
    <w:rsid w:val="00CB5E91"/>
    <w:rsid w:val="00CC0606"/>
    <w:rsid w:val="00CE3660"/>
    <w:rsid w:val="00CE5B6F"/>
    <w:rsid w:val="00CF07F4"/>
    <w:rsid w:val="00CF6F84"/>
    <w:rsid w:val="00CF7C0B"/>
    <w:rsid w:val="00D401A6"/>
    <w:rsid w:val="00D41C7E"/>
    <w:rsid w:val="00D42589"/>
    <w:rsid w:val="00D4638B"/>
    <w:rsid w:val="00D53BF8"/>
    <w:rsid w:val="00D53CD7"/>
    <w:rsid w:val="00D848E2"/>
    <w:rsid w:val="00D8494A"/>
    <w:rsid w:val="00DA0538"/>
    <w:rsid w:val="00DC2FB9"/>
    <w:rsid w:val="00DC7586"/>
    <w:rsid w:val="00DC783B"/>
    <w:rsid w:val="00DE30D6"/>
    <w:rsid w:val="00DF2555"/>
    <w:rsid w:val="00E016A9"/>
    <w:rsid w:val="00E17024"/>
    <w:rsid w:val="00E22FAC"/>
    <w:rsid w:val="00E23CC7"/>
    <w:rsid w:val="00E433A8"/>
    <w:rsid w:val="00E4706B"/>
    <w:rsid w:val="00E56E8F"/>
    <w:rsid w:val="00E61468"/>
    <w:rsid w:val="00E66557"/>
    <w:rsid w:val="00E705C3"/>
    <w:rsid w:val="00E80A19"/>
    <w:rsid w:val="00EB0617"/>
    <w:rsid w:val="00EB0E10"/>
    <w:rsid w:val="00EB5DE3"/>
    <w:rsid w:val="00ED1E4C"/>
    <w:rsid w:val="00EE1FBF"/>
    <w:rsid w:val="00EE336A"/>
    <w:rsid w:val="00EE59B9"/>
    <w:rsid w:val="00EF19D3"/>
    <w:rsid w:val="00EF47F3"/>
    <w:rsid w:val="00EF7A43"/>
    <w:rsid w:val="00F20B50"/>
    <w:rsid w:val="00F37AE1"/>
    <w:rsid w:val="00F46FC3"/>
    <w:rsid w:val="00F60919"/>
    <w:rsid w:val="00F66FBF"/>
    <w:rsid w:val="00F71396"/>
    <w:rsid w:val="00F71D41"/>
    <w:rsid w:val="00F76499"/>
    <w:rsid w:val="00F77BC2"/>
    <w:rsid w:val="00F8296D"/>
    <w:rsid w:val="00F9132F"/>
    <w:rsid w:val="00F9603E"/>
    <w:rsid w:val="00F96EBD"/>
    <w:rsid w:val="00FC2D69"/>
    <w:rsid w:val="00FD2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382EE"/>
  <w15:docId w15:val="{24467E43-F6D2-4041-A761-2DF21C2E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FBF"/>
    <w:pPr>
      <w:ind w:left="720"/>
      <w:contextualSpacing/>
    </w:pPr>
  </w:style>
  <w:style w:type="paragraph" w:styleId="BalloonText">
    <w:name w:val="Balloon Text"/>
    <w:basedOn w:val="Normal"/>
    <w:link w:val="BalloonTextChar"/>
    <w:uiPriority w:val="99"/>
    <w:semiHidden/>
    <w:unhideWhenUsed/>
    <w:rsid w:val="0063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FA0"/>
    <w:rPr>
      <w:rFonts w:ascii="Tahoma" w:hAnsi="Tahoma" w:cs="Tahoma"/>
      <w:sz w:val="16"/>
      <w:szCs w:val="16"/>
    </w:rPr>
  </w:style>
  <w:style w:type="character" w:styleId="CommentReference">
    <w:name w:val="annotation reference"/>
    <w:basedOn w:val="DefaultParagraphFont"/>
    <w:uiPriority w:val="99"/>
    <w:semiHidden/>
    <w:unhideWhenUsed/>
    <w:rsid w:val="00F46FC3"/>
    <w:rPr>
      <w:sz w:val="16"/>
      <w:szCs w:val="16"/>
    </w:rPr>
  </w:style>
  <w:style w:type="paragraph" w:styleId="CommentText">
    <w:name w:val="annotation text"/>
    <w:basedOn w:val="Normal"/>
    <w:link w:val="CommentTextChar"/>
    <w:uiPriority w:val="99"/>
    <w:semiHidden/>
    <w:unhideWhenUsed/>
    <w:rsid w:val="00F46FC3"/>
    <w:pPr>
      <w:spacing w:line="240" w:lineRule="auto"/>
    </w:pPr>
    <w:rPr>
      <w:sz w:val="20"/>
      <w:szCs w:val="20"/>
    </w:rPr>
  </w:style>
  <w:style w:type="character" w:customStyle="1" w:styleId="CommentTextChar">
    <w:name w:val="Comment Text Char"/>
    <w:basedOn w:val="DefaultParagraphFont"/>
    <w:link w:val="CommentText"/>
    <w:uiPriority w:val="99"/>
    <w:semiHidden/>
    <w:rsid w:val="00F46FC3"/>
    <w:rPr>
      <w:sz w:val="20"/>
      <w:szCs w:val="20"/>
    </w:rPr>
  </w:style>
  <w:style w:type="paragraph" w:styleId="CommentSubject">
    <w:name w:val="annotation subject"/>
    <w:basedOn w:val="CommentText"/>
    <w:next w:val="CommentText"/>
    <w:link w:val="CommentSubjectChar"/>
    <w:uiPriority w:val="99"/>
    <w:semiHidden/>
    <w:unhideWhenUsed/>
    <w:rsid w:val="00F46FC3"/>
    <w:rPr>
      <w:b/>
      <w:bCs/>
    </w:rPr>
  </w:style>
  <w:style w:type="character" w:customStyle="1" w:styleId="CommentSubjectChar">
    <w:name w:val="Comment Subject Char"/>
    <w:basedOn w:val="CommentTextChar"/>
    <w:link w:val="CommentSubject"/>
    <w:uiPriority w:val="99"/>
    <w:semiHidden/>
    <w:rsid w:val="00F46FC3"/>
    <w:rPr>
      <w:b/>
      <w:bCs/>
      <w:sz w:val="20"/>
      <w:szCs w:val="20"/>
    </w:rPr>
  </w:style>
  <w:style w:type="paragraph" w:styleId="Revision">
    <w:name w:val="Revision"/>
    <w:hidden/>
    <w:uiPriority w:val="99"/>
    <w:semiHidden/>
    <w:rsid w:val="00B6153F"/>
    <w:pPr>
      <w:spacing w:after="0" w:line="240" w:lineRule="auto"/>
    </w:pPr>
  </w:style>
  <w:style w:type="paragraph" w:styleId="Header">
    <w:name w:val="header"/>
    <w:basedOn w:val="Normal"/>
    <w:link w:val="HeaderChar"/>
    <w:uiPriority w:val="99"/>
    <w:unhideWhenUsed/>
    <w:rsid w:val="00764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6CA"/>
  </w:style>
  <w:style w:type="paragraph" w:styleId="Footer">
    <w:name w:val="footer"/>
    <w:basedOn w:val="Normal"/>
    <w:link w:val="FooterChar"/>
    <w:uiPriority w:val="99"/>
    <w:unhideWhenUsed/>
    <w:rsid w:val="00764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1F4F9-9528-4B87-98D5-03778B08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Ryan</dc:creator>
  <cp:lastModifiedBy>BEER Lindsey</cp:lastModifiedBy>
  <cp:revision>3</cp:revision>
  <cp:lastPrinted>2025-11-20T16:36:00Z</cp:lastPrinted>
  <dcterms:created xsi:type="dcterms:W3CDTF">2025-11-20T16:35:00Z</dcterms:created>
  <dcterms:modified xsi:type="dcterms:W3CDTF">2025-11-20T16:36:00Z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manDocID">
    <vt:lpwstr>519470v1</vt:lpwstr>
  </property>
  <property fmtid="{D5CDD505-2E9C-101B-9397-08002B2CF9AE}" pid="3" name="TitusGUID">
    <vt:lpwstr>ffabbda0-f77c-4baf-8c2b-d07bb04d1990</vt:lpwstr>
  </property>
  <property fmtid="{D5CDD505-2E9C-101B-9397-08002B2CF9AE}" pid="4" name="THALESClassification">
    <vt:lpwstr>TCA</vt:lpwstr>
  </property>
  <property fmtid="{D5CDD505-2E9C-101B-9397-08002B2CF9AE}" pid="5" name="PD">
    <vt:lpwstr>PDN</vt:lpwstr>
  </property>
  <property fmtid="{D5CDD505-2E9C-101B-9397-08002B2CF9AE}" pid="6" name="EC">
    <vt:lpwstr>ECNA</vt:lpwstr>
  </property>
  <property fmtid="{D5CDD505-2E9C-101B-9397-08002B2CF9AE}" pid="7" name="LC">
    <vt:lpwstr>LCNA</vt:lpwstr>
  </property>
  <property fmtid="{D5CDD505-2E9C-101B-9397-08002B2CF9AE}" pid="8" name="AppHF">
    <vt:lpwstr>AHFY</vt:lpwstr>
  </property>
  <property fmtid="{D5CDD505-2E9C-101B-9397-08002B2CF9AE}" pid="9" name="ClassificationContentMarkingHeaderShapeIds">
    <vt:lpwstr>5bdb1d88,65f5501a,77efefe3</vt:lpwstr>
  </property>
  <property fmtid="{D5CDD505-2E9C-101B-9397-08002B2CF9AE}" pid="10" name="ClassificationContentMarkingHeaderFontProps">
    <vt:lpwstr>#000000,10,Aptos</vt:lpwstr>
  </property>
  <property fmtid="{D5CDD505-2E9C-101B-9397-08002B2CF9AE}" pid="11" name="ClassificationContentMarkingHeaderText">
    <vt:lpwstr> </vt:lpwstr>
  </property>
  <property fmtid="{D5CDD505-2E9C-101B-9397-08002B2CF9AE}" pid="12" name="ClassificationContentMarkingFooterShapeIds">
    <vt:lpwstr>d35b26e,7e47cc6b,7d4756e</vt:lpwstr>
  </property>
  <property fmtid="{D5CDD505-2E9C-101B-9397-08002B2CF9AE}" pid="13" name="ClassificationContentMarkingFooterFontProps">
    <vt:lpwstr>#000000,10,Aptos</vt:lpwstr>
  </property>
  <property fmtid="{D5CDD505-2E9C-101B-9397-08002B2CF9AE}" pid="14" name="ClassificationContentMarkingFooterText">
    <vt:lpwstr>{OPEN}</vt:lpwstr>
  </property>
  <property fmtid="{D5CDD505-2E9C-101B-9397-08002B2CF9AE}" pid="15" name="MSIP_Label_64c9cc36-7289-4c96-81d0-25ee8eefd11d_Enabled">
    <vt:lpwstr>true</vt:lpwstr>
  </property>
  <property fmtid="{D5CDD505-2E9C-101B-9397-08002B2CF9AE}" pid="16" name="MSIP_Label_64c9cc36-7289-4c96-81d0-25ee8eefd11d_SetDate">
    <vt:lpwstr>2025-11-18T11:01:03Z</vt:lpwstr>
  </property>
  <property fmtid="{D5CDD505-2E9C-101B-9397-08002B2CF9AE}" pid="17" name="MSIP_Label_64c9cc36-7289-4c96-81d0-25ee8eefd11d_Method">
    <vt:lpwstr>Privileged</vt:lpwstr>
  </property>
  <property fmtid="{D5CDD505-2E9C-101B-9397-08002B2CF9AE}" pid="18" name="MSIP_Label_64c9cc36-7289-4c96-81d0-25ee8eefd11d_Name">
    <vt:lpwstr>THALES-CORE-01</vt:lpwstr>
  </property>
  <property fmtid="{D5CDD505-2E9C-101B-9397-08002B2CF9AE}" pid="19" name="MSIP_Label_64c9cc36-7289-4c96-81d0-25ee8eefd11d_SiteId">
    <vt:lpwstr>6e603289-5e46-4e26-ac7c-03a85420a9a5</vt:lpwstr>
  </property>
  <property fmtid="{D5CDD505-2E9C-101B-9397-08002B2CF9AE}" pid="20" name="MSIP_Label_64c9cc36-7289-4c96-81d0-25ee8eefd11d_ActionId">
    <vt:lpwstr>61489c30-a723-4bdd-9140-7cdbbe4efa64</vt:lpwstr>
  </property>
  <property fmtid="{D5CDD505-2E9C-101B-9397-08002B2CF9AE}" pid="21" name="MSIP_Label_64c9cc36-7289-4c96-81d0-25ee8eefd11d_ContentBits">
    <vt:lpwstr>3</vt:lpwstr>
  </property>
  <property fmtid="{D5CDD505-2E9C-101B-9397-08002B2CF9AE}" pid="22" name="MSIP_Label_64c9cc36-7289-4c96-81d0-25ee8eefd11d_Tag">
    <vt:lpwstr>10, 0, 1, 1</vt:lpwstr>
  </property>
</Properties>
</file>