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762F2" w14:textId="5348CE5C" w:rsidR="00800589" w:rsidRPr="000B5932" w:rsidRDefault="002B123F" w:rsidP="000B5932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 xml:space="preserve">Resources to </w:t>
      </w:r>
      <w:r w:rsidR="00704EC0">
        <w:rPr>
          <w:rFonts w:eastAsia="Times New Roman" w:cstheme="minorHAnsi"/>
          <w:b/>
          <w:bCs/>
          <w:sz w:val="28"/>
          <w:szCs w:val="28"/>
        </w:rPr>
        <w:t>Increase</w:t>
      </w:r>
      <w:r>
        <w:rPr>
          <w:rFonts w:eastAsia="Times New Roman" w:cstheme="minorHAnsi"/>
          <w:b/>
          <w:bCs/>
          <w:sz w:val="28"/>
          <w:szCs w:val="28"/>
        </w:rPr>
        <w:t xml:space="preserve"> Chapter </w:t>
      </w:r>
      <w:r w:rsidR="00800589" w:rsidRPr="000B5932">
        <w:rPr>
          <w:rFonts w:eastAsia="Times New Roman" w:cstheme="minorHAnsi"/>
          <w:b/>
          <w:bCs/>
          <w:sz w:val="28"/>
          <w:szCs w:val="28"/>
        </w:rPr>
        <w:t>Membership</w:t>
      </w:r>
    </w:p>
    <w:p w14:paraId="25045FCE" w14:textId="796CF655" w:rsidR="00800589" w:rsidRPr="00800589" w:rsidRDefault="00800589" w:rsidP="000B593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7BAFD1D" w14:textId="157BDB6C" w:rsidR="002B123F" w:rsidRDefault="00BD0AFB" w:rsidP="002B123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 foll</w:t>
      </w:r>
      <w:r w:rsidR="002B123F">
        <w:rPr>
          <w:rFonts w:eastAsia="Times New Roman" w:cstheme="minorHAnsi"/>
          <w:sz w:val="24"/>
          <w:szCs w:val="24"/>
        </w:rPr>
        <w:t xml:space="preserve">owing ideas came out of </w:t>
      </w:r>
      <w:r w:rsidR="00A64B97" w:rsidRPr="000B5932">
        <w:rPr>
          <w:rFonts w:eastAsia="Times New Roman" w:cstheme="minorHAnsi"/>
          <w:sz w:val="24"/>
          <w:szCs w:val="24"/>
        </w:rPr>
        <w:t>a</w:t>
      </w:r>
      <w:r w:rsidR="00800589" w:rsidRPr="00800589">
        <w:rPr>
          <w:rFonts w:eastAsia="Times New Roman" w:cstheme="minorHAnsi"/>
          <w:sz w:val="24"/>
          <w:szCs w:val="24"/>
        </w:rPr>
        <w:t xml:space="preserve"> three</w:t>
      </w:r>
      <w:r w:rsidR="00A64B97" w:rsidRPr="000B5932">
        <w:rPr>
          <w:rFonts w:eastAsia="Times New Roman" w:cstheme="minorHAnsi"/>
          <w:sz w:val="24"/>
          <w:szCs w:val="24"/>
        </w:rPr>
        <w:t>-</w:t>
      </w:r>
      <w:r w:rsidR="00800589" w:rsidRPr="00800589">
        <w:rPr>
          <w:rFonts w:eastAsia="Times New Roman" w:cstheme="minorHAnsi"/>
          <w:sz w:val="24"/>
          <w:szCs w:val="24"/>
        </w:rPr>
        <w:t xml:space="preserve">part </w:t>
      </w:r>
      <w:r w:rsidR="00A64B97" w:rsidRPr="000B5932">
        <w:rPr>
          <w:rFonts w:eastAsia="Times New Roman" w:cstheme="minorHAnsi"/>
          <w:sz w:val="24"/>
          <w:szCs w:val="24"/>
        </w:rPr>
        <w:t xml:space="preserve">Zoom </w:t>
      </w:r>
      <w:r w:rsidR="00800589" w:rsidRPr="00800589">
        <w:rPr>
          <w:rFonts w:eastAsia="Times New Roman" w:cstheme="minorHAnsi"/>
          <w:sz w:val="24"/>
          <w:szCs w:val="24"/>
        </w:rPr>
        <w:t>series on Membership Growth and Retention</w:t>
      </w:r>
      <w:r w:rsidR="00A64B97" w:rsidRPr="000B5932">
        <w:rPr>
          <w:rFonts w:eastAsia="Times New Roman" w:cstheme="minorHAnsi"/>
          <w:sz w:val="24"/>
          <w:szCs w:val="24"/>
        </w:rPr>
        <w:t xml:space="preserve"> </w:t>
      </w:r>
      <w:r w:rsidR="002B123F">
        <w:rPr>
          <w:rFonts w:eastAsia="Times New Roman" w:cstheme="minorHAnsi"/>
          <w:sz w:val="24"/>
          <w:szCs w:val="24"/>
        </w:rPr>
        <w:t>in</w:t>
      </w:r>
      <w:r>
        <w:rPr>
          <w:rFonts w:eastAsia="Times New Roman" w:cstheme="minorHAnsi"/>
          <w:sz w:val="24"/>
          <w:szCs w:val="24"/>
        </w:rPr>
        <w:t xml:space="preserve"> the fall of</w:t>
      </w:r>
      <w:r w:rsidR="000B5932" w:rsidRPr="000B5932">
        <w:rPr>
          <w:rFonts w:eastAsia="Times New Roman" w:cstheme="minorHAnsi"/>
          <w:sz w:val="24"/>
          <w:szCs w:val="24"/>
        </w:rPr>
        <w:t xml:space="preserve"> 2022</w:t>
      </w:r>
      <w:r>
        <w:rPr>
          <w:rFonts w:eastAsia="Times New Roman" w:cstheme="minorHAnsi"/>
          <w:sz w:val="24"/>
          <w:szCs w:val="24"/>
        </w:rPr>
        <w:t xml:space="preserve"> and</w:t>
      </w:r>
      <w:r w:rsidR="002B123F">
        <w:rPr>
          <w:rFonts w:eastAsia="Times New Roman" w:cstheme="minorHAnsi"/>
          <w:sz w:val="24"/>
          <w:szCs w:val="24"/>
        </w:rPr>
        <w:t xml:space="preserve"> the Best Practices sharing at the House of Delegates meeting in January, 2023. Where possible, contact information is listed to provide a means to learn more about these programs, tactics and approaches to increase membership participation within our Chapters.</w:t>
      </w:r>
    </w:p>
    <w:p w14:paraId="4B9D8A36" w14:textId="77777777" w:rsidR="00D20552" w:rsidRDefault="00D20552" w:rsidP="002B123F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0"/>
      </w:tblGrid>
      <w:tr w:rsidR="00854532" w:rsidRPr="00DC7915" w14:paraId="43845EBA" w14:textId="77777777" w:rsidTr="00154D48">
        <w:tc>
          <w:tcPr>
            <w:tcW w:w="100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1E8A33" w14:textId="3D83BE23" w:rsidR="00854532" w:rsidRPr="00DC7915" w:rsidRDefault="00DC7915" w:rsidP="0085453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C7915">
              <w:rPr>
                <w:rFonts w:cstheme="minorHAnsi"/>
                <w:b/>
                <w:bCs/>
                <w:sz w:val="28"/>
                <w:szCs w:val="28"/>
              </w:rPr>
              <w:t>“READY, SET, SING” AND “LEARN TO SING” PROGRAMS</w:t>
            </w:r>
          </w:p>
          <w:p w14:paraId="49A113E0" w14:textId="08D7B2DC" w:rsidR="00854532" w:rsidRPr="00DC7915" w:rsidRDefault="00854532" w:rsidP="0085453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DC7915">
              <w:rPr>
                <w:rFonts w:cstheme="minorHAnsi"/>
                <w:sz w:val="24"/>
                <w:szCs w:val="24"/>
              </w:rPr>
              <w:t xml:space="preserve">You may download program documents from the BHS website: </w:t>
            </w:r>
            <w:hyperlink r:id="rId6" w:history="1">
              <w:r w:rsidRPr="00DC7915">
                <w:rPr>
                  <w:rStyle w:val="Hyperlink"/>
                  <w:rFonts w:cstheme="minorHAnsi"/>
                  <w:sz w:val="24"/>
                  <w:szCs w:val="24"/>
                </w:rPr>
                <w:t>https://members.barbershop.org/s/article/TEACH-YOUR-COMMUNITIES-TO-SING</w:t>
              </w:r>
            </w:hyperlink>
          </w:p>
        </w:tc>
      </w:tr>
      <w:tr w:rsidR="00D20552" w:rsidRPr="00DC7915" w14:paraId="3419B836" w14:textId="77777777" w:rsidTr="00154D48">
        <w:tc>
          <w:tcPr>
            <w:tcW w:w="10050" w:type="dxa"/>
            <w:tcBorders>
              <w:left w:val="single" w:sz="12" w:space="0" w:color="auto"/>
              <w:right w:val="single" w:sz="12" w:space="0" w:color="auto"/>
            </w:tcBorders>
          </w:tcPr>
          <w:p w14:paraId="49DA2B54" w14:textId="77777777" w:rsidR="00D20552" w:rsidRPr="00DC7915" w:rsidRDefault="00D20552" w:rsidP="00BD0AFB">
            <w:pPr>
              <w:rPr>
                <w:rFonts w:cstheme="minorHAnsi"/>
                <w:sz w:val="24"/>
                <w:szCs w:val="24"/>
              </w:rPr>
            </w:pPr>
            <w:r w:rsidRPr="00DC7915">
              <w:rPr>
                <w:rFonts w:cstheme="minorHAnsi"/>
                <w:b/>
                <w:bCs/>
                <w:sz w:val="24"/>
                <w:szCs w:val="24"/>
              </w:rPr>
              <w:t>Mankato Chapter</w:t>
            </w:r>
            <w:r w:rsidRPr="00DC7915">
              <w:rPr>
                <w:rFonts w:cstheme="minorHAnsi"/>
                <w:sz w:val="24"/>
                <w:szCs w:val="24"/>
              </w:rPr>
              <w:t xml:space="preserve"> established a </w:t>
            </w:r>
            <w:r w:rsidRPr="00DC7915">
              <w:rPr>
                <w:rFonts w:cstheme="minorHAnsi"/>
                <w:sz w:val="24"/>
                <w:szCs w:val="24"/>
              </w:rPr>
              <w:t>Task force</w:t>
            </w:r>
            <w:r w:rsidRPr="00DC7915">
              <w:rPr>
                <w:rFonts w:cstheme="minorHAnsi"/>
                <w:sz w:val="24"/>
                <w:szCs w:val="24"/>
              </w:rPr>
              <w:t xml:space="preserve"> for </w:t>
            </w:r>
            <w:r w:rsidRPr="00DC7915">
              <w:rPr>
                <w:rFonts w:cstheme="minorHAnsi"/>
                <w:b/>
                <w:bCs/>
                <w:sz w:val="24"/>
                <w:szCs w:val="24"/>
              </w:rPr>
              <w:t>Ready, Set, Sing</w:t>
            </w:r>
            <w:r w:rsidRPr="00DC7915">
              <w:rPr>
                <w:rFonts w:cstheme="minorHAnsi"/>
                <w:sz w:val="24"/>
                <w:szCs w:val="24"/>
              </w:rPr>
              <w:t xml:space="preserve"> </w:t>
            </w:r>
            <w:r w:rsidRPr="00DC7915">
              <w:rPr>
                <w:rFonts w:cstheme="minorHAnsi"/>
                <w:sz w:val="24"/>
                <w:szCs w:val="24"/>
              </w:rPr>
              <w:t>Program</w:t>
            </w:r>
          </w:p>
          <w:p w14:paraId="51BD02C4" w14:textId="77777777" w:rsidR="00D20552" w:rsidRPr="00DC7915" w:rsidRDefault="00D20552" w:rsidP="00BD0AFB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DC7915">
              <w:rPr>
                <w:rFonts w:cstheme="minorHAnsi"/>
                <w:sz w:val="24"/>
                <w:szCs w:val="24"/>
              </w:rPr>
              <w:t xml:space="preserve">Guest night every first Tuesday </w:t>
            </w:r>
          </w:p>
          <w:p w14:paraId="5B1FFD75" w14:textId="77777777" w:rsidR="00D20552" w:rsidRPr="00DC7915" w:rsidRDefault="00D20552" w:rsidP="00BD0AFB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DC7915">
              <w:rPr>
                <w:rFonts w:cstheme="minorHAnsi"/>
                <w:sz w:val="24"/>
                <w:szCs w:val="24"/>
              </w:rPr>
              <w:t>M</w:t>
            </w:r>
            <w:r w:rsidRPr="00DC7915">
              <w:rPr>
                <w:rFonts w:cstheme="minorHAnsi"/>
                <w:sz w:val="24"/>
                <w:szCs w:val="24"/>
              </w:rPr>
              <w:t>ake first hour fun</w:t>
            </w:r>
            <w:r w:rsidRPr="00DC7915">
              <w:rPr>
                <w:rFonts w:cstheme="minorHAnsi"/>
                <w:sz w:val="24"/>
                <w:szCs w:val="24"/>
              </w:rPr>
              <w:t xml:space="preserve"> </w:t>
            </w:r>
            <w:r w:rsidRPr="00DC7915">
              <w:rPr>
                <w:rFonts w:cstheme="minorHAnsi"/>
                <w:sz w:val="24"/>
                <w:szCs w:val="24"/>
              </w:rPr>
              <w:t xml:space="preserve">and entertaining , then </w:t>
            </w:r>
            <w:r w:rsidRPr="00DC7915">
              <w:rPr>
                <w:rFonts w:cstheme="minorHAnsi"/>
                <w:sz w:val="24"/>
                <w:szCs w:val="24"/>
              </w:rPr>
              <w:t xml:space="preserve">guests can </w:t>
            </w:r>
            <w:r w:rsidRPr="00DC7915">
              <w:rPr>
                <w:rFonts w:cstheme="minorHAnsi"/>
                <w:sz w:val="24"/>
                <w:szCs w:val="24"/>
              </w:rPr>
              <w:t xml:space="preserve">go </w:t>
            </w:r>
          </w:p>
          <w:p w14:paraId="754B4CB0" w14:textId="77777777" w:rsidR="00D20552" w:rsidRPr="00DC7915" w:rsidRDefault="00D20552" w:rsidP="00BD0AFB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DC7915">
              <w:rPr>
                <w:rFonts w:cstheme="minorHAnsi"/>
                <w:sz w:val="24"/>
                <w:szCs w:val="24"/>
              </w:rPr>
              <w:t>Funding for marketing – Radio (ad w/station help, or join a show w/ outline of talking points) &amp; Newspaper (2x4 column every week)</w:t>
            </w:r>
          </w:p>
          <w:p w14:paraId="64C9FE50" w14:textId="77777777" w:rsidR="00D20552" w:rsidRPr="00DC7915" w:rsidRDefault="00D20552" w:rsidP="00BD0AFB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DC7915">
              <w:rPr>
                <w:rFonts w:cstheme="minorHAnsi"/>
                <w:sz w:val="24"/>
                <w:szCs w:val="24"/>
              </w:rPr>
              <w:t xml:space="preserve">1:1 – Bringing in new members.  </w:t>
            </w:r>
          </w:p>
          <w:p w14:paraId="342E1F00" w14:textId="77777777" w:rsidR="00D20552" w:rsidRPr="00DC7915" w:rsidRDefault="00D20552" w:rsidP="00BD0AFB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DC7915">
              <w:rPr>
                <w:rFonts w:cstheme="minorHAnsi"/>
                <w:sz w:val="24"/>
                <w:szCs w:val="24"/>
              </w:rPr>
              <w:t>Be out in the public more often</w:t>
            </w:r>
          </w:p>
          <w:p w14:paraId="686817F7" w14:textId="77777777" w:rsidR="00D20552" w:rsidRPr="00DC7915" w:rsidRDefault="00D20552" w:rsidP="00BD0AFB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DC7915">
              <w:rPr>
                <w:rFonts w:cstheme="minorHAnsi"/>
                <w:sz w:val="24"/>
                <w:szCs w:val="24"/>
              </w:rPr>
              <w:t>Set expectations – Don’t have to be able to read music</w:t>
            </w:r>
          </w:p>
          <w:p w14:paraId="7C6C5E2E" w14:textId="77777777" w:rsidR="00D20552" w:rsidRDefault="00D20552" w:rsidP="002B123F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DC7915">
              <w:rPr>
                <w:rFonts w:cstheme="minorHAnsi"/>
                <w:sz w:val="24"/>
                <w:szCs w:val="24"/>
              </w:rPr>
              <w:t>Choose m</w:t>
            </w:r>
            <w:r w:rsidRPr="00DC7915">
              <w:rPr>
                <w:rFonts w:cstheme="minorHAnsi"/>
                <w:sz w:val="24"/>
                <w:szCs w:val="24"/>
              </w:rPr>
              <w:t>usic that is interesting to younger population</w:t>
            </w:r>
          </w:p>
          <w:p w14:paraId="646609CA" w14:textId="77777777" w:rsidR="00D20552" w:rsidRDefault="00D20552" w:rsidP="002B123F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DC7915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DC791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attended </w:t>
            </w:r>
            <w:r w:rsidRPr="00DC7915">
              <w:rPr>
                <w:rFonts w:cstheme="minorHAnsi"/>
                <w:sz w:val="24"/>
                <w:szCs w:val="24"/>
              </w:rPr>
              <w:t xml:space="preserve">guest nights, </w:t>
            </w:r>
            <w:r>
              <w:rPr>
                <w:rFonts w:cstheme="minorHAnsi"/>
                <w:sz w:val="24"/>
                <w:szCs w:val="24"/>
              </w:rPr>
              <w:t>4 joined (primarily by personal contact)</w:t>
            </w:r>
          </w:p>
          <w:p w14:paraId="297978BD" w14:textId="61A30CEA" w:rsidR="00D20552" w:rsidRPr="00154D48" w:rsidRDefault="00D20552" w:rsidP="00154D4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54D48">
              <w:rPr>
                <w:rFonts w:cstheme="minorHAnsi"/>
                <w:b/>
                <w:bCs/>
                <w:sz w:val="24"/>
                <w:szCs w:val="24"/>
              </w:rPr>
              <w:t>CONTACT: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C7915">
              <w:rPr>
                <w:rFonts w:cstheme="minorHAnsi"/>
                <w:sz w:val="24"/>
                <w:szCs w:val="24"/>
              </w:rPr>
              <w:t xml:space="preserve">Gary Schmidt </w:t>
            </w:r>
            <w:r>
              <w:rPr>
                <w:rFonts w:cstheme="minorHAnsi"/>
                <w:sz w:val="24"/>
                <w:szCs w:val="24"/>
              </w:rPr>
              <w:t xml:space="preserve">&gt; </w:t>
            </w:r>
            <w:hyperlink r:id="rId7" w:history="1">
              <w:r w:rsidRPr="00DC7915">
                <w:rPr>
                  <w:rStyle w:val="Hyperlink"/>
                  <w:rFonts w:cstheme="minorHAnsi"/>
                  <w:sz w:val="24"/>
                  <w:szCs w:val="24"/>
                </w:rPr>
                <w:t>gvbylake@hickorytech.net</w:t>
              </w:r>
            </w:hyperlink>
          </w:p>
        </w:tc>
      </w:tr>
      <w:tr w:rsidR="00D20552" w:rsidRPr="00DC7915" w14:paraId="54CEB0D8" w14:textId="77777777" w:rsidTr="00D120E9">
        <w:tc>
          <w:tcPr>
            <w:tcW w:w="100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32A05" w14:textId="77777777" w:rsidR="00D20552" w:rsidRPr="00DC7915" w:rsidRDefault="00D20552" w:rsidP="00140FC2">
            <w:pPr>
              <w:rPr>
                <w:rFonts w:cstheme="minorHAnsi"/>
                <w:sz w:val="24"/>
                <w:szCs w:val="24"/>
              </w:rPr>
            </w:pPr>
            <w:r w:rsidRPr="00DC7915">
              <w:rPr>
                <w:rFonts w:cstheme="minorHAnsi"/>
                <w:b/>
                <w:bCs/>
                <w:sz w:val="24"/>
                <w:szCs w:val="24"/>
              </w:rPr>
              <w:t>St. Croix Valley</w:t>
            </w:r>
            <w:r w:rsidRPr="00DC7915">
              <w:rPr>
                <w:rFonts w:cstheme="minorHAnsi"/>
                <w:sz w:val="24"/>
                <w:szCs w:val="24"/>
              </w:rPr>
              <w:t xml:space="preserve"> &gt;</w:t>
            </w:r>
            <w:r w:rsidRPr="00DC7915">
              <w:rPr>
                <w:rFonts w:cstheme="minorHAnsi"/>
                <w:sz w:val="24"/>
                <w:szCs w:val="24"/>
              </w:rPr>
              <w:t xml:space="preserve"> Modified Ready, Set, Sing – </w:t>
            </w:r>
          </w:p>
          <w:p w14:paraId="244FCB06" w14:textId="77777777" w:rsidR="00D20552" w:rsidRPr="00DC7915" w:rsidRDefault="00D20552" w:rsidP="00140FC2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cstheme="minorHAnsi"/>
                <w:sz w:val="24"/>
                <w:szCs w:val="24"/>
              </w:rPr>
            </w:pPr>
            <w:r w:rsidRPr="00DC7915">
              <w:rPr>
                <w:rFonts w:cstheme="minorHAnsi"/>
                <w:sz w:val="24"/>
                <w:szCs w:val="24"/>
              </w:rPr>
              <w:t>Guests i</w:t>
            </w:r>
            <w:r w:rsidRPr="00DC7915">
              <w:rPr>
                <w:rFonts w:cstheme="minorHAnsi"/>
                <w:sz w:val="24"/>
                <w:szCs w:val="24"/>
              </w:rPr>
              <w:t>nvite</w:t>
            </w:r>
            <w:r w:rsidRPr="00DC7915">
              <w:rPr>
                <w:rFonts w:cstheme="minorHAnsi"/>
                <w:sz w:val="24"/>
                <w:szCs w:val="24"/>
              </w:rPr>
              <w:t>e</w:t>
            </w:r>
            <w:r w:rsidRPr="00DC7915">
              <w:rPr>
                <w:rFonts w:cstheme="minorHAnsi"/>
                <w:sz w:val="24"/>
                <w:szCs w:val="24"/>
              </w:rPr>
              <w:t xml:space="preserve"> </w:t>
            </w:r>
            <w:r w:rsidRPr="00DC7915">
              <w:rPr>
                <w:rFonts w:cstheme="minorHAnsi"/>
                <w:sz w:val="24"/>
                <w:szCs w:val="24"/>
              </w:rPr>
              <w:t xml:space="preserve">to sing </w:t>
            </w:r>
            <w:r w:rsidRPr="00DC7915">
              <w:rPr>
                <w:rFonts w:cstheme="minorHAnsi"/>
                <w:sz w:val="24"/>
                <w:szCs w:val="24"/>
              </w:rPr>
              <w:t>3-4 songs</w:t>
            </w:r>
            <w:r w:rsidRPr="00DC7915">
              <w:rPr>
                <w:rFonts w:cstheme="minorHAnsi"/>
                <w:sz w:val="24"/>
                <w:szCs w:val="24"/>
              </w:rPr>
              <w:t xml:space="preserve"> on</w:t>
            </w:r>
            <w:r w:rsidRPr="00DC7915">
              <w:rPr>
                <w:rFonts w:cstheme="minorHAnsi"/>
                <w:sz w:val="24"/>
                <w:szCs w:val="24"/>
              </w:rPr>
              <w:t xml:space="preserve"> a </w:t>
            </w:r>
            <w:r w:rsidRPr="00DC7915">
              <w:rPr>
                <w:rFonts w:cstheme="minorHAnsi"/>
                <w:sz w:val="24"/>
                <w:szCs w:val="24"/>
              </w:rPr>
              <w:t>S</w:t>
            </w:r>
            <w:r w:rsidRPr="00DC7915">
              <w:rPr>
                <w:rFonts w:cstheme="minorHAnsi"/>
                <w:sz w:val="24"/>
                <w:szCs w:val="24"/>
              </w:rPr>
              <w:t xml:space="preserve">how </w:t>
            </w:r>
            <w:r w:rsidRPr="00DC7915">
              <w:rPr>
                <w:rFonts w:cstheme="minorHAnsi"/>
                <w:sz w:val="24"/>
                <w:szCs w:val="24"/>
              </w:rPr>
              <w:t>(e.g. Christmas</w:t>
            </w:r>
          </w:p>
          <w:p w14:paraId="242C6A6A" w14:textId="77777777" w:rsidR="00D20552" w:rsidRPr="00DC7915" w:rsidRDefault="00D20552" w:rsidP="00140FC2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cstheme="minorHAnsi"/>
                <w:sz w:val="24"/>
                <w:szCs w:val="24"/>
              </w:rPr>
            </w:pPr>
            <w:r w:rsidRPr="00DC7915">
              <w:rPr>
                <w:rFonts w:cstheme="minorHAnsi"/>
                <w:sz w:val="24"/>
                <w:szCs w:val="24"/>
              </w:rPr>
              <w:t>Recommend planning a year ahead</w:t>
            </w:r>
          </w:p>
          <w:p w14:paraId="56FB380D" w14:textId="77777777" w:rsidR="00D20552" w:rsidRPr="00DC7915" w:rsidRDefault="00D20552" w:rsidP="00140FC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cstheme="minorHAnsi"/>
                <w:sz w:val="24"/>
                <w:szCs w:val="24"/>
              </w:rPr>
            </w:pPr>
            <w:r w:rsidRPr="00DC7915">
              <w:rPr>
                <w:rFonts w:cstheme="minorHAnsi"/>
                <w:sz w:val="24"/>
                <w:szCs w:val="24"/>
              </w:rPr>
              <w:t>Sing out with other chorus’s – Walk the walk</w:t>
            </w:r>
          </w:p>
          <w:p w14:paraId="7EA238DD" w14:textId="77777777" w:rsidR="00D20552" w:rsidRPr="00DC7915" w:rsidRDefault="00D20552" w:rsidP="00140FC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cstheme="minorHAnsi"/>
                <w:sz w:val="24"/>
                <w:szCs w:val="24"/>
              </w:rPr>
            </w:pPr>
            <w:r w:rsidRPr="00DC7915">
              <w:rPr>
                <w:rFonts w:cstheme="minorHAnsi"/>
                <w:sz w:val="24"/>
                <w:szCs w:val="24"/>
              </w:rPr>
              <w:t>Getting out in public as much as possible – engage others</w:t>
            </w:r>
          </w:p>
          <w:p w14:paraId="306C76F0" w14:textId="77777777" w:rsidR="00D20552" w:rsidRPr="00DC7915" w:rsidRDefault="00D20552" w:rsidP="00140FC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cstheme="minorHAnsi"/>
                <w:sz w:val="24"/>
                <w:szCs w:val="24"/>
              </w:rPr>
            </w:pPr>
            <w:r w:rsidRPr="00DC7915">
              <w:rPr>
                <w:rFonts w:cstheme="minorHAnsi"/>
                <w:sz w:val="24"/>
                <w:szCs w:val="24"/>
              </w:rPr>
              <w:t>Definite plan as well – What music to work on</w:t>
            </w:r>
          </w:p>
          <w:p w14:paraId="4C1BAA61" w14:textId="77777777" w:rsidR="00D20552" w:rsidRPr="00DC7915" w:rsidRDefault="00D20552" w:rsidP="00140FC2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cstheme="minorHAnsi"/>
                <w:sz w:val="24"/>
                <w:szCs w:val="24"/>
              </w:rPr>
            </w:pPr>
            <w:r w:rsidRPr="00DC7915">
              <w:rPr>
                <w:rFonts w:cstheme="minorHAnsi"/>
                <w:sz w:val="24"/>
                <w:szCs w:val="24"/>
              </w:rPr>
              <w:t>Choice of songs for new members</w:t>
            </w:r>
          </w:p>
          <w:p w14:paraId="5C64393B" w14:textId="77777777" w:rsidR="00D20552" w:rsidRPr="00DC7915" w:rsidRDefault="00D20552" w:rsidP="00140FC2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theme="minorHAnsi"/>
                <w:sz w:val="24"/>
                <w:szCs w:val="24"/>
              </w:rPr>
            </w:pPr>
            <w:r w:rsidRPr="00DC7915">
              <w:rPr>
                <w:rFonts w:cstheme="minorHAnsi"/>
                <w:sz w:val="24"/>
                <w:szCs w:val="24"/>
              </w:rPr>
              <w:t xml:space="preserve">Have business cards with a lot of information </w:t>
            </w:r>
            <w:r w:rsidRPr="00DC7915">
              <w:rPr>
                <w:rFonts w:cstheme="minorHAnsi"/>
                <w:sz w:val="24"/>
                <w:szCs w:val="24"/>
              </w:rPr>
              <w:t>for prospective</w:t>
            </w:r>
            <w:r w:rsidRPr="00DC7915">
              <w:rPr>
                <w:rFonts w:cstheme="minorHAnsi"/>
                <w:sz w:val="24"/>
                <w:szCs w:val="24"/>
              </w:rPr>
              <w:t xml:space="preserve"> members</w:t>
            </w:r>
          </w:p>
          <w:p w14:paraId="247C901B" w14:textId="6DEF7E5D" w:rsidR="00D20552" w:rsidRPr="00DC7915" w:rsidRDefault="00154D48" w:rsidP="00140FC2">
            <w:pPr>
              <w:rPr>
                <w:rFonts w:cstheme="minorHAnsi"/>
                <w:sz w:val="24"/>
                <w:szCs w:val="24"/>
              </w:rPr>
            </w:pPr>
            <w:r w:rsidRPr="00154D48">
              <w:rPr>
                <w:rFonts w:cstheme="minorHAnsi"/>
                <w:b/>
                <w:bCs/>
                <w:sz w:val="24"/>
                <w:szCs w:val="24"/>
              </w:rPr>
              <w:t>CONTACT:</w:t>
            </w:r>
            <w:r w:rsidRPr="00154D48">
              <w:rPr>
                <w:rFonts w:cstheme="minorHAnsi"/>
                <w:sz w:val="24"/>
                <w:szCs w:val="24"/>
              </w:rPr>
              <w:t xml:space="preserve"> </w:t>
            </w:r>
            <w:r w:rsidR="00D20552" w:rsidRPr="00DC7915">
              <w:rPr>
                <w:rFonts w:cstheme="minorHAnsi"/>
                <w:sz w:val="24"/>
                <w:szCs w:val="24"/>
              </w:rPr>
              <w:t>Jay Althof</w:t>
            </w:r>
            <w:r>
              <w:rPr>
                <w:rFonts w:cstheme="minorHAnsi"/>
                <w:sz w:val="24"/>
                <w:szCs w:val="24"/>
              </w:rPr>
              <w:t>??</w:t>
            </w:r>
          </w:p>
          <w:p w14:paraId="3A867F4E" w14:textId="77777777" w:rsidR="00D20552" w:rsidRPr="00DC7915" w:rsidRDefault="00D20552" w:rsidP="002B123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40FC2" w:rsidRPr="00DC7915" w14:paraId="6F341F69" w14:textId="77777777" w:rsidTr="00D120E9">
        <w:tc>
          <w:tcPr>
            <w:tcW w:w="100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30202D9" w14:textId="2AB2A8E1" w:rsidR="00140FC2" w:rsidRPr="00D120E9" w:rsidRDefault="00DC7915" w:rsidP="00140FC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120E9">
              <w:rPr>
                <w:rFonts w:cstheme="minorHAnsi"/>
                <w:b/>
                <w:bCs/>
                <w:sz w:val="28"/>
                <w:szCs w:val="28"/>
              </w:rPr>
              <w:t xml:space="preserve">GUEST WELCOME AND NEW MEMBER PROCESS </w:t>
            </w:r>
          </w:p>
        </w:tc>
      </w:tr>
      <w:tr w:rsidR="00D20552" w:rsidRPr="00DC7915" w14:paraId="44104935" w14:textId="77777777" w:rsidTr="00D120E9">
        <w:tc>
          <w:tcPr>
            <w:tcW w:w="100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BD2AE0" w14:textId="77777777" w:rsidR="00D20552" w:rsidRPr="00D120E9" w:rsidRDefault="00D20552" w:rsidP="00140FC2">
            <w:pPr>
              <w:rPr>
                <w:rFonts w:cstheme="minorHAnsi"/>
                <w:sz w:val="24"/>
                <w:szCs w:val="24"/>
              </w:rPr>
            </w:pPr>
            <w:r w:rsidRPr="00D120E9">
              <w:rPr>
                <w:rFonts w:cstheme="minorHAnsi"/>
                <w:b/>
                <w:bCs/>
                <w:sz w:val="24"/>
                <w:szCs w:val="24"/>
              </w:rPr>
              <w:t>Manitowoc Chapter</w:t>
            </w:r>
            <w:r w:rsidRPr="00D120E9">
              <w:rPr>
                <w:rFonts w:cstheme="minorHAnsi"/>
                <w:sz w:val="24"/>
                <w:szCs w:val="24"/>
              </w:rPr>
              <w:t xml:space="preserve"> </w:t>
            </w:r>
            <w:r w:rsidRPr="00D120E9">
              <w:rPr>
                <w:rFonts w:cstheme="minorHAnsi"/>
                <w:sz w:val="24"/>
                <w:szCs w:val="24"/>
              </w:rPr>
              <w:t xml:space="preserve">&gt; </w:t>
            </w:r>
          </w:p>
          <w:p w14:paraId="797BD3F8" w14:textId="77777777" w:rsidR="00154D48" w:rsidRPr="00D120E9" w:rsidRDefault="00D20552" w:rsidP="00154D48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 w:rsidRPr="00D120E9">
              <w:rPr>
                <w:rFonts w:cstheme="minorHAnsi"/>
                <w:sz w:val="24"/>
                <w:szCs w:val="24"/>
              </w:rPr>
              <w:t>Sign-up form</w:t>
            </w:r>
            <w:r w:rsidR="00154D48" w:rsidRPr="00D120E9">
              <w:rPr>
                <w:rFonts w:cstheme="minorHAnsi"/>
                <w:sz w:val="24"/>
                <w:szCs w:val="24"/>
              </w:rPr>
              <w:t>, tracking system</w:t>
            </w:r>
          </w:p>
          <w:p w14:paraId="35229371" w14:textId="6238606E" w:rsidR="00D20552" w:rsidRPr="00D120E9" w:rsidRDefault="00D20552" w:rsidP="00154D48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 w:rsidRPr="00D120E9">
              <w:rPr>
                <w:rFonts w:cstheme="minorHAnsi"/>
                <w:sz w:val="24"/>
                <w:szCs w:val="24"/>
              </w:rPr>
              <w:t>Welcome sheet attached to Guest Music Folder</w:t>
            </w:r>
          </w:p>
          <w:p w14:paraId="27D852CD" w14:textId="2A42C1C2" w:rsidR="00154D48" w:rsidRPr="00D120E9" w:rsidRDefault="00154D48" w:rsidP="00154D48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 w:rsidRPr="00D120E9">
              <w:rPr>
                <w:rFonts w:cstheme="minorHAnsi"/>
                <w:sz w:val="24"/>
                <w:szCs w:val="24"/>
              </w:rPr>
              <w:t>Guest meets Assistant Director for voice placement and assigned riser buddy</w:t>
            </w:r>
          </w:p>
          <w:p w14:paraId="5E0FFA07" w14:textId="74CC394D" w:rsidR="00154D48" w:rsidRPr="00D120E9" w:rsidRDefault="00154D48" w:rsidP="00154D48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 w:rsidRPr="00D120E9">
              <w:rPr>
                <w:rFonts w:cstheme="minorHAnsi"/>
                <w:sz w:val="24"/>
                <w:szCs w:val="24"/>
              </w:rPr>
              <w:t>VP of Chapter Development follows up with each guest</w:t>
            </w:r>
          </w:p>
          <w:p w14:paraId="0A7F1525" w14:textId="77777777" w:rsidR="00D20552" w:rsidRPr="00D120E9" w:rsidRDefault="00D20552" w:rsidP="00154D48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 w:rsidRPr="00D120E9">
              <w:rPr>
                <w:rFonts w:cstheme="minorHAnsi"/>
                <w:sz w:val="24"/>
                <w:szCs w:val="24"/>
              </w:rPr>
              <w:t xml:space="preserve">Series of handouts given to guests during first 3 visits to provide </w:t>
            </w:r>
            <w:r w:rsidRPr="00D120E9">
              <w:rPr>
                <w:rFonts w:cstheme="minorHAnsi"/>
                <w:sz w:val="24"/>
                <w:szCs w:val="24"/>
              </w:rPr>
              <w:t>information</w:t>
            </w:r>
            <w:r w:rsidRPr="00D120E9">
              <w:rPr>
                <w:rFonts w:cstheme="minorHAnsi"/>
                <w:sz w:val="24"/>
                <w:szCs w:val="24"/>
              </w:rPr>
              <w:t xml:space="preserve"> about the Chorus and BHS</w:t>
            </w:r>
          </w:p>
          <w:p w14:paraId="030981E3" w14:textId="0F192F96" w:rsidR="00154D48" w:rsidRPr="00D120E9" w:rsidRDefault="00D20552" w:rsidP="00154D48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D120E9">
              <w:rPr>
                <w:rFonts w:cstheme="minorHAnsi"/>
                <w:sz w:val="24"/>
                <w:szCs w:val="24"/>
              </w:rPr>
              <w:t>Final Handout given when person joins</w:t>
            </w:r>
            <w:r w:rsidR="00154D48" w:rsidRPr="00D120E9">
              <w:rPr>
                <w:rFonts w:cstheme="minorHAnsi"/>
                <w:sz w:val="24"/>
                <w:szCs w:val="24"/>
              </w:rPr>
              <w:t>, picture taken and posted on Facebook page</w:t>
            </w:r>
          </w:p>
          <w:p w14:paraId="25082215" w14:textId="75135DFC" w:rsidR="00D20552" w:rsidRPr="00D120E9" w:rsidRDefault="00D20552" w:rsidP="00154D4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120E9">
              <w:rPr>
                <w:rFonts w:cstheme="minorHAnsi"/>
                <w:b/>
                <w:bCs/>
                <w:sz w:val="24"/>
                <w:szCs w:val="24"/>
              </w:rPr>
              <w:t>CONTACT:</w:t>
            </w:r>
            <w:r w:rsidRPr="00D120E9">
              <w:rPr>
                <w:rFonts w:cstheme="minorHAnsi"/>
                <w:sz w:val="24"/>
                <w:szCs w:val="24"/>
              </w:rPr>
              <w:t xml:space="preserve"> </w:t>
            </w:r>
            <w:r w:rsidRPr="00D120E9">
              <w:rPr>
                <w:rFonts w:cstheme="minorHAnsi"/>
                <w:sz w:val="24"/>
                <w:szCs w:val="24"/>
              </w:rPr>
              <w:t>Jim Rasmus</w:t>
            </w:r>
            <w:r w:rsidRPr="00D120E9">
              <w:rPr>
                <w:rFonts w:cstheme="minorHAnsi"/>
                <w:sz w:val="24"/>
                <w:szCs w:val="24"/>
              </w:rPr>
              <w:t xml:space="preserve">, </w:t>
            </w:r>
            <w:hyperlink r:id="rId8" w:history="1">
              <w:r w:rsidRPr="00D120E9">
                <w:rPr>
                  <w:rStyle w:val="Hyperlink"/>
                  <w:rFonts w:cstheme="minorHAnsi"/>
                  <w:sz w:val="24"/>
                  <w:szCs w:val="24"/>
                </w:rPr>
                <w:t>pjras20@gmail.com</w:t>
              </w:r>
            </w:hyperlink>
            <w:r w:rsidRPr="00D120E9">
              <w:rPr>
                <w:rFonts w:cstheme="minorHAnsi"/>
                <w:sz w:val="24"/>
                <w:szCs w:val="24"/>
              </w:rPr>
              <w:t xml:space="preserve">, </w:t>
            </w:r>
            <w:r w:rsidRPr="00D120E9">
              <w:rPr>
                <w:rFonts w:cstheme="minorHAnsi"/>
                <w:sz w:val="24"/>
                <w:szCs w:val="24"/>
              </w:rPr>
              <w:t>(920)973-0010</w:t>
            </w:r>
          </w:p>
        </w:tc>
      </w:tr>
      <w:tr w:rsidR="00154D48" w:rsidRPr="00DC7915" w14:paraId="029CBEF3" w14:textId="77777777" w:rsidTr="00D120E9">
        <w:tc>
          <w:tcPr>
            <w:tcW w:w="100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D4966B7" w14:textId="77777777" w:rsidR="00154D48" w:rsidRPr="00D120E9" w:rsidRDefault="00154D48" w:rsidP="002B123F">
            <w:pPr>
              <w:rPr>
                <w:rFonts w:cstheme="minorHAnsi"/>
                <w:sz w:val="24"/>
                <w:szCs w:val="24"/>
              </w:rPr>
            </w:pPr>
            <w:r w:rsidRPr="00D120E9">
              <w:rPr>
                <w:rFonts w:cstheme="minorHAnsi"/>
                <w:b/>
                <w:bCs/>
                <w:sz w:val="24"/>
                <w:szCs w:val="24"/>
              </w:rPr>
              <w:t>Appleton Chapter</w:t>
            </w:r>
            <w:r w:rsidR="009509FD" w:rsidRPr="00D120E9">
              <w:rPr>
                <w:rFonts w:cstheme="minorHAnsi"/>
                <w:sz w:val="24"/>
                <w:szCs w:val="24"/>
              </w:rPr>
              <w:t xml:space="preserve"> &gt; </w:t>
            </w:r>
          </w:p>
          <w:p w14:paraId="689ED263" w14:textId="77777777" w:rsidR="009509FD" w:rsidRDefault="009509FD" w:rsidP="009509FD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 w:rsidRPr="00D120E9">
              <w:rPr>
                <w:rFonts w:cstheme="minorHAnsi"/>
                <w:sz w:val="24"/>
                <w:szCs w:val="24"/>
              </w:rPr>
              <w:t>Have an established New Member Orientation document</w:t>
            </w:r>
          </w:p>
          <w:p w14:paraId="7790A1D1" w14:textId="1CD4E4FF" w:rsidR="00D120E9" w:rsidRPr="00D120E9" w:rsidRDefault="00D120E9" w:rsidP="00D120E9">
            <w:pPr>
              <w:rPr>
                <w:rFonts w:cstheme="minorHAnsi"/>
                <w:sz w:val="24"/>
                <w:szCs w:val="24"/>
              </w:rPr>
            </w:pPr>
            <w:r w:rsidRPr="00D120E9">
              <w:rPr>
                <w:rFonts w:cstheme="minorHAnsi"/>
                <w:b/>
                <w:bCs/>
                <w:sz w:val="24"/>
                <w:szCs w:val="24"/>
              </w:rPr>
              <w:t>CONTACT:</w:t>
            </w:r>
            <w:r>
              <w:rPr>
                <w:rFonts w:cstheme="minorHAnsi"/>
                <w:sz w:val="24"/>
                <w:szCs w:val="24"/>
              </w:rPr>
              <w:t xml:space="preserve"> ??</w:t>
            </w:r>
          </w:p>
        </w:tc>
      </w:tr>
      <w:tr w:rsidR="00154D48" w:rsidRPr="00DC7915" w14:paraId="4F24E457" w14:textId="77777777" w:rsidTr="00D120E9">
        <w:tc>
          <w:tcPr>
            <w:tcW w:w="100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AE252" w14:textId="77777777" w:rsidR="00154D48" w:rsidRPr="00D120E9" w:rsidRDefault="00154D48" w:rsidP="002B123F">
            <w:pPr>
              <w:rPr>
                <w:rFonts w:cstheme="minorHAnsi"/>
                <w:sz w:val="24"/>
                <w:szCs w:val="24"/>
              </w:rPr>
            </w:pPr>
            <w:r w:rsidRPr="00D120E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Fargo Chapter</w:t>
            </w:r>
            <w:r w:rsidR="009509FD" w:rsidRPr="00D120E9">
              <w:rPr>
                <w:rFonts w:cstheme="minorHAnsi"/>
                <w:sz w:val="24"/>
                <w:szCs w:val="24"/>
              </w:rPr>
              <w:t xml:space="preserve"> &gt; </w:t>
            </w:r>
          </w:p>
          <w:p w14:paraId="6A9AC818" w14:textId="54D14090" w:rsidR="009509FD" w:rsidRPr="00D120E9" w:rsidRDefault="009509FD" w:rsidP="009509FD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</w:rPr>
            </w:pPr>
            <w:r w:rsidRPr="00D120E9">
              <w:rPr>
                <w:rFonts w:cstheme="minorHAnsi"/>
                <w:sz w:val="24"/>
                <w:szCs w:val="24"/>
              </w:rPr>
              <w:t xml:space="preserve">Working on a </w:t>
            </w:r>
            <w:r w:rsidR="00D120E9">
              <w:rPr>
                <w:rFonts w:cstheme="minorHAnsi"/>
                <w:sz w:val="24"/>
                <w:szCs w:val="24"/>
              </w:rPr>
              <w:t>new Guest Welcome process</w:t>
            </w:r>
          </w:p>
          <w:p w14:paraId="4B171246" w14:textId="476042CE" w:rsidR="009509FD" w:rsidRPr="00D120E9" w:rsidRDefault="009509FD" w:rsidP="009509FD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  <w:r w:rsidRPr="00D120E9">
              <w:rPr>
                <w:rFonts w:cstheme="minorHAnsi"/>
                <w:sz w:val="24"/>
                <w:szCs w:val="24"/>
              </w:rPr>
              <w:t xml:space="preserve">Contact: </w:t>
            </w:r>
            <w:r w:rsidRPr="00D120E9">
              <w:rPr>
                <w:rFonts w:eastAsia="Times New Roman" w:cstheme="minorHAnsi"/>
                <w:noProof/>
                <w:sz w:val="24"/>
                <w:szCs w:val="24"/>
              </w:rPr>
              <w:t>Ken Frank frankken@far.midco.net</w:t>
            </w:r>
          </w:p>
        </w:tc>
      </w:tr>
      <w:tr w:rsidR="00D20552" w:rsidRPr="00DC7915" w14:paraId="40710CA6" w14:textId="77777777" w:rsidTr="00D120E9">
        <w:tc>
          <w:tcPr>
            <w:tcW w:w="100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8070B8" w14:textId="6382C961" w:rsidR="00D20552" w:rsidRPr="00154D48" w:rsidRDefault="00D20552" w:rsidP="00154D4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C7915">
              <w:rPr>
                <w:rFonts w:cstheme="minorHAnsi"/>
                <w:b/>
                <w:bCs/>
                <w:sz w:val="28"/>
                <w:szCs w:val="28"/>
              </w:rPr>
              <w:t>MISCELLANEOUS IDEAS</w:t>
            </w:r>
          </w:p>
        </w:tc>
      </w:tr>
      <w:tr w:rsidR="00D20552" w:rsidRPr="00DC7915" w14:paraId="7C009739" w14:textId="77777777" w:rsidTr="00154D48">
        <w:tc>
          <w:tcPr>
            <w:tcW w:w="10050" w:type="dxa"/>
            <w:tcBorders>
              <w:left w:val="single" w:sz="12" w:space="0" w:color="auto"/>
              <w:right w:val="single" w:sz="12" w:space="0" w:color="auto"/>
            </w:tcBorders>
          </w:tcPr>
          <w:p w14:paraId="25165C62" w14:textId="77777777" w:rsidR="00D20552" w:rsidRPr="00812A68" w:rsidRDefault="00D20552" w:rsidP="00217880">
            <w:pPr>
              <w:rPr>
                <w:rFonts w:cstheme="minorHAnsi"/>
                <w:sz w:val="24"/>
                <w:szCs w:val="24"/>
              </w:rPr>
            </w:pPr>
            <w:r w:rsidRPr="00812A68">
              <w:rPr>
                <w:rFonts w:cstheme="minorHAnsi"/>
                <w:b/>
                <w:bCs/>
                <w:sz w:val="24"/>
                <w:szCs w:val="24"/>
              </w:rPr>
              <w:t>St. Cloud</w:t>
            </w:r>
            <w:r w:rsidRPr="00812A68">
              <w:rPr>
                <w:rFonts w:cstheme="minorHAnsi"/>
                <w:sz w:val="24"/>
                <w:szCs w:val="24"/>
              </w:rPr>
              <w:t xml:space="preserve"> &gt; Radio Promotion</w:t>
            </w:r>
          </w:p>
          <w:p w14:paraId="65E2E122" w14:textId="77777777" w:rsidR="00D20552" w:rsidRPr="00812A68" w:rsidRDefault="00D20552" w:rsidP="00217880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eastAsia="Times New Roman" w:cstheme="minorHAnsi"/>
                <w:sz w:val="24"/>
                <w:szCs w:val="24"/>
              </w:rPr>
            </w:pPr>
            <w:r w:rsidRPr="00812A68">
              <w:rPr>
                <w:rFonts w:eastAsia="Times New Roman" w:cstheme="minorHAnsi"/>
                <w:sz w:val="24"/>
                <w:szCs w:val="24"/>
              </w:rPr>
              <w:t xml:space="preserve">Chose a radio station </w:t>
            </w:r>
            <w:r>
              <w:rPr>
                <w:rFonts w:eastAsia="Times New Roman" w:cstheme="minorHAnsi"/>
                <w:sz w:val="24"/>
                <w:szCs w:val="24"/>
              </w:rPr>
              <w:t>to</w:t>
            </w:r>
            <w:r w:rsidRPr="00812A68">
              <w:rPr>
                <w:rFonts w:eastAsia="Times New Roman" w:cstheme="minorHAnsi"/>
                <w:sz w:val="24"/>
                <w:szCs w:val="24"/>
              </w:rPr>
              <w:t xml:space="preserve"> get 2 for 1 advertising package as a nonprofit organization. </w:t>
            </w:r>
            <w:r>
              <w:rPr>
                <w:rFonts w:eastAsia="Times New Roman" w:cstheme="minorHAnsi"/>
                <w:sz w:val="24"/>
                <w:szCs w:val="24"/>
              </w:rPr>
              <w:t>Were</w:t>
            </w:r>
            <w:r w:rsidRPr="00812A68">
              <w:rPr>
                <w:rFonts w:eastAsia="Times New Roman" w:cstheme="minorHAnsi"/>
                <w:sz w:val="24"/>
                <w:szCs w:val="24"/>
              </w:rPr>
              <w:t xml:space="preserve"> g</w:t>
            </w:r>
            <w:r>
              <w:rPr>
                <w:rFonts w:eastAsia="Times New Roman" w:cstheme="minorHAnsi"/>
                <w:sz w:val="24"/>
                <w:szCs w:val="24"/>
              </w:rPr>
              <w:t>i</w:t>
            </w:r>
            <w:r w:rsidRPr="00812A68">
              <w:rPr>
                <w:rFonts w:eastAsia="Times New Roman" w:cstheme="minorHAnsi"/>
                <w:sz w:val="24"/>
                <w:szCs w:val="24"/>
              </w:rPr>
              <w:t>ve</w:t>
            </w:r>
            <w:r>
              <w:rPr>
                <w:rFonts w:eastAsia="Times New Roman" w:cstheme="minorHAnsi"/>
                <w:sz w:val="24"/>
                <w:szCs w:val="24"/>
              </w:rPr>
              <w:t>n</w:t>
            </w:r>
            <w:r w:rsidRPr="00812A68">
              <w:rPr>
                <w:rFonts w:eastAsia="Times New Roman" w:cstheme="minorHAnsi"/>
                <w:sz w:val="24"/>
                <w:szCs w:val="24"/>
              </w:rPr>
              <w:t xml:space="preserve"> a free half hour air time to talk about our upcoming guest night, explain who we are and sing a tag on air</w:t>
            </w:r>
            <w:r>
              <w:rPr>
                <w:rFonts w:eastAsia="Times New Roman" w:cstheme="minorHAnsi"/>
                <w:sz w:val="24"/>
                <w:szCs w:val="24"/>
              </w:rPr>
              <w:t>:</w:t>
            </w:r>
            <w:r w:rsidRPr="00812A68">
              <w:rPr>
                <w:rFonts w:eastAsia="Times New Roman" w:cstheme="minorHAnsi"/>
                <w:sz w:val="24"/>
                <w:szCs w:val="24"/>
              </w:rPr>
              <w:t xml:space="preserve"> bought 45 </w:t>
            </w:r>
            <w:r>
              <w:rPr>
                <w:rFonts w:eastAsia="Times New Roman" w:cstheme="minorHAnsi"/>
                <w:sz w:val="24"/>
                <w:szCs w:val="24"/>
              </w:rPr>
              <w:t>30-</w:t>
            </w:r>
            <w:r w:rsidRPr="00812A68">
              <w:rPr>
                <w:rFonts w:eastAsia="Times New Roman" w:cstheme="minorHAnsi"/>
                <w:sz w:val="24"/>
                <w:szCs w:val="24"/>
              </w:rPr>
              <w:t>second ads for $11 each and got 90 ads over a 2 week period before our restart guest night.</w:t>
            </w:r>
          </w:p>
          <w:p w14:paraId="3017C2BF" w14:textId="77777777" w:rsidR="00D20552" w:rsidRDefault="00D20552" w:rsidP="00217880">
            <w:pPr>
              <w:rPr>
                <w:rFonts w:eastAsia="Times New Roman" w:cstheme="minorHAnsi"/>
                <w:sz w:val="24"/>
                <w:szCs w:val="24"/>
              </w:rPr>
            </w:pPr>
            <w:r w:rsidRPr="00812A68">
              <w:rPr>
                <w:rFonts w:eastAsia="Times New Roman" w:cstheme="minorHAnsi"/>
                <w:sz w:val="24"/>
                <w:szCs w:val="24"/>
              </w:rPr>
              <w:t>They got 5 guests from the radio ads. Also a couple of our younger members put on a big push at their private high school.</w:t>
            </w:r>
          </w:p>
          <w:p w14:paraId="4BE3C4C5" w14:textId="29D4269A" w:rsidR="00D20552" w:rsidRPr="00154D48" w:rsidRDefault="00D20552" w:rsidP="00154D48">
            <w:pPr>
              <w:spacing w:after="120"/>
              <w:rPr>
                <w:rFonts w:eastAsia="Times New Roman" w:cstheme="minorHAnsi"/>
                <w:sz w:val="24"/>
                <w:szCs w:val="24"/>
              </w:rPr>
            </w:pPr>
            <w:r w:rsidRPr="00154D48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CONTACT:</w:t>
            </w:r>
            <w:r w:rsidRPr="00154D48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154D48">
              <w:rPr>
                <w:rFonts w:eastAsia="Times New Roman" w:cstheme="minorHAnsi"/>
                <w:sz w:val="24"/>
                <w:szCs w:val="24"/>
              </w:rPr>
              <w:t>Bob Starz [starzr@frontiernet.net]</w:t>
            </w:r>
          </w:p>
        </w:tc>
      </w:tr>
      <w:tr w:rsidR="00D20552" w:rsidRPr="00DC7915" w14:paraId="711567C0" w14:textId="77777777" w:rsidTr="00154D48">
        <w:tc>
          <w:tcPr>
            <w:tcW w:w="10050" w:type="dxa"/>
            <w:tcBorders>
              <w:left w:val="single" w:sz="12" w:space="0" w:color="auto"/>
              <w:right w:val="single" w:sz="12" w:space="0" w:color="auto"/>
            </w:tcBorders>
          </w:tcPr>
          <w:p w14:paraId="5A01F54E" w14:textId="102C6F6C" w:rsidR="00D20552" w:rsidRDefault="00D20552" w:rsidP="00DC79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Some Choruses print </w:t>
            </w:r>
            <w:r w:rsidRPr="00DC7915">
              <w:rPr>
                <w:rFonts w:cstheme="minorHAnsi"/>
                <w:sz w:val="24"/>
                <w:szCs w:val="24"/>
              </w:rPr>
              <w:t xml:space="preserve">Business Cards </w:t>
            </w:r>
            <w:r>
              <w:rPr>
                <w:rFonts w:cstheme="minorHAnsi"/>
                <w:sz w:val="24"/>
                <w:szCs w:val="24"/>
              </w:rPr>
              <w:t>with information about rehearsals, shows, etc. to use to</w:t>
            </w:r>
            <w:r w:rsidRPr="00DC791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t</w:t>
            </w:r>
            <w:r w:rsidRPr="00DC7915">
              <w:rPr>
                <w:rFonts w:cstheme="minorHAnsi"/>
                <w:sz w:val="24"/>
                <w:szCs w:val="24"/>
              </w:rPr>
              <w:t xml:space="preserve">alk to </w:t>
            </w:r>
            <w:r>
              <w:rPr>
                <w:rFonts w:cstheme="minorHAnsi"/>
                <w:sz w:val="24"/>
                <w:szCs w:val="24"/>
              </w:rPr>
              <w:t>prospective members. Some even print them individualized</w:t>
            </w:r>
            <w:r w:rsidRPr="00DC791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for each member!</w:t>
            </w:r>
          </w:p>
          <w:p w14:paraId="13BB4B25" w14:textId="3D742644" w:rsidR="00D20552" w:rsidRPr="00154D48" w:rsidRDefault="00D20552" w:rsidP="00DC7915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154D48">
              <w:rPr>
                <w:rFonts w:cstheme="minorHAnsi"/>
                <w:b/>
                <w:bCs/>
                <w:sz w:val="24"/>
                <w:szCs w:val="24"/>
                <w:u w:val="single"/>
              </w:rPr>
              <w:t>CONTACT:</w:t>
            </w:r>
          </w:p>
          <w:p w14:paraId="5F76F156" w14:textId="77777777" w:rsidR="00D20552" w:rsidRPr="00DC7915" w:rsidRDefault="00D20552" w:rsidP="002B123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20552" w:rsidRPr="00DC7915" w14:paraId="2A5A093F" w14:textId="77777777" w:rsidTr="00154D48">
        <w:tc>
          <w:tcPr>
            <w:tcW w:w="10050" w:type="dxa"/>
            <w:tcBorders>
              <w:left w:val="single" w:sz="12" w:space="0" w:color="auto"/>
              <w:right w:val="single" w:sz="12" w:space="0" w:color="auto"/>
            </w:tcBorders>
          </w:tcPr>
          <w:p w14:paraId="01F836C6" w14:textId="62A55535" w:rsidR="00D20552" w:rsidRPr="00DC7915" w:rsidRDefault="00D20552" w:rsidP="002B123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C7915">
              <w:rPr>
                <w:rFonts w:cstheme="minorHAnsi"/>
                <w:sz w:val="24"/>
                <w:szCs w:val="24"/>
              </w:rPr>
              <w:t>Inviting more local choirs to be guests on our shows</w:t>
            </w:r>
          </w:p>
        </w:tc>
      </w:tr>
      <w:tr w:rsidR="00D20552" w:rsidRPr="00DC7915" w14:paraId="3730D656" w14:textId="77777777" w:rsidTr="00154D48">
        <w:tc>
          <w:tcPr>
            <w:tcW w:w="10050" w:type="dxa"/>
            <w:tcBorders>
              <w:left w:val="single" w:sz="12" w:space="0" w:color="auto"/>
              <w:right w:val="single" w:sz="12" w:space="0" w:color="auto"/>
            </w:tcBorders>
          </w:tcPr>
          <w:p w14:paraId="11B995F6" w14:textId="77777777" w:rsidR="00D20552" w:rsidRPr="00DC7915" w:rsidRDefault="00D20552" w:rsidP="00DC7915">
            <w:pPr>
              <w:rPr>
                <w:rFonts w:cstheme="minorHAnsi"/>
                <w:sz w:val="24"/>
                <w:szCs w:val="24"/>
              </w:rPr>
            </w:pPr>
            <w:r w:rsidRPr="00DC7915">
              <w:rPr>
                <w:rFonts w:cstheme="minorHAnsi"/>
                <w:sz w:val="24"/>
                <w:szCs w:val="24"/>
              </w:rPr>
              <w:t xml:space="preserve">Free tickets to </w:t>
            </w:r>
            <w:r w:rsidRPr="00DC7915">
              <w:rPr>
                <w:rFonts w:cstheme="minorHAnsi"/>
                <w:sz w:val="24"/>
                <w:szCs w:val="24"/>
              </w:rPr>
              <w:t>local music educators to attend</w:t>
            </w:r>
            <w:r w:rsidRPr="00DC7915">
              <w:rPr>
                <w:rFonts w:cstheme="minorHAnsi"/>
                <w:sz w:val="24"/>
                <w:szCs w:val="24"/>
              </w:rPr>
              <w:t xml:space="preserve"> </w:t>
            </w:r>
            <w:r w:rsidRPr="00DC7915">
              <w:rPr>
                <w:rFonts w:cstheme="minorHAnsi"/>
                <w:sz w:val="24"/>
                <w:szCs w:val="24"/>
              </w:rPr>
              <w:t>y</w:t>
            </w:r>
            <w:r w:rsidRPr="00DC7915">
              <w:rPr>
                <w:rFonts w:cstheme="minorHAnsi"/>
                <w:sz w:val="24"/>
                <w:szCs w:val="24"/>
              </w:rPr>
              <w:t xml:space="preserve">our </w:t>
            </w:r>
            <w:r w:rsidRPr="00DC7915">
              <w:rPr>
                <w:rFonts w:cstheme="minorHAnsi"/>
                <w:sz w:val="24"/>
                <w:szCs w:val="24"/>
              </w:rPr>
              <w:t>S</w:t>
            </w:r>
            <w:r w:rsidRPr="00DC7915">
              <w:rPr>
                <w:rFonts w:cstheme="minorHAnsi"/>
                <w:sz w:val="24"/>
                <w:szCs w:val="24"/>
              </w:rPr>
              <w:t>hows</w:t>
            </w:r>
          </w:p>
          <w:p w14:paraId="08657471" w14:textId="77777777" w:rsidR="00D20552" w:rsidRPr="00DC7915" w:rsidRDefault="00D20552" w:rsidP="002B123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20552" w:rsidRPr="00DC7915" w14:paraId="1F898819" w14:textId="77777777" w:rsidTr="00154D48">
        <w:tc>
          <w:tcPr>
            <w:tcW w:w="10050" w:type="dxa"/>
            <w:tcBorders>
              <w:left w:val="single" w:sz="12" w:space="0" w:color="auto"/>
              <w:right w:val="single" w:sz="12" w:space="0" w:color="auto"/>
            </w:tcBorders>
          </w:tcPr>
          <w:p w14:paraId="3F43C533" w14:textId="77777777" w:rsidR="00D20552" w:rsidRPr="00DC7915" w:rsidRDefault="00D20552" w:rsidP="00DC7915">
            <w:pPr>
              <w:rPr>
                <w:rFonts w:cstheme="minorHAnsi"/>
                <w:sz w:val="24"/>
                <w:szCs w:val="24"/>
              </w:rPr>
            </w:pPr>
            <w:r w:rsidRPr="00DC7915">
              <w:rPr>
                <w:rFonts w:cstheme="minorHAnsi"/>
                <w:sz w:val="24"/>
                <w:szCs w:val="24"/>
              </w:rPr>
              <w:t xml:space="preserve">Establish a </w:t>
            </w:r>
            <w:r w:rsidRPr="00DC7915">
              <w:rPr>
                <w:rFonts w:cstheme="minorHAnsi"/>
                <w:sz w:val="24"/>
                <w:szCs w:val="24"/>
              </w:rPr>
              <w:t xml:space="preserve">Membership Committee </w:t>
            </w:r>
            <w:r w:rsidRPr="00DC7915">
              <w:rPr>
                <w:rFonts w:cstheme="minorHAnsi"/>
                <w:sz w:val="24"/>
                <w:szCs w:val="24"/>
              </w:rPr>
              <w:t>rather than having just</w:t>
            </w:r>
            <w:r w:rsidRPr="00DC7915">
              <w:rPr>
                <w:rFonts w:cstheme="minorHAnsi"/>
                <w:sz w:val="24"/>
                <w:szCs w:val="24"/>
              </w:rPr>
              <w:t xml:space="preserve"> 1 person</w:t>
            </w:r>
            <w:r w:rsidRPr="00DC7915">
              <w:rPr>
                <w:rFonts w:cstheme="minorHAnsi"/>
                <w:sz w:val="24"/>
                <w:szCs w:val="24"/>
              </w:rPr>
              <w:t xml:space="preserve"> responsible</w:t>
            </w:r>
            <w:r w:rsidRPr="00DC7915">
              <w:rPr>
                <w:rFonts w:cstheme="minorHAnsi"/>
                <w:sz w:val="24"/>
                <w:szCs w:val="24"/>
              </w:rPr>
              <w:t xml:space="preserve">  – </w:t>
            </w:r>
            <w:r w:rsidRPr="00DC7915">
              <w:rPr>
                <w:rFonts w:cstheme="minorHAnsi"/>
                <w:sz w:val="24"/>
                <w:szCs w:val="24"/>
              </w:rPr>
              <w:t xml:space="preserve">Set annual </w:t>
            </w:r>
            <w:r w:rsidRPr="00DC7915">
              <w:rPr>
                <w:rFonts w:cstheme="minorHAnsi"/>
                <w:sz w:val="24"/>
                <w:szCs w:val="24"/>
              </w:rPr>
              <w:t>Goals</w:t>
            </w:r>
            <w:r w:rsidRPr="00DC7915">
              <w:rPr>
                <w:rFonts w:cstheme="minorHAnsi"/>
                <w:sz w:val="24"/>
                <w:szCs w:val="24"/>
              </w:rPr>
              <w:t xml:space="preserve"> and evaluate progress</w:t>
            </w:r>
          </w:p>
          <w:p w14:paraId="6F33567A" w14:textId="77777777" w:rsidR="00D20552" w:rsidRPr="00DC7915" w:rsidRDefault="00D20552" w:rsidP="002B123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20552" w:rsidRPr="00DC7915" w14:paraId="58E71AF2" w14:textId="77777777" w:rsidTr="00154D48">
        <w:tc>
          <w:tcPr>
            <w:tcW w:w="10050" w:type="dxa"/>
            <w:tcBorders>
              <w:left w:val="single" w:sz="12" w:space="0" w:color="auto"/>
              <w:right w:val="single" w:sz="12" w:space="0" w:color="auto"/>
            </w:tcBorders>
          </w:tcPr>
          <w:p w14:paraId="3C1B4A2F" w14:textId="77777777" w:rsidR="00D20552" w:rsidRPr="00DC7915" w:rsidRDefault="00D20552" w:rsidP="00DC7915">
            <w:pPr>
              <w:rPr>
                <w:rFonts w:cstheme="minorHAnsi"/>
                <w:sz w:val="24"/>
                <w:szCs w:val="24"/>
              </w:rPr>
            </w:pPr>
            <w:r w:rsidRPr="00DC7915">
              <w:rPr>
                <w:rFonts w:cstheme="minorHAnsi"/>
                <w:sz w:val="24"/>
                <w:szCs w:val="24"/>
              </w:rPr>
              <w:t>More Social Activities</w:t>
            </w:r>
          </w:p>
          <w:p w14:paraId="5BC61381" w14:textId="77777777" w:rsidR="00D20552" w:rsidRPr="00DC7915" w:rsidRDefault="00D20552" w:rsidP="002B123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20552" w:rsidRPr="00DC7915" w14:paraId="1077005F" w14:textId="77777777" w:rsidTr="00154D48">
        <w:tc>
          <w:tcPr>
            <w:tcW w:w="10050" w:type="dxa"/>
            <w:tcBorders>
              <w:left w:val="single" w:sz="12" w:space="0" w:color="auto"/>
              <w:right w:val="single" w:sz="12" w:space="0" w:color="auto"/>
            </w:tcBorders>
          </w:tcPr>
          <w:p w14:paraId="3D5A367E" w14:textId="77777777" w:rsidR="00D20552" w:rsidRPr="00DC7915" w:rsidRDefault="00D20552" w:rsidP="00DC7915">
            <w:pPr>
              <w:rPr>
                <w:rFonts w:cstheme="minorHAnsi"/>
                <w:sz w:val="24"/>
                <w:szCs w:val="24"/>
              </w:rPr>
            </w:pPr>
            <w:r w:rsidRPr="00DC7915">
              <w:rPr>
                <w:rFonts w:cstheme="minorHAnsi"/>
                <w:sz w:val="24"/>
                <w:szCs w:val="24"/>
              </w:rPr>
              <w:t xml:space="preserve">Join the Local Chamber </w:t>
            </w:r>
            <w:r w:rsidRPr="00DC7915">
              <w:rPr>
                <w:rFonts w:cstheme="minorHAnsi"/>
                <w:sz w:val="24"/>
                <w:szCs w:val="24"/>
              </w:rPr>
              <w:t>of Commerce</w:t>
            </w:r>
          </w:p>
          <w:p w14:paraId="68794C75" w14:textId="77777777" w:rsidR="00D20552" w:rsidRPr="00DC7915" w:rsidRDefault="00D20552" w:rsidP="002B123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20552" w:rsidRPr="00DC7915" w14:paraId="06C269CA" w14:textId="77777777" w:rsidTr="00154D48">
        <w:tc>
          <w:tcPr>
            <w:tcW w:w="100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AA19D0" w14:textId="327C5BEE" w:rsidR="00D20552" w:rsidRDefault="00D20552" w:rsidP="00DC7915">
            <w:pPr>
              <w:pBdr>
                <w:bottom w:val="none" w:sz="0" w:space="18" w:color="auto"/>
              </w:pBdr>
              <w:shd w:val="clear" w:color="auto" w:fill="FFFFFF"/>
              <w:rPr>
                <w:rFonts w:eastAsia="Open Sans" w:cstheme="minorHAnsi"/>
                <w:sz w:val="24"/>
                <w:szCs w:val="24"/>
                <w:highlight w:val="white"/>
              </w:rPr>
            </w:pPr>
            <w:r w:rsidRPr="00DC7915">
              <w:rPr>
                <w:rFonts w:eastAsia="Open Sans" w:cstheme="minorHAnsi"/>
                <w:sz w:val="24"/>
                <w:szCs w:val="24"/>
                <w:highlight w:val="white"/>
              </w:rPr>
              <w:t xml:space="preserve">Utilize social media as a marketing tool to promote group events, concerts, and membership options. Social media platforms like </w:t>
            </w:r>
            <w:hyperlink r:id="rId9">
              <w:r w:rsidRPr="00DC7915">
                <w:rPr>
                  <w:rFonts w:eastAsia="Open Sans" w:cstheme="minorHAnsi"/>
                  <w:color w:val="1155CC"/>
                  <w:sz w:val="24"/>
                  <w:szCs w:val="24"/>
                  <w:highlight w:val="white"/>
                  <w:u w:val="single"/>
                </w:rPr>
                <w:t>Hootsuite</w:t>
              </w:r>
            </w:hyperlink>
            <w:r w:rsidRPr="00DC7915">
              <w:rPr>
                <w:rFonts w:eastAsia="Open Sans" w:cstheme="minorHAnsi"/>
                <w:sz w:val="24"/>
                <w:szCs w:val="24"/>
                <w:highlight w:val="white"/>
              </w:rPr>
              <w:t xml:space="preserve"> and </w:t>
            </w:r>
            <w:hyperlink r:id="rId10">
              <w:r w:rsidRPr="00DC7915">
                <w:rPr>
                  <w:rFonts w:eastAsia="Open Sans" w:cstheme="minorHAnsi"/>
                  <w:color w:val="1155CC"/>
                  <w:sz w:val="24"/>
                  <w:szCs w:val="24"/>
                  <w:highlight w:val="white"/>
                  <w:u w:val="single"/>
                </w:rPr>
                <w:t>Buffer</w:t>
              </w:r>
            </w:hyperlink>
            <w:r w:rsidRPr="00DC7915">
              <w:rPr>
                <w:rFonts w:eastAsia="Open Sans" w:cstheme="minorHAnsi"/>
                <w:sz w:val="24"/>
                <w:szCs w:val="24"/>
                <w:highlight w:val="white"/>
              </w:rPr>
              <w:t xml:space="preserve"> make it easy to write and schedule posts in advance, keeping your social media pages filled with relevant and exciting content that will draw followers and increase engagement.</w:t>
            </w:r>
          </w:p>
          <w:p w14:paraId="2026ACDD" w14:textId="3084CBD0" w:rsidR="00D20552" w:rsidRPr="00D120E9" w:rsidRDefault="00D20552" w:rsidP="00D120E9">
            <w:pPr>
              <w:pBdr>
                <w:bottom w:val="none" w:sz="0" w:space="18" w:color="auto"/>
              </w:pBdr>
              <w:shd w:val="clear" w:color="auto" w:fill="FFFFFF"/>
              <w:rPr>
                <w:rFonts w:eastAsia="Open Sans" w:cstheme="minorHAnsi"/>
                <w:b/>
                <w:sz w:val="24"/>
                <w:szCs w:val="24"/>
                <w:highlight w:val="white"/>
                <w:u w:val="single"/>
              </w:rPr>
            </w:pPr>
            <w:r>
              <w:rPr>
                <w:rFonts w:eastAsia="Open Sans" w:cstheme="minorHAnsi"/>
                <w:b/>
                <w:sz w:val="24"/>
                <w:szCs w:val="24"/>
                <w:highlight w:val="white"/>
                <w:u w:val="single"/>
              </w:rPr>
              <w:t>CONTACT:</w:t>
            </w:r>
            <w:r w:rsidRPr="00D20552">
              <w:rPr>
                <w:rFonts w:eastAsia="Open Sans" w:cstheme="minorHAnsi"/>
                <w:bCs/>
                <w:sz w:val="24"/>
                <w:szCs w:val="24"/>
                <w:highlight w:val="white"/>
              </w:rPr>
              <w:t xml:space="preserve"> BH</w:t>
            </w:r>
            <w:r w:rsidR="00D120E9">
              <w:rPr>
                <w:rFonts w:eastAsia="Open Sans" w:cstheme="minorHAnsi"/>
                <w:bCs/>
                <w:sz w:val="24"/>
                <w:szCs w:val="24"/>
                <w:highlight w:val="white"/>
              </w:rPr>
              <w:t>S</w:t>
            </w:r>
          </w:p>
        </w:tc>
      </w:tr>
    </w:tbl>
    <w:p w14:paraId="0C064737" w14:textId="77777777" w:rsidR="00800589" w:rsidRPr="000B5932" w:rsidRDefault="00800589" w:rsidP="00DC7915">
      <w:pPr>
        <w:spacing w:after="0" w:line="240" w:lineRule="auto"/>
        <w:rPr>
          <w:rFonts w:cstheme="minorHAnsi"/>
          <w:sz w:val="24"/>
          <w:szCs w:val="24"/>
        </w:rPr>
      </w:pPr>
    </w:p>
    <w:sectPr w:rsidR="00800589" w:rsidRPr="000B5932" w:rsidSect="00BD0AFB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A58"/>
    <w:multiLevelType w:val="hybridMultilevel"/>
    <w:tmpl w:val="7F8E0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13E0"/>
    <w:multiLevelType w:val="hybridMultilevel"/>
    <w:tmpl w:val="689A7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72D60"/>
    <w:multiLevelType w:val="hybridMultilevel"/>
    <w:tmpl w:val="12FEEE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B3A85"/>
    <w:multiLevelType w:val="hybridMultilevel"/>
    <w:tmpl w:val="84AC4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A5C8C"/>
    <w:multiLevelType w:val="hybridMultilevel"/>
    <w:tmpl w:val="6A907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70D51"/>
    <w:multiLevelType w:val="hybridMultilevel"/>
    <w:tmpl w:val="14904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753F6"/>
    <w:multiLevelType w:val="hybridMultilevel"/>
    <w:tmpl w:val="B192E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F6109"/>
    <w:multiLevelType w:val="hybridMultilevel"/>
    <w:tmpl w:val="BE1E3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57ECA"/>
    <w:multiLevelType w:val="hybridMultilevel"/>
    <w:tmpl w:val="3800E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86D2D"/>
    <w:multiLevelType w:val="hybridMultilevel"/>
    <w:tmpl w:val="8B60736E"/>
    <w:lvl w:ilvl="0" w:tplc="63A2B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03000"/>
    <w:multiLevelType w:val="hybridMultilevel"/>
    <w:tmpl w:val="7026D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94F4A"/>
    <w:multiLevelType w:val="hybridMultilevel"/>
    <w:tmpl w:val="4C887460"/>
    <w:lvl w:ilvl="0" w:tplc="64E2BFC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0443B"/>
    <w:multiLevelType w:val="hybridMultilevel"/>
    <w:tmpl w:val="7E0C3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E7E31"/>
    <w:multiLevelType w:val="hybridMultilevel"/>
    <w:tmpl w:val="CC649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8354CA"/>
    <w:multiLevelType w:val="hybridMultilevel"/>
    <w:tmpl w:val="847E6D2E"/>
    <w:lvl w:ilvl="0" w:tplc="B0AAE4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E3740"/>
    <w:multiLevelType w:val="hybridMultilevel"/>
    <w:tmpl w:val="7C264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74D3A"/>
    <w:multiLevelType w:val="hybridMultilevel"/>
    <w:tmpl w:val="04D2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A507B"/>
    <w:multiLevelType w:val="hybridMultilevel"/>
    <w:tmpl w:val="8120215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5E103A2"/>
    <w:multiLevelType w:val="hybridMultilevel"/>
    <w:tmpl w:val="D62E5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24568"/>
    <w:multiLevelType w:val="hybridMultilevel"/>
    <w:tmpl w:val="B750E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B7C87"/>
    <w:multiLevelType w:val="hybridMultilevel"/>
    <w:tmpl w:val="29E00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41B59"/>
    <w:multiLevelType w:val="hybridMultilevel"/>
    <w:tmpl w:val="0DBA0B66"/>
    <w:lvl w:ilvl="0" w:tplc="B0AAE4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55916"/>
    <w:multiLevelType w:val="hybridMultilevel"/>
    <w:tmpl w:val="E1145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E53AC"/>
    <w:multiLevelType w:val="hybridMultilevel"/>
    <w:tmpl w:val="8CBCA662"/>
    <w:lvl w:ilvl="0" w:tplc="14601FE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86DFE"/>
    <w:multiLevelType w:val="hybridMultilevel"/>
    <w:tmpl w:val="F3FE1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74364"/>
    <w:multiLevelType w:val="hybridMultilevel"/>
    <w:tmpl w:val="496E6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E5B31"/>
    <w:multiLevelType w:val="hybridMultilevel"/>
    <w:tmpl w:val="9E768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4755483">
    <w:abstractNumId w:val="17"/>
  </w:num>
  <w:num w:numId="2" w16cid:durableId="1579289284">
    <w:abstractNumId w:val="5"/>
  </w:num>
  <w:num w:numId="3" w16cid:durableId="532420092">
    <w:abstractNumId w:val="0"/>
  </w:num>
  <w:num w:numId="4" w16cid:durableId="702677855">
    <w:abstractNumId w:val="15"/>
  </w:num>
  <w:num w:numId="5" w16cid:durableId="134764996">
    <w:abstractNumId w:val="3"/>
  </w:num>
  <w:num w:numId="6" w16cid:durableId="1900629402">
    <w:abstractNumId w:val="20"/>
  </w:num>
  <w:num w:numId="7" w16cid:durableId="1623879242">
    <w:abstractNumId w:val="16"/>
  </w:num>
  <w:num w:numId="8" w16cid:durableId="1348168025">
    <w:abstractNumId w:val="25"/>
  </w:num>
  <w:num w:numId="9" w16cid:durableId="1494252528">
    <w:abstractNumId w:val="19"/>
  </w:num>
  <w:num w:numId="10" w16cid:durableId="155658512">
    <w:abstractNumId w:val="26"/>
  </w:num>
  <w:num w:numId="11" w16cid:durableId="290599776">
    <w:abstractNumId w:val="1"/>
  </w:num>
  <w:num w:numId="12" w16cid:durableId="424494239">
    <w:abstractNumId w:val="8"/>
  </w:num>
  <w:num w:numId="13" w16cid:durableId="1368794219">
    <w:abstractNumId w:val="18"/>
  </w:num>
  <w:num w:numId="14" w16cid:durableId="856499674">
    <w:abstractNumId w:val="24"/>
  </w:num>
  <w:num w:numId="15" w16cid:durableId="1685592989">
    <w:abstractNumId w:val="2"/>
  </w:num>
  <w:num w:numId="16" w16cid:durableId="352727626">
    <w:abstractNumId w:val="10"/>
  </w:num>
  <w:num w:numId="17" w16cid:durableId="2094743097">
    <w:abstractNumId w:val="4"/>
  </w:num>
  <w:num w:numId="18" w16cid:durableId="1163551295">
    <w:abstractNumId w:val="6"/>
  </w:num>
  <w:num w:numId="19" w16cid:durableId="1154251762">
    <w:abstractNumId w:val="22"/>
  </w:num>
  <w:num w:numId="20" w16cid:durableId="1067459202">
    <w:abstractNumId w:val="12"/>
  </w:num>
  <w:num w:numId="21" w16cid:durableId="1060904265">
    <w:abstractNumId w:val="7"/>
  </w:num>
  <w:num w:numId="22" w16cid:durableId="1199589588">
    <w:abstractNumId w:val="13"/>
  </w:num>
  <w:num w:numId="23" w16cid:durableId="1097216384">
    <w:abstractNumId w:val="23"/>
  </w:num>
  <w:num w:numId="24" w16cid:durableId="417218195">
    <w:abstractNumId w:val="9"/>
  </w:num>
  <w:num w:numId="25" w16cid:durableId="172569417">
    <w:abstractNumId w:val="11"/>
  </w:num>
  <w:num w:numId="26" w16cid:durableId="1829855531">
    <w:abstractNumId w:val="21"/>
  </w:num>
  <w:num w:numId="27" w16cid:durableId="13462503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89"/>
    <w:rsid w:val="000B5932"/>
    <w:rsid w:val="00140FC2"/>
    <w:rsid w:val="00154D48"/>
    <w:rsid w:val="002B123F"/>
    <w:rsid w:val="00656347"/>
    <w:rsid w:val="00704EC0"/>
    <w:rsid w:val="00800589"/>
    <w:rsid w:val="00812A68"/>
    <w:rsid w:val="00854532"/>
    <w:rsid w:val="009509FD"/>
    <w:rsid w:val="00A64B97"/>
    <w:rsid w:val="00AF180D"/>
    <w:rsid w:val="00BD0AFB"/>
    <w:rsid w:val="00D120E9"/>
    <w:rsid w:val="00D20552"/>
    <w:rsid w:val="00DC7915"/>
    <w:rsid w:val="00FD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1A014"/>
  <w15:chartTrackingRefBased/>
  <w15:docId w15:val="{A986C492-35EB-4B11-BAF4-52779B05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5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18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80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D0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937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9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0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7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8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2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5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8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9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6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jras20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gvbylake@hickorytech.ne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mbers.barbershop.org/s/article/TEACH-YOUR-COMMUNITIES-TO-SIN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uff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ootsuit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C0529-04DE-46CB-B9A7-CC471A38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Rasmus</dc:creator>
  <cp:keywords/>
  <dc:description/>
  <cp:lastModifiedBy>Jim Rasmus</cp:lastModifiedBy>
  <cp:revision>5</cp:revision>
  <dcterms:created xsi:type="dcterms:W3CDTF">2023-01-22T13:35:00Z</dcterms:created>
  <dcterms:modified xsi:type="dcterms:W3CDTF">2023-02-27T17:20:00Z</dcterms:modified>
</cp:coreProperties>
</file>