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3485641"/>
    <w:bookmarkStart w:id="1" w:name="_Toc202592717"/>
    <w:p w14:paraId="5B83DC26" w14:textId="77777777" w:rsidR="005377DC" w:rsidRPr="00CE62BE" w:rsidRDefault="00F03F2F" w:rsidP="00CE62BE">
      <w:pPr>
        <w:rPr>
          <w:b/>
        </w:rPr>
      </w:pPr>
      <w:r w:rsidRPr="00150051">
        <w:rPr>
          <w:rFonts w:ascii="Arial" w:hAnsi="Arial" w:cs="Arial"/>
          <w:i/>
          <w:noProof/>
        </w:rPr>
        <mc:AlternateContent>
          <mc:Choice Requires="wps">
            <w:drawing>
              <wp:anchor distT="0" distB="0" distL="114300" distR="114300" simplePos="0" relativeHeight="251661824" behindDoc="0" locked="0" layoutInCell="1" allowOverlap="1" wp14:anchorId="72C8FCDE" wp14:editId="2399B966">
                <wp:simplePos x="0" y="0"/>
                <wp:positionH relativeFrom="column">
                  <wp:posOffset>10160</wp:posOffset>
                </wp:positionH>
                <wp:positionV relativeFrom="paragraph">
                  <wp:posOffset>0</wp:posOffset>
                </wp:positionV>
                <wp:extent cx="5911215" cy="17145"/>
                <wp:effectExtent l="0" t="0" r="0" b="0"/>
                <wp:wrapThrough wrapText="bothSides">
                  <wp:wrapPolygon edited="0">
                    <wp:start x="-70" y="-11200"/>
                    <wp:lineTo x="-104" y="43200"/>
                    <wp:lineTo x="-35" y="97600"/>
                    <wp:lineTo x="244" y="97600"/>
                    <wp:lineTo x="21774" y="97600"/>
                    <wp:lineTo x="21844" y="-11200"/>
                    <wp:lineTo x="10868" y="-11200"/>
                    <wp:lineTo x="-70" y="-1120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1215" cy="17145"/>
                        </a:xfrm>
                        <a:prstGeom prst="line">
                          <a:avLst/>
                        </a:prstGeom>
                        <a:noFill/>
                        <a:ln w="254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378F"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0" to="46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" strokecolor="#1f497d" strokeweight="2pt">
                <v:shadow on="t" opacity="24903f" origin=",.5" offset="0,.55556mm"/>
                <o:lock v:ext="edit" shapetype="f"/>
                <w10:wrap type="through"/>
              </v:line>
            </w:pict>
          </mc:Fallback>
        </mc:AlternateContent>
      </w:r>
    </w:p>
    <w:p w14:paraId="6CA17F95" w14:textId="77777777" w:rsidR="00BD4765" w:rsidRDefault="00973EF8" w:rsidP="00491AB5">
      <w:pPr>
        <w:pStyle w:val="TOCTitle"/>
        <w:rPr>
          <w:rFonts w:ascii="Arial" w:hAnsi="Arial" w:cs="Arial"/>
          <w:i/>
        </w:rPr>
      </w:pPr>
      <w:r w:rsidRPr="00973EF8">
        <w:rPr>
          <w:rFonts w:ascii="Arial" w:hAnsi="Arial" w:cs="Arial"/>
          <w:i/>
        </w:rPr>
        <w:t xml:space="preserve">COLLECTIVE BARGAINING AGREEMENT </w:t>
      </w:r>
    </w:p>
    <w:p w14:paraId="0AA878E9" w14:textId="77777777" w:rsidR="00973EF8" w:rsidRPr="00973EF8" w:rsidRDefault="00973EF8" w:rsidP="00491AB5">
      <w:pPr>
        <w:pStyle w:val="TOCTitle"/>
        <w:rPr>
          <w:rFonts w:ascii="Arial" w:hAnsi="Arial" w:cs="Arial"/>
          <w:i/>
        </w:rPr>
      </w:pPr>
      <w:r>
        <w:rPr>
          <w:rFonts w:ascii="Arial" w:hAnsi="Arial" w:cs="Arial"/>
          <w:i/>
        </w:rPr>
        <w:t>BETWEEN</w:t>
      </w:r>
    </w:p>
    <w:p w14:paraId="7C3326D5" w14:textId="77777777" w:rsidR="00BD4765" w:rsidRDefault="00F03F2F" w:rsidP="00491AB5">
      <w:pPr>
        <w:pStyle w:val="TOCTitle"/>
      </w:pPr>
      <w:r>
        <w:rPr>
          <w:noProof/>
        </w:rPr>
        <w:drawing>
          <wp:anchor distT="0" distB="0" distL="114300" distR="114300" simplePos="0" relativeHeight="251655680" behindDoc="1" locked="0" layoutInCell="1" allowOverlap="1" wp14:anchorId="5B6A557F" wp14:editId="195EC201">
            <wp:simplePos x="0" y="0"/>
            <wp:positionH relativeFrom="column">
              <wp:posOffset>1270</wp:posOffset>
            </wp:positionH>
            <wp:positionV relativeFrom="paragraph">
              <wp:posOffset>527685</wp:posOffset>
            </wp:positionV>
            <wp:extent cx="5935345" cy="7687945"/>
            <wp:effectExtent l="0" t="0" r="0" b="0"/>
            <wp:wrapNone/>
            <wp:docPr id="9" name="Picture 8" descr="MD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DA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768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EDF">
        <w:rPr>
          <w:rFonts w:ascii="Helvetica" w:hAnsi="Helvetica" w:cs="Helvetica"/>
          <w:noProof/>
        </w:rPr>
        <w:drawing>
          <wp:inline distT="0" distB="0" distL="0" distR="0" wp14:anchorId="6345642C" wp14:editId="7820D495">
            <wp:extent cx="4409440" cy="186944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440" cy="1869440"/>
                    </a:xfrm>
                    <a:prstGeom prst="rect">
                      <a:avLst/>
                    </a:prstGeom>
                    <a:noFill/>
                    <a:ln>
                      <a:noFill/>
                    </a:ln>
                  </pic:spPr>
                </pic:pic>
              </a:graphicData>
            </a:graphic>
          </wp:inline>
        </w:drawing>
      </w:r>
    </w:p>
    <w:p w14:paraId="5165AF51" w14:textId="77777777" w:rsidR="00BD4765" w:rsidRPr="00973EF8" w:rsidRDefault="00973EF8" w:rsidP="00491AB5">
      <w:pPr>
        <w:pStyle w:val="TOCTitle"/>
        <w:rPr>
          <w:rFonts w:ascii="Arial" w:hAnsi="Arial" w:cs="Arial"/>
          <w:i/>
        </w:rPr>
      </w:pPr>
      <w:r w:rsidRPr="00973EF8">
        <w:rPr>
          <w:rFonts w:ascii="Arial" w:hAnsi="Arial" w:cs="Arial"/>
          <w:i/>
        </w:rPr>
        <w:t>UNITED STEEL WORKERS TEMSA LOCAL 12-911</w:t>
      </w:r>
    </w:p>
    <w:p w14:paraId="45038CAB" w14:textId="77777777" w:rsidR="005377DC" w:rsidRDefault="005377DC" w:rsidP="00491AB5">
      <w:pPr>
        <w:pStyle w:val="TOCTitle"/>
        <w:rPr>
          <w:rFonts w:ascii="Arial" w:hAnsi="Arial" w:cs="Arial"/>
          <w:i/>
        </w:rPr>
      </w:pPr>
    </w:p>
    <w:p w14:paraId="34385895" w14:textId="77777777" w:rsidR="00BD4765" w:rsidRDefault="005377DC" w:rsidP="00491AB5">
      <w:pPr>
        <w:pStyle w:val="TOCTitle"/>
        <w:rPr>
          <w:rFonts w:ascii="Arial" w:hAnsi="Arial" w:cs="Arial"/>
          <w:i/>
        </w:rPr>
      </w:pPr>
      <w:r w:rsidRPr="005377DC">
        <w:rPr>
          <w:rFonts w:ascii="Arial" w:hAnsi="Arial" w:cs="Arial"/>
          <w:i/>
        </w:rPr>
        <w:t xml:space="preserve">AND </w:t>
      </w:r>
    </w:p>
    <w:p w14:paraId="70AB2B83" w14:textId="77777777" w:rsidR="005377DC" w:rsidRDefault="005377DC" w:rsidP="00491AB5">
      <w:pPr>
        <w:pStyle w:val="TOCTitle"/>
        <w:rPr>
          <w:rFonts w:ascii="Arial" w:hAnsi="Arial" w:cs="Arial"/>
          <w:i/>
        </w:rPr>
      </w:pPr>
    </w:p>
    <w:p w14:paraId="71B12331" w14:textId="77777777" w:rsidR="005377DC" w:rsidRPr="005377DC" w:rsidRDefault="005377DC" w:rsidP="00491AB5">
      <w:pPr>
        <w:pStyle w:val="TOCTitle"/>
        <w:rPr>
          <w:rFonts w:ascii="Arial" w:hAnsi="Arial" w:cs="Arial"/>
          <w:i/>
        </w:rPr>
      </w:pPr>
    </w:p>
    <w:p w14:paraId="33A01081" w14:textId="77777777" w:rsidR="00BD4765" w:rsidRDefault="00BD4765" w:rsidP="00491AB5">
      <w:pPr>
        <w:pStyle w:val="TOCTitle"/>
      </w:pPr>
    </w:p>
    <w:p w14:paraId="1EA5E887" w14:textId="77777777" w:rsidR="00BD4765" w:rsidRDefault="00BD4765" w:rsidP="00491AB5">
      <w:pPr>
        <w:pStyle w:val="TOCTitle"/>
      </w:pPr>
    </w:p>
    <w:p w14:paraId="5DD63757" w14:textId="77777777" w:rsidR="00BD4765" w:rsidRDefault="00BD4765" w:rsidP="00491AB5">
      <w:pPr>
        <w:pStyle w:val="TOCTitle"/>
      </w:pPr>
    </w:p>
    <w:p w14:paraId="7E15FC90" w14:textId="77777777" w:rsidR="00BD4765" w:rsidRDefault="00BD4765" w:rsidP="00491AB5">
      <w:pPr>
        <w:pStyle w:val="TOCTitle"/>
      </w:pPr>
    </w:p>
    <w:p w14:paraId="2C871919" w14:textId="77777777" w:rsidR="00BD4765" w:rsidRDefault="00BD4765" w:rsidP="00491AB5">
      <w:pPr>
        <w:pStyle w:val="TOCTitle"/>
      </w:pPr>
    </w:p>
    <w:p w14:paraId="55DAA66D" w14:textId="77777777" w:rsidR="005377DC" w:rsidRDefault="005377DC" w:rsidP="00491AB5">
      <w:pPr>
        <w:pStyle w:val="TOCTitle"/>
      </w:pPr>
    </w:p>
    <w:p w14:paraId="402F9557" w14:textId="77777777" w:rsidR="005377DC" w:rsidRDefault="005377DC" w:rsidP="00491AB5">
      <w:pPr>
        <w:pStyle w:val="TOCTitle"/>
        <w:rPr>
          <w:rFonts w:ascii="Arial" w:hAnsi="Arial" w:cs="Arial"/>
          <w:i/>
        </w:rPr>
      </w:pPr>
      <w:r>
        <w:rPr>
          <w:rFonts w:ascii="Arial" w:hAnsi="Arial" w:cs="Arial"/>
          <w:i/>
        </w:rPr>
        <w:t>MANTECA DISTRICT AMBULANCE SERVICE</w:t>
      </w:r>
    </w:p>
    <w:p w14:paraId="7C80FA1A" w14:textId="77777777" w:rsidR="005377DC" w:rsidRPr="005377DC" w:rsidRDefault="005377DC" w:rsidP="00491AB5">
      <w:pPr>
        <w:pStyle w:val="TOCTitle"/>
        <w:rPr>
          <w:rFonts w:ascii="Arial" w:hAnsi="Arial" w:cs="Arial"/>
          <w:i/>
        </w:rPr>
      </w:pPr>
      <w:r>
        <w:rPr>
          <w:rFonts w:ascii="Arial" w:hAnsi="Arial" w:cs="Arial"/>
          <w:i/>
        </w:rPr>
        <w:t>A NON-PROFIT CORPORATION</w:t>
      </w:r>
    </w:p>
    <w:p w14:paraId="7B07ACEE" w14:textId="7AD6B34A" w:rsidR="00B26B08" w:rsidRPr="00014523" w:rsidRDefault="00445EDF" w:rsidP="00B26B08">
      <w:pPr>
        <w:pStyle w:val="TOCTitle"/>
        <w:rPr>
          <w:rFonts w:ascii="Arial" w:hAnsi="Arial" w:cs="Arial"/>
          <w:i/>
          <w:sz w:val="32"/>
          <w:szCs w:val="32"/>
        </w:rPr>
      </w:pPr>
      <w:r w:rsidRPr="00913867">
        <w:rPr>
          <w:rFonts w:ascii="Arial" w:hAnsi="Arial" w:cs="Arial"/>
          <w:i/>
          <w:noProof/>
          <w:sz w:val="32"/>
          <w:szCs w:val="32"/>
        </w:rPr>
        <mc:AlternateContent>
          <mc:Choice Requires="wps">
            <w:drawing>
              <wp:anchor distT="0" distB="0" distL="114300" distR="114300" simplePos="0" relativeHeight="251659776" behindDoc="0" locked="0" layoutInCell="1" allowOverlap="1" wp14:anchorId="1E8847D9" wp14:editId="6D392313">
                <wp:simplePos x="0" y="0"/>
                <wp:positionH relativeFrom="column">
                  <wp:posOffset>46355</wp:posOffset>
                </wp:positionH>
                <wp:positionV relativeFrom="paragraph">
                  <wp:posOffset>579755</wp:posOffset>
                </wp:positionV>
                <wp:extent cx="5911215" cy="17145"/>
                <wp:effectExtent l="0" t="0" r="0" b="0"/>
                <wp:wrapThrough wrapText="bothSides">
                  <wp:wrapPolygon edited="0">
                    <wp:start x="-70" y="-11200"/>
                    <wp:lineTo x="-104" y="43200"/>
                    <wp:lineTo x="-35" y="97600"/>
                    <wp:lineTo x="244" y="97600"/>
                    <wp:lineTo x="21774" y="97600"/>
                    <wp:lineTo x="21844" y="-11200"/>
                    <wp:lineTo x="10868" y="-11200"/>
                    <wp:lineTo x="-70" y="-11200"/>
                  </wp:wrapPolygon>
                </wp:wrapThrough>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1215" cy="17145"/>
                        </a:xfrm>
                        <a:prstGeom prst="line">
                          <a:avLst/>
                        </a:prstGeom>
                        <a:noFill/>
                        <a:ln w="254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AEE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5.65pt" to="469.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" strokecolor="#1f497d" strokeweight="2pt">
                <v:shadow on="t" opacity="24903f" origin=",.5" offset="0,.55556mm"/>
                <o:lock v:ext="edit" shapetype="f"/>
                <w10:wrap type="through"/>
              </v:line>
            </w:pict>
          </mc:Fallback>
        </mc:AlternateContent>
      </w:r>
      <w:r w:rsidR="0017791A">
        <w:rPr>
          <w:rFonts w:ascii="Arial" w:hAnsi="Arial" w:cs="Arial"/>
          <w:i/>
          <w:noProof/>
          <w:sz w:val="32"/>
          <w:szCs w:val="32"/>
        </w:rPr>
        <w:t>January 18, 2021</w:t>
      </w:r>
      <w:r w:rsidR="00014523">
        <w:rPr>
          <w:rFonts w:ascii="Arial" w:hAnsi="Arial" w:cs="Arial"/>
          <w:i/>
          <w:sz w:val="32"/>
          <w:szCs w:val="32"/>
        </w:rPr>
        <w:t xml:space="preserve"> – </w:t>
      </w:r>
      <w:r w:rsidR="0017791A">
        <w:rPr>
          <w:rFonts w:ascii="Arial" w:hAnsi="Arial" w:cs="Arial"/>
          <w:i/>
          <w:sz w:val="32"/>
          <w:szCs w:val="32"/>
        </w:rPr>
        <w:t>December 31, 2023</w:t>
      </w:r>
    </w:p>
    <w:p w14:paraId="70821F78" w14:textId="77777777" w:rsidR="00BD4765" w:rsidRDefault="00BD4765" w:rsidP="00491AB5">
      <w:pPr>
        <w:pStyle w:val="TOCTitle"/>
      </w:pPr>
    </w:p>
    <w:p w14:paraId="4AFE25EB" w14:textId="77777777" w:rsidR="00014523" w:rsidRDefault="00014523" w:rsidP="00014523">
      <w:pPr>
        <w:pStyle w:val="TOCTitle"/>
        <w:jc w:val="left"/>
        <w:rPr>
          <w:rFonts w:ascii="Arial" w:hAnsi="Arial" w:cs="Arial"/>
          <w:sz w:val="28"/>
          <w:szCs w:val="28"/>
          <w:u w:val="single"/>
        </w:rPr>
      </w:pPr>
    </w:p>
    <w:p w14:paraId="130194CC" w14:textId="77777777" w:rsidR="00A5761B" w:rsidRDefault="00A5761B" w:rsidP="00014523">
      <w:pPr>
        <w:pStyle w:val="TOCTitle"/>
        <w:rPr>
          <w:rFonts w:ascii="Arial" w:hAnsi="Arial" w:cs="Arial"/>
        </w:rPr>
      </w:pPr>
    </w:p>
    <w:p w14:paraId="3EB60337" w14:textId="77777777" w:rsidR="00A5761B" w:rsidRDefault="00A5761B" w:rsidP="00014523">
      <w:pPr>
        <w:pStyle w:val="TOCTitle"/>
        <w:rPr>
          <w:rFonts w:ascii="Arial" w:hAnsi="Arial" w:cs="Arial"/>
        </w:rPr>
      </w:pPr>
    </w:p>
    <w:p w14:paraId="67A63C28" w14:textId="77777777" w:rsidR="00A5761B" w:rsidRDefault="00A5761B" w:rsidP="00014523">
      <w:pPr>
        <w:pStyle w:val="TOCTitle"/>
        <w:rPr>
          <w:rFonts w:ascii="Arial" w:hAnsi="Arial" w:cs="Arial"/>
        </w:rPr>
      </w:pPr>
    </w:p>
    <w:p w14:paraId="6F5EA8F0" w14:textId="77777777" w:rsidR="00A5761B" w:rsidRDefault="00A5761B" w:rsidP="00014523">
      <w:pPr>
        <w:pStyle w:val="TOCTitle"/>
        <w:rPr>
          <w:rFonts w:ascii="Arial" w:hAnsi="Arial" w:cs="Arial"/>
        </w:rPr>
      </w:pPr>
    </w:p>
    <w:p w14:paraId="1D83FA4C" w14:textId="77777777" w:rsidR="00A5761B" w:rsidRDefault="00A5761B" w:rsidP="00014523">
      <w:pPr>
        <w:pStyle w:val="TOCTitle"/>
        <w:rPr>
          <w:rFonts w:ascii="Arial" w:hAnsi="Arial" w:cs="Arial"/>
        </w:rPr>
      </w:pPr>
    </w:p>
    <w:p w14:paraId="6B25F9DE" w14:textId="77777777" w:rsidR="00A5761B" w:rsidRDefault="00A5761B" w:rsidP="00014523">
      <w:pPr>
        <w:pStyle w:val="TOCTitle"/>
        <w:rPr>
          <w:rFonts w:ascii="Arial" w:hAnsi="Arial" w:cs="Arial"/>
        </w:rPr>
      </w:pPr>
    </w:p>
    <w:p w14:paraId="2AEFA5B2" w14:textId="77777777" w:rsidR="00A5761B" w:rsidRDefault="00A5761B" w:rsidP="00014523">
      <w:pPr>
        <w:pStyle w:val="TOCTitle"/>
        <w:rPr>
          <w:rFonts w:ascii="Arial" w:hAnsi="Arial" w:cs="Arial"/>
        </w:rPr>
      </w:pPr>
    </w:p>
    <w:p w14:paraId="46B474CE" w14:textId="77777777" w:rsidR="00A5761B" w:rsidRDefault="00A5761B" w:rsidP="00014523">
      <w:pPr>
        <w:pStyle w:val="TOCTitle"/>
        <w:rPr>
          <w:rFonts w:ascii="Arial" w:hAnsi="Arial" w:cs="Arial"/>
        </w:rPr>
      </w:pPr>
    </w:p>
    <w:p w14:paraId="13F1E632" w14:textId="77777777" w:rsidR="00A5761B" w:rsidRDefault="00A5761B" w:rsidP="00014523">
      <w:pPr>
        <w:pStyle w:val="TOCTitle"/>
        <w:rPr>
          <w:rFonts w:ascii="Arial" w:hAnsi="Arial" w:cs="Arial"/>
        </w:rPr>
      </w:pPr>
    </w:p>
    <w:p w14:paraId="4218BA18" w14:textId="77777777" w:rsidR="00A5761B" w:rsidRDefault="00A5761B" w:rsidP="00014523">
      <w:pPr>
        <w:pStyle w:val="TOCTitle"/>
        <w:rPr>
          <w:rFonts w:ascii="Arial" w:hAnsi="Arial" w:cs="Arial"/>
        </w:rPr>
      </w:pPr>
    </w:p>
    <w:p w14:paraId="49A811D2" w14:textId="77777777" w:rsidR="00A5761B" w:rsidRDefault="00A5761B" w:rsidP="00014523">
      <w:pPr>
        <w:pStyle w:val="TOCTitle"/>
        <w:rPr>
          <w:rFonts w:ascii="Arial" w:hAnsi="Arial" w:cs="Arial"/>
        </w:rPr>
      </w:pPr>
    </w:p>
    <w:p w14:paraId="4FC07CBB" w14:textId="77777777" w:rsidR="00A5761B" w:rsidRDefault="00A5761B" w:rsidP="00014523">
      <w:pPr>
        <w:pStyle w:val="TOCTitle"/>
        <w:rPr>
          <w:rFonts w:ascii="Arial" w:hAnsi="Arial" w:cs="Arial"/>
        </w:rPr>
      </w:pPr>
    </w:p>
    <w:p w14:paraId="267DEACD" w14:textId="77777777" w:rsidR="000A171A" w:rsidRPr="00A30E3C" w:rsidRDefault="000A171A" w:rsidP="000A171A">
      <w:pPr>
        <w:pStyle w:val="TOCTitle"/>
        <w:rPr>
          <w:rFonts w:ascii="Arial" w:hAnsi="Arial" w:cs="Arial"/>
        </w:rPr>
      </w:pPr>
      <w:r w:rsidRPr="008D6E1D">
        <w:rPr>
          <w:rFonts w:ascii="Arial" w:hAnsi="Arial" w:cs="Arial"/>
        </w:rPr>
        <w:t>TH</w:t>
      </w:r>
      <w:r>
        <w:rPr>
          <w:rFonts w:ascii="Arial" w:hAnsi="Arial" w:cs="Arial"/>
        </w:rPr>
        <w:t>IS PAGE LEFT BLANK INTENTIONALLY</w:t>
      </w:r>
    </w:p>
    <w:p w14:paraId="47A57E48" w14:textId="77777777" w:rsidR="00A5761B" w:rsidRDefault="00A5761B" w:rsidP="00014523">
      <w:pPr>
        <w:pStyle w:val="TOCTitle"/>
        <w:rPr>
          <w:rFonts w:ascii="Arial" w:hAnsi="Arial" w:cs="Arial"/>
        </w:rPr>
      </w:pPr>
    </w:p>
    <w:p w14:paraId="32EA78C2" w14:textId="77777777" w:rsidR="00A5761B" w:rsidRDefault="00A5761B" w:rsidP="00014523">
      <w:pPr>
        <w:pStyle w:val="TOCTitle"/>
        <w:rPr>
          <w:rFonts w:ascii="Arial" w:hAnsi="Arial" w:cs="Arial"/>
        </w:rPr>
      </w:pPr>
    </w:p>
    <w:p w14:paraId="682773D4" w14:textId="77777777" w:rsidR="00A5761B" w:rsidRDefault="00A5761B" w:rsidP="00014523">
      <w:pPr>
        <w:pStyle w:val="TOCTitle"/>
        <w:rPr>
          <w:rFonts w:ascii="Arial" w:hAnsi="Arial" w:cs="Arial"/>
        </w:rPr>
      </w:pPr>
    </w:p>
    <w:p w14:paraId="4C93858D" w14:textId="77777777" w:rsidR="00A5761B" w:rsidRDefault="00A5761B" w:rsidP="00014523">
      <w:pPr>
        <w:pStyle w:val="TOCTitle"/>
        <w:rPr>
          <w:rFonts w:ascii="Arial" w:hAnsi="Arial" w:cs="Arial"/>
        </w:rPr>
      </w:pPr>
    </w:p>
    <w:p w14:paraId="52773D86" w14:textId="77777777" w:rsidR="00A5761B" w:rsidRDefault="00A5761B" w:rsidP="00014523">
      <w:pPr>
        <w:pStyle w:val="TOCTitle"/>
        <w:rPr>
          <w:rFonts w:ascii="Arial" w:hAnsi="Arial" w:cs="Arial"/>
        </w:rPr>
      </w:pPr>
    </w:p>
    <w:p w14:paraId="43802C93" w14:textId="77777777" w:rsidR="00A5761B" w:rsidRDefault="00A5761B" w:rsidP="00014523">
      <w:pPr>
        <w:pStyle w:val="TOCTitle"/>
        <w:rPr>
          <w:rFonts w:ascii="Arial" w:hAnsi="Arial" w:cs="Arial"/>
        </w:rPr>
      </w:pPr>
    </w:p>
    <w:p w14:paraId="273AD6A6" w14:textId="77777777" w:rsidR="00A5761B" w:rsidRDefault="00A5761B" w:rsidP="00014523">
      <w:pPr>
        <w:pStyle w:val="TOCTitle"/>
        <w:rPr>
          <w:rFonts w:ascii="Arial" w:hAnsi="Arial" w:cs="Arial"/>
        </w:rPr>
      </w:pPr>
    </w:p>
    <w:p w14:paraId="17497094" w14:textId="77777777" w:rsidR="00A5761B" w:rsidRDefault="00A5761B" w:rsidP="00014523">
      <w:pPr>
        <w:pStyle w:val="TOCTitle"/>
        <w:rPr>
          <w:rFonts w:ascii="Arial" w:hAnsi="Arial" w:cs="Arial"/>
        </w:rPr>
      </w:pPr>
    </w:p>
    <w:p w14:paraId="7770A22C" w14:textId="77777777" w:rsidR="00A5761B" w:rsidRDefault="00A5761B" w:rsidP="00014523">
      <w:pPr>
        <w:pStyle w:val="TOCTitle"/>
        <w:rPr>
          <w:rFonts w:ascii="Arial" w:hAnsi="Arial" w:cs="Arial"/>
        </w:rPr>
      </w:pPr>
    </w:p>
    <w:p w14:paraId="370A6BF8" w14:textId="77777777" w:rsidR="00A5761B" w:rsidRDefault="00A5761B" w:rsidP="00014523">
      <w:pPr>
        <w:pStyle w:val="TOCTitle"/>
        <w:rPr>
          <w:rFonts w:ascii="Arial" w:hAnsi="Arial" w:cs="Arial"/>
        </w:rPr>
      </w:pPr>
    </w:p>
    <w:p w14:paraId="25DCD7D8" w14:textId="77777777" w:rsidR="00A5761B" w:rsidRDefault="00A5761B" w:rsidP="000A171A">
      <w:pPr>
        <w:pStyle w:val="TOCTitle"/>
        <w:jc w:val="left"/>
        <w:rPr>
          <w:rFonts w:ascii="Arial" w:hAnsi="Arial" w:cs="Arial"/>
        </w:rPr>
      </w:pPr>
    </w:p>
    <w:p w14:paraId="24514FA3" w14:textId="77777777" w:rsidR="000A171A" w:rsidRDefault="000A171A" w:rsidP="000A171A">
      <w:pPr>
        <w:pStyle w:val="TOCTitle"/>
        <w:jc w:val="left"/>
        <w:rPr>
          <w:rFonts w:ascii="Arial" w:hAnsi="Arial" w:cs="Arial"/>
        </w:rPr>
      </w:pPr>
    </w:p>
    <w:p w14:paraId="5E68F5B5" w14:textId="77777777" w:rsidR="00491AB5" w:rsidRPr="00A02B91" w:rsidRDefault="00491AB5" w:rsidP="00014523">
      <w:pPr>
        <w:pStyle w:val="TOCTitle"/>
        <w:rPr>
          <w:rFonts w:ascii="Arial" w:hAnsi="Arial" w:cs="Arial"/>
        </w:rPr>
      </w:pPr>
      <w:r w:rsidRPr="00A02B91">
        <w:rPr>
          <w:rFonts w:ascii="Arial" w:hAnsi="Arial" w:cs="Arial"/>
        </w:rPr>
        <w:lastRenderedPageBreak/>
        <w:t>TABLE OF CONTENTS</w:t>
      </w:r>
    </w:p>
    <w:p w14:paraId="7BA70441" w14:textId="77777777" w:rsidR="00491AB5" w:rsidRPr="00A02B91" w:rsidRDefault="00491AB5" w:rsidP="00491AB5">
      <w:pPr>
        <w:pStyle w:val="TOCTitle"/>
        <w:jc w:val="left"/>
        <w:rPr>
          <w:rFonts w:ascii="Arial" w:hAnsi="Arial" w:cs="Arial"/>
        </w:rPr>
      </w:pPr>
    </w:p>
    <w:p w14:paraId="515B3A35" w14:textId="77777777" w:rsidR="00491AB5" w:rsidRPr="00A02B91" w:rsidRDefault="00491AB5" w:rsidP="00491AB5">
      <w:pPr>
        <w:pStyle w:val="TOCTitle"/>
        <w:jc w:val="left"/>
        <w:rPr>
          <w:rFonts w:ascii="Arial" w:hAnsi="Arial" w:cs="Arial"/>
        </w:rPr>
      </w:pPr>
      <w:r w:rsidRPr="00A02B91">
        <w:rPr>
          <w:rFonts w:ascii="Arial" w:hAnsi="Arial" w:cs="Arial"/>
        </w:rPr>
        <w:t>AGREEMENT</w:t>
      </w:r>
      <w:r w:rsidR="00C15E2A" w:rsidRPr="00A02B91">
        <w:rPr>
          <w:rFonts w:ascii="Arial" w:hAnsi="Arial" w:cs="Arial"/>
        </w:rPr>
        <w:t>…</w:t>
      </w:r>
      <w:r w:rsidR="00BC1A00" w:rsidRPr="00A02B91">
        <w:rPr>
          <w:rFonts w:ascii="Arial" w:hAnsi="Arial" w:cs="Arial"/>
        </w:rPr>
        <w:t>…………………………………………………………………………………7</w:t>
      </w:r>
      <w:r w:rsidR="00C15E2A" w:rsidRPr="00A02B91">
        <w:rPr>
          <w:rFonts w:ascii="Arial" w:hAnsi="Arial" w:cs="Arial"/>
        </w:rPr>
        <w:tab/>
      </w:r>
    </w:p>
    <w:p w14:paraId="33D4E230" w14:textId="77777777" w:rsidR="00491AB5" w:rsidRPr="00A02B91" w:rsidRDefault="00491AB5" w:rsidP="00491AB5">
      <w:pPr>
        <w:pStyle w:val="TOCTitle"/>
        <w:jc w:val="left"/>
        <w:rPr>
          <w:rFonts w:ascii="Arial" w:hAnsi="Arial" w:cs="Arial"/>
        </w:rPr>
      </w:pPr>
      <w:r w:rsidRPr="00A02B91">
        <w:rPr>
          <w:rFonts w:ascii="Arial" w:hAnsi="Arial" w:cs="Arial"/>
        </w:rPr>
        <w:t>PURPOSE AND INTENT</w:t>
      </w:r>
      <w:r w:rsidR="00BC1A00" w:rsidRPr="00A02B91">
        <w:rPr>
          <w:rFonts w:ascii="Arial" w:hAnsi="Arial" w:cs="Arial"/>
        </w:rPr>
        <w:t>………………………………………………………………………7</w:t>
      </w:r>
    </w:p>
    <w:p w14:paraId="08F62A9A" w14:textId="77777777" w:rsidR="00491AB5" w:rsidRPr="00A02B91" w:rsidRDefault="00491AB5" w:rsidP="00491AB5">
      <w:pPr>
        <w:pStyle w:val="Level1"/>
        <w:rPr>
          <w:rFonts w:ascii="Arial" w:hAnsi="Arial" w:cs="Arial"/>
          <w:sz w:val="24"/>
          <w:szCs w:val="24"/>
        </w:rPr>
      </w:pPr>
      <w:r w:rsidRPr="00A02B91">
        <w:rPr>
          <w:rFonts w:ascii="Arial" w:hAnsi="Arial" w:cs="Arial"/>
          <w:webHidden/>
          <w:sz w:val="24"/>
          <w:szCs w:val="24"/>
        </w:rPr>
        <w:t>ARTICLE 1 – RECOGNITION AND SCOPE</w:t>
      </w:r>
      <w:r w:rsidR="00C15E2A" w:rsidRPr="00A02B91">
        <w:rPr>
          <w:rFonts w:ascii="Arial" w:hAnsi="Arial" w:cs="Arial"/>
          <w:webHidden/>
          <w:sz w:val="24"/>
          <w:szCs w:val="24"/>
        </w:rPr>
        <w:tab/>
      </w:r>
      <w:r w:rsidR="00BC1A00" w:rsidRPr="00A02B91">
        <w:rPr>
          <w:rFonts w:ascii="Arial" w:hAnsi="Arial" w:cs="Arial"/>
          <w:webHidden/>
          <w:sz w:val="24"/>
          <w:szCs w:val="24"/>
        </w:rPr>
        <w:t>7</w:t>
      </w:r>
    </w:p>
    <w:p w14:paraId="66CCFD48" w14:textId="77777777" w:rsidR="00491AB5" w:rsidRPr="00A02B91" w:rsidRDefault="00491AB5" w:rsidP="00491AB5">
      <w:pPr>
        <w:pStyle w:val="Level2"/>
        <w:rPr>
          <w:rFonts w:ascii="Arial" w:hAnsi="Arial" w:cs="Arial"/>
          <w:sz w:val="24"/>
          <w:szCs w:val="24"/>
        </w:rPr>
      </w:pPr>
      <w:r w:rsidRPr="00A02B91">
        <w:rPr>
          <w:rFonts w:ascii="Arial" w:hAnsi="Arial" w:cs="Arial"/>
          <w:sz w:val="24"/>
          <w:szCs w:val="24"/>
        </w:rPr>
        <w:t>Section 1.</w:t>
      </w:r>
      <w:r w:rsidR="00BD4765" w:rsidRPr="00A02B91">
        <w:rPr>
          <w:rFonts w:ascii="Arial" w:hAnsi="Arial" w:cs="Arial"/>
          <w:sz w:val="24"/>
          <w:szCs w:val="24"/>
        </w:rPr>
        <w:t>0</w:t>
      </w:r>
      <w:r w:rsidRPr="00A02B91">
        <w:rPr>
          <w:rFonts w:ascii="Arial" w:hAnsi="Arial" w:cs="Arial"/>
          <w:sz w:val="24"/>
          <w:szCs w:val="24"/>
        </w:rPr>
        <w:t>1</w:t>
      </w:r>
      <w:r w:rsidR="00BD4765" w:rsidRPr="00A02B91">
        <w:rPr>
          <w:rFonts w:ascii="Arial" w:hAnsi="Arial" w:cs="Arial"/>
          <w:sz w:val="24"/>
          <w:szCs w:val="24"/>
        </w:rPr>
        <w:t xml:space="preserve"> – Recognition and scope of agreement</w:t>
      </w:r>
      <w:r w:rsidR="00C15E2A" w:rsidRPr="00A02B91">
        <w:rPr>
          <w:rFonts w:ascii="Arial" w:hAnsi="Arial" w:cs="Arial"/>
          <w:sz w:val="24"/>
          <w:szCs w:val="24"/>
        </w:rPr>
        <w:tab/>
      </w:r>
      <w:r w:rsidR="00BC1A00" w:rsidRPr="00A02B91">
        <w:rPr>
          <w:rFonts w:ascii="Arial" w:hAnsi="Arial" w:cs="Arial"/>
          <w:sz w:val="24"/>
          <w:szCs w:val="24"/>
        </w:rPr>
        <w:t>7</w:t>
      </w:r>
    </w:p>
    <w:p w14:paraId="611D9ADB" w14:textId="77777777" w:rsidR="006E38C8" w:rsidRPr="00A02B91" w:rsidRDefault="00491AB5" w:rsidP="006E38C8">
      <w:pPr>
        <w:pStyle w:val="Level2"/>
        <w:rPr>
          <w:rFonts w:ascii="Arial" w:hAnsi="Arial" w:cs="Arial"/>
          <w:sz w:val="24"/>
          <w:szCs w:val="24"/>
        </w:rPr>
      </w:pPr>
      <w:r w:rsidRPr="00A02B91">
        <w:rPr>
          <w:rFonts w:ascii="Arial" w:hAnsi="Arial" w:cs="Arial"/>
          <w:sz w:val="24"/>
          <w:szCs w:val="24"/>
        </w:rPr>
        <w:t>Section 1.</w:t>
      </w:r>
      <w:r w:rsidR="00BD4765" w:rsidRPr="00A02B91">
        <w:rPr>
          <w:rFonts w:ascii="Arial" w:hAnsi="Arial" w:cs="Arial"/>
          <w:sz w:val="24"/>
          <w:szCs w:val="24"/>
        </w:rPr>
        <w:t>0</w:t>
      </w:r>
      <w:r w:rsidRPr="00A02B91">
        <w:rPr>
          <w:rFonts w:ascii="Arial" w:hAnsi="Arial" w:cs="Arial"/>
          <w:sz w:val="24"/>
          <w:szCs w:val="24"/>
        </w:rPr>
        <w:t>2</w:t>
      </w:r>
      <w:r w:rsidR="00BD4765" w:rsidRPr="00A02B91">
        <w:rPr>
          <w:rFonts w:ascii="Arial" w:hAnsi="Arial" w:cs="Arial"/>
          <w:sz w:val="24"/>
          <w:szCs w:val="24"/>
        </w:rPr>
        <w:t xml:space="preserve"> – supervisory employees</w:t>
      </w:r>
      <w:r w:rsidR="00C15E2A" w:rsidRPr="00A02B91">
        <w:rPr>
          <w:rFonts w:ascii="Arial" w:hAnsi="Arial" w:cs="Arial"/>
          <w:sz w:val="24"/>
          <w:szCs w:val="24"/>
        </w:rPr>
        <w:tab/>
      </w:r>
      <w:r w:rsidR="00BC1A00" w:rsidRPr="00A02B91">
        <w:rPr>
          <w:rFonts w:ascii="Arial" w:hAnsi="Arial" w:cs="Arial"/>
          <w:sz w:val="24"/>
          <w:szCs w:val="24"/>
        </w:rPr>
        <w:t>7</w:t>
      </w:r>
    </w:p>
    <w:p w14:paraId="47CAAC62" w14:textId="052F8733" w:rsidR="00491AB5" w:rsidRPr="00A02B91" w:rsidRDefault="00491AB5" w:rsidP="00491AB5">
      <w:pPr>
        <w:pStyle w:val="Level1"/>
        <w:rPr>
          <w:rFonts w:ascii="Arial" w:hAnsi="Arial" w:cs="Arial"/>
          <w:sz w:val="24"/>
          <w:szCs w:val="24"/>
        </w:rPr>
      </w:pPr>
      <w:r w:rsidRPr="00A02B91">
        <w:rPr>
          <w:rFonts w:ascii="Arial" w:hAnsi="Arial" w:cs="Arial"/>
          <w:webHidden/>
          <w:sz w:val="24"/>
          <w:szCs w:val="24"/>
        </w:rPr>
        <w:t>ARTICLE 2 – UNION SECURITY</w:t>
      </w:r>
      <w:r w:rsidR="00C15E2A" w:rsidRPr="00A02B91">
        <w:rPr>
          <w:rFonts w:ascii="Arial" w:hAnsi="Arial" w:cs="Arial"/>
          <w:webHidden/>
          <w:sz w:val="24"/>
          <w:szCs w:val="24"/>
        </w:rPr>
        <w:tab/>
      </w:r>
      <w:r w:rsidR="007703A6">
        <w:rPr>
          <w:rFonts w:ascii="Arial" w:hAnsi="Arial" w:cs="Arial"/>
          <w:webHidden/>
          <w:sz w:val="24"/>
          <w:szCs w:val="24"/>
        </w:rPr>
        <w:t>7</w:t>
      </w:r>
    </w:p>
    <w:p w14:paraId="454409DD" w14:textId="56FEA03C" w:rsidR="00491AB5" w:rsidRPr="00A02B91" w:rsidRDefault="00491AB5" w:rsidP="00491AB5">
      <w:pPr>
        <w:pStyle w:val="Level2"/>
        <w:rPr>
          <w:rFonts w:ascii="Arial" w:hAnsi="Arial" w:cs="Arial"/>
          <w:sz w:val="24"/>
          <w:szCs w:val="24"/>
        </w:rPr>
      </w:pPr>
      <w:r w:rsidRPr="00A02B91">
        <w:rPr>
          <w:rFonts w:ascii="Arial" w:hAnsi="Arial" w:cs="Arial"/>
          <w:sz w:val="24"/>
          <w:szCs w:val="24"/>
        </w:rPr>
        <w:t>Section 2.</w:t>
      </w:r>
      <w:r w:rsidR="00296BB3" w:rsidRPr="00A02B91">
        <w:rPr>
          <w:rFonts w:ascii="Arial" w:hAnsi="Arial" w:cs="Arial"/>
          <w:sz w:val="24"/>
          <w:szCs w:val="24"/>
        </w:rPr>
        <w:t>0</w:t>
      </w:r>
      <w:r w:rsidRPr="00A02B91">
        <w:rPr>
          <w:rFonts w:ascii="Arial" w:hAnsi="Arial" w:cs="Arial"/>
          <w:sz w:val="24"/>
          <w:szCs w:val="24"/>
        </w:rPr>
        <w:t>1</w:t>
      </w:r>
      <w:r w:rsidR="00296BB3" w:rsidRPr="00A02B91">
        <w:rPr>
          <w:rFonts w:ascii="Arial" w:hAnsi="Arial" w:cs="Arial"/>
          <w:sz w:val="24"/>
          <w:szCs w:val="24"/>
        </w:rPr>
        <w:t xml:space="preserve"> – union membership</w:t>
      </w:r>
      <w:r w:rsidR="00C15E2A" w:rsidRPr="00A02B91">
        <w:rPr>
          <w:rFonts w:ascii="Arial" w:hAnsi="Arial" w:cs="Arial"/>
          <w:sz w:val="24"/>
          <w:szCs w:val="24"/>
        </w:rPr>
        <w:tab/>
      </w:r>
      <w:r w:rsidR="007703A6">
        <w:rPr>
          <w:rFonts w:ascii="Arial" w:hAnsi="Arial" w:cs="Arial"/>
          <w:sz w:val="24"/>
          <w:szCs w:val="24"/>
        </w:rPr>
        <w:t>7</w:t>
      </w:r>
    </w:p>
    <w:p w14:paraId="5E3B2A17" w14:textId="77777777" w:rsidR="005E01C1" w:rsidRPr="00A02B91" w:rsidRDefault="00491AB5" w:rsidP="00491AB5">
      <w:pPr>
        <w:pStyle w:val="Level2"/>
        <w:rPr>
          <w:rFonts w:ascii="Arial" w:hAnsi="Arial" w:cs="Arial"/>
          <w:webHidden/>
          <w:sz w:val="24"/>
          <w:szCs w:val="24"/>
        </w:rPr>
      </w:pPr>
      <w:r w:rsidRPr="00A02B91">
        <w:rPr>
          <w:rFonts w:ascii="Arial" w:hAnsi="Arial" w:cs="Arial"/>
          <w:sz w:val="24"/>
          <w:szCs w:val="24"/>
        </w:rPr>
        <w:t>Section 2.</w:t>
      </w:r>
      <w:r w:rsidR="00DC7DC5" w:rsidRPr="00A02B91">
        <w:rPr>
          <w:rFonts w:ascii="Arial" w:hAnsi="Arial" w:cs="Arial"/>
          <w:sz w:val="24"/>
          <w:szCs w:val="24"/>
        </w:rPr>
        <w:t>02 – new employee</w:t>
      </w:r>
      <w:r w:rsidR="00D2507A" w:rsidRPr="00A02B91">
        <w:rPr>
          <w:rFonts w:ascii="Arial" w:hAnsi="Arial" w:cs="Arial"/>
          <w:sz w:val="24"/>
          <w:szCs w:val="24"/>
        </w:rPr>
        <w:t xml:space="preserve"> / </w:t>
      </w:r>
      <w:r w:rsidR="00DC7DC5" w:rsidRPr="00A02B91">
        <w:rPr>
          <w:rFonts w:ascii="Arial" w:hAnsi="Arial" w:cs="Arial"/>
          <w:sz w:val="24"/>
          <w:szCs w:val="24"/>
        </w:rPr>
        <w:t>termination notice</w:t>
      </w:r>
      <w:r w:rsidR="00D2507A" w:rsidRPr="00A02B91">
        <w:rPr>
          <w:rFonts w:ascii="Arial" w:hAnsi="Arial" w:cs="Arial"/>
          <w:sz w:val="24"/>
          <w:szCs w:val="24"/>
        </w:rPr>
        <w:t xml:space="preserve"> </w:t>
      </w:r>
      <w:r w:rsidR="00DC7DC5" w:rsidRPr="00A02B91">
        <w:rPr>
          <w:rFonts w:ascii="Arial" w:hAnsi="Arial" w:cs="Arial"/>
          <w:sz w:val="24"/>
          <w:szCs w:val="24"/>
        </w:rPr>
        <w:t>/</w:t>
      </w:r>
      <w:r w:rsidR="00D2507A" w:rsidRPr="00A02B91">
        <w:rPr>
          <w:rFonts w:ascii="Arial" w:hAnsi="Arial" w:cs="Arial"/>
          <w:sz w:val="24"/>
          <w:szCs w:val="24"/>
        </w:rPr>
        <w:t xml:space="preserve"> </w:t>
      </w:r>
      <w:r w:rsidR="00DC7DC5" w:rsidRPr="00A02B91">
        <w:rPr>
          <w:rFonts w:ascii="Arial" w:hAnsi="Arial" w:cs="Arial"/>
          <w:sz w:val="24"/>
          <w:szCs w:val="24"/>
        </w:rPr>
        <w:t>change of status</w:t>
      </w:r>
      <w:r w:rsidR="00C15E2A" w:rsidRPr="00A02B91">
        <w:rPr>
          <w:rFonts w:ascii="Arial" w:hAnsi="Arial" w:cs="Arial"/>
          <w:sz w:val="24"/>
          <w:szCs w:val="24"/>
        </w:rPr>
        <w:tab/>
      </w:r>
      <w:r w:rsidR="00BC1A00" w:rsidRPr="00A02B91">
        <w:rPr>
          <w:rFonts w:ascii="Arial" w:hAnsi="Arial" w:cs="Arial"/>
          <w:sz w:val="24"/>
          <w:szCs w:val="24"/>
        </w:rPr>
        <w:t>8</w:t>
      </w:r>
    </w:p>
    <w:p w14:paraId="1ECAA726" w14:textId="77777777" w:rsidR="00491AB5" w:rsidRPr="00A02B91" w:rsidRDefault="00491AB5" w:rsidP="00491AB5">
      <w:pPr>
        <w:pStyle w:val="Level2"/>
        <w:rPr>
          <w:rFonts w:ascii="Arial" w:hAnsi="Arial" w:cs="Arial"/>
          <w:webHidden/>
          <w:sz w:val="24"/>
          <w:szCs w:val="24"/>
        </w:rPr>
      </w:pPr>
      <w:r w:rsidRPr="00A02B91">
        <w:rPr>
          <w:rFonts w:ascii="Arial" w:hAnsi="Arial" w:cs="Arial"/>
          <w:sz w:val="24"/>
          <w:szCs w:val="24"/>
        </w:rPr>
        <w:t>Section 2.</w:t>
      </w:r>
      <w:r w:rsidR="00DC7DC5" w:rsidRPr="00A02B91">
        <w:rPr>
          <w:rFonts w:ascii="Arial" w:hAnsi="Arial" w:cs="Arial"/>
          <w:sz w:val="24"/>
          <w:szCs w:val="24"/>
        </w:rPr>
        <w:t>0</w:t>
      </w:r>
      <w:r w:rsidRPr="00A02B91">
        <w:rPr>
          <w:rFonts w:ascii="Arial" w:hAnsi="Arial" w:cs="Arial"/>
          <w:sz w:val="24"/>
          <w:szCs w:val="24"/>
        </w:rPr>
        <w:t>3</w:t>
      </w:r>
      <w:r w:rsidR="00FE0285" w:rsidRPr="00A02B91">
        <w:rPr>
          <w:rFonts w:ascii="Arial" w:hAnsi="Arial" w:cs="Arial"/>
          <w:sz w:val="24"/>
          <w:szCs w:val="24"/>
        </w:rPr>
        <w:t xml:space="preserve"> – probationary period</w:t>
      </w:r>
      <w:r w:rsidR="00C15E2A" w:rsidRPr="00A02B91">
        <w:rPr>
          <w:rFonts w:ascii="Arial" w:hAnsi="Arial" w:cs="Arial"/>
          <w:sz w:val="24"/>
          <w:szCs w:val="24"/>
        </w:rPr>
        <w:tab/>
      </w:r>
      <w:r w:rsidR="00BC1A00" w:rsidRPr="00A02B91">
        <w:rPr>
          <w:rFonts w:ascii="Arial" w:hAnsi="Arial" w:cs="Arial"/>
          <w:sz w:val="24"/>
          <w:szCs w:val="24"/>
        </w:rPr>
        <w:t>8</w:t>
      </w:r>
    </w:p>
    <w:p w14:paraId="5F7B1AC5" w14:textId="5B9F47A6" w:rsidR="00DC7DC5" w:rsidRPr="00A02B91" w:rsidRDefault="00DC7DC5" w:rsidP="00491AB5">
      <w:pPr>
        <w:pStyle w:val="Level2"/>
        <w:rPr>
          <w:rFonts w:ascii="Arial" w:hAnsi="Arial" w:cs="Arial"/>
          <w:webHidden/>
          <w:sz w:val="24"/>
          <w:szCs w:val="24"/>
        </w:rPr>
      </w:pPr>
      <w:r w:rsidRPr="00A02B91">
        <w:rPr>
          <w:rFonts w:ascii="Arial" w:hAnsi="Arial" w:cs="Arial"/>
          <w:webHidden/>
          <w:sz w:val="24"/>
          <w:szCs w:val="24"/>
        </w:rPr>
        <w:t>Section 2.04 – dues, assessments, and initiation fees</w:t>
      </w:r>
      <w:r w:rsidR="00C15E2A" w:rsidRPr="00A02B91">
        <w:rPr>
          <w:rFonts w:ascii="Arial" w:hAnsi="Arial" w:cs="Arial"/>
          <w:webHidden/>
          <w:sz w:val="24"/>
          <w:szCs w:val="24"/>
        </w:rPr>
        <w:tab/>
      </w:r>
      <w:r w:rsidR="007703A6">
        <w:rPr>
          <w:rFonts w:ascii="Arial" w:hAnsi="Arial" w:cs="Arial"/>
          <w:webHidden/>
          <w:sz w:val="24"/>
          <w:szCs w:val="24"/>
        </w:rPr>
        <w:t>8</w:t>
      </w:r>
    </w:p>
    <w:p w14:paraId="10BED9BA" w14:textId="77777777" w:rsidR="00DC7DC5" w:rsidRPr="00A02B91" w:rsidRDefault="00DC7DC5" w:rsidP="00491AB5">
      <w:pPr>
        <w:pStyle w:val="Level2"/>
        <w:rPr>
          <w:rFonts w:ascii="Arial" w:hAnsi="Arial" w:cs="Arial"/>
          <w:webHidden/>
          <w:sz w:val="24"/>
          <w:szCs w:val="24"/>
        </w:rPr>
      </w:pPr>
      <w:r w:rsidRPr="00A02B91">
        <w:rPr>
          <w:rFonts w:ascii="Arial" w:hAnsi="Arial" w:cs="Arial"/>
          <w:webHidden/>
          <w:sz w:val="24"/>
          <w:szCs w:val="24"/>
        </w:rPr>
        <w:t>Section 2.05 – Applicable Law</w:t>
      </w:r>
      <w:r w:rsidR="00C15E2A" w:rsidRPr="00A02B91">
        <w:rPr>
          <w:rFonts w:ascii="Arial" w:hAnsi="Arial" w:cs="Arial"/>
          <w:webHidden/>
          <w:sz w:val="24"/>
          <w:szCs w:val="24"/>
        </w:rPr>
        <w:tab/>
      </w:r>
      <w:r w:rsidR="00BC1A00" w:rsidRPr="00A02B91">
        <w:rPr>
          <w:rFonts w:ascii="Arial" w:hAnsi="Arial" w:cs="Arial"/>
          <w:webHidden/>
          <w:sz w:val="24"/>
          <w:szCs w:val="24"/>
        </w:rPr>
        <w:t>9</w:t>
      </w:r>
    </w:p>
    <w:p w14:paraId="04B3661A" w14:textId="77777777" w:rsidR="00DC7DC5" w:rsidRPr="00A02B91" w:rsidRDefault="00DC7DC5" w:rsidP="00491AB5">
      <w:pPr>
        <w:pStyle w:val="Level2"/>
        <w:rPr>
          <w:rFonts w:ascii="Arial" w:hAnsi="Arial" w:cs="Arial"/>
          <w:webHidden/>
          <w:sz w:val="24"/>
          <w:szCs w:val="24"/>
        </w:rPr>
      </w:pPr>
      <w:r w:rsidRPr="00A02B91">
        <w:rPr>
          <w:rFonts w:ascii="Arial" w:hAnsi="Arial" w:cs="Arial"/>
          <w:webHidden/>
          <w:sz w:val="24"/>
          <w:szCs w:val="24"/>
        </w:rPr>
        <w:t>Section 2.06 – Union Activity</w:t>
      </w:r>
      <w:r w:rsidR="00C15E2A" w:rsidRPr="00A02B91">
        <w:rPr>
          <w:rFonts w:ascii="Arial" w:hAnsi="Arial" w:cs="Arial"/>
          <w:webHidden/>
          <w:sz w:val="24"/>
          <w:szCs w:val="24"/>
        </w:rPr>
        <w:tab/>
      </w:r>
      <w:r w:rsidR="00BC1A00" w:rsidRPr="00A02B91">
        <w:rPr>
          <w:rFonts w:ascii="Arial" w:hAnsi="Arial" w:cs="Arial"/>
          <w:webHidden/>
          <w:sz w:val="24"/>
          <w:szCs w:val="24"/>
        </w:rPr>
        <w:t>9</w:t>
      </w:r>
    </w:p>
    <w:p w14:paraId="7160A964" w14:textId="77777777" w:rsidR="002A4985" w:rsidRPr="00A02B91" w:rsidRDefault="00DC7DC5" w:rsidP="002A4985">
      <w:pPr>
        <w:pStyle w:val="Level2"/>
        <w:rPr>
          <w:rFonts w:ascii="Arial" w:hAnsi="Arial" w:cs="Arial"/>
          <w:webHidden/>
          <w:sz w:val="24"/>
          <w:szCs w:val="24"/>
        </w:rPr>
      </w:pPr>
      <w:r w:rsidRPr="00A02B91">
        <w:rPr>
          <w:rFonts w:ascii="Arial" w:hAnsi="Arial" w:cs="Arial"/>
          <w:webHidden/>
          <w:sz w:val="24"/>
          <w:szCs w:val="24"/>
        </w:rPr>
        <w:t>Section 2.07 – Union Notice</w:t>
      </w:r>
      <w:r w:rsidR="00C15E2A" w:rsidRPr="00A02B91">
        <w:rPr>
          <w:rFonts w:ascii="Arial" w:hAnsi="Arial" w:cs="Arial"/>
          <w:webHidden/>
          <w:sz w:val="24"/>
          <w:szCs w:val="24"/>
        </w:rPr>
        <w:tab/>
      </w:r>
      <w:r w:rsidR="00BC1A00" w:rsidRPr="00A02B91">
        <w:rPr>
          <w:rFonts w:ascii="Arial" w:hAnsi="Arial" w:cs="Arial"/>
          <w:webHidden/>
          <w:sz w:val="24"/>
          <w:szCs w:val="24"/>
        </w:rPr>
        <w:t>9</w:t>
      </w:r>
    </w:p>
    <w:p w14:paraId="244F5924" w14:textId="04547B04" w:rsidR="00745C43" w:rsidRPr="00A02B91" w:rsidRDefault="00491AB5" w:rsidP="00491AB5">
      <w:pPr>
        <w:pStyle w:val="Level1"/>
        <w:rPr>
          <w:rFonts w:ascii="Arial" w:hAnsi="Arial" w:cs="Arial"/>
          <w:sz w:val="24"/>
          <w:szCs w:val="24"/>
        </w:rPr>
      </w:pPr>
      <w:r w:rsidRPr="00A02B91">
        <w:rPr>
          <w:rFonts w:ascii="Arial" w:hAnsi="Arial" w:cs="Arial"/>
          <w:webHidden/>
          <w:sz w:val="24"/>
          <w:szCs w:val="24"/>
        </w:rPr>
        <w:t>ARTICLE 3 – UNION RIGHTS</w:t>
      </w:r>
      <w:r w:rsidR="00C15E2A" w:rsidRPr="00A02B91">
        <w:rPr>
          <w:rFonts w:ascii="Arial" w:hAnsi="Arial" w:cs="Arial"/>
          <w:webHidden/>
          <w:sz w:val="24"/>
          <w:szCs w:val="24"/>
        </w:rPr>
        <w:tab/>
      </w:r>
      <w:r w:rsidR="007703A6">
        <w:rPr>
          <w:rFonts w:ascii="Arial" w:hAnsi="Arial" w:cs="Arial"/>
          <w:webHidden/>
          <w:sz w:val="24"/>
          <w:szCs w:val="24"/>
        </w:rPr>
        <w:t>9</w:t>
      </w:r>
    </w:p>
    <w:p w14:paraId="131B7EA4" w14:textId="37ABC064" w:rsidR="00491AB5" w:rsidRPr="00A02B91" w:rsidRDefault="00491AB5" w:rsidP="00491AB5">
      <w:pPr>
        <w:pStyle w:val="Level2"/>
        <w:rPr>
          <w:rFonts w:ascii="Arial" w:hAnsi="Arial" w:cs="Arial"/>
          <w:sz w:val="24"/>
          <w:szCs w:val="24"/>
        </w:rPr>
      </w:pPr>
      <w:r w:rsidRPr="00A02B91">
        <w:rPr>
          <w:rFonts w:ascii="Arial" w:hAnsi="Arial" w:cs="Arial"/>
          <w:sz w:val="24"/>
          <w:szCs w:val="24"/>
        </w:rPr>
        <w:t>Section 3.</w:t>
      </w:r>
      <w:r w:rsidR="00DC7DC5" w:rsidRPr="00A02B91">
        <w:rPr>
          <w:rFonts w:ascii="Arial" w:hAnsi="Arial" w:cs="Arial"/>
          <w:sz w:val="24"/>
          <w:szCs w:val="24"/>
        </w:rPr>
        <w:t>01 – union stewards</w:t>
      </w:r>
      <w:r w:rsidR="00C15E2A" w:rsidRPr="00A02B91">
        <w:rPr>
          <w:rFonts w:ascii="Arial" w:hAnsi="Arial" w:cs="Arial"/>
          <w:sz w:val="24"/>
          <w:szCs w:val="24"/>
        </w:rPr>
        <w:tab/>
      </w:r>
      <w:r w:rsidR="007703A6">
        <w:rPr>
          <w:rFonts w:ascii="Arial" w:hAnsi="Arial" w:cs="Arial"/>
          <w:sz w:val="24"/>
          <w:szCs w:val="24"/>
        </w:rPr>
        <w:t>9</w:t>
      </w:r>
    </w:p>
    <w:p w14:paraId="20D614C6" w14:textId="60F0C893" w:rsidR="005E01C1" w:rsidRPr="00A02B91" w:rsidRDefault="00491AB5" w:rsidP="00491AB5">
      <w:pPr>
        <w:pStyle w:val="Level2"/>
        <w:rPr>
          <w:rFonts w:ascii="Arial" w:hAnsi="Arial" w:cs="Arial"/>
          <w:webHidden/>
          <w:sz w:val="24"/>
          <w:szCs w:val="24"/>
        </w:rPr>
      </w:pPr>
      <w:r w:rsidRPr="00A02B91">
        <w:rPr>
          <w:rFonts w:ascii="Arial" w:hAnsi="Arial" w:cs="Arial"/>
          <w:sz w:val="24"/>
          <w:szCs w:val="24"/>
        </w:rPr>
        <w:t>Section 3.</w:t>
      </w:r>
      <w:r w:rsidR="00DC7DC5" w:rsidRPr="00A02B91">
        <w:rPr>
          <w:rFonts w:ascii="Arial" w:hAnsi="Arial" w:cs="Arial"/>
          <w:sz w:val="24"/>
          <w:szCs w:val="24"/>
        </w:rPr>
        <w:t>02 – Access of union representatives</w:t>
      </w:r>
      <w:r w:rsidR="00C15E2A" w:rsidRPr="00A02B91">
        <w:rPr>
          <w:rFonts w:ascii="Arial" w:hAnsi="Arial" w:cs="Arial"/>
          <w:sz w:val="24"/>
          <w:szCs w:val="24"/>
        </w:rPr>
        <w:tab/>
      </w:r>
      <w:r w:rsidR="007703A6">
        <w:rPr>
          <w:rFonts w:ascii="Arial" w:hAnsi="Arial" w:cs="Arial"/>
          <w:sz w:val="24"/>
          <w:szCs w:val="24"/>
        </w:rPr>
        <w:t>9</w:t>
      </w:r>
    </w:p>
    <w:p w14:paraId="4FE7B670" w14:textId="77777777" w:rsidR="00491AB5" w:rsidRPr="00A02B91" w:rsidRDefault="00491AB5" w:rsidP="00491AB5">
      <w:pPr>
        <w:pStyle w:val="Level2"/>
        <w:rPr>
          <w:rFonts w:ascii="Arial" w:hAnsi="Arial" w:cs="Arial"/>
          <w:webHidden/>
          <w:sz w:val="24"/>
          <w:szCs w:val="24"/>
        </w:rPr>
      </w:pPr>
      <w:r w:rsidRPr="00A02B91">
        <w:rPr>
          <w:rFonts w:ascii="Arial" w:hAnsi="Arial" w:cs="Arial"/>
          <w:sz w:val="24"/>
          <w:szCs w:val="24"/>
        </w:rPr>
        <w:t>Section 3.</w:t>
      </w:r>
      <w:r w:rsidR="00DC7DC5" w:rsidRPr="00A02B91">
        <w:rPr>
          <w:rFonts w:ascii="Arial" w:hAnsi="Arial" w:cs="Arial"/>
          <w:sz w:val="24"/>
          <w:szCs w:val="24"/>
        </w:rPr>
        <w:t>0</w:t>
      </w:r>
      <w:r w:rsidRPr="00A02B91">
        <w:rPr>
          <w:rFonts w:ascii="Arial" w:hAnsi="Arial" w:cs="Arial"/>
          <w:sz w:val="24"/>
          <w:szCs w:val="24"/>
        </w:rPr>
        <w:t>3</w:t>
      </w:r>
      <w:r w:rsidR="00DC7DC5" w:rsidRPr="00A02B91">
        <w:rPr>
          <w:rFonts w:ascii="Arial" w:hAnsi="Arial" w:cs="Arial"/>
          <w:sz w:val="24"/>
          <w:szCs w:val="24"/>
        </w:rPr>
        <w:t xml:space="preserve"> – bulletin boards</w:t>
      </w:r>
      <w:r w:rsidR="00C15E2A" w:rsidRPr="00A02B91">
        <w:rPr>
          <w:rFonts w:ascii="Arial" w:hAnsi="Arial" w:cs="Arial"/>
          <w:sz w:val="24"/>
          <w:szCs w:val="24"/>
        </w:rPr>
        <w:tab/>
      </w:r>
      <w:r w:rsidR="00BC1A00" w:rsidRPr="00A02B91">
        <w:rPr>
          <w:rFonts w:ascii="Arial" w:hAnsi="Arial" w:cs="Arial"/>
          <w:sz w:val="24"/>
          <w:szCs w:val="24"/>
        </w:rPr>
        <w:t>10</w:t>
      </w:r>
    </w:p>
    <w:p w14:paraId="074EBD9C" w14:textId="3CB1C323" w:rsidR="00DC7DC5" w:rsidRPr="00A02B91" w:rsidRDefault="00DC7DC5" w:rsidP="00491AB5">
      <w:pPr>
        <w:pStyle w:val="Level2"/>
        <w:rPr>
          <w:rFonts w:ascii="Arial" w:hAnsi="Arial" w:cs="Arial"/>
          <w:webHidden/>
          <w:sz w:val="24"/>
          <w:szCs w:val="24"/>
        </w:rPr>
      </w:pPr>
      <w:r w:rsidRPr="00A02B91">
        <w:rPr>
          <w:rFonts w:ascii="Arial" w:hAnsi="Arial" w:cs="Arial"/>
          <w:webHidden/>
          <w:sz w:val="24"/>
          <w:szCs w:val="24"/>
        </w:rPr>
        <w:t>Section 3.04 – employee mailboxes</w:t>
      </w:r>
      <w:r w:rsidR="00C15E2A" w:rsidRPr="00A02B91">
        <w:rPr>
          <w:rFonts w:ascii="Arial" w:hAnsi="Arial" w:cs="Arial"/>
          <w:webHidden/>
          <w:sz w:val="24"/>
          <w:szCs w:val="24"/>
        </w:rPr>
        <w:tab/>
      </w:r>
      <w:r w:rsidR="00BC1A00" w:rsidRPr="00A02B91">
        <w:rPr>
          <w:rFonts w:ascii="Arial" w:hAnsi="Arial" w:cs="Arial"/>
          <w:webHidden/>
          <w:sz w:val="24"/>
          <w:szCs w:val="24"/>
        </w:rPr>
        <w:t>1</w:t>
      </w:r>
      <w:r w:rsidR="007703A6">
        <w:rPr>
          <w:rFonts w:ascii="Arial" w:hAnsi="Arial" w:cs="Arial"/>
          <w:webHidden/>
          <w:sz w:val="24"/>
          <w:szCs w:val="24"/>
        </w:rPr>
        <w:t>0</w:t>
      </w:r>
    </w:p>
    <w:p w14:paraId="72CCB1C1" w14:textId="34399FCF" w:rsidR="00DC7DC5" w:rsidRPr="00A02B91" w:rsidRDefault="00412833" w:rsidP="00491AB5">
      <w:pPr>
        <w:pStyle w:val="Level2"/>
        <w:rPr>
          <w:rFonts w:ascii="Arial" w:hAnsi="Arial" w:cs="Arial"/>
          <w:sz w:val="24"/>
          <w:szCs w:val="24"/>
        </w:rPr>
      </w:pPr>
      <w:r w:rsidRPr="00A02B91">
        <w:rPr>
          <w:rFonts w:ascii="Arial" w:hAnsi="Arial" w:cs="Arial"/>
          <w:webHidden/>
          <w:sz w:val="24"/>
          <w:szCs w:val="24"/>
        </w:rPr>
        <w:t>Section</w:t>
      </w:r>
      <w:r w:rsidR="00DC7DC5" w:rsidRPr="00A02B91">
        <w:rPr>
          <w:rFonts w:ascii="Arial" w:hAnsi="Arial" w:cs="Arial"/>
          <w:webHidden/>
          <w:sz w:val="24"/>
          <w:szCs w:val="24"/>
        </w:rPr>
        <w:t xml:space="preserve"> 3.05 – notification of coverage</w:t>
      </w:r>
      <w:r w:rsidR="00C15E2A" w:rsidRPr="00A02B91">
        <w:rPr>
          <w:rFonts w:ascii="Arial" w:hAnsi="Arial" w:cs="Arial"/>
          <w:webHidden/>
          <w:sz w:val="24"/>
          <w:szCs w:val="24"/>
        </w:rPr>
        <w:tab/>
      </w:r>
      <w:r w:rsidR="00BC1A00" w:rsidRPr="00A02B91">
        <w:rPr>
          <w:rFonts w:ascii="Arial" w:hAnsi="Arial" w:cs="Arial"/>
          <w:webHidden/>
          <w:sz w:val="24"/>
          <w:szCs w:val="24"/>
        </w:rPr>
        <w:t>1</w:t>
      </w:r>
      <w:r w:rsidR="007703A6">
        <w:rPr>
          <w:rFonts w:ascii="Arial" w:hAnsi="Arial" w:cs="Arial"/>
          <w:webHidden/>
          <w:sz w:val="24"/>
          <w:szCs w:val="24"/>
        </w:rPr>
        <w:t>0</w:t>
      </w:r>
    </w:p>
    <w:p w14:paraId="31CC4023" w14:textId="04C62CD2" w:rsidR="002A4985" w:rsidRPr="00A02B91" w:rsidRDefault="002A4985" w:rsidP="00491AB5">
      <w:pPr>
        <w:pStyle w:val="Level1"/>
        <w:rPr>
          <w:rFonts w:ascii="Arial" w:hAnsi="Arial" w:cs="Arial"/>
          <w:webHidden/>
          <w:sz w:val="24"/>
          <w:szCs w:val="24"/>
        </w:rPr>
      </w:pPr>
      <w:r w:rsidRPr="00A02B91">
        <w:rPr>
          <w:rFonts w:ascii="Arial" w:hAnsi="Arial" w:cs="Arial"/>
          <w:webHidden/>
          <w:sz w:val="24"/>
          <w:szCs w:val="24"/>
        </w:rPr>
        <w:t>Article 4 – Management rights……………………………………………</w:t>
      </w:r>
      <w:r w:rsidR="00C20FF5" w:rsidRPr="00A02B91">
        <w:rPr>
          <w:rFonts w:ascii="Arial" w:hAnsi="Arial" w:cs="Arial"/>
          <w:webHidden/>
          <w:sz w:val="24"/>
          <w:szCs w:val="24"/>
        </w:rPr>
        <w:t>.1</w:t>
      </w:r>
      <w:r w:rsidR="007703A6">
        <w:rPr>
          <w:rFonts w:ascii="Arial" w:hAnsi="Arial" w:cs="Arial"/>
          <w:webHidden/>
          <w:sz w:val="24"/>
          <w:szCs w:val="24"/>
        </w:rPr>
        <w:t>0</w:t>
      </w:r>
    </w:p>
    <w:p w14:paraId="03C53E7C" w14:textId="6D21DF8D" w:rsidR="00491AB5" w:rsidRPr="00A02B91" w:rsidRDefault="00771AC9" w:rsidP="00491AB5">
      <w:pPr>
        <w:pStyle w:val="Level1"/>
        <w:rPr>
          <w:rFonts w:ascii="Arial" w:hAnsi="Arial" w:cs="Arial"/>
          <w:sz w:val="24"/>
          <w:szCs w:val="24"/>
        </w:rPr>
      </w:pPr>
      <w:r w:rsidRPr="00A02B91">
        <w:rPr>
          <w:rFonts w:ascii="Arial" w:hAnsi="Arial" w:cs="Arial"/>
          <w:webHidden/>
          <w:sz w:val="24"/>
          <w:szCs w:val="24"/>
        </w:rPr>
        <w:t>ARTICLE 5</w:t>
      </w:r>
      <w:r w:rsidR="00491AB5" w:rsidRPr="00A02B91">
        <w:rPr>
          <w:rFonts w:ascii="Arial" w:hAnsi="Arial" w:cs="Arial"/>
          <w:webHidden/>
          <w:sz w:val="24"/>
          <w:szCs w:val="24"/>
        </w:rPr>
        <w:t xml:space="preserve"> – JUST CAUSE AND DISCIPLINARY ACTIO</w:t>
      </w:r>
      <w:r w:rsidR="00A86223" w:rsidRPr="00A02B91">
        <w:rPr>
          <w:rFonts w:ascii="Arial" w:hAnsi="Arial" w:cs="Arial"/>
          <w:webHidden/>
          <w:sz w:val="24"/>
          <w:szCs w:val="24"/>
        </w:rPr>
        <w:t>n</w:t>
      </w:r>
      <w:r w:rsidR="00C15E2A" w:rsidRPr="00A02B91">
        <w:rPr>
          <w:rFonts w:ascii="Arial" w:hAnsi="Arial" w:cs="Arial"/>
          <w:webHidden/>
          <w:sz w:val="24"/>
          <w:szCs w:val="24"/>
        </w:rPr>
        <w:tab/>
      </w:r>
      <w:r w:rsidR="00BC1A00" w:rsidRPr="00A02B91">
        <w:rPr>
          <w:rFonts w:ascii="Arial" w:hAnsi="Arial" w:cs="Arial"/>
          <w:webHidden/>
          <w:sz w:val="24"/>
          <w:szCs w:val="24"/>
        </w:rPr>
        <w:t>1</w:t>
      </w:r>
      <w:r w:rsidR="007703A6">
        <w:rPr>
          <w:rFonts w:ascii="Arial" w:hAnsi="Arial" w:cs="Arial"/>
          <w:webHidden/>
          <w:sz w:val="24"/>
          <w:szCs w:val="24"/>
        </w:rPr>
        <w:t>1</w:t>
      </w:r>
    </w:p>
    <w:p w14:paraId="40FABE43" w14:textId="168DBED6" w:rsidR="00491AB5" w:rsidRPr="00A02B91" w:rsidRDefault="00771AC9" w:rsidP="00491AB5">
      <w:pPr>
        <w:pStyle w:val="Level2"/>
        <w:rPr>
          <w:rFonts w:ascii="Arial" w:hAnsi="Arial" w:cs="Arial"/>
          <w:sz w:val="24"/>
          <w:szCs w:val="24"/>
        </w:rPr>
      </w:pPr>
      <w:r w:rsidRPr="00A02B91">
        <w:rPr>
          <w:rFonts w:ascii="Arial" w:hAnsi="Arial" w:cs="Arial"/>
          <w:sz w:val="24"/>
          <w:szCs w:val="24"/>
        </w:rPr>
        <w:t>Section 5</w:t>
      </w:r>
      <w:r w:rsidR="00D11DB1" w:rsidRPr="00A02B91">
        <w:rPr>
          <w:rFonts w:ascii="Arial" w:hAnsi="Arial" w:cs="Arial"/>
          <w:sz w:val="24"/>
          <w:szCs w:val="24"/>
        </w:rPr>
        <w:t>.01 – just cause</w:t>
      </w:r>
      <w:r w:rsidR="00C15E2A" w:rsidRPr="00A02B91">
        <w:rPr>
          <w:rFonts w:ascii="Arial" w:hAnsi="Arial" w:cs="Arial"/>
          <w:sz w:val="24"/>
          <w:szCs w:val="24"/>
        </w:rPr>
        <w:tab/>
      </w:r>
      <w:r w:rsidR="00C20FF5" w:rsidRPr="00A02B91">
        <w:rPr>
          <w:rFonts w:ascii="Arial" w:hAnsi="Arial" w:cs="Arial"/>
          <w:sz w:val="24"/>
          <w:szCs w:val="24"/>
        </w:rPr>
        <w:t>1</w:t>
      </w:r>
      <w:r w:rsidR="007703A6">
        <w:rPr>
          <w:rFonts w:ascii="Arial" w:hAnsi="Arial" w:cs="Arial"/>
          <w:sz w:val="24"/>
          <w:szCs w:val="24"/>
        </w:rPr>
        <w:t>1</w:t>
      </w:r>
    </w:p>
    <w:p w14:paraId="6E61F86A" w14:textId="3F31F1F8" w:rsidR="005E01C1" w:rsidRPr="00A02B91" w:rsidRDefault="00771AC9" w:rsidP="00D11DB1">
      <w:pPr>
        <w:pStyle w:val="Level2"/>
        <w:rPr>
          <w:rFonts w:ascii="Arial" w:hAnsi="Arial" w:cs="Arial"/>
          <w:webHidden/>
          <w:sz w:val="24"/>
          <w:szCs w:val="24"/>
        </w:rPr>
      </w:pPr>
      <w:r w:rsidRPr="00A02B91">
        <w:rPr>
          <w:rFonts w:ascii="Arial" w:hAnsi="Arial" w:cs="Arial"/>
          <w:sz w:val="24"/>
          <w:szCs w:val="24"/>
        </w:rPr>
        <w:t>Section 5</w:t>
      </w:r>
      <w:r w:rsidR="00D11DB1" w:rsidRPr="00A02B91">
        <w:rPr>
          <w:rFonts w:ascii="Arial" w:hAnsi="Arial" w:cs="Arial"/>
          <w:sz w:val="24"/>
          <w:szCs w:val="24"/>
        </w:rPr>
        <w:t>.02 – corrective action</w:t>
      </w:r>
      <w:r w:rsidR="00C15E2A" w:rsidRPr="00A02B91">
        <w:rPr>
          <w:rFonts w:ascii="Arial" w:hAnsi="Arial" w:cs="Arial"/>
          <w:sz w:val="24"/>
          <w:szCs w:val="24"/>
        </w:rPr>
        <w:tab/>
      </w:r>
      <w:r w:rsidR="00BC1A00" w:rsidRPr="00A02B91">
        <w:rPr>
          <w:rFonts w:ascii="Arial" w:hAnsi="Arial" w:cs="Arial"/>
          <w:sz w:val="24"/>
          <w:szCs w:val="24"/>
        </w:rPr>
        <w:t>1</w:t>
      </w:r>
      <w:r w:rsidR="007703A6">
        <w:rPr>
          <w:rFonts w:ascii="Arial" w:hAnsi="Arial" w:cs="Arial"/>
          <w:sz w:val="24"/>
          <w:szCs w:val="24"/>
        </w:rPr>
        <w:t>3</w:t>
      </w:r>
    </w:p>
    <w:p w14:paraId="3F83DFD0" w14:textId="343BDAA5" w:rsidR="00D11DB1" w:rsidRPr="00A02B91" w:rsidRDefault="00771AC9" w:rsidP="00D11DB1">
      <w:pPr>
        <w:pStyle w:val="Level2"/>
        <w:rPr>
          <w:rFonts w:ascii="Arial" w:hAnsi="Arial" w:cs="Arial"/>
          <w:webHidden/>
          <w:sz w:val="24"/>
          <w:szCs w:val="24"/>
        </w:rPr>
      </w:pPr>
      <w:r w:rsidRPr="00A02B91">
        <w:rPr>
          <w:rFonts w:ascii="Arial" w:hAnsi="Arial" w:cs="Arial"/>
          <w:webHidden/>
          <w:sz w:val="24"/>
          <w:szCs w:val="24"/>
        </w:rPr>
        <w:t>Section 5</w:t>
      </w:r>
      <w:r w:rsidR="00D11DB1" w:rsidRPr="00A02B91">
        <w:rPr>
          <w:rFonts w:ascii="Arial" w:hAnsi="Arial" w:cs="Arial"/>
          <w:webHidden/>
          <w:sz w:val="24"/>
          <w:szCs w:val="24"/>
        </w:rPr>
        <w:t xml:space="preserve">.03 – representation during disciplinary </w:t>
      </w:r>
      <w:r w:rsidR="004D0764" w:rsidRPr="00A02B91">
        <w:rPr>
          <w:rFonts w:ascii="Arial" w:hAnsi="Arial" w:cs="Arial"/>
          <w:webHidden/>
          <w:sz w:val="24"/>
          <w:szCs w:val="24"/>
        </w:rPr>
        <w:t>meetings</w:t>
      </w:r>
      <w:r w:rsidR="00C15E2A" w:rsidRPr="00A02B91">
        <w:rPr>
          <w:rFonts w:ascii="Arial" w:hAnsi="Arial" w:cs="Arial"/>
          <w:webHidden/>
          <w:sz w:val="24"/>
          <w:szCs w:val="24"/>
        </w:rPr>
        <w:tab/>
      </w:r>
      <w:r w:rsidR="00063BEC" w:rsidRPr="00A02B91">
        <w:rPr>
          <w:rFonts w:ascii="Arial" w:hAnsi="Arial" w:cs="Arial"/>
          <w:webHidden/>
          <w:sz w:val="24"/>
          <w:szCs w:val="24"/>
        </w:rPr>
        <w:t>1</w:t>
      </w:r>
      <w:r w:rsidR="007703A6">
        <w:rPr>
          <w:rFonts w:ascii="Arial" w:hAnsi="Arial" w:cs="Arial"/>
          <w:webHidden/>
          <w:sz w:val="24"/>
          <w:szCs w:val="24"/>
        </w:rPr>
        <w:t>3</w:t>
      </w:r>
    </w:p>
    <w:p w14:paraId="412DF838" w14:textId="632EEB5D" w:rsidR="00D11DB1" w:rsidRPr="00A02B91" w:rsidRDefault="00771AC9" w:rsidP="00D11DB1">
      <w:pPr>
        <w:pStyle w:val="Level2"/>
        <w:rPr>
          <w:rFonts w:ascii="Arial" w:hAnsi="Arial" w:cs="Arial"/>
          <w:webHidden/>
          <w:sz w:val="24"/>
          <w:szCs w:val="24"/>
        </w:rPr>
      </w:pPr>
      <w:r w:rsidRPr="00A02B91">
        <w:rPr>
          <w:rFonts w:ascii="Arial" w:hAnsi="Arial" w:cs="Arial"/>
          <w:webHidden/>
          <w:sz w:val="24"/>
          <w:szCs w:val="24"/>
        </w:rPr>
        <w:t>Section 5</w:t>
      </w:r>
      <w:r w:rsidR="00D11DB1" w:rsidRPr="00A02B91">
        <w:rPr>
          <w:rFonts w:ascii="Arial" w:hAnsi="Arial" w:cs="Arial"/>
          <w:webHidden/>
          <w:sz w:val="24"/>
          <w:szCs w:val="24"/>
        </w:rPr>
        <w:t>.04 – company rules and policies</w:t>
      </w:r>
      <w:r w:rsidR="00C15E2A" w:rsidRPr="00A02B91">
        <w:rPr>
          <w:rFonts w:ascii="Arial" w:hAnsi="Arial" w:cs="Arial"/>
          <w:webHidden/>
          <w:sz w:val="24"/>
          <w:szCs w:val="24"/>
        </w:rPr>
        <w:tab/>
      </w:r>
      <w:r w:rsidR="00063BEC" w:rsidRPr="00A02B91">
        <w:rPr>
          <w:rFonts w:ascii="Arial" w:hAnsi="Arial" w:cs="Arial"/>
          <w:webHidden/>
          <w:sz w:val="24"/>
          <w:szCs w:val="24"/>
        </w:rPr>
        <w:t>1</w:t>
      </w:r>
      <w:r w:rsidR="007703A6">
        <w:rPr>
          <w:rFonts w:ascii="Arial" w:hAnsi="Arial" w:cs="Arial"/>
          <w:webHidden/>
          <w:sz w:val="24"/>
          <w:szCs w:val="24"/>
        </w:rPr>
        <w:t>3</w:t>
      </w:r>
    </w:p>
    <w:p w14:paraId="1B984507" w14:textId="47D73F1B" w:rsidR="00D11DB1" w:rsidRPr="00A02B91" w:rsidRDefault="00412833" w:rsidP="00D11DB1">
      <w:pPr>
        <w:pStyle w:val="Level2"/>
        <w:rPr>
          <w:rFonts w:ascii="Arial" w:hAnsi="Arial" w:cs="Arial"/>
          <w:webHidden/>
          <w:sz w:val="24"/>
          <w:szCs w:val="24"/>
        </w:rPr>
      </w:pPr>
      <w:r w:rsidRPr="00A02B91">
        <w:rPr>
          <w:rFonts w:ascii="Arial" w:hAnsi="Arial" w:cs="Arial"/>
          <w:webHidden/>
          <w:sz w:val="24"/>
          <w:szCs w:val="24"/>
        </w:rPr>
        <w:t xml:space="preserve">Section </w:t>
      </w:r>
      <w:r w:rsidR="00771AC9" w:rsidRPr="00A02B91">
        <w:rPr>
          <w:rFonts w:ascii="Arial" w:hAnsi="Arial" w:cs="Arial"/>
          <w:webHidden/>
          <w:sz w:val="24"/>
          <w:szCs w:val="24"/>
        </w:rPr>
        <w:t>5</w:t>
      </w:r>
      <w:r w:rsidR="00D11DB1" w:rsidRPr="00A02B91">
        <w:rPr>
          <w:rFonts w:ascii="Arial" w:hAnsi="Arial" w:cs="Arial"/>
          <w:webHidden/>
          <w:sz w:val="24"/>
          <w:szCs w:val="24"/>
        </w:rPr>
        <w:t>.05 – disciplinary notices</w:t>
      </w:r>
      <w:r w:rsidR="00C15E2A" w:rsidRPr="00A02B91">
        <w:rPr>
          <w:rFonts w:ascii="Arial" w:hAnsi="Arial" w:cs="Arial"/>
          <w:webHidden/>
          <w:sz w:val="24"/>
          <w:szCs w:val="24"/>
        </w:rPr>
        <w:tab/>
      </w:r>
      <w:r w:rsidR="00063BEC" w:rsidRPr="00A02B91">
        <w:rPr>
          <w:rFonts w:ascii="Arial" w:hAnsi="Arial" w:cs="Arial"/>
          <w:webHidden/>
          <w:sz w:val="24"/>
          <w:szCs w:val="24"/>
        </w:rPr>
        <w:t>1</w:t>
      </w:r>
      <w:r w:rsidR="007703A6">
        <w:rPr>
          <w:rFonts w:ascii="Arial" w:hAnsi="Arial" w:cs="Arial"/>
          <w:webHidden/>
          <w:sz w:val="24"/>
          <w:szCs w:val="24"/>
        </w:rPr>
        <w:t>3</w:t>
      </w:r>
    </w:p>
    <w:p w14:paraId="3B9CD85D" w14:textId="43A5272B" w:rsidR="00D11DB1" w:rsidRPr="00A02B91" w:rsidRDefault="00412833" w:rsidP="00D11DB1">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5</w:t>
      </w:r>
      <w:r w:rsidR="00D11DB1" w:rsidRPr="00A02B91">
        <w:rPr>
          <w:rFonts w:ascii="Arial" w:hAnsi="Arial" w:cs="Arial"/>
          <w:webHidden/>
          <w:sz w:val="24"/>
          <w:szCs w:val="24"/>
        </w:rPr>
        <w:t>.06 – disclosure</w:t>
      </w:r>
      <w:r w:rsidR="00C15E2A" w:rsidRPr="00A02B91">
        <w:rPr>
          <w:rFonts w:ascii="Arial" w:hAnsi="Arial" w:cs="Arial"/>
          <w:webHidden/>
          <w:sz w:val="24"/>
          <w:szCs w:val="24"/>
        </w:rPr>
        <w:tab/>
      </w:r>
      <w:r w:rsidR="00063BEC" w:rsidRPr="00A02B91">
        <w:rPr>
          <w:rFonts w:ascii="Arial" w:hAnsi="Arial" w:cs="Arial"/>
          <w:webHidden/>
          <w:sz w:val="24"/>
          <w:szCs w:val="24"/>
        </w:rPr>
        <w:t>1</w:t>
      </w:r>
      <w:r w:rsidR="007703A6">
        <w:rPr>
          <w:rFonts w:ascii="Arial" w:hAnsi="Arial" w:cs="Arial"/>
          <w:webHidden/>
          <w:sz w:val="24"/>
          <w:szCs w:val="24"/>
        </w:rPr>
        <w:t>4</w:t>
      </w:r>
    </w:p>
    <w:p w14:paraId="0B2531D1" w14:textId="7168E228" w:rsidR="00D11DB1" w:rsidRPr="00A02B91" w:rsidRDefault="00412833" w:rsidP="00D11DB1">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5</w:t>
      </w:r>
      <w:r w:rsidR="00D11DB1" w:rsidRPr="00A02B91">
        <w:rPr>
          <w:rFonts w:ascii="Arial" w:hAnsi="Arial" w:cs="Arial"/>
          <w:webHidden/>
          <w:sz w:val="24"/>
          <w:szCs w:val="24"/>
        </w:rPr>
        <w:t>.07 – administrative leave pending investigation</w:t>
      </w:r>
      <w:r w:rsidR="00C15E2A" w:rsidRPr="00A02B91">
        <w:rPr>
          <w:rFonts w:ascii="Arial" w:hAnsi="Arial" w:cs="Arial"/>
          <w:webHidden/>
          <w:sz w:val="24"/>
          <w:szCs w:val="24"/>
        </w:rPr>
        <w:tab/>
      </w:r>
      <w:r w:rsidR="00063BEC" w:rsidRPr="00A02B91">
        <w:rPr>
          <w:rFonts w:ascii="Arial" w:hAnsi="Arial" w:cs="Arial"/>
          <w:webHidden/>
          <w:sz w:val="24"/>
          <w:szCs w:val="24"/>
        </w:rPr>
        <w:t>1</w:t>
      </w:r>
      <w:r w:rsidR="007703A6">
        <w:rPr>
          <w:rFonts w:ascii="Arial" w:hAnsi="Arial" w:cs="Arial"/>
          <w:webHidden/>
          <w:sz w:val="24"/>
          <w:szCs w:val="24"/>
        </w:rPr>
        <w:t>4</w:t>
      </w:r>
    </w:p>
    <w:p w14:paraId="2CF4E416" w14:textId="5AF0F64D" w:rsidR="00745C43" w:rsidRPr="00A02B91" w:rsidRDefault="00771AC9" w:rsidP="00491AB5">
      <w:pPr>
        <w:pStyle w:val="Level1"/>
        <w:rPr>
          <w:rFonts w:ascii="Arial" w:hAnsi="Arial" w:cs="Arial"/>
          <w:sz w:val="24"/>
          <w:szCs w:val="24"/>
        </w:rPr>
      </w:pPr>
      <w:r w:rsidRPr="00A02B91">
        <w:rPr>
          <w:rFonts w:ascii="Arial" w:hAnsi="Arial" w:cs="Arial"/>
          <w:webHidden/>
          <w:sz w:val="24"/>
          <w:szCs w:val="24"/>
        </w:rPr>
        <w:t>ARTICLE 6</w:t>
      </w:r>
      <w:r w:rsidR="00491AB5" w:rsidRPr="00A02B91">
        <w:rPr>
          <w:rFonts w:ascii="Arial" w:hAnsi="Arial" w:cs="Arial"/>
          <w:webHidden/>
          <w:sz w:val="24"/>
          <w:szCs w:val="24"/>
        </w:rPr>
        <w:t xml:space="preserve"> – GRIEVANCE PROCEDURE AND ARBITRATION</w:t>
      </w:r>
      <w:r w:rsidR="00C15E2A" w:rsidRPr="00A02B91">
        <w:rPr>
          <w:rFonts w:ascii="Arial" w:hAnsi="Arial" w:cs="Arial"/>
          <w:webHidden/>
          <w:sz w:val="24"/>
          <w:szCs w:val="24"/>
        </w:rPr>
        <w:tab/>
      </w:r>
      <w:r w:rsidR="00063BEC" w:rsidRPr="00A02B91">
        <w:rPr>
          <w:rFonts w:ascii="Arial" w:hAnsi="Arial" w:cs="Arial"/>
          <w:webHidden/>
          <w:sz w:val="24"/>
          <w:szCs w:val="24"/>
        </w:rPr>
        <w:t>1</w:t>
      </w:r>
      <w:r w:rsidR="007703A6">
        <w:rPr>
          <w:rFonts w:ascii="Arial" w:hAnsi="Arial" w:cs="Arial"/>
          <w:webHidden/>
          <w:sz w:val="24"/>
          <w:szCs w:val="24"/>
        </w:rPr>
        <w:t>5</w:t>
      </w:r>
    </w:p>
    <w:p w14:paraId="49DEEC92" w14:textId="6ABF60C1" w:rsidR="005E01C1" w:rsidRPr="00A02B91" w:rsidRDefault="00D11DB1" w:rsidP="00491AB5">
      <w:pPr>
        <w:pStyle w:val="Level2"/>
        <w:rPr>
          <w:rFonts w:ascii="Arial" w:hAnsi="Arial" w:cs="Arial"/>
          <w:webHidden/>
          <w:sz w:val="24"/>
          <w:szCs w:val="24"/>
        </w:rPr>
      </w:pPr>
      <w:r w:rsidRPr="00A02B91">
        <w:rPr>
          <w:rFonts w:ascii="Arial" w:hAnsi="Arial" w:cs="Arial"/>
          <w:sz w:val="24"/>
          <w:szCs w:val="24"/>
        </w:rPr>
        <w:t>Sec</w:t>
      </w:r>
      <w:r w:rsidR="00771AC9" w:rsidRPr="00A02B91">
        <w:rPr>
          <w:rFonts w:ascii="Arial" w:hAnsi="Arial" w:cs="Arial"/>
          <w:sz w:val="24"/>
          <w:szCs w:val="24"/>
        </w:rPr>
        <w:t>tion 6</w:t>
      </w:r>
      <w:r w:rsidRPr="00A02B91">
        <w:rPr>
          <w:rFonts w:ascii="Arial" w:hAnsi="Arial" w:cs="Arial"/>
          <w:sz w:val="24"/>
          <w:szCs w:val="24"/>
        </w:rPr>
        <w:t>.01 – grievance procedure</w:t>
      </w:r>
      <w:r w:rsidR="00C15E2A" w:rsidRPr="00A02B91">
        <w:rPr>
          <w:rFonts w:ascii="Arial" w:hAnsi="Arial" w:cs="Arial"/>
          <w:sz w:val="24"/>
          <w:szCs w:val="24"/>
        </w:rPr>
        <w:tab/>
      </w:r>
      <w:r w:rsidR="00063BEC" w:rsidRPr="00A02B91">
        <w:rPr>
          <w:rFonts w:ascii="Arial" w:hAnsi="Arial" w:cs="Arial"/>
          <w:sz w:val="24"/>
          <w:szCs w:val="24"/>
        </w:rPr>
        <w:t>1</w:t>
      </w:r>
      <w:r w:rsidR="007703A6">
        <w:rPr>
          <w:rFonts w:ascii="Arial" w:hAnsi="Arial" w:cs="Arial"/>
          <w:sz w:val="24"/>
          <w:szCs w:val="24"/>
        </w:rPr>
        <w:t>5</w:t>
      </w:r>
    </w:p>
    <w:p w14:paraId="082668F2" w14:textId="6B7E3C9B" w:rsidR="00491AB5" w:rsidRPr="00A02B91" w:rsidRDefault="00771AC9" w:rsidP="00491AB5">
      <w:pPr>
        <w:pStyle w:val="Level2"/>
        <w:rPr>
          <w:rFonts w:ascii="Arial" w:hAnsi="Arial" w:cs="Arial"/>
          <w:sz w:val="24"/>
          <w:szCs w:val="24"/>
        </w:rPr>
      </w:pPr>
      <w:r w:rsidRPr="00A02B91">
        <w:rPr>
          <w:rFonts w:ascii="Arial" w:hAnsi="Arial" w:cs="Arial"/>
          <w:sz w:val="24"/>
          <w:szCs w:val="24"/>
        </w:rPr>
        <w:t>Section 6</w:t>
      </w:r>
      <w:r w:rsidR="00D11DB1" w:rsidRPr="00A02B91">
        <w:rPr>
          <w:rFonts w:ascii="Arial" w:hAnsi="Arial" w:cs="Arial"/>
          <w:sz w:val="24"/>
          <w:szCs w:val="24"/>
        </w:rPr>
        <w:t>.02 – time limits</w:t>
      </w:r>
      <w:r w:rsidR="00C15E2A" w:rsidRPr="00A02B91">
        <w:rPr>
          <w:rFonts w:ascii="Arial" w:hAnsi="Arial" w:cs="Arial"/>
          <w:sz w:val="24"/>
          <w:szCs w:val="24"/>
        </w:rPr>
        <w:tab/>
      </w:r>
      <w:r w:rsidR="00870483" w:rsidRPr="00A02B91">
        <w:rPr>
          <w:rFonts w:ascii="Arial" w:hAnsi="Arial" w:cs="Arial"/>
          <w:sz w:val="24"/>
          <w:szCs w:val="24"/>
        </w:rPr>
        <w:t>1</w:t>
      </w:r>
      <w:r w:rsidR="007703A6">
        <w:rPr>
          <w:rFonts w:ascii="Arial" w:hAnsi="Arial" w:cs="Arial"/>
          <w:sz w:val="24"/>
          <w:szCs w:val="24"/>
        </w:rPr>
        <w:t>7</w:t>
      </w:r>
    </w:p>
    <w:p w14:paraId="4494BF77" w14:textId="31B69F23" w:rsidR="00491AB5" w:rsidRPr="00A02B91" w:rsidRDefault="00771AC9" w:rsidP="00491AB5">
      <w:pPr>
        <w:pStyle w:val="Level2"/>
        <w:rPr>
          <w:rFonts w:ascii="Arial" w:hAnsi="Arial" w:cs="Arial"/>
          <w:sz w:val="24"/>
          <w:szCs w:val="24"/>
        </w:rPr>
      </w:pPr>
      <w:r w:rsidRPr="00A02B91">
        <w:rPr>
          <w:rFonts w:ascii="Arial" w:hAnsi="Arial" w:cs="Arial"/>
          <w:sz w:val="24"/>
          <w:szCs w:val="24"/>
        </w:rPr>
        <w:t>Section 6</w:t>
      </w:r>
      <w:r w:rsidR="00D11DB1" w:rsidRPr="00A02B91">
        <w:rPr>
          <w:rFonts w:ascii="Arial" w:hAnsi="Arial" w:cs="Arial"/>
          <w:sz w:val="24"/>
          <w:szCs w:val="24"/>
        </w:rPr>
        <w:t xml:space="preserve">.03 </w:t>
      </w:r>
      <w:r w:rsidR="00A86223" w:rsidRPr="00A02B91">
        <w:rPr>
          <w:rFonts w:ascii="Arial" w:hAnsi="Arial" w:cs="Arial"/>
          <w:sz w:val="24"/>
          <w:szCs w:val="24"/>
        </w:rPr>
        <w:t>–</w:t>
      </w:r>
      <w:r w:rsidR="00D11DB1" w:rsidRPr="00A02B91">
        <w:rPr>
          <w:rFonts w:ascii="Arial" w:hAnsi="Arial" w:cs="Arial"/>
          <w:sz w:val="24"/>
          <w:szCs w:val="24"/>
        </w:rPr>
        <w:t xml:space="preserve"> participants</w:t>
      </w:r>
      <w:r w:rsidR="00C15E2A" w:rsidRPr="00A02B91">
        <w:rPr>
          <w:rFonts w:ascii="Arial" w:hAnsi="Arial" w:cs="Arial"/>
          <w:sz w:val="24"/>
          <w:szCs w:val="24"/>
        </w:rPr>
        <w:tab/>
      </w:r>
      <w:r w:rsidR="00870483" w:rsidRPr="00A02B91">
        <w:rPr>
          <w:rFonts w:ascii="Arial" w:hAnsi="Arial" w:cs="Arial"/>
          <w:sz w:val="24"/>
          <w:szCs w:val="24"/>
        </w:rPr>
        <w:t>1</w:t>
      </w:r>
      <w:r w:rsidR="007703A6">
        <w:rPr>
          <w:rFonts w:ascii="Arial" w:hAnsi="Arial" w:cs="Arial"/>
          <w:sz w:val="24"/>
          <w:szCs w:val="24"/>
        </w:rPr>
        <w:t>7</w:t>
      </w:r>
    </w:p>
    <w:p w14:paraId="198210E0" w14:textId="1BE85552" w:rsidR="00491AB5" w:rsidRPr="00A02B91" w:rsidRDefault="00771AC9" w:rsidP="00491AB5">
      <w:pPr>
        <w:pStyle w:val="Level1"/>
        <w:rPr>
          <w:rFonts w:ascii="Arial" w:hAnsi="Arial" w:cs="Arial"/>
          <w:sz w:val="24"/>
          <w:szCs w:val="24"/>
        </w:rPr>
      </w:pPr>
      <w:r w:rsidRPr="00A02B91">
        <w:rPr>
          <w:rFonts w:ascii="Arial" w:hAnsi="Arial" w:cs="Arial"/>
          <w:webHidden/>
          <w:sz w:val="24"/>
          <w:szCs w:val="24"/>
        </w:rPr>
        <w:t>ARTICLE 7</w:t>
      </w:r>
      <w:r w:rsidR="00491AB5" w:rsidRPr="00A02B91">
        <w:rPr>
          <w:rFonts w:ascii="Arial" w:hAnsi="Arial" w:cs="Arial"/>
          <w:webHidden/>
          <w:sz w:val="24"/>
          <w:szCs w:val="24"/>
        </w:rPr>
        <w:t xml:space="preserve"> – HEALTH AND SAFETY</w:t>
      </w:r>
      <w:r w:rsidR="00063BEC" w:rsidRPr="00A02B91">
        <w:rPr>
          <w:rFonts w:ascii="Arial" w:hAnsi="Arial" w:cs="Arial"/>
          <w:webHidden/>
          <w:sz w:val="24"/>
          <w:szCs w:val="24"/>
        </w:rPr>
        <w:t>……………………………………………</w:t>
      </w:r>
      <w:r w:rsidR="00063BEC" w:rsidRPr="00A02B91">
        <w:rPr>
          <w:rFonts w:ascii="Arial" w:hAnsi="Arial" w:cs="Arial"/>
          <w:webHidden/>
          <w:sz w:val="24"/>
          <w:szCs w:val="24"/>
        </w:rPr>
        <w:tab/>
        <w:t>1</w:t>
      </w:r>
      <w:r w:rsidR="007703A6">
        <w:rPr>
          <w:rFonts w:ascii="Arial" w:hAnsi="Arial" w:cs="Arial"/>
          <w:webHidden/>
          <w:sz w:val="24"/>
          <w:szCs w:val="24"/>
        </w:rPr>
        <w:t>7</w:t>
      </w:r>
    </w:p>
    <w:p w14:paraId="2DCE1048" w14:textId="08B5D0E6" w:rsidR="00491AB5" w:rsidRPr="00A02B91" w:rsidRDefault="00771AC9" w:rsidP="00491AB5">
      <w:pPr>
        <w:pStyle w:val="Level2"/>
        <w:rPr>
          <w:rFonts w:ascii="Arial" w:hAnsi="Arial" w:cs="Arial"/>
          <w:sz w:val="24"/>
          <w:szCs w:val="24"/>
        </w:rPr>
      </w:pPr>
      <w:r w:rsidRPr="00A02B91">
        <w:rPr>
          <w:rFonts w:ascii="Arial" w:hAnsi="Arial" w:cs="Arial"/>
          <w:sz w:val="24"/>
          <w:szCs w:val="24"/>
        </w:rPr>
        <w:t>Section 7</w:t>
      </w:r>
      <w:r w:rsidR="00D11DB1" w:rsidRPr="00A02B91">
        <w:rPr>
          <w:rFonts w:ascii="Arial" w:hAnsi="Arial" w:cs="Arial"/>
          <w:sz w:val="24"/>
          <w:szCs w:val="24"/>
        </w:rPr>
        <w:t>.01 – employee’s right to refuse unsafe work</w:t>
      </w:r>
      <w:r w:rsidR="00C15E2A" w:rsidRPr="00A02B91">
        <w:rPr>
          <w:rFonts w:ascii="Arial" w:hAnsi="Arial" w:cs="Arial"/>
          <w:sz w:val="24"/>
          <w:szCs w:val="24"/>
        </w:rPr>
        <w:tab/>
      </w:r>
      <w:r w:rsidR="00870483" w:rsidRPr="00A02B91">
        <w:rPr>
          <w:rFonts w:ascii="Arial" w:hAnsi="Arial" w:cs="Arial"/>
          <w:sz w:val="24"/>
          <w:szCs w:val="24"/>
        </w:rPr>
        <w:t>1</w:t>
      </w:r>
      <w:r w:rsidR="007703A6">
        <w:rPr>
          <w:rFonts w:ascii="Arial" w:hAnsi="Arial" w:cs="Arial"/>
          <w:sz w:val="24"/>
          <w:szCs w:val="24"/>
        </w:rPr>
        <w:t>7</w:t>
      </w:r>
    </w:p>
    <w:p w14:paraId="555368C1" w14:textId="3C5619EA" w:rsidR="00491AB5" w:rsidRPr="00A02B91" w:rsidRDefault="00771AC9" w:rsidP="00491AB5">
      <w:pPr>
        <w:pStyle w:val="Level2"/>
        <w:rPr>
          <w:rFonts w:ascii="Arial" w:hAnsi="Arial" w:cs="Arial"/>
          <w:sz w:val="24"/>
          <w:szCs w:val="24"/>
        </w:rPr>
      </w:pPr>
      <w:r w:rsidRPr="00A02B91">
        <w:rPr>
          <w:rFonts w:ascii="Arial" w:hAnsi="Arial" w:cs="Arial"/>
          <w:sz w:val="24"/>
          <w:szCs w:val="24"/>
        </w:rPr>
        <w:t>Section 7</w:t>
      </w:r>
      <w:r w:rsidR="00D11DB1" w:rsidRPr="00A02B91">
        <w:rPr>
          <w:rFonts w:ascii="Arial" w:hAnsi="Arial" w:cs="Arial"/>
          <w:sz w:val="24"/>
          <w:szCs w:val="24"/>
        </w:rPr>
        <w:t>.02 – company paid immunizations</w:t>
      </w:r>
      <w:r w:rsidR="00C15E2A" w:rsidRPr="00A02B91">
        <w:rPr>
          <w:rFonts w:ascii="Arial" w:hAnsi="Arial" w:cs="Arial"/>
          <w:sz w:val="24"/>
          <w:szCs w:val="24"/>
        </w:rPr>
        <w:tab/>
      </w:r>
      <w:r w:rsidR="00870483" w:rsidRPr="00A02B91">
        <w:rPr>
          <w:rFonts w:ascii="Arial" w:hAnsi="Arial" w:cs="Arial"/>
          <w:sz w:val="24"/>
          <w:szCs w:val="24"/>
        </w:rPr>
        <w:t>1</w:t>
      </w:r>
      <w:r w:rsidR="007703A6">
        <w:rPr>
          <w:rFonts w:ascii="Arial" w:hAnsi="Arial" w:cs="Arial"/>
          <w:sz w:val="24"/>
          <w:szCs w:val="24"/>
        </w:rPr>
        <w:t>7</w:t>
      </w:r>
    </w:p>
    <w:p w14:paraId="7BE6A2B4" w14:textId="30D2C8D2" w:rsidR="005E01C1" w:rsidRPr="00A02B91" w:rsidRDefault="00D11DB1" w:rsidP="00491AB5">
      <w:pPr>
        <w:pStyle w:val="Level2"/>
        <w:rPr>
          <w:rFonts w:ascii="Arial" w:hAnsi="Arial" w:cs="Arial"/>
          <w:webHidden/>
          <w:sz w:val="24"/>
          <w:szCs w:val="24"/>
        </w:rPr>
      </w:pPr>
      <w:r w:rsidRPr="00A02B91">
        <w:rPr>
          <w:rFonts w:ascii="Arial" w:hAnsi="Arial" w:cs="Arial"/>
          <w:sz w:val="24"/>
          <w:szCs w:val="24"/>
        </w:rPr>
        <w:t xml:space="preserve">Section </w:t>
      </w:r>
      <w:r w:rsidR="00771AC9" w:rsidRPr="00A02B91">
        <w:rPr>
          <w:rFonts w:ascii="Arial" w:hAnsi="Arial" w:cs="Arial"/>
          <w:sz w:val="24"/>
          <w:szCs w:val="24"/>
        </w:rPr>
        <w:t>7</w:t>
      </w:r>
      <w:r w:rsidRPr="00A02B91">
        <w:rPr>
          <w:rFonts w:ascii="Arial" w:hAnsi="Arial" w:cs="Arial"/>
          <w:sz w:val="24"/>
          <w:szCs w:val="24"/>
        </w:rPr>
        <w:t>.03 – safety equipment</w:t>
      </w:r>
      <w:r w:rsidR="00C15E2A" w:rsidRPr="00A02B91">
        <w:rPr>
          <w:rFonts w:ascii="Arial" w:hAnsi="Arial" w:cs="Arial"/>
          <w:sz w:val="24"/>
          <w:szCs w:val="24"/>
        </w:rPr>
        <w:tab/>
      </w:r>
      <w:r w:rsidR="00063BEC" w:rsidRPr="00A02B91">
        <w:rPr>
          <w:rFonts w:ascii="Arial" w:hAnsi="Arial" w:cs="Arial"/>
          <w:sz w:val="24"/>
          <w:szCs w:val="24"/>
        </w:rPr>
        <w:t>1</w:t>
      </w:r>
      <w:r w:rsidR="007703A6">
        <w:rPr>
          <w:rFonts w:ascii="Arial" w:hAnsi="Arial" w:cs="Arial"/>
          <w:sz w:val="24"/>
          <w:szCs w:val="24"/>
        </w:rPr>
        <w:t>8</w:t>
      </w:r>
    </w:p>
    <w:p w14:paraId="59FCD77D" w14:textId="42EDE3D5" w:rsidR="00D11DB1" w:rsidRPr="00A02B91" w:rsidRDefault="00412833" w:rsidP="00491AB5">
      <w:pPr>
        <w:pStyle w:val="Level2"/>
        <w:rPr>
          <w:rFonts w:ascii="Arial" w:hAnsi="Arial" w:cs="Arial"/>
          <w:webHidden/>
          <w:sz w:val="24"/>
          <w:szCs w:val="24"/>
        </w:rPr>
      </w:pPr>
      <w:r w:rsidRPr="00A02B91">
        <w:rPr>
          <w:rFonts w:ascii="Arial" w:hAnsi="Arial" w:cs="Arial"/>
          <w:webHidden/>
          <w:sz w:val="24"/>
          <w:szCs w:val="24"/>
        </w:rPr>
        <w:lastRenderedPageBreak/>
        <w:t>Section</w:t>
      </w:r>
      <w:r w:rsidR="00D11DB1" w:rsidRPr="00A02B91">
        <w:rPr>
          <w:rFonts w:ascii="Arial" w:hAnsi="Arial" w:cs="Arial"/>
          <w:webHidden/>
          <w:sz w:val="24"/>
          <w:szCs w:val="24"/>
        </w:rPr>
        <w:t xml:space="preserve"> </w:t>
      </w:r>
      <w:r w:rsidR="00771AC9" w:rsidRPr="00A02B91">
        <w:rPr>
          <w:rFonts w:ascii="Arial" w:hAnsi="Arial" w:cs="Arial"/>
          <w:webHidden/>
          <w:sz w:val="24"/>
          <w:szCs w:val="24"/>
        </w:rPr>
        <w:t>7</w:t>
      </w:r>
      <w:r w:rsidR="00D11DB1" w:rsidRPr="00A02B91">
        <w:rPr>
          <w:rFonts w:ascii="Arial" w:hAnsi="Arial" w:cs="Arial"/>
          <w:webHidden/>
          <w:sz w:val="24"/>
          <w:szCs w:val="24"/>
        </w:rPr>
        <w:t>.04 – dmv physical examinations</w:t>
      </w:r>
      <w:r w:rsidR="00C15E2A" w:rsidRPr="00A02B91">
        <w:rPr>
          <w:rFonts w:ascii="Arial" w:hAnsi="Arial" w:cs="Arial"/>
          <w:webHidden/>
          <w:sz w:val="24"/>
          <w:szCs w:val="24"/>
        </w:rPr>
        <w:tab/>
      </w:r>
      <w:r w:rsidR="007703A6">
        <w:rPr>
          <w:rFonts w:ascii="Arial" w:hAnsi="Arial" w:cs="Arial"/>
          <w:webHidden/>
          <w:sz w:val="24"/>
          <w:szCs w:val="24"/>
        </w:rPr>
        <w:t>18</w:t>
      </w:r>
    </w:p>
    <w:p w14:paraId="53E3B93D" w14:textId="55D522F6" w:rsidR="00D11DB1"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7</w:t>
      </w:r>
      <w:r w:rsidR="00D11DB1" w:rsidRPr="00A02B91">
        <w:rPr>
          <w:rFonts w:ascii="Arial" w:hAnsi="Arial" w:cs="Arial"/>
          <w:webHidden/>
          <w:sz w:val="24"/>
          <w:szCs w:val="24"/>
        </w:rPr>
        <w:t xml:space="preserve">.05 – fitness for duty </w:t>
      </w:r>
      <w:r w:rsidR="00C15E2A" w:rsidRPr="00A02B91">
        <w:rPr>
          <w:rFonts w:ascii="Arial" w:hAnsi="Arial" w:cs="Arial"/>
          <w:webHidden/>
          <w:sz w:val="24"/>
          <w:szCs w:val="24"/>
        </w:rPr>
        <w:tab/>
      </w:r>
      <w:r w:rsidR="007703A6">
        <w:rPr>
          <w:rFonts w:ascii="Arial" w:hAnsi="Arial" w:cs="Arial"/>
          <w:webHidden/>
          <w:sz w:val="24"/>
          <w:szCs w:val="24"/>
        </w:rPr>
        <w:t>18</w:t>
      </w:r>
    </w:p>
    <w:p w14:paraId="62464967" w14:textId="00654554" w:rsidR="00D11DB1"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7</w:t>
      </w:r>
      <w:r w:rsidR="00D11DB1" w:rsidRPr="00A02B91">
        <w:rPr>
          <w:rFonts w:ascii="Arial" w:hAnsi="Arial" w:cs="Arial"/>
          <w:webHidden/>
          <w:sz w:val="24"/>
          <w:szCs w:val="24"/>
        </w:rPr>
        <w:t>.06 – crew quarters</w:t>
      </w:r>
      <w:r w:rsidR="00C15E2A" w:rsidRPr="00A02B91">
        <w:rPr>
          <w:rFonts w:ascii="Arial" w:hAnsi="Arial" w:cs="Arial"/>
          <w:webHidden/>
          <w:sz w:val="24"/>
          <w:szCs w:val="24"/>
        </w:rPr>
        <w:tab/>
      </w:r>
      <w:r w:rsidR="007703A6">
        <w:rPr>
          <w:rFonts w:ascii="Arial" w:hAnsi="Arial" w:cs="Arial"/>
          <w:webHidden/>
          <w:sz w:val="24"/>
          <w:szCs w:val="24"/>
        </w:rPr>
        <w:t>19</w:t>
      </w:r>
    </w:p>
    <w:p w14:paraId="3D7AD201" w14:textId="4EADC3D0" w:rsidR="00D11DB1" w:rsidRPr="00A02B91" w:rsidRDefault="00412833" w:rsidP="00491AB5">
      <w:pPr>
        <w:pStyle w:val="Level2"/>
        <w:rPr>
          <w:rFonts w:ascii="Arial" w:hAnsi="Arial" w:cs="Arial"/>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7</w:t>
      </w:r>
      <w:r w:rsidR="00D11DB1" w:rsidRPr="00A02B91">
        <w:rPr>
          <w:rFonts w:ascii="Arial" w:hAnsi="Arial" w:cs="Arial"/>
          <w:webHidden/>
          <w:sz w:val="24"/>
          <w:szCs w:val="24"/>
        </w:rPr>
        <w:t xml:space="preserve">.07 – smoke-free </w:t>
      </w:r>
      <w:r w:rsidR="005E1700" w:rsidRPr="00A02B91">
        <w:rPr>
          <w:rFonts w:ascii="Arial" w:hAnsi="Arial" w:cs="Arial"/>
          <w:webHidden/>
          <w:sz w:val="24"/>
          <w:szCs w:val="24"/>
        </w:rPr>
        <w:t xml:space="preserve">/ tobacco-free </w:t>
      </w:r>
      <w:r w:rsidR="00D11DB1" w:rsidRPr="00A02B91">
        <w:rPr>
          <w:rFonts w:ascii="Arial" w:hAnsi="Arial" w:cs="Arial"/>
          <w:webHidden/>
          <w:sz w:val="24"/>
          <w:szCs w:val="24"/>
        </w:rPr>
        <w:t>work environment</w:t>
      </w:r>
      <w:r w:rsidR="00C15E2A" w:rsidRPr="00A02B91">
        <w:rPr>
          <w:rFonts w:ascii="Arial" w:hAnsi="Arial" w:cs="Arial"/>
          <w:webHidden/>
          <w:sz w:val="24"/>
          <w:szCs w:val="24"/>
        </w:rPr>
        <w:tab/>
      </w:r>
      <w:r w:rsidR="007703A6">
        <w:rPr>
          <w:rFonts w:ascii="Arial" w:hAnsi="Arial" w:cs="Arial"/>
          <w:webHidden/>
          <w:sz w:val="24"/>
          <w:szCs w:val="24"/>
        </w:rPr>
        <w:t>19</w:t>
      </w:r>
    </w:p>
    <w:p w14:paraId="2BD7452F" w14:textId="3502C388" w:rsidR="00491AB5" w:rsidRPr="00A02B91" w:rsidRDefault="00771AC9" w:rsidP="00491AB5">
      <w:pPr>
        <w:pStyle w:val="Level1"/>
        <w:rPr>
          <w:rFonts w:ascii="Arial" w:hAnsi="Arial" w:cs="Arial"/>
          <w:sz w:val="24"/>
          <w:szCs w:val="24"/>
        </w:rPr>
      </w:pPr>
      <w:r w:rsidRPr="00A02B91">
        <w:rPr>
          <w:rFonts w:ascii="Arial" w:hAnsi="Arial" w:cs="Arial"/>
          <w:webHidden/>
          <w:sz w:val="24"/>
          <w:szCs w:val="24"/>
        </w:rPr>
        <w:t>ARTICLE 8</w:t>
      </w:r>
      <w:r w:rsidR="00491AB5" w:rsidRPr="00A02B91">
        <w:rPr>
          <w:rFonts w:ascii="Arial" w:hAnsi="Arial" w:cs="Arial"/>
          <w:webHidden/>
          <w:sz w:val="24"/>
          <w:szCs w:val="24"/>
        </w:rPr>
        <w:t xml:space="preserve"> – EDUCATION AND TRAINING</w:t>
      </w:r>
      <w:r w:rsidR="00C15E2A" w:rsidRPr="00A02B91">
        <w:rPr>
          <w:rFonts w:ascii="Arial" w:hAnsi="Arial" w:cs="Arial"/>
          <w:webHidden/>
          <w:sz w:val="24"/>
          <w:szCs w:val="24"/>
        </w:rPr>
        <w:tab/>
      </w:r>
      <w:r w:rsidR="007703A6">
        <w:rPr>
          <w:rFonts w:ascii="Arial" w:hAnsi="Arial" w:cs="Arial"/>
          <w:webHidden/>
          <w:sz w:val="24"/>
          <w:szCs w:val="24"/>
        </w:rPr>
        <w:t>19</w:t>
      </w:r>
    </w:p>
    <w:p w14:paraId="7C85E739" w14:textId="20606BEC" w:rsidR="005E01C1" w:rsidRPr="00A02B91" w:rsidRDefault="00295975" w:rsidP="00491AB5">
      <w:pPr>
        <w:pStyle w:val="Level2"/>
        <w:rPr>
          <w:rFonts w:ascii="Arial" w:hAnsi="Arial" w:cs="Arial"/>
          <w:webHidden/>
          <w:sz w:val="24"/>
          <w:szCs w:val="24"/>
        </w:rPr>
      </w:pPr>
      <w:r w:rsidRPr="00A02B91">
        <w:rPr>
          <w:rFonts w:ascii="Arial" w:hAnsi="Arial" w:cs="Arial"/>
          <w:sz w:val="24"/>
          <w:szCs w:val="24"/>
        </w:rPr>
        <w:t>Section 8</w:t>
      </w:r>
      <w:r w:rsidR="00D11DB1" w:rsidRPr="00A02B91">
        <w:rPr>
          <w:rFonts w:ascii="Arial" w:hAnsi="Arial" w:cs="Arial"/>
          <w:sz w:val="24"/>
          <w:szCs w:val="24"/>
        </w:rPr>
        <w:t>.01 – employee continuing education</w:t>
      </w:r>
      <w:r w:rsidR="00C15E2A" w:rsidRPr="00A02B91">
        <w:rPr>
          <w:rFonts w:ascii="Arial" w:hAnsi="Arial" w:cs="Arial"/>
          <w:sz w:val="24"/>
          <w:szCs w:val="24"/>
        </w:rPr>
        <w:tab/>
      </w:r>
      <w:r w:rsidR="007703A6">
        <w:rPr>
          <w:rFonts w:ascii="Arial" w:hAnsi="Arial" w:cs="Arial"/>
          <w:sz w:val="24"/>
          <w:szCs w:val="24"/>
        </w:rPr>
        <w:t>19</w:t>
      </w:r>
    </w:p>
    <w:p w14:paraId="38047D07" w14:textId="3F8234F3" w:rsidR="00491AB5" w:rsidRPr="00A02B91" w:rsidRDefault="00295975" w:rsidP="00491AB5">
      <w:pPr>
        <w:pStyle w:val="Level2"/>
        <w:rPr>
          <w:rFonts w:ascii="Arial" w:hAnsi="Arial" w:cs="Arial"/>
          <w:sz w:val="24"/>
          <w:szCs w:val="24"/>
        </w:rPr>
      </w:pPr>
      <w:r w:rsidRPr="00A02B91">
        <w:rPr>
          <w:rFonts w:ascii="Arial" w:hAnsi="Arial" w:cs="Arial"/>
          <w:sz w:val="24"/>
          <w:szCs w:val="24"/>
        </w:rPr>
        <w:t>Section 8</w:t>
      </w:r>
      <w:r w:rsidR="00D11DB1" w:rsidRPr="00A02B91">
        <w:rPr>
          <w:rFonts w:ascii="Arial" w:hAnsi="Arial" w:cs="Arial"/>
          <w:sz w:val="24"/>
          <w:szCs w:val="24"/>
        </w:rPr>
        <w:t>.02 – employee re-certification and re-licensure fees</w:t>
      </w:r>
      <w:r w:rsidR="00C15E2A" w:rsidRPr="00A02B91">
        <w:rPr>
          <w:rFonts w:ascii="Arial" w:hAnsi="Arial" w:cs="Arial"/>
          <w:sz w:val="24"/>
          <w:szCs w:val="24"/>
        </w:rPr>
        <w:tab/>
      </w:r>
      <w:r w:rsidR="007703A6">
        <w:rPr>
          <w:rFonts w:ascii="Arial" w:hAnsi="Arial" w:cs="Arial"/>
          <w:sz w:val="24"/>
          <w:szCs w:val="24"/>
        </w:rPr>
        <w:t>19</w:t>
      </w:r>
    </w:p>
    <w:p w14:paraId="1F3D512F" w14:textId="1660108E" w:rsidR="005E01C1" w:rsidRPr="00A02B91" w:rsidRDefault="00295975" w:rsidP="00491AB5">
      <w:pPr>
        <w:pStyle w:val="Level2"/>
        <w:rPr>
          <w:rFonts w:ascii="Arial" w:hAnsi="Arial" w:cs="Arial"/>
          <w:webHidden/>
          <w:sz w:val="24"/>
          <w:szCs w:val="24"/>
        </w:rPr>
      </w:pPr>
      <w:r w:rsidRPr="00A02B91">
        <w:rPr>
          <w:rFonts w:ascii="Arial" w:hAnsi="Arial" w:cs="Arial"/>
          <w:sz w:val="24"/>
          <w:szCs w:val="24"/>
        </w:rPr>
        <w:t>Section 8</w:t>
      </w:r>
      <w:r w:rsidR="00D11DB1" w:rsidRPr="00A02B91">
        <w:rPr>
          <w:rFonts w:ascii="Arial" w:hAnsi="Arial" w:cs="Arial"/>
          <w:sz w:val="24"/>
          <w:szCs w:val="24"/>
        </w:rPr>
        <w:t xml:space="preserve">.03 </w:t>
      </w:r>
      <w:r w:rsidR="005E01C1" w:rsidRPr="00A02B91">
        <w:rPr>
          <w:rFonts w:ascii="Arial" w:hAnsi="Arial" w:cs="Arial"/>
          <w:sz w:val="24"/>
          <w:szCs w:val="24"/>
        </w:rPr>
        <w:t>–</w:t>
      </w:r>
      <w:r w:rsidR="00D11DB1" w:rsidRPr="00A02B91">
        <w:rPr>
          <w:rFonts w:ascii="Arial" w:hAnsi="Arial" w:cs="Arial"/>
          <w:sz w:val="24"/>
          <w:szCs w:val="24"/>
        </w:rPr>
        <w:t xml:space="preserve"> orientation</w:t>
      </w:r>
      <w:r w:rsidR="00C15E2A" w:rsidRPr="00A02B91">
        <w:rPr>
          <w:rFonts w:ascii="Arial" w:hAnsi="Arial" w:cs="Arial"/>
          <w:sz w:val="24"/>
          <w:szCs w:val="24"/>
        </w:rPr>
        <w:tab/>
      </w:r>
      <w:r w:rsidR="00063BEC" w:rsidRPr="00A02B91">
        <w:rPr>
          <w:rFonts w:ascii="Arial" w:hAnsi="Arial" w:cs="Arial"/>
          <w:sz w:val="24"/>
          <w:szCs w:val="24"/>
        </w:rPr>
        <w:t>2</w:t>
      </w:r>
      <w:r w:rsidR="007703A6">
        <w:rPr>
          <w:rFonts w:ascii="Arial" w:hAnsi="Arial" w:cs="Arial"/>
          <w:sz w:val="24"/>
          <w:szCs w:val="24"/>
        </w:rPr>
        <w:t>0</w:t>
      </w:r>
    </w:p>
    <w:p w14:paraId="0E60312C" w14:textId="70C8EC42" w:rsidR="00D11DB1" w:rsidRPr="00A02B91" w:rsidRDefault="00771AC9" w:rsidP="00491AB5">
      <w:pPr>
        <w:pStyle w:val="Level2"/>
        <w:rPr>
          <w:rFonts w:ascii="Arial" w:hAnsi="Arial" w:cs="Arial"/>
          <w:webHidden/>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8</w:t>
      </w:r>
      <w:r w:rsidR="00D11DB1" w:rsidRPr="00A02B91">
        <w:rPr>
          <w:rFonts w:ascii="Arial" w:hAnsi="Arial" w:cs="Arial"/>
          <w:webHidden/>
          <w:sz w:val="24"/>
          <w:szCs w:val="24"/>
        </w:rPr>
        <w:t>.04 – licensure</w:t>
      </w:r>
      <w:r w:rsidR="005E1700" w:rsidRPr="00A02B91">
        <w:rPr>
          <w:rFonts w:ascii="Arial" w:hAnsi="Arial" w:cs="Arial"/>
          <w:webHidden/>
          <w:sz w:val="24"/>
          <w:szCs w:val="24"/>
        </w:rPr>
        <w:t xml:space="preserve"> </w:t>
      </w:r>
      <w:r w:rsidR="00D11DB1" w:rsidRPr="00A02B91">
        <w:rPr>
          <w:rFonts w:ascii="Arial" w:hAnsi="Arial" w:cs="Arial"/>
          <w:webHidden/>
          <w:sz w:val="24"/>
          <w:szCs w:val="24"/>
        </w:rPr>
        <w:t>/</w:t>
      </w:r>
      <w:r w:rsidR="005E1700" w:rsidRPr="00A02B91">
        <w:rPr>
          <w:rFonts w:ascii="Arial" w:hAnsi="Arial" w:cs="Arial"/>
          <w:webHidden/>
          <w:sz w:val="24"/>
          <w:szCs w:val="24"/>
        </w:rPr>
        <w:t xml:space="preserve"> </w:t>
      </w:r>
      <w:r w:rsidR="00D11DB1" w:rsidRPr="00A02B91">
        <w:rPr>
          <w:rFonts w:ascii="Arial" w:hAnsi="Arial" w:cs="Arial"/>
          <w:webHidden/>
          <w:sz w:val="24"/>
          <w:szCs w:val="24"/>
        </w:rPr>
        <w:t>qualifications</w:t>
      </w:r>
      <w:r w:rsidR="00C15E2A" w:rsidRPr="00A02B91">
        <w:rPr>
          <w:rFonts w:ascii="Arial" w:hAnsi="Arial" w:cs="Arial"/>
          <w:webHidden/>
          <w:sz w:val="24"/>
          <w:szCs w:val="24"/>
        </w:rPr>
        <w:tab/>
      </w:r>
      <w:r w:rsidR="00063BEC" w:rsidRPr="00A02B91">
        <w:rPr>
          <w:rFonts w:ascii="Arial" w:hAnsi="Arial" w:cs="Arial"/>
          <w:webHidden/>
          <w:sz w:val="24"/>
          <w:szCs w:val="24"/>
        </w:rPr>
        <w:t>2</w:t>
      </w:r>
      <w:r w:rsidR="007703A6">
        <w:rPr>
          <w:rFonts w:ascii="Arial" w:hAnsi="Arial" w:cs="Arial"/>
          <w:webHidden/>
          <w:sz w:val="24"/>
          <w:szCs w:val="24"/>
        </w:rPr>
        <w:t>0</w:t>
      </w:r>
    </w:p>
    <w:p w14:paraId="1B4B2833" w14:textId="4C574334" w:rsidR="00D11DB1" w:rsidRPr="00A02B91" w:rsidRDefault="00412833" w:rsidP="00491AB5">
      <w:pPr>
        <w:pStyle w:val="Level2"/>
        <w:rPr>
          <w:rFonts w:ascii="Arial" w:hAnsi="Arial" w:cs="Arial"/>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8</w:t>
      </w:r>
      <w:r w:rsidR="00D11DB1" w:rsidRPr="00A02B91">
        <w:rPr>
          <w:rFonts w:ascii="Arial" w:hAnsi="Arial" w:cs="Arial"/>
          <w:webHidden/>
          <w:sz w:val="24"/>
          <w:szCs w:val="24"/>
        </w:rPr>
        <w:t>.05 – driver exclusion</w:t>
      </w:r>
      <w:r w:rsidR="00C15E2A" w:rsidRPr="00A02B91">
        <w:rPr>
          <w:rFonts w:ascii="Arial" w:hAnsi="Arial" w:cs="Arial"/>
          <w:webHidden/>
          <w:sz w:val="24"/>
          <w:szCs w:val="24"/>
        </w:rPr>
        <w:tab/>
      </w:r>
      <w:r w:rsidR="00063BEC" w:rsidRPr="00A02B91">
        <w:rPr>
          <w:rFonts w:ascii="Arial" w:hAnsi="Arial" w:cs="Arial"/>
          <w:webHidden/>
          <w:sz w:val="24"/>
          <w:szCs w:val="24"/>
        </w:rPr>
        <w:t>2</w:t>
      </w:r>
      <w:r w:rsidR="007703A6">
        <w:rPr>
          <w:rFonts w:ascii="Arial" w:hAnsi="Arial" w:cs="Arial"/>
          <w:webHidden/>
          <w:sz w:val="24"/>
          <w:szCs w:val="24"/>
        </w:rPr>
        <w:t>1</w:t>
      </w:r>
    </w:p>
    <w:p w14:paraId="2D51DD62" w14:textId="5DEC503B" w:rsidR="00491AB5" w:rsidRPr="00A02B91" w:rsidRDefault="00771AC9" w:rsidP="00491AB5">
      <w:pPr>
        <w:pStyle w:val="Level1"/>
        <w:rPr>
          <w:rFonts w:ascii="Arial" w:hAnsi="Arial" w:cs="Arial"/>
          <w:sz w:val="24"/>
          <w:szCs w:val="24"/>
        </w:rPr>
      </w:pPr>
      <w:r w:rsidRPr="00A02B91">
        <w:rPr>
          <w:rFonts w:ascii="Arial" w:hAnsi="Arial" w:cs="Arial"/>
          <w:webHidden/>
          <w:sz w:val="24"/>
          <w:szCs w:val="24"/>
        </w:rPr>
        <w:t>ARTICLE 9</w:t>
      </w:r>
      <w:r w:rsidR="00491AB5" w:rsidRPr="00A02B91">
        <w:rPr>
          <w:rFonts w:ascii="Arial" w:hAnsi="Arial" w:cs="Arial"/>
          <w:webHidden/>
          <w:sz w:val="24"/>
          <w:szCs w:val="24"/>
        </w:rPr>
        <w:t xml:space="preserve"> – HOURS OF WORK</w:t>
      </w:r>
      <w:r w:rsidR="00C15E2A" w:rsidRPr="00A02B91">
        <w:rPr>
          <w:rFonts w:ascii="Arial" w:hAnsi="Arial" w:cs="Arial"/>
          <w:webHidden/>
          <w:sz w:val="24"/>
          <w:szCs w:val="24"/>
        </w:rPr>
        <w:tab/>
      </w:r>
      <w:r w:rsidR="00063BEC" w:rsidRPr="00A02B91">
        <w:rPr>
          <w:rFonts w:ascii="Arial" w:hAnsi="Arial" w:cs="Arial"/>
          <w:webHidden/>
          <w:sz w:val="24"/>
          <w:szCs w:val="24"/>
        </w:rPr>
        <w:t>2</w:t>
      </w:r>
      <w:r w:rsidR="007703A6">
        <w:rPr>
          <w:rFonts w:ascii="Arial" w:hAnsi="Arial" w:cs="Arial"/>
          <w:webHidden/>
          <w:sz w:val="24"/>
          <w:szCs w:val="24"/>
        </w:rPr>
        <w:t>1</w:t>
      </w:r>
    </w:p>
    <w:p w14:paraId="38A6BC90" w14:textId="122C7156" w:rsidR="00491AB5" w:rsidRPr="00A02B91" w:rsidRDefault="00771AC9" w:rsidP="00491AB5">
      <w:pPr>
        <w:pStyle w:val="Level2"/>
        <w:rPr>
          <w:rFonts w:ascii="Arial" w:hAnsi="Arial" w:cs="Arial"/>
          <w:sz w:val="24"/>
          <w:szCs w:val="24"/>
        </w:rPr>
      </w:pPr>
      <w:r w:rsidRPr="00A02B91">
        <w:rPr>
          <w:rFonts w:ascii="Arial" w:hAnsi="Arial" w:cs="Arial"/>
          <w:sz w:val="24"/>
          <w:szCs w:val="24"/>
        </w:rPr>
        <w:t xml:space="preserve">Section </w:t>
      </w:r>
      <w:r w:rsidR="00295975" w:rsidRPr="00A02B91">
        <w:rPr>
          <w:rFonts w:ascii="Arial" w:hAnsi="Arial" w:cs="Arial"/>
          <w:sz w:val="24"/>
          <w:szCs w:val="24"/>
        </w:rPr>
        <w:t>9</w:t>
      </w:r>
      <w:r w:rsidR="00D11DB1" w:rsidRPr="00A02B91">
        <w:rPr>
          <w:rFonts w:ascii="Arial" w:hAnsi="Arial" w:cs="Arial"/>
          <w:sz w:val="24"/>
          <w:szCs w:val="24"/>
        </w:rPr>
        <w:t>.01 – work schedules</w:t>
      </w:r>
      <w:r w:rsidR="00C15E2A" w:rsidRPr="00A02B91">
        <w:rPr>
          <w:rFonts w:ascii="Arial" w:hAnsi="Arial" w:cs="Arial"/>
          <w:sz w:val="24"/>
          <w:szCs w:val="24"/>
        </w:rPr>
        <w:tab/>
      </w:r>
      <w:r w:rsidR="00F14093" w:rsidRPr="00A02B91">
        <w:rPr>
          <w:rFonts w:ascii="Arial" w:hAnsi="Arial" w:cs="Arial"/>
          <w:sz w:val="24"/>
          <w:szCs w:val="24"/>
        </w:rPr>
        <w:t>2</w:t>
      </w:r>
      <w:r w:rsidR="007703A6">
        <w:rPr>
          <w:rFonts w:ascii="Arial" w:hAnsi="Arial" w:cs="Arial"/>
          <w:sz w:val="24"/>
          <w:szCs w:val="24"/>
        </w:rPr>
        <w:t>1</w:t>
      </w:r>
    </w:p>
    <w:p w14:paraId="6F9CB07C" w14:textId="219C8BF1" w:rsidR="00491AB5" w:rsidRPr="00A02B91" w:rsidRDefault="00D11DB1" w:rsidP="00491AB5">
      <w:pPr>
        <w:pStyle w:val="Level2"/>
        <w:rPr>
          <w:rFonts w:ascii="Arial" w:hAnsi="Arial" w:cs="Arial"/>
          <w:sz w:val="24"/>
          <w:szCs w:val="24"/>
        </w:rPr>
      </w:pPr>
      <w:r w:rsidRPr="00A02B91">
        <w:rPr>
          <w:rFonts w:ascii="Arial" w:hAnsi="Arial" w:cs="Arial"/>
          <w:sz w:val="24"/>
          <w:szCs w:val="24"/>
        </w:rPr>
        <w:t>Secti</w:t>
      </w:r>
      <w:r w:rsidR="00295975" w:rsidRPr="00A02B91">
        <w:rPr>
          <w:rFonts w:ascii="Arial" w:hAnsi="Arial" w:cs="Arial"/>
          <w:sz w:val="24"/>
          <w:szCs w:val="24"/>
        </w:rPr>
        <w:t>on 9</w:t>
      </w:r>
      <w:r w:rsidRPr="00A02B91">
        <w:rPr>
          <w:rFonts w:ascii="Arial" w:hAnsi="Arial" w:cs="Arial"/>
          <w:sz w:val="24"/>
          <w:szCs w:val="24"/>
        </w:rPr>
        <w:t>.02 – shift bidding</w:t>
      </w:r>
      <w:r w:rsidR="00C15E2A" w:rsidRPr="00A02B91">
        <w:rPr>
          <w:rFonts w:ascii="Arial" w:hAnsi="Arial" w:cs="Arial"/>
          <w:sz w:val="24"/>
          <w:szCs w:val="24"/>
        </w:rPr>
        <w:tab/>
      </w:r>
      <w:r w:rsidR="00CA6D9B" w:rsidRPr="00A02B91">
        <w:rPr>
          <w:rFonts w:ascii="Arial" w:hAnsi="Arial" w:cs="Arial"/>
          <w:sz w:val="24"/>
          <w:szCs w:val="24"/>
        </w:rPr>
        <w:t>2</w:t>
      </w:r>
      <w:r w:rsidR="007703A6">
        <w:rPr>
          <w:rFonts w:ascii="Arial" w:hAnsi="Arial" w:cs="Arial"/>
          <w:sz w:val="24"/>
          <w:szCs w:val="24"/>
        </w:rPr>
        <w:t>3</w:t>
      </w:r>
    </w:p>
    <w:p w14:paraId="692B6C85" w14:textId="69F86471" w:rsidR="00491AB5" w:rsidRPr="00A02B91" w:rsidRDefault="00295975" w:rsidP="00491AB5">
      <w:pPr>
        <w:pStyle w:val="Level2"/>
        <w:rPr>
          <w:rFonts w:ascii="Arial" w:hAnsi="Arial" w:cs="Arial"/>
          <w:webHidden/>
          <w:sz w:val="24"/>
          <w:szCs w:val="24"/>
        </w:rPr>
      </w:pPr>
      <w:r w:rsidRPr="00A02B91">
        <w:rPr>
          <w:rFonts w:ascii="Arial" w:hAnsi="Arial" w:cs="Arial"/>
          <w:sz w:val="24"/>
          <w:szCs w:val="24"/>
        </w:rPr>
        <w:t>Section 9</w:t>
      </w:r>
      <w:r w:rsidR="00D11DB1" w:rsidRPr="00A02B91">
        <w:rPr>
          <w:rFonts w:ascii="Arial" w:hAnsi="Arial" w:cs="Arial"/>
          <w:sz w:val="24"/>
          <w:szCs w:val="24"/>
        </w:rPr>
        <w:t>.03 – seniority for scheduling</w:t>
      </w:r>
      <w:r w:rsidR="00C15E2A" w:rsidRPr="00A02B91">
        <w:rPr>
          <w:rFonts w:ascii="Arial" w:hAnsi="Arial" w:cs="Arial"/>
          <w:sz w:val="24"/>
          <w:szCs w:val="24"/>
        </w:rPr>
        <w:tab/>
      </w:r>
      <w:r w:rsidR="00063BEC" w:rsidRPr="00A02B91">
        <w:rPr>
          <w:rFonts w:ascii="Arial" w:hAnsi="Arial" w:cs="Arial"/>
          <w:sz w:val="24"/>
          <w:szCs w:val="24"/>
        </w:rPr>
        <w:t>2</w:t>
      </w:r>
      <w:r w:rsidR="007703A6">
        <w:rPr>
          <w:rFonts w:ascii="Arial" w:hAnsi="Arial" w:cs="Arial"/>
          <w:sz w:val="24"/>
          <w:szCs w:val="24"/>
        </w:rPr>
        <w:t>4</w:t>
      </w:r>
    </w:p>
    <w:p w14:paraId="41EF24AD" w14:textId="1437753C" w:rsidR="00D11DB1" w:rsidRPr="00A02B91" w:rsidRDefault="00771AC9" w:rsidP="00491AB5">
      <w:pPr>
        <w:pStyle w:val="Level2"/>
        <w:rPr>
          <w:rFonts w:ascii="Arial" w:hAnsi="Arial" w:cs="Arial"/>
          <w:webHidden/>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9</w:t>
      </w:r>
      <w:r w:rsidR="00D11DB1" w:rsidRPr="00A02B91">
        <w:rPr>
          <w:rFonts w:ascii="Arial" w:hAnsi="Arial" w:cs="Arial"/>
          <w:webHidden/>
          <w:sz w:val="24"/>
          <w:szCs w:val="24"/>
        </w:rPr>
        <w:t>.04 – workweek defined</w:t>
      </w:r>
      <w:r w:rsidR="00C15E2A" w:rsidRPr="00A02B91">
        <w:rPr>
          <w:rFonts w:ascii="Arial" w:hAnsi="Arial" w:cs="Arial"/>
          <w:webHidden/>
          <w:sz w:val="24"/>
          <w:szCs w:val="24"/>
        </w:rPr>
        <w:tab/>
      </w:r>
      <w:r w:rsidR="00063BEC" w:rsidRPr="00A02B91">
        <w:rPr>
          <w:rFonts w:ascii="Arial" w:hAnsi="Arial" w:cs="Arial"/>
          <w:webHidden/>
          <w:sz w:val="24"/>
          <w:szCs w:val="24"/>
        </w:rPr>
        <w:t>2</w:t>
      </w:r>
      <w:r w:rsidR="007703A6">
        <w:rPr>
          <w:rFonts w:ascii="Arial" w:hAnsi="Arial" w:cs="Arial"/>
          <w:webHidden/>
          <w:sz w:val="24"/>
          <w:szCs w:val="24"/>
        </w:rPr>
        <w:t>4</w:t>
      </w:r>
    </w:p>
    <w:p w14:paraId="0E5ECC14" w14:textId="46137A23" w:rsidR="00D11DB1" w:rsidRPr="00A02B91" w:rsidRDefault="00771AC9" w:rsidP="00491AB5">
      <w:pPr>
        <w:pStyle w:val="Level2"/>
        <w:rPr>
          <w:rFonts w:ascii="Arial" w:hAnsi="Arial" w:cs="Arial"/>
          <w:webHidden/>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9</w:t>
      </w:r>
      <w:r w:rsidR="00D11DB1" w:rsidRPr="00A02B91">
        <w:rPr>
          <w:rFonts w:ascii="Arial" w:hAnsi="Arial" w:cs="Arial"/>
          <w:webHidden/>
          <w:sz w:val="24"/>
          <w:szCs w:val="24"/>
        </w:rPr>
        <w:t>.05 – call in</w:t>
      </w:r>
      <w:r w:rsidR="00D2507A" w:rsidRPr="00A02B91">
        <w:rPr>
          <w:rFonts w:ascii="Arial" w:hAnsi="Arial" w:cs="Arial"/>
          <w:webHidden/>
          <w:sz w:val="24"/>
          <w:szCs w:val="24"/>
        </w:rPr>
        <w:t xml:space="preserve"> </w:t>
      </w:r>
      <w:r w:rsidR="00D11DB1" w:rsidRPr="00A02B91">
        <w:rPr>
          <w:rFonts w:ascii="Arial" w:hAnsi="Arial" w:cs="Arial"/>
          <w:webHidden/>
          <w:sz w:val="24"/>
          <w:szCs w:val="24"/>
        </w:rPr>
        <w:t>/</w:t>
      </w:r>
      <w:r w:rsidR="00D2507A" w:rsidRPr="00A02B91">
        <w:rPr>
          <w:rFonts w:ascii="Arial" w:hAnsi="Arial" w:cs="Arial"/>
          <w:webHidden/>
          <w:sz w:val="24"/>
          <w:szCs w:val="24"/>
        </w:rPr>
        <w:t xml:space="preserve"> </w:t>
      </w:r>
      <w:r w:rsidR="00D11DB1" w:rsidRPr="00A02B91">
        <w:rPr>
          <w:rFonts w:ascii="Arial" w:hAnsi="Arial" w:cs="Arial"/>
          <w:webHidden/>
          <w:sz w:val="24"/>
          <w:szCs w:val="24"/>
        </w:rPr>
        <w:t>call back pay</w:t>
      </w:r>
      <w:r w:rsidR="00C15E2A" w:rsidRPr="00A02B91">
        <w:rPr>
          <w:rFonts w:ascii="Arial" w:hAnsi="Arial" w:cs="Arial"/>
          <w:webHidden/>
          <w:sz w:val="24"/>
          <w:szCs w:val="24"/>
        </w:rPr>
        <w:tab/>
      </w:r>
      <w:r w:rsidR="00063BEC" w:rsidRPr="00A02B91">
        <w:rPr>
          <w:rFonts w:ascii="Arial" w:hAnsi="Arial" w:cs="Arial"/>
          <w:webHidden/>
          <w:sz w:val="24"/>
          <w:szCs w:val="24"/>
        </w:rPr>
        <w:t>2</w:t>
      </w:r>
      <w:r w:rsidR="007703A6">
        <w:rPr>
          <w:rFonts w:ascii="Arial" w:hAnsi="Arial" w:cs="Arial"/>
          <w:webHidden/>
          <w:sz w:val="24"/>
          <w:szCs w:val="24"/>
        </w:rPr>
        <w:t>4</w:t>
      </w:r>
    </w:p>
    <w:p w14:paraId="65C7DCD3" w14:textId="307CD08F" w:rsidR="00D11DB1" w:rsidRPr="00A02B91" w:rsidRDefault="00771AC9" w:rsidP="00491AB5">
      <w:pPr>
        <w:pStyle w:val="Level2"/>
        <w:rPr>
          <w:rFonts w:ascii="Arial" w:hAnsi="Arial" w:cs="Arial"/>
          <w:webHidden/>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9</w:t>
      </w:r>
      <w:r w:rsidR="00D11DB1" w:rsidRPr="00A02B91">
        <w:rPr>
          <w:rFonts w:ascii="Arial" w:hAnsi="Arial" w:cs="Arial"/>
          <w:webHidden/>
          <w:sz w:val="24"/>
          <w:szCs w:val="24"/>
        </w:rPr>
        <w:t>.06 – report in pay</w:t>
      </w:r>
      <w:r w:rsidR="00C15E2A" w:rsidRPr="00A02B91">
        <w:rPr>
          <w:rFonts w:ascii="Arial" w:hAnsi="Arial" w:cs="Arial"/>
          <w:webHidden/>
          <w:sz w:val="24"/>
          <w:szCs w:val="24"/>
        </w:rPr>
        <w:tab/>
      </w:r>
      <w:r w:rsidR="00063BEC" w:rsidRPr="00A02B91">
        <w:rPr>
          <w:rFonts w:ascii="Arial" w:hAnsi="Arial" w:cs="Arial"/>
          <w:webHidden/>
          <w:sz w:val="24"/>
          <w:szCs w:val="24"/>
        </w:rPr>
        <w:t>2</w:t>
      </w:r>
      <w:r w:rsidR="007703A6">
        <w:rPr>
          <w:rFonts w:ascii="Arial" w:hAnsi="Arial" w:cs="Arial"/>
          <w:webHidden/>
          <w:sz w:val="24"/>
          <w:szCs w:val="24"/>
        </w:rPr>
        <w:t>5</w:t>
      </w:r>
    </w:p>
    <w:p w14:paraId="3F6F8862" w14:textId="73877FC3" w:rsidR="00D11DB1" w:rsidRPr="00A02B91" w:rsidRDefault="00771AC9" w:rsidP="00491AB5">
      <w:pPr>
        <w:pStyle w:val="Level2"/>
        <w:rPr>
          <w:rFonts w:ascii="Arial" w:hAnsi="Arial" w:cs="Arial"/>
          <w:webHidden/>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9</w:t>
      </w:r>
      <w:r w:rsidR="00D11DB1" w:rsidRPr="00A02B91">
        <w:rPr>
          <w:rFonts w:ascii="Arial" w:hAnsi="Arial" w:cs="Arial"/>
          <w:webHidden/>
          <w:sz w:val="24"/>
          <w:szCs w:val="24"/>
        </w:rPr>
        <w:t>.07 – notification of holdover</w:t>
      </w:r>
      <w:r w:rsidR="00C15E2A" w:rsidRPr="00A02B91">
        <w:rPr>
          <w:rFonts w:ascii="Arial" w:hAnsi="Arial" w:cs="Arial"/>
          <w:webHidden/>
          <w:sz w:val="24"/>
          <w:szCs w:val="24"/>
        </w:rPr>
        <w:tab/>
      </w:r>
      <w:r w:rsidR="00261C0E" w:rsidRPr="00A02B91">
        <w:rPr>
          <w:rFonts w:ascii="Arial" w:hAnsi="Arial" w:cs="Arial"/>
          <w:webHidden/>
          <w:sz w:val="24"/>
          <w:szCs w:val="24"/>
        </w:rPr>
        <w:t>2</w:t>
      </w:r>
      <w:r w:rsidR="007703A6">
        <w:rPr>
          <w:rFonts w:ascii="Arial" w:hAnsi="Arial" w:cs="Arial"/>
          <w:webHidden/>
          <w:sz w:val="24"/>
          <w:szCs w:val="24"/>
        </w:rPr>
        <w:t>5</w:t>
      </w:r>
    </w:p>
    <w:p w14:paraId="34CFE980" w14:textId="39690D21" w:rsidR="00D11DB1"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w:t>
      </w:r>
      <w:r w:rsidR="00295975" w:rsidRPr="00A02B91">
        <w:rPr>
          <w:rFonts w:ascii="Arial" w:hAnsi="Arial" w:cs="Arial"/>
          <w:webHidden/>
          <w:sz w:val="24"/>
          <w:szCs w:val="24"/>
        </w:rPr>
        <w:t>9</w:t>
      </w:r>
      <w:r w:rsidR="00D11DB1" w:rsidRPr="00A02B91">
        <w:rPr>
          <w:rFonts w:ascii="Arial" w:hAnsi="Arial" w:cs="Arial"/>
          <w:webHidden/>
          <w:sz w:val="24"/>
          <w:szCs w:val="24"/>
        </w:rPr>
        <w:t>.0</w:t>
      </w:r>
      <w:r w:rsidR="008E05BC" w:rsidRPr="00A02B91">
        <w:rPr>
          <w:rFonts w:ascii="Arial" w:hAnsi="Arial" w:cs="Arial"/>
          <w:webHidden/>
          <w:sz w:val="24"/>
          <w:szCs w:val="24"/>
        </w:rPr>
        <w:t>8 – reporting for work</w:t>
      </w:r>
      <w:r w:rsidR="00C15E2A" w:rsidRPr="00A02B91">
        <w:rPr>
          <w:rFonts w:ascii="Arial" w:hAnsi="Arial" w:cs="Arial"/>
          <w:webHidden/>
          <w:sz w:val="24"/>
          <w:szCs w:val="24"/>
        </w:rPr>
        <w:tab/>
      </w:r>
      <w:r w:rsidR="00261C0E" w:rsidRPr="00A02B91">
        <w:rPr>
          <w:rFonts w:ascii="Arial" w:hAnsi="Arial" w:cs="Arial"/>
          <w:webHidden/>
          <w:sz w:val="24"/>
          <w:szCs w:val="24"/>
        </w:rPr>
        <w:t>2</w:t>
      </w:r>
      <w:r w:rsidR="007703A6">
        <w:rPr>
          <w:rFonts w:ascii="Arial" w:hAnsi="Arial" w:cs="Arial"/>
          <w:webHidden/>
          <w:sz w:val="24"/>
          <w:szCs w:val="24"/>
        </w:rPr>
        <w:t>5</w:t>
      </w:r>
    </w:p>
    <w:p w14:paraId="273D9B6F" w14:textId="673BC8D1"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w:t>
      </w:r>
      <w:r w:rsidR="00295975" w:rsidRPr="00A02B91">
        <w:rPr>
          <w:rFonts w:ascii="Arial" w:hAnsi="Arial" w:cs="Arial"/>
          <w:webHidden/>
          <w:sz w:val="24"/>
          <w:szCs w:val="24"/>
        </w:rPr>
        <w:t>9</w:t>
      </w:r>
      <w:r w:rsidR="008E05BC" w:rsidRPr="00A02B91">
        <w:rPr>
          <w:rFonts w:ascii="Arial" w:hAnsi="Arial" w:cs="Arial"/>
          <w:webHidden/>
          <w:sz w:val="24"/>
          <w:szCs w:val="24"/>
        </w:rPr>
        <w:t>.09 – meal periods</w:t>
      </w:r>
      <w:r w:rsidR="00C15E2A" w:rsidRPr="00A02B91">
        <w:rPr>
          <w:rFonts w:ascii="Arial" w:hAnsi="Arial" w:cs="Arial"/>
          <w:webHidden/>
          <w:sz w:val="24"/>
          <w:szCs w:val="24"/>
        </w:rPr>
        <w:tab/>
      </w:r>
      <w:r w:rsidR="00261C0E" w:rsidRPr="00A02B91">
        <w:rPr>
          <w:rFonts w:ascii="Arial" w:hAnsi="Arial" w:cs="Arial"/>
          <w:webHidden/>
          <w:sz w:val="24"/>
          <w:szCs w:val="24"/>
        </w:rPr>
        <w:t>2</w:t>
      </w:r>
      <w:r w:rsidR="007703A6">
        <w:rPr>
          <w:rFonts w:ascii="Arial" w:hAnsi="Arial" w:cs="Arial"/>
          <w:webHidden/>
          <w:sz w:val="24"/>
          <w:szCs w:val="24"/>
        </w:rPr>
        <w:t>5</w:t>
      </w:r>
    </w:p>
    <w:p w14:paraId="0180B331" w14:textId="7709747E"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771AC9" w:rsidRPr="00A02B91">
        <w:rPr>
          <w:rFonts w:ascii="Arial" w:hAnsi="Arial" w:cs="Arial"/>
          <w:webHidden/>
          <w:sz w:val="24"/>
          <w:szCs w:val="24"/>
        </w:rPr>
        <w:t xml:space="preserve"> </w:t>
      </w:r>
      <w:r w:rsidR="00295975" w:rsidRPr="00A02B91">
        <w:rPr>
          <w:rFonts w:ascii="Arial" w:hAnsi="Arial" w:cs="Arial"/>
          <w:webHidden/>
          <w:sz w:val="24"/>
          <w:szCs w:val="24"/>
        </w:rPr>
        <w:t>9</w:t>
      </w:r>
      <w:r w:rsidR="008E05BC" w:rsidRPr="00A02B91">
        <w:rPr>
          <w:rFonts w:ascii="Arial" w:hAnsi="Arial" w:cs="Arial"/>
          <w:webHidden/>
          <w:sz w:val="24"/>
          <w:szCs w:val="24"/>
        </w:rPr>
        <w:t>.10 – maximum consecutive hours</w:t>
      </w:r>
      <w:r w:rsidR="00C15E2A" w:rsidRPr="00A02B91">
        <w:rPr>
          <w:rFonts w:ascii="Arial" w:hAnsi="Arial" w:cs="Arial"/>
          <w:webHidden/>
          <w:sz w:val="24"/>
          <w:szCs w:val="24"/>
        </w:rPr>
        <w:tab/>
      </w:r>
      <w:r w:rsidR="00261C0E" w:rsidRPr="00A02B91">
        <w:rPr>
          <w:rFonts w:ascii="Arial" w:hAnsi="Arial" w:cs="Arial"/>
          <w:webHidden/>
          <w:sz w:val="24"/>
          <w:szCs w:val="24"/>
        </w:rPr>
        <w:t>2</w:t>
      </w:r>
      <w:r w:rsidR="007703A6">
        <w:rPr>
          <w:rFonts w:ascii="Arial" w:hAnsi="Arial" w:cs="Arial"/>
          <w:webHidden/>
          <w:sz w:val="24"/>
          <w:szCs w:val="24"/>
        </w:rPr>
        <w:t>5</w:t>
      </w:r>
    </w:p>
    <w:p w14:paraId="41670550" w14:textId="0BC16559" w:rsidR="00491AB5" w:rsidRPr="00A02B91" w:rsidRDefault="00412833" w:rsidP="008E05BC">
      <w:pPr>
        <w:pStyle w:val="Level2"/>
        <w:rPr>
          <w:rFonts w:ascii="Arial" w:hAnsi="Arial" w:cs="Arial"/>
          <w:sz w:val="24"/>
          <w:szCs w:val="24"/>
        </w:rPr>
      </w:pPr>
      <w:r w:rsidRPr="00A02B91">
        <w:rPr>
          <w:rFonts w:ascii="Arial" w:hAnsi="Arial" w:cs="Arial"/>
          <w:webHidden/>
          <w:sz w:val="24"/>
          <w:szCs w:val="24"/>
        </w:rPr>
        <w:t xml:space="preserve">Section </w:t>
      </w:r>
      <w:r w:rsidR="00295975" w:rsidRPr="00A02B91">
        <w:rPr>
          <w:rFonts w:ascii="Arial" w:hAnsi="Arial" w:cs="Arial"/>
          <w:webHidden/>
          <w:sz w:val="24"/>
          <w:szCs w:val="24"/>
        </w:rPr>
        <w:t>9</w:t>
      </w:r>
      <w:r w:rsidR="008E05BC" w:rsidRPr="00A02B91">
        <w:rPr>
          <w:rFonts w:ascii="Arial" w:hAnsi="Arial" w:cs="Arial"/>
          <w:webHidden/>
          <w:sz w:val="24"/>
          <w:szCs w:val="24"/>
        </w:rPr>
        <w:t>.11 – filling open shift</w:t>
      </w:r>
      <w:r w:rsidR="00C165C1" w:rsidRPr="00A02B91">
        <w:rPr>
          <w:rFonts w:ascii="Arial" w:hAnsi="Arial" w:cs="Arial"/>
          <w:webHidden/>
          <w:sz w:val="24"/>
          <w:szCs w:val="24"/>
        </w:rPr>
        <w:t>(</w:t>
      </w:r>
      <w:r w:rsidR="003B527A" w:rsidRPr="00A02B91">
        <w:rPr>
          <w:rFonts w:ascii="Arial" w:hAnsi="Arial" w:cs="Arial"/>
          <w:webHidden/>
          <w:sz w:val="24"/>
          <w:szCs w:val="24"/>
        </w:rPr>
        <w:t>s</w:t>
      </w:r>
      <w:r w:rsidR="00C165C1" w:rsidRPr="00A02B91">
        <w:rPr>
          <w:rFonts w:ascii="Arial" w:hAnsi="Arial" w:cs="Arial"/>
          <w:webHidden/>
          <w:sz w:val="24"/>
          <w:szCs w:val="24"/>
        </w:rPr>
        <w:t>)</w:t>
      </w:r>
      <w:r w:rsidR="00C15E2A" w:rsidRPr="00A02B91">
        <w:rPr>
          <w:rFonts w:ascii="Arial" w:hAnsi="Arial" w:cs="Arial"/>
          <w:webHidden/>
          <w:sz w:val="24"/>
          <w:szCs w:val="24"/>
        </w:rPr>
        <w:tab/>
      </w:r>
      <w:r w:rsidR="00261C0E" w:rsidRPr="00A02B91">
        <w:rPr>
          <w:rFonts w:ascii="Arial" w:hAnsi="Arial" w:cs="Arial"/>
          <w:webHidden/>
          <w:sz w:val="24"/>
          <w:szCs w:val="24"/>
        </w:rPr>
        <w:t>2</w:t>
      </w:r>
      <w:r w:rsidR="007703A6">
        <w:rPr>
          <w:rFonts w:ascii="Arial" w:hAnsi="Arial" w:cs="Arial"/>
          <w:webHidden/>
          <w:sz w:val="24"/>
          <w:szCs w:val="24"/>
        </w:rPr>
        <w:t>6</w:t>
      </w:r>
    </w:p>
    <w:p w14:paraId="2843B5D7" w14:textId="2E5F9804" w:rsidR="00491AB5" w:rsidRPr="00A02B91" w:rsidRDefault="00295975" w:rsidP="00491AB5">
      <w:pPr>
        <w:pStyle w:val="Level1"/>
        <w:rPr>
          <w:rFonts w:ascii="Arial" w:hAnsi="Arial" w:cs="Arial"/>
          <w:sz w:val="24"/>
          <w:szCs w:val="24"/>
        </w:rPr>
      </w:pPr>
      <w:r w:rsidRPr="00A02B91">
        <w:rPr>
          <w:rFonts w:ascii="Arial" w:hAnsi="Arial" w:cs="Arial"/>
          <w:webHidden/>
          <w:sz w:val="24"/>
          <w:szCs w:val="24"/>
        </w:rPr>
        <w:t>ARTICLE 10</w:t>
      </w:r>
      <w:r w:rsidR="00491AB5" w:rsidRPr="00A02B91">
        <w:rPr>
          <w:rFonts w:ascii="Arial" w:hAnsi="Arial" w:cs="Arial"/>
          <w:webHidden/>
          <w:sz w:val="24"/>
          <w:szCs w:val="24"/>
        </w:rPr>
        <w:t xml:space="preserve"> </w:t>
      </w:r>
      <w:r w:rsidR="00C15E2A" w:rsidRPr="00A02B91">
        <w:rPr>
          <w:rFonts w:ascii="Arial" w:hAnsi="Arial" w:cs="Arial"/>
          <w:webHidden/>
          <w:sz w:val="24"/>
          <w:szCs w:val="24"/>
        </w:rPr>
        <w:t>–</w:t>
      </w:r>
      <w:r w:rsidR="00491AB5" w:rsidRPr="00A02B91">
        <w:rPr>
          <w:rFonts w:ascii="Arial" w:hAnsi="Arial" w:cs="Arial"/>
          <w:webHidden/>
          <w:sz w:val="24"/>
          <w:szCs w:val="24"/>
        </w:rPr>
        <w:t xml:space="preserve"> SENIORITY</w:t>
      </w:r>
      <w:r w:rsidR="00C15E2A" w:rsidRPr="00A02B91">
        <w:rPr>
          <w:rFonts w:ascii="Arial" w:hAnsi="Arial" w:cs="Arial"/>
          <w:webHidden/>
          <w:sz w:val="24"/>
          <w:szCs w:val="24"/>
        </w:rPr>
        <w:tab/>
      </w:r>
      <w:r w:rsidR="00261C0E" w:rsidRPr="00A02B91">
        <w:rPr>
          <w:rFonts w:ascii="Arial" w:hAnsi="Arial" w:cs="Arial"/>
          <w:webHidden/>
          <w:sz w:val="24"/>
          <w:szCs w:val="24"/>
        </w:rPr>
        <w:t>2</w:t>
      </w:r>
      <w:r w:rsidR="007703A6">
        <w:rPr>
          <w:rFonts w:ascii="Arial" w:hAnsi="Arial" w:cs="Arial"/>
          <w:webHidden/>
          <w:sz w:val="24"/>
          <w:szCs w:val="24"/>
        </w:rPr>
        <w:t>6</w:t>
      </w:r>
    </w:p>
    <w:p w14:paraId="48A3CE00" w14:textId="51A3D5CE" w:rsidR="00491AB5" w:rsidRPr="00A02B91" w:rsidRDefault="00771AC9" w:rsidP="00491AB5">
      <w:pPr>
        <w:pStyle w:val="Level2"/>
        <w:rPr>
          <w:rFonts w:ascii="Arial" w:hAnsi="Arial" w:cs="Arial"/>
          <w:sz w:val="24"/>
          <w:szCs w:val="24"/>
        </w:rPr>
      </w:pPr>
      <w:r w:rsidRPr="00A02B91">
        <w:rPr>
          <w:rFonts w:ascii="Arial" w:hAnsi="Arial" w:cs="Arial"/>
          <w:sz w:val="24"/>
          <w:szCs w:val="24"/>
        </w:rPr>
        <w:t>Secti</w:t>
      </w:r>
      <w:r w:rsidR="00295975" w:rsidRPr="00A02B91">
        <w:rPr>
          <w:rFonts w:ascii="Arial" w:hAnsi="Arial" w:cs="Arial"/>
          <w:sz w:val="24"/>
          <w:szCs w:val="24"/>
        </w:rPr>
        <w:t>on 10</w:t>
      </w:r>
      <w:r w:rsidR="008E05BC" w:rsidRPr="00A02B91">
        <w:rPr>
          <w:rFonts w:ascii="Arial" w:hAnsi="Arial" w:cs="Arial"/>
          <w:sz w:val="24"/>
          <w:szCs w:val="24"/>
        </w:rPr>
        <w:t>.01 – seniority defined</w:t>
      </w:r>
      <w:r w:rsidR="00C15E2A" w:rsidRPr="00A02B91">
        <w:rPr>
          <w:rFonts w:ascii="Arial" w:hAnsi="Arial" w:cs="Arial"/>
          <w:sz w:val="24"/>
          <w:szCs w:val="24"/>
        </w:rPr>
        <w:tab/>
      </w:r>
      <w:r w:rsidR="00F14093" w:rsidRPr="00A02B91">
        <w:rPr>
          <w:rFonts w:ascii="Arial" w:hAnsi="Arial" w:cs="Arial"/>
          <w:sz w:val="24"/>
          <w:szCs w:val="24"/>
        </w:rPr>
        <w:t>2</w:t>
      </w:r>
      <w:r w:rsidR="007703A6">
        <w:rPr>
          <w:rFonts w:ascii="Arial" w:hAnsi="Arial" w:cs="Arial"/>
          <w:sz w:val="24"/>
          <w:szCs w:val="24"/>
        </w:rPr>
        <w:t>6</w:t>
      </w:r>
    </w:p>
    <w:p w14:paraId="4F22A81F" w14:textId="1BECAC4C" w:rsidR="00491AB5" w:rsidRPr="00A02B91" w:rsidRDefault="00491AB5" w:rsidP="00491AB5">
      <w:pPr>
        <w:pStyle w:val="Level2"/>
        <w:rPr>
          <w:rFonts w:ascii="Arial" w:hAnsi="Arial" w:cs="Arial"/>
          <w:sz w:val="24"/>
          <w:szCs w:val="24"/>
        </w:rPr>
      </w:pPr>
      <w:r w:rsidRPr="00A02B91">
        <w:rPr>
          <w:rFonts w:ascii="Arial" w:hAnsi="Arial" w:cs="Arial"/>
          <w:sz w:val="24"/>
          <w:szCs w:val="24"/>
        </w:rPr>
        <w:t>Secti</w:t>
      </w:r>
      <w:r w:rsidR="00295975" w:rsidRPr="00A02B91">
        <w:rPr>
          <w:rFonts w:ascii="Arial" w:hAnsi="Arial" w:cs="Arial"/>
          <w:sz w:val="24"/>
          <w:szCs w:val="24"/>
        </w:rPr>
        <w:t>on 10</w:t>
      </w:r>
      <w:r w:rsidR="008E05BC" w:rsidRPr="00A02B91">
        <w:rPr>
          <w:rFonts w:ascii="Arial" w:hAnsi="Arial" w:cs="Arial"/>
          <w:sz w:val="24"/>
          <w:szCs w:val="24"/>
        </w:rPr>
        <w:t>.02 – definition of regular full-time employee</w:t>
      </w:r>
      <w:r w:rsidR="00C15E2A" w:rsidRPr="00A02B91">
        <w:rPr>
          <w:rFonts w:ascii="Arial" w:hAnsi="Arial" w:cs="Arial"/>
          <w:sz w:val="24"/>
          <w:szCs w:val="24"/>
        </w:rPr>
        <w:tab/>
      </w:r>
      <w:r w:rsidR="007703A6">
        <w:rPr>
          <w:rFonts w:ascii="Arial" w:hAnsi="Arial" w:cs="Arial"/>
          <w:sz w:val="24"/>
          <w:szCs w:val="24"/>
        </w:rPr>
        <w:t>28</w:t>
      </w:r>
    </w:p>
    <w:p w14:paraId="7F988A18" w14:textId="03FC760A" w:rsidR="00491AB5" w:rsidRPr="00A02B91" w:rsidRDefault="00295975" w:rsidP="00491AB5">
      <w:pPr>
        <w:pStyle w:val="Level2"/>
        <w:rPr>
          <w:rFonts w:ascii="Arial" w:hAnsi="Arial" w:cs="Arial"/>
          <w:webHidden/>
          <w:sz w:val="24"/>
          <w:szCs w:val="24"/>
        </w:rPr>
      </w:pPr>
      <w:r w:rsidRPr="00A02B91">
        <w:rPr>
          <w:rFonts w:ascii="Arial" w:hAnsi="Arial" w:cs="Arial"/>
          <w:sz w:val="24"/>
          <w:szCs w:val="24"/>
        </w:rPr>
        <w:t>Section 10</w:t>
      </w:r>
      <w:r w:rsidR="008E05BC" w:rsidRPr="00A02B91">
        <w:rPr>
          <w:rFonts w:ascii="Arial" w:hAnsi="Arial" w:cs="Arial"/>
          <w:sz w:val="24"/>
          <w:szCs w:val="24"/>
        </w:rPr>
        <w:t>.03 – definition of regular part-time employee</w:t>
      </w:r>
      <w:r w:rsidR="00C15E2A" w:rsidRPr="00A02B91">
        <w:rPr>
          <w:rFonts w:ascii="Arial" w:hAnsi="Arial" w:cs="Arial"/>
          <w:sz w:val="24"/>
          <w:szCs w:val="24"/>
        </w:rPr>
        <w:tab/>
      </w:r>
      <w:r w:rsidR="007703A6">
        <w:rPr>
          <w:rFonts w:ascii="Arial" w:hAnsi="Arial" w:cs="Arial"/>
          <w:sz w:val="24"/>
          <w:szCs w:val="24"/>
        </w:rPr>
        <w:t>28</w:t>
      </w:r>
    </w:p>
    <w:p w14:paraId="19F6BCF2" w14:textId="72D398D5" w:rsidR="008E05BC" w:rsidRPr="00A02B91" w:rsidRDefault="00295975" w:rsidP="00491AB5">
      <w:pPr>
        <w:pStyle w:val="Level2"/>
        <w:rPr>
          <w:rFonts w:ascii="Arial" w:hAnsi="Arial" w:cs="Arial"/>
          <w:webHidden/>
          <w:sz w:val="24"/>
          <w:szCs w:val="24"/>
        </w:rPr>
      </w:pPr>
      <w:r w:rsidRPr="00A02B91">
        <w:rPr>
          <w:rFonts w:ascii="Arial" w:hAnsi="Arial" w:cs="Arial"/>
          <w:webHidden/>
          <w:sz w:val="24"/>
          <w:szCs w:val="24"/>
        </w:rPr>
        <w:t>Section 10</w:t>
      </w:r>
      <w:r w:rsidR="008E05BC" w:rsidRPr="00A02B91">
        <w:rPr>
          <w:rFonts w:ascii="Arial" w:hAnsi="Arial" w:cs="Arial"/>
          <w:webHidden/>
          <w:sz w:val="24"/>
          <w:szCs w:val="24"/>
        </w:rPr>
        <w:t>.04 – return to the bargaining unit</w:t>
      </w:r>
      <w:r w:rsidR="00C15E2A" w:rsidRPr="00A02B91">
        <w:rPr>
          <w:rFonts w:ascii="Arial" w:hAnsi="Arial" w:cs="Arial"/>
          <w:webHidden/>
          <w:sz w:val="24"/>
          <w:szCs w:val="24"/>
        </w:rPr>
        <w:tab/>
      </w:r>
      <w:r w:rsidR="007703A6">
        <w:rPr>
          <w:rFonts w:ascii="Arial" w:hAnsi="Arial" w:cs="Arial"/>
          <w:webHidden/>
          <w:sz w:val="24"/>
          <w:szCs w:val="24"/>
        </w:rPr>
        <w:t>28</w:t>
      </w:r>
    </w:p>
    <w:p w14:paraId="29BB5E11" w14:textId="60405AA3" w:rsidR="008E05BC" w:rsidRPr="00A02B91" w:rsidRDefault="00295975" w:rsidP="00491AB5">
      <w:pPr>
        <w:pStyle w:val="Level2"/>
        <w:rPr>
          <w:rFonts w:ascii="Arial" w:hAnsi="Arial" w:cs="Arial"/>
          <w:webHidden/>
          <w:sz w:val="24"/>
          <w:szCs w:val="24"/>
        </w:rPr>
      </w:pPr>
      <w:r w:rsidRPr="00A02B91">
        <w:rPr>
          <w:rFonts w:ascii="Arial" w:hAnsi="Arial" w:cs="Arial"/>
          <w:webHidden/>
          <w:sz w:val="24"/>
          <w:szCs w:val="24"/>
        </w:rPr>
        <w:t>Section 10</w:t>
      </w:r>
      <w:r w:rsidR="008E05BC" w:rsidRPr="00A02B91">
        <w:rPr>
          <w:rFonts w:ascii="Arial" w:hAnsi="Arial" w:cs="Arial"/>
          <w:webHidden/>
          <w:sz w:val="24"/>
          <w:szCs w:val="24"/>
        </w:rPr>
        <w:t>.05</w:t>
      </w:r>
      <w:r w:rsidR="00C15E2A" w:rsidRPr="00A02B91">
        <w:rPr>
          <w:rFonts w:ascii="Arial" w:hAnsi="Arial" w:cs="Arial"/>
          <w:webHidden/>
          <w:sz w:val="24"/>
          <w:szCs w:val="24"/>
        </w:rPr>
        <w:t xml:space="preserve"> – loss of seniority</w:t>
      </w:r>
      <w:r w:rsidR="00D2507A" w:rsidRPr="00A02B91">
        <w:rPr>
          <w:rFonts w:ascii="Arial" w:hAnsi="Arial" w:cs="Arial"/>
          <w:webHidden/>
          <w:sz w:val="24"/>
          <w:szCs w:val="24"/>
        </w:rPr>
        <w:t xml:space="preserve"> </w:t>
      </w:r>
      <w:r w:rsidR="00C15E2A" w:rsidRPr="00A02B91">
        <w:rPr>
          <w:rFonts w:ascii="Arial" w:hAnsi="Arial" w:cs="Arial"/>
          <w:webHidden/>
          <w:sz w:val="24"/>
          <w:szCs w:val="24"/>
        </w:rPr>
        <w:t>/</w:t>
      </w:r>
      <w:r w:rsidR="00D2507A" w:rsidRPr="00A02B91">
        <w:rPr>
          <w:rFonts w:ascii="Arial" w:hAnsi="Arial" w:cs="Arial"/>
          <w:webHidden/>
          <w:sz w:val="24"/>
          <w:szCs w:val="24"/>
        </w:rPr>
        <w:t xml:space="preserve"> </w:t>
      </w:r>
      <w:r w:rsidR="00C15E2A" w:rsidRPr="00A02B91">
        <w:rPr>
          <w:rFonts w:ascii="Arial" w:hAnsi="Arial" w:cs="Arial"/>
          <w:webHidden/>
          <w:sz w:val="24"/>
          <w:szCs w:val="24"/>
        </w:rPr>
        <w:t>employment</w:t>
      </w:r>
      <w:r w:rsidR="00C15E2A" w:rsidRPr="00A02B91">
        <w:rPr>
          <w:rFonts w:ascii="Arial" w:hAnsi="Arial" w:cs="Arial"/>
          <w:webHidden/>
          <w:sz w:val="24"/>
          <w:szCs w:val="24"/>
        </w:rPr>
        <w:tab/>
      </w:r>
      <w:r w:rsidR="007703A6">
        <w:rPr>
          <w:rFonts w:ascii="Arial" w:hAnsi="Arial" w:cs="Arial"/>
          <w:webHidden/>
          <w:sz w:val="24"/>
          <w:szCs w:val="24"/>
        </w:rPr>
        <w:t>29</w:t>
      </w:r>
    </w:p>
    <w:p w14:paraId="141476F7" w14:textId="0C62DAB4"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295975" w:rsidRPr="00A02B91">
        <w:rPr>
          <w:rFonts w:ascii="Arial" w:hAnsi="Arial" w:cs="Arial"/>
          <w:webHidden/>
          <w:sz w:val="24"/>
          <w:szCs w:val="24"/>
        </w:rPr>
        <w:t xml:space="preserve"> 10</w:t>
      </w:r>
      <w:r w:rsidR="008E05BC" w:rsidRPr="00A02B91">
        <w:rPr>
          <w:rFonts w:ascii="Arial" w:hAnsi="Arial" w:cs="Arial"/>
          <w:webHidden/>
          <w:sz w:val="24"/>
          <w:szCs w:val="24"/>
        </w:rPr>
        <w:t>.06 – recall from layoff</w:t>
      </w:r>
      <w:r w:rsidR="00C15E2A" w:rsidRPr="00A02B91">
        <w:rPr>
          <w:rFonts w:ascii="Arial" w:hAnsi="Arial" w:cs="Arial"/>
          <w:webHidden/>
          <w:sz w:val="24"/>
          <w:szCs w:val="24"/>
        </w:rPr>
        <w:tab/>
      </w:r>
      <w:r w:rsidR="007703A6">
        <w:rPr>
          <w:rFonts w:ascii="Arial" w:hAnsi="Arial" w:cs="Arial"/>
          <w:webHidden/>
          <w:sz w:val="24"/>
          <w:szCs w:val="24"/>
        </w:rPr>
        <w:t>29</w:t>
      </w:r>
    </w:p>
    <w:p w14:paraId="70248B77" w14:textId="35922920"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295975" w:rsidRPr="00A02B91">
        <w:rPr>
          <w:rFonts w:ascii="Arial" w:hAnsi="Arial" w:cs="Arial"/>
          <w:webHidden/>
          <w:sz w:val="24"/>
          <w:szCs w:val="24"/>
        </w:rPr>
        <w:t xml:space="preserve"> 10</w:t>
      </w:r>
      <w:r w:rsidR="008E05BC" w:rsidRPr="00A02B91">
        <w:rPr>
          <w:rFonts w:ascii="Arial" w:hAnsi="Arial" w:cs="Arial"/>
          <w:webHidden/>
          <w:sz w:val="24"/>
          <w:szCs w:val="24"/>
        </w:rPr>
        <w:t>.07 – filling vacant positions</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0</w:t>
      </w:r>
    </w:p>
    <w:p w14:paraId="450734BD" w14:textId="1BE201DD"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295975" w:rsidRPr="00A02B91">
        <w:rPr>
          <w:rFonts w:ascii="Arial" w:hAnsi="Arial" w:cs="Arial"/>
          <w:webHidden/>
          <w:sz w:val="24"/>
          <w:szCs w:val="24"/>
        </w:rPr>
        <w:t xml:space="preserve"> 10</w:t>
      </w:r>
      <w:r w:rsidR="008E05BC" w:rsidRPr="00A02B91">
        <w:rPr>
          <w:rFonts w:ascii="Arial" w:hAnsi="Arial" w:cs="Arial"/>
          <w:webHidden/>
          <w:sz w:val="24"/>
          <w:szCs w:val="24"/>
        </w:rPr>
        <w:t>.08 – advance notice of layoff</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0</w:t>
      </w:r>
    </w:p>
    <w:p w14:paraId="407F0EB4" w14:textId="4A2970CA"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295975" w:rsidRPr="00A02B91">
        <w:rPr>
          <w:rFonts w:ascii="Arial" w:hAnsi="Arial" w:cs="Arial"/>
          <w:webHidden/>
          <w:sz w:val="24"/>
          <w:szCs w:val="24"/>
        </w:rPr>
        <w:t xml:space="preserve"> 10</w:t>
      </w:r>
      <w:r w:rsidR="008E05BC" w:rsidRPr="00A02B91">
        <w:rPr>
          <w:rFonts w:ascii="Arial" w:hAnsi="Arial" w:cs="Arial"/>
          <w:webHidden/>
          <w:sz w:val="24"/>
          <w:szCs w:val="24"/>
        </w:rPr>
        <w:t>.09 – seniority application</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0</w:t>
      </w:r>
    </w:p>
    <w:p w14:paraId="6563D346" w14:textId="1E9C0D8F"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295975" w:rsidRPr="00A02B91">
        <w:rPr>
          <w:rFonts w:ascii="Arial" w:hAnsi="Arial" w:cs="Arial"/>
          <w:webHidden/>
          <w:sz w:val="24"/>
          <w:szCs w:val="24"/>
        </w:rPr>
        <w:t xml:space="preserve"> 10</w:t>
      </w:r>
      <w:r w:rsidR="005E1700" w:rsidRPr="00A02B91">
        <w:rPr>
          <w:rFonts w:ascii="Arial" w:hAnsi="Arial" w:cs="Arial"/>
          <w:webHidden/>
          <w:sz w:val="24"/>
          <w:szCs w:val="24"/>
        </w:rPr>
        <w:t>.10 – emt</w:t>
      </w:r>
      <w:r w:rsidR="0032508B">
        <w:rPr>
          <w:rFonts w:ascii="Arial" w:hAnsi="Arial" w:cs="Arial"/>
          <w:webHidden/>
          <w:sz w:val="24"/>
          <w:szCs w:val="24"/>
        </w:rPr>
        <w:t>’</w:t>
      </w:r>
      <w:r w:rsidR="008E05BC" w:rsidRPr="00A02B91">
        <w:rPr>
          <w:rFonts w:ascii="Arial" w:hAnsi="Arial" w:cs="Arial"/>
          <w:webHidden/>
          <w:sz w:val="24"/>
          <w:szCs w:val="24"/>
        </w:rPr>
        <w:t>s bidding on paramedic position</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0</w:t>
      </w:r>
    </w:p>
    <w:p w14:paraId="41AD1400" w14:textId="7CA4E401" w:rsidR="008E05BC" w:rsidRPr="00A02B91" w:rsidRDefault="00412833" w:rsidP="00491AB5">
      <w:pPr>
        <w:pStyle w:val="Level2"/>
        <w:rPr>
          <w:rFonts w:ascii="Arial" w:hAnsi="Arial" w:cs="Arial"/>
          <w:sz w:val="24"/>
          <w:szCs w:val="24"/>
        </w:rPr>
      </w:pPr>
      <w:r w:rsidRPr="00A02B91">
        <w:rPr>
          <w:rFonts w:ascii="Arial" w:hAnsi="Arial" w:cs="Arial"/>
          <w:webHidden/>
          <w:sz w:val="24"/>
          <w:szCs w:val="24"/>
        </w:rPr>
        <w:t>Section</w:t>
      </w:r>
      <w:r w:rsidR="00295975" w:rsidRPr="00A02B91">
        <w:rPr>
          <w:rFonts w:ascii="Arial" w:hAnsi="Arial" w:cs="Arial"/>
          <w:webHidden/>
          <w:sz w:val="24"/>
          <w:szCs w:val="24"/>
        </w:rPr>
        <w:t xml:space="preserve"> 10</w:t>
      </w:r>
      <w:r w:rsidR="008E05BC" w:rsidRPr="00A02B91">
        <w:rPr>
          <w:rFonts w:ascii="Arial" w:hAnsi="Arial" w:cs="Arial"/>
          <w:webHidden/>
          <w:sz w:val="24"/>
          <w:szCs w:val="24"/>
        </w:rPr>
        <w:t>.11 – shift trades</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0</w:t>
      </w:r>
    </w:p>
    <w:p w14:paraId="27E5093C" w14:textId="1980712E" w:rsidR="00491AB5" w:rsidRPr="00A02B91" w:rsidRDefault="00295975" w:rsidP="00491AB5">
      <w:pPr>
        <w:pStyle w:val="Level1"/>
        <w:rPr>
          <w:rFonts w:ascii="Arial" w:hAnsi="Arial" w:cs="Arial"/>
          <w:sz w:val="24"/>
          <w:szCs w:val="24"/>
        </w:rPr>
      </w:pPr>
      <w:r w:rsidRPr="00A02B91">
        <w:rPr>
          <w:rFonts w:ascii="Arial" w:hAnsi="Arial" w:cs="Arial"/>
          <w:webHidden/>
          <w:sz w:val="24"/>
          <w:szCs w:val="24"/>
        </w:rPr>
        <w:t>ARTICLE 11</w:t>
      </w:r>
      <w:r w:rsidR="00491AB5" w:rsidRPr="00A02B91">
        <w:rPr>
          <w:rFonts w:ascii="Arial" w:hAnsi="Arial" w:cs="Arial"/>
          <w:webHidden/>
          <w:sz w:val="24"/>
          <w:szCs w:val="24"/>
        </w:rPr>
        <w:t xml:space="preserve"> – PAID TIME OFF (PTO) AND HOLIDAYS</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1</w:t>
      </w:r>
    </w:p>
    <w:p w14:paraId="18A01658" w14:textId="03AE811A" w:rsidR="005E01C1" w:rsidRPr="00A02B91" w:rsidRDefault="00491AB5" w:rsidP="00491AB5">
      <w:pPr>
        <w:pStyle w:val="Level2"/>
        <w:rPr>
          <w:rFonts w:ascii="Arial" w:hAnsi="Arial" w:cs="Arial"/>
          <w:webHidden/>
          <w:sz w:val="24"/>
          <w:szCs w:val="24"/>
        </w:rPr>
      </w:pPr>
      <w:r w:rsidRPr="00A02B91">
        <w:rPr>
          <w:rFonts w:ascii="Arial" w:hAnsi="Arial" w:cs="Arial"/>
          <w:sz w:val="24"/>
          <w:szCs w:val="24"/>
        </w:rPr>
        <w:t xml:space="preserve">Section </w:t>
      </w:r>
      <w:r w:rsidR="00AE35E3" w:rsidRPr="00A02B91">
        <w:rPr>
          <w:rFonts w:ascii="Arial" w:hAnsi="Arial" w:cs="Arial"/>
          <w:sz w:val="24"/>
          <w:szCs w:val="24"/>
        </w:rPr>
        <w:t>11</w:t>
      </w:r>
      <w:r w:rsidR="00D2507A" w:rsidRPr="00A02B91">
        <w:rPr>
          <w:rFonts w:ascii="Arial" w:hAnsi="Arial" w:cs="Arial"/>
          <w:sz w:val="24"/>
          <w:szCs w:val="24"/>
        </w:rPr>
        <w:t>.01 – paid time off (pto)</w:t>
      </w:r>
      <w:r w:rsidR="00C15E2A" w:rsidRPr="00A02B91">
        <w:rPr>
          <w:rFonts w:ascii="Arial" w:hAnsi="Arial" w:cs="Arial"/>
          <w:sz w:val="24"/>
          <w:szCs w:val="24"/>
        </w:rPr>
        <w:tab/>
      </w:r>
      <w:r w:rsidR="00261C0E" w:rsidRPr="00A02B91">
        <w:rPr>
          <w:rFonts w:ascii="Arial" w:hAnsi="Arial" w:cs="Arial"/>
          <w:sz w:val="24"/>
          <w:szCs w:val="24"/>
        </w:rPr>
        <w:t>3</w:t>
      </w:r>
      <w:r w:rsidR="007703A6">
        <w:rPr>
          <w:rFonts w:ascii="Arial" w:hAnsi="Arial" w:cs="Arial"/>
          <w:sz w:val="24"/>
          <w:szCs w:val="24"/>
        </w:rPr>
        <w:t>1</w:t>
      </w:r>
    </w:p>
    <w:p w14:paraId="5085F5C0" w14:textId="602CE337"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11</w:t>
      </w:r>
      <w:r w:rsidR="008E05BC" w:rsidRPr="00A02B91">
        <w:rPr>
          <w:rFonts w:ascii="Arial" w:hAnsi="Arial" w:cs="Arial"/>
          <w:sz w:val="24"/>
          <w:szCs w:val="24"/>
        </w:rPr>
        <w:t>.02 – pto hours at time of termination or separation</w:t>
      </w:r>
      <w:r w:rsidR="00C15E2A" w:rsidRPr="00A02B91">
        <w:rPr>
          <w:rFonts w:ascii="Arial" w:hAnsi="Arial" w:cs="Arial"/>
          <w:sz w:val="24"/>
          <w:szCs w:val="24"/>
        </w:rPr>
        <w:tab/>
      </w:r>
      <w:r w:rsidR="006F671C" w:rsidRPr="00A02B91">
        <w:rPr>
          <w:rFonts w:ascii="Arial" w:hAnsi="Arial" w:cs="Arial"/>
          <w:sz w:val="24"/>
          <w:szCs w:val="24"/>
        </w:rPr>
        <w:t>3</w:t>
      </w:r>
      <w:r w:rsidR="007703A6">
        <w:rPr>
          <w:rFonts w:ascii="Arial" w:hAnsi="Arial" w:cs="Arial"/>
          <w:sz w:val="24"/>
          <w:szCs w:val="24"/>
        </w:rPr>
        <w:t>2</w:t>
      </w:r>
    </w:p>
    <w:p w14:paraId="3E31A10A" w14:textId="1742DDE5" w:rsidR="005E01C1" w:rsidRPr="00A02B91" w:rsidRDefault="00AE35E3" w:rsidP="008E05BC">
      <w:pPr>
        <w:pStyle w:val="Level2"/>
        <w:rPr>
          <w:rFonts w:ascii="Arial" w:hAnsi="Arial" w:cs="Arial"/>
          <w:webHidden/>
          <w:sz w:val="24"/>
          <w:szCs w:val="24"/>
        </w:rPr>
      </w:pPr>
      <w:r w:rsidRPr="00A02B91">
        <w:rPr>
          <w:rFonts w:ascii="Arial" w:hAnsi="Arial" w:cs="Arial"/>
          <w:sz w:val="24"/>
          <w:szCs w:val="24"/>
        </w:rPr>
        <w:t>Section 11</w:t>
      </w:r>
      <w:r w:rsidR="008E05BC" w:rsidRPr="00A02B91">
        <w:rPr>
          <w:rFonts w:ascii="Arial" w:hAnsi="Arial" w:cs="Arial"/>
          <w:sz w:val="24"/>
          <w:szCs w:val="24"/>
        </w:rPr>
        <w:t>.03 – pto use</w:t>
      </w:r>
      <w:r w:rsidR="00C15E2A" w:rsidRPr="00A02B91">
        <w:rPr>
          <w:rFonts w:ascii="Arial" w:hAnsi="Arial" w:cs="Arial"/>
          <w:sz w:val="24"/>
          <w:szCs w:val="24"/>
        </w:rPr>
        <w:tab/>
      </w:r>
      <w:r w:rsidR="00261C0E" w:rsidRPr="00A02B91">
        <w:rPr>
          <w:rFonts w:ascii="Arial" w:hAnsi="Arial" w:cs="Arial"/>
          <w:sz w:val="24"/>
          <w:szCs w:val="24"/>
        </w:rPr>
        <w:t>3</w:t>
      </w:r>
      <w:r w:rsidR="007703A6">
        <w:rPr>
          <w:rFonts w:ascii="Arial" w:hAnsi="Arial" w:cs="Arial"/>
          <w:sz w:val="24"/>
          <w:szCs w:val="24"/>
        </w:rPr>
        <w:t>2</w:t>
      </w:r>
    </w:p>
    <w:p w14:paraId="10FBD1C1" w14:textId="25577A64" w:rsidR="00491AB5" w:rsidRPr="00A02B91" w:rsidRDefault="00AE35E3" w:rsidP="008E05BC">
      <w:pPr>
        <w:pStyle w:val="Level2"/>
        <w:rPr>
          <w:rFonts w:ascii="Arial" w:hAnsi="Arial" w:cs="Arial"/>
          <w:webHidden/>
          <w:sz w:val="24"/>
          <w:szCs w:val="24"/>
        </w:rPr>
      </w:pPr>
      <w:r w:rsidRPr="00A02B91">
        <w:rPr>
          <w:rFonts w:ascii="Arial" w:hAnsi="Arial" w:cs="Arial"/>
          <w:webHidden/>
          <w:sz w:val="24"/>
          <w:szCs w:val="24"/>
        </w:rPr>
        <w:t>Section 11</w:t>
      </w:r>
      <w:r w:rsidR="008E05BC" w:rsidRPr="00A02B91">
        <w:rPr>
          <w:rFonts w:ascii="Arial" w:hAnsi="Arial" w:cs="Arial"/>
          <w:webHidden/>
          <w:sz w:val="24"/>
          <w:szCs w:val="24"/>
        </w:rPr>
        <w:t>.04 – pto pay</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3</w:t>
      </w:r>
    </w:p>
    <w:p w14:paraId="27AA99C7" w14:textId="156AA977" w:rsidR="008E05BC" w:rsidRPr="00A02B91" w:rsidRDefault="008E05BC" w:rsidP="008E05BC">
      <w:pPr>
        <w:pStyle w:val="Level2"/>
        <w:rPr>
          <w:rFonts w:ascii="Arial" w:hAnsi="Arial" w:cs="Arial"/>
          <w:webHidden/>
          <w:sz w:val="24"/>
          <w:szCs w:val="24"/>
        </w:rPr>
      </w:pPr>
      <w:r w:rsidRPr="00A02B91">
        <w:rPr>
          <w:rFonts w:ascii="Arial" w:hAnsi="Arial" w:cs="Arial"/>
          <w:webHidden/>
          <w:sz w:val="24"/>
          <w:szCs w:val="24"/>
        </w:rPr>
        <w:t>Section 1</w:t>
      </w:r>
      <w:r w:rsidR="00AE35E3" w:rsidRPr="00A02B91">
        <w:rPr>
          <w:rFonts w:ascii="Arial" w:hAnsi="Arial" w:cs="Arial"/>
          <w:webHidden/>
          <w:sz w:val="24"/>
          <w:szCs w:val="24"/>
        </w:rPr>
        <w:t>1</w:t>
      </w:r>
      <w:r w:rsidRPr="00A02B91">
        <w:rPr>
          <w:rFonts w:ascii="Arial" w:hAnsi="Arial" w:cs="Arial"/>
          <w:webHidden/>
          <w:sz w:val="24"/>
          <w:szCs w:val="24"/>
        </w:rPr>
        <w:t>.05 – pto</w:t>
      </w:r>
      <w:r w:rsidR="005E1700" w:rsidRPr="00A02B91">
        <w:rPr>
          <w:rFonts w:ascii="Arial" w:hAnsi="Arial" w:cs="Arial"/>
          <w:webHidden/>
          <w:sz w:val="24"/>
          <w:szCs w:val="24"/>
        </w:rPr>
        <w:t xml:space="preserve"> </w:t>
      </w:r>
      <w:r w:rsidRPr="00A02B91">
        <w:rPr>
          <w:rFonts w:ascii="Arial" w:hAnsi="Arial" w:cs="Arial"/>
          <w:webHidden/>
          <w:sz w:val="24"/>
          <w:szCs w:val="24"/>
        </w:rPr>
        <w:t>/</w:t>
      </w:r>
      <w:r w:rsidR="005E1700" w:rsidRPr="00A02B91">
        <w:rPr>
          <w:rFonts w:ascii="Arial" w:hAnsi="Arial" w:cs="Arial"/>
          <w:webHidden/>
          <w:sz w:val="24"/>
          <w:szCs w:val="24"/>
        </w:rPr>
        <w:t xml:space="preserve"> </w:t>
      </w:r>
      <w:r w:rsidRPr="00A02B91">
        <w:rPr>
          <w:rFonts w:ascii="Arial" w:hAnsi="Arial" w:cs="Arial"/>
          <w:webHidden/>
          <w:sz w:val="24"/>
          <w:szCs w:val="24"/>
        </w:rPr>
        <w:t>planned time off vacation scheduling</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3</w:t>
      </w:r>
    </w:p>
    <w:p w14:paraId="56DA37C4" w14:textId="0608F6C3" w:rsidR="008E05BC" w:rsidRPr="00A02B91" w:rsidRDefault="00412833" w:rsidP="008E05BC">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11</w:t>
      </w:r>
      <w:r w:rsidR="008E05BC" w:rsidRPr="00A02B91">
        <w:rPr>
          <w:rFonts w:ascii="Arial" w:hAnsi="Arial" w:cs="Arial"/>
          <w:webHidden/>
          <w:sz w:val="24"/>
          <w:szCs w:val="24"/>
        </w:rPr>
        <w:t>.06 – pto on or near holidays</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3</w:t>
      </w:r>
    </w:p>
    <w:p w14:paraId="0C9A3731" w14:textId="425393FF" w:rsidR="008E05BC" w:rsidRPr="00A02B91" w:rsidRDefault="00412833" w:rsidP="008E05BC">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11</w:t>
      </w:r>
      <w:r w:rsidR="008E05BC" w:rsidRPr="00A02B91">
        <w:rPr>
          <w:rFonts w:ascii="Arial" w:hAnsi="Arial" w:cs="Arial"/>
          <w:webHidden/>
          <w:sz w:val="24"/>
          <w:szCs w:val="24"/>
        </w:rPr>
        <w:t xml:space="preserve">.07 – pto </w:t>
      </w:r>
      <w:r w:rsidR="00B85CA7" w:rsidRPr="00A02B91">
        <w:rPr>
          <w:rFonts w:ascii="Arial" w:hAnsi="Arial" w:cs="Arial"/>
          <w:webHidden/>
          <w:sz w:val="24"/>
          <w:szCs w:val="24"/>
        </w:rPr>
        <w:t>buyout</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3</w:t>
      </w:r>
    </w:p>
    <w:p w14:paraId="1344163D" w14:textId="7B0818F1" w:rsidR="008E05BC" w:rsidRPr="00A02B91" w:rsidRDefault="00412833" w:rsidP="008E05BC">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11</w:t>
      </w:r>
      <w:r w:rsidR="008E05BC" w:rsidRPr="00A02B91">
        <w:rPr>
          <w:rFonts w:ascii="Arial" w:hAnsi="Arial" w:cs="Arial"/>
          <w:webHidden/>
          <w:sz w:val="24"/>
          <w:szCs w:val="24"/>
        </w:rPr>
        <w:t xml:space="preserve">.08 </w:t>
      </w:r>
      <w:r w:rsidR="00C15E2A" w:rsidRPr="00A02B91">
        <w:rPr>
          <w:rFonts w:ascii="Arial" w:hAnsi="Arial" w:cs="Arial"/>
          <w:webHidden/>
          <w:sz w:val="24"/>
          <w:szCs w:val="24"/>
        </w:rPr>
        <w:t>–</w:t>
      </w:r>
      <w:r w:rsidR="008E05BC" w:rsidRPr="00A02B91">
        <w:rPr>
          <w:rFonts w:ascii="Arial" w:hAnsi="Arial" w:cs="Arial"/>
          <w:webHidden/>
          <w:sz w:val="24"/>
          <w:szCs w:val="24"/>
        </w:rPr>
        <w:t xml:space="preserve"> holidays</w:t>
      </w:r>
      <w:r w:rsidR="00C15E2A" w:rsidRPr="00A02B91">
        <w:rPr>
          <w:rFonts w:ascii="Arial" w:hAnsi="Arial" w:cs="Arial"/>
          <w:webHidden/>
          <w:sz w:val="24"/>
          <w:szCs w:val="24"/>
        </w:rPr>
        <w:tab/>
      </w:r>
      <w:r w:rsidR="00261C0E" w:rsidRPr="00A02B91">
        <w:rPr>
          <w:rFonts w:ascii="Arial" w:hAnsi="Arial" w:cs="Arial"/>
          <w:webHidden/>
          <w:sz w:val="24"/>
          <w:szCs w:val="24"/>
        </w:rPr>
        <w:t>3</w:t>
      </w:r>
      <w:r w:rsidR="007703A6">
        <w:rPr>
          <w:rFonts w:ascii="Arial" w:hAnsi="Arial" w:cs="Arial"/>
          <w:webHidden/>
          <w:sz w:val="24"/>
          <w:szCs w:val="24"/>
        </w:rPr>
        <w:t>4</w:t>
      </w:r>
    </w:p>
    <w:p w14:paraId="3615E7EB" w14:textId="00CC2148" w:rsidR="00D47921" w:rsidRPr="00A02B91" w:rsidRDefault="00D47921" w:rsidP="008E05BC">
      <w:pPr>
        <w:pStyle w:val="Level2"/>
        <w:rPr>
          <w:rFonts w:ascii="Arial" w:hAnsi="Arial" w:cs="Arial"/>
          <w:sz w:val="24"/>
          <w:szCs w:val="24"/>
        </w:rPr>
      </w:pPr>
      <w:r w:rsidRPr="00A02B91">
        <w:rPr>
          <w:rFonts w:ascii="Arial" w:hAnsi="Arial" w:cs="Arial"/>
          <w:webHidden/>
          <w:sz w:val="24"/>
          <w:szCs w:val="24"/>
        </w:rPr>
        <w:lastRenderedPageBreak/>
        <w:t>section 11.09 – u</w:t>
      </w:r>
      <w:r w:rsidR="003F2DD0" w:rsidRPr="00A02B91">
        <w:rPr>
          <w:rFonts w:ascii="Arial" w:hAnsi="Arial" w:cs="Arial"/>
          <w:webHidden/>
          <w:sz w:val="24"/>
          <w:szCs w:val="24"/>
        </w:rPr>
        <w:t>npaid time off……………………………………………...</w:t>
      </w:r>
      <w:r w:rsidRPr="00A02B91">
        <w:rPr>
          <w:rFonts w:ascii="Arial" w:hAnsi="Arial" w:cs="Arial"/>
          <w:webHidden/>
          <w:sz w:val="24"/>
          <w:szCs w:val="24"/>
        </w:rPr>
        <w:t>…</w:t>
      </w:r>
      <w:r w:rsidR="00506BD1" w:rsidRPr="00A02B91">
        <w:rPr>
          <w:rFonts w:ascii="Arial" w:hAnsi="Arial" w:cs="Arial"/>
          <w:webHidden/>
          <w:sz w:val="24"/>
          <w:szCs w:val="24"/>
        </w:rPr>
        <w:t>…3</w:t>
      </w:r>
      <w:r w:rsidR="007703A6">
        <w:rPr>
          <w:rFonts w:ascii="Arial" w:hAnsi="Arial" w:cs="Arial"/>
          <w:webHidden/>
          <w:sz w:val="24"/>
          <w:szCs w:val="24"/>
        </w:rPr>
        <w:t>4</w:t>
      </w:r>
    </w:p>
    <w:p w14:paraId="016F0056" w14:textId="644E59F8" w:rsidR="00491AB5" w:rsidRPr="00A02B91" w:rsidRDefault="00491AB5" w:rsidP="00491AB5">
      <w:pPr>
        <w:pStyle w:val="Level1"/>
        <w:rPr>
          <w:rFonts w:ascii="Arial" w:hAnsi="Arial" w:cs="Arial"/>
          <w:sz w:val="24"/>
          <w:szCs w:val="24"/>
        </w:rPr>
      </w:pPr>
      <w:r w:rsidRPr="00A02B91">
        <w:rPr>
          <w:rFonts w:ascii="Arial" w:hAnsi="Arial" w:cs="Arial"/>
          <w:webHidden/>
          <w:sz w:val="24"/>
          <w:szCs w:val="24"/>
        </w:rPr>
        <w:t>AR</w:t>
      </w:r>
      <w:r w:rsidR="00AE35E3" w:rsidRPr="00A02B91">
        <w:rPr>
          <w:rFonts w:ascii="Arial" w:hAnsi="Arial" w:cs="Arial"/>
          <w:webHidden/>
          <w:sz w:val="24"/>
          <w:szCs w:val="24"/>
        </w:rPr>
        <w:t>TICLE 12</w:t>
      </w:r>
      <w:r w:rsidRPr="00A02B91">
        <w:rPr>
          <w:rFonts w:ascii="Arial" w:hAnsi="Arial" w:cs="Arial"/>
          <w:webHidden/>
          <w:sz w:val="24"/>
          <w:szCs w:val="24"/>
        </w:rPr>
        <w:t xml:space="preserve"> – LEAVES OF ABSENCE</w:t>
      </w:r>
      <w:r w:rsidR="00C15E2A" w:rsidRPr="00A02B91">
        <w:rPr>
          <w:rFonts w:ascii="Arial" w:hAnsi="Arial" w:cs="Arial"/>
          <w:webHidden/>
          <w:sz w:val="24"/>
          <w:szCs w:val="24"/>
        </w:rPr>
        <w:tab/>
      </w:r>
      <w:r w:rsidR="00506BD1" w:rsidRPr="00A02B91">
        <w:rPr>
          <w:rFonts w:ascii="Arial" w:hAnsi="Arial" w:cs="Arial"/>
          <w:webHidden/>
          <w:sz w:val="24"/>
          <w:szCs w:val="24"/>
        </w:rPr>
        <w:t>3</w:t>
      </w:r>
      <w:r w:rsidR="007703A6">
        <w:rPr>
          <w:rFonts w:ascii="Arial" w:hAnsi="Arial" w:cs="Arial"/>
          <w:webHidden/>
          <w:sz w:val="24"/>
          <w:szCs w:val="24"/>
        </w:rPr>
        <w:t>4</w:t>
      </w:r>
    </w:p>
    <w:p w14:paraId="1A6C8E2E" w14:textId="2B04C2AF"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12</w:t>
      </w:r>
      <w:r w:rsidR="008E05BC" w:rsidRPr="00A02B91">
        <w:rPr>
          <w:rFonts w:ascii="Arial" w:hAnsi="Arial" w:cs="Arial"/>
          <w:sz w:val="24"/>
          <w:szCs w:val="24"/>
        </w:rPr>
        <w:t>.01 –</w:t>
      </w:r>
      <w:r w:rsidR="00E9789C" w:rsidRPr="00A02B91">
        <w:rPr>
          <w:rFonts w:ascii="Arial" w:hAnsi="Arial" w:cs="Arial"/>
          <w:sz w:val="24"/>
          <w:szCs w:val="24"/>
        </w:rPr>
        <w:t xml:space="preserve"> general information for all leaves</w:t>
      </w:r>
      <w:r w:rsidR="00C15E2A" w:rsidRPr="00A02B91">
        <w:rPr>
          <w:rFonts w:ascii="Arial" w:hAnsi="Arial" w:cs="Arial"/>
          <w:sz w:val="24"/>
          <w:szCs w:val="24"/>
        </w:rPr>
        <w:tab/>
      </w:r>
      <w:r w:rsidR="00506BD1" w:rsidRPr="00A02B91">
        <w:rPr>
          <w:rFonts w:ascii="Arial" w:hAnsi="Arial" w:cs="Arial"/>
          <w:sz w:val="24"/>
          <w:szCs w:val="24"/>
        </w:rPr>
        <w:t>3</w:t>
      </w:r>
      <w:r w:rsidR="0015404D">
        <w:rPr>
          <w:rFonts w:ascii="Arial" w:hAnsi="Arial" w:cs="Arial"/>
          <w:sz w:val="24"/>
          <w:szCs w:val="24"/>
        </w:rPr>
        <w:t>4</w:t>
      </w:r>
    </w:p>
    <w:p w14:paraId="51973142" w14:textId="7C2BAF5D" w:rsidR="00FB1B6E" w:rsidRPr="00A02B91" w:rsidRDefault="00AE35E3" w:rsidP="00491AB5">
      <w:pPr>
        <w:pStyle w:val="Level2"/>
        <w:rPr>
          <w:rFonts w:ascii="Arial" w:hAnsi="Arial" w:cs="Arial"/>
          <w:sz w:val="24"/>
          <w:szCs w:val="24"/>
        </w:rPr>
      </w:pPr>
      <w:r w:rsidRPr="00A02B91">
        <w:rPr>
          <w:rFonts w:ascii="Arial" w:hAnsi="Arial" w:cs="Arial"/>
          <w:sz w:val="24"/>
          <w:szCs w:val="24"/>
        </w:rPr>
        <w:t>Section 12</w:t>
      </w:r>
      <w:r w:rsidR="008E05BC" w:rsidRPr="00A02B91">
        <w:rPr>
          <w:rFonts w:ascii="Arial" w:hAnsi="Arial" w:cs="Arial"/>
          <w:sz w:val="24"/>
          <w:szCs w:val="24"/>
        </w:rPr>
        <w:t xml:space="preserve">.02 – </w:t>
      </w:r>
      <w:r w:rsidR="00E9789C" w:rsidRPr="00A02B91">
        <w:rPr>
          <w:rFonts w:ascii="Arial" w:hAnsi="Arial" w:cs="Arial"/>
          <w:sz w:val="24"/>
          <w:szCs w:val="24"/>
        </w:rPr>
        <w:t xml:space="preserve">family medical leave act (fmla) / </w:t>
      </w:r>
      <w:r w:rsidR="0032508B" w:rsidRPr="00A02B91">
        <w:rPr>
          <w:rFonts w:ascii="Arial" w:hAnsi="Arial" w:cs="Arial"/>
          <w:sz w:val="24"/>
          <w:szCs w:val="24"/>
        </w:rPr>
        <w:t>California</w:t>
      </w:r>
      <w:r w:rsidR="00E9789C" w:rsidRPr="00A02B91">
        <w:rPr>
          <w:rFonts w:ascii="Arial" w:hAnsi="Arial" w:cs="Arial"/>
          <w:sz w:val="24"/>
          <w:szCs w:val="24"/>
        </w:rPr>
        <w:t xml:space="preserve"> family </w:t>
      </w:r>
    </w:p>
    <w:p w14:paraId="30499F4F" w14:textId="70C03526" w:rsidR="00491AB5" w:rsidRPr="00A02B91" w:rsidRDefault="00E9789C" w:rsidP="00491AB5">
      <w:pPr>
        <w:pStyle w:val="Level2"/>
        <w:rPr>
          <w:rFonts w:ascii="Arial" w:hAnsi="Arial" w:cs="Arial"/>
          <w:sz w:val="24"/>
          <w:szCs w:val="24"/>
        </w:rPr>
      </w:pPr>
      <w:r w:rsidRPr="00A02B91">
        <w:rPr>
          <w:rFonts w:ascii="Arial" w:hAnsi="Arial" w:cs="Arial"/>
          <w:sz w:val="24"/>
          <w:szCs w:val="24"/>
        </w:rPr>
        <w:t>rights act</w:t>
      </w:r>
      <w:r w:rsidR="00FB1B6E" w:rsidRPr="00A02B91">
        <w:rPr>
          <w:rFonts w:ascii="Arial" w:hAnsi="Arial" w:cs="Arial"/>
          <w:sz w:val="24"/>
          <w:szCs w:val="24"/>
        </w:rPr>
        <w:t xml:space="preserve"> (cfra) leave </w:t>
      </w:r>
      <w:r w:rsidR="00C15E2A" w:rsidRPr="00A02B91">
        <w:rPr>
          <w:rFonts w:ascii="Arial" w:hAnsi="Arial" w:cs="Arial"/>
          <w:sz w:val="24"/>
          <w:szCs w:val="24"/>
        </w:rPr>
        <w:tab/>
      </w:r>
      <w:r w:rsidR="00FB1B6E" w:rsidRPr="00A02B91">
        <w:rPr>
          <w:rFonts w:ascii="Arial" w:hAnsi="Arial" w:cs="Arial"/>
          <w:sz w:val="24"/>
          <w:szCs w:val="24"/>
        </w:rPr>
        <w:t>3</w:t>
      </w:r>
      <w:r w:rsidR="007703A6">
        <w:rPr>
          <w:rFonts w:ascii="Arial" w:hAnsi="Arial" w:cs="Arial"/>
          <w:sz w:val="24"/>
          <w:szCs w:val="24"/>
        </w:rPr>
        <w:t>5</w:t>
      </w:r>
    </w:p>
    <w:p w14:paraId="13717244" w14:textId="0C35DD8F" w:rsidR="00491AB5" w:rsidRPr="00A02B91" w:rsidRDefault="00AE35E3" w:rsidP="00491AB5">
      <w:pPr>
        <w:pStyle w:val="Level2"/>
        <w:rPr>
          <w:rFonts w:ascii="Arial" w:hAnsi="Arial" w:cs="Arial"/>
          <w:webHidden/>
          <w:sz w:val="24"/>
          <w:szCs w:val="24"/>
        </w:rPr>
      </w:pPr>
      <w:r w:rsidRPr="00A02B91">
        <w:rPr>
          <w:rFonts w:ascii="Arial" w:hAnsi="Arial" w:cs="Arial"/>
          <w:sz w:val="24"/>
          <w:szCs w:val="24"/>
        </w:rPr>
        <w:t>Section 12</w:t>
      </w:r>
      <w:r w:rsidR="008E05BC" w:rsidRPr="00A02B91">
        <w:rPr>
          <w:rFonts w:ascii="Arial" w:hAnsi="Arial" w:cs="Arial"/>
          <w:sz w:val="24"/>
          <w:szCs w:val="24"/>
        </w:rPr>
        <w:t>.03 – pregnancy disability leave</w:t>
      </w:r>
      <w:r w:rsidR="00C15E2A" w:rsidRPr="00A02B91">
        <w:rPr>
          <w:rFonts w:ascii="Arial" w:hAnsi="Arial" w:cs="Arial"/>
          <w:sz w:val="24"/>
          <w:szCs w:val="24"/>
        </w:rPr>
        <w:tab/>
      </w:r>
      <w:r w:rsidR="007703A6">
        <w:rPr>
          <w:rFonts w:ascii="Arial" w:hAnsi="Arial" w:cs="Arial"/>
          <w:sz w:val="24"/>
          <w:szCs w:val="24"/>
        </w:rPr>
        <w:t>38</w:t>
      </w:r>
    </w:p>
    <w:p w14:paraId="02396902" w14:textId="4394F803" w:rsidR="008E05BC"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12</w:t>
      </w:r>
      <w:r w:rsidR="008E05BC" w:rsidRPr="00A02B91">
        <w:rPr>
          <w:rFonts w:ascii="Arial" w:hAnsi="Arial" w:cs="Arial"/>
          <w:webHidden/>
          <w:sz w:val="24"/>
          <w:szCs w:val="24"/>
        </w:rPr>
        <w:t>.04 – workers</w:t>
      </w:r>
      <w:r w:rsidR="00C165C1" w:rsidRPr="00A02B91">
        <w:rPr>
          <w:rFonts w:ascii="Arial" w:hAnsi="Arial" w:cs="Arial"/>
          <w:webHidden/>
          <w:sz w:val="24"/>
          <w:szCs w:val="24"/>
        </w:rPr>
        <w:t>’</w:t>
      </w:r>
      <w:r w:rsidR="008E05BC" w:rsidRPr="00A02B91">
        <w:rPr>
          <w:rFonts w:ascii="Arial" w:hAnsi="Arial" w:cs="Arial"/>
          <w:webHidden/>
          <w:sz w:val="24"/>
          <w:szCs w:val="24"/>
        </w:rPr>
        <w:t xml:space="preserve"> compensation disability leave</w:t>
      </w:r>
      <w:r w:rsidR="00C15E2A" w:rsidRPr="00A02B91">
        <w:rPr>
          <w:rFonts w:ascii="Arial" w:hAnsi="Arial" w:cs="Arial"/>
          <w:webHidden/>
          <w:sz w:val="24"/>
          <w:szCs w:val="24"/>
        </w:rPr>
        <w:tab/>
      </w:r>
      <w:r w:rsidR="00057135" w:rsidRPr="00A02B91">
        <w:rPr>
          <w:rFonts w:ascii="Arial" w:hAnsi="Arial" w:cs="Arial"/>
          <w:webHidden/>
          <w:sz w:val="24"/>
          <w:szCs w:val="24"/>
        </w:rPr>
        <w:t>4</w:t>
      </w:r>
      <w:r w:rsidR="007703A6">
        <w:rPr>
          <w:rFonts w:ascii="Arial" w:hAnsi="Arial" w:cs="Arial"/>
          <w:webHidden/>
          <w:sz w:val="24"/>
          <w:szCs w:val="24"/>
        </w:rPr>
        <w:t>0</w:t>
      </w:r>
    </w:p>
    <w:p w14:paraId="6F7E1E15" w14:textId="7CB4C09C" w:rsidR="008E05BC"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12</w:t>
      </w:r>
      <w:r w:rsidR="00214DC4" w:rsidRPr="00A02B91">
        <w:rPr>
          <w:rFonts w:ascii="Arial" w:hAnsi="Arial" w:cs="Arial"/>
          <w:webHidden/>
          <w:sz w:val="24"/>
          <w:szCs w:val="24"/>
        </w:rPr>
        <w:t>.05 – personal leave</w:t>
      </w:r>
      <w:r w:rsidR="008E05BC" w:rsidRPr="00A02B91">
        <w:rPr>
          <w:rFonts w:ascii="Arial" w:hAnsi="Arial" w:cs="Arial"/>
          <w:webHidden/>
          <w:sz w:val="24"/>
          <w:szCs w:val="24"/>
        </w:rPr>
        <w:t xml:space="preserve"> of absence</w:t>
      </w:r>
      <w:r w:rsidR="00C15E2A" w:rsidRPr="00A02B91">
        <w:rPr>
          <w:rFonts w:ascii="Arial" w:hAnsi="Arial" w:cs="Arial"/>
          <w:webHidden/>
          <w:sz w:val="24"/>
          <w:szCs w:val="24"/>
        </w:rPr>
        <w:tab/>
      </w:r>
      <w:r w:rsidR="00057135" w:rsidRPr="00A02B91">
        <w:rPr>
          <w:rFonts w:ascii="Arial" w:hAnsi="Arial" w:cs="Arial"/>
          <w:webHidden/>
          <w:sz w:val="24"/>
          <w:szCs w:val="24"/>
        </w:rPr>
        <w:t>4</w:t>
      </w:r>
      <w:r w:rsidR="007703A6">
        <w:rPr>
          <w:rFonts w:ascii="Arial" w:hAnsi="Arial" w:cs="Arial"/>
          <w:webHidden/>
          <w:sz w:val="24"/>
          <w:szCs w:val="24"/>
        </w:rPr>
        <w:t>1</w:t>
      </w:r>
    </w:p>
    <w:p w14:paraId="5454F9DA" w14:textId="79DFBCA7" w:rsidR="008E05BC"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127B09" w:rsidRPr="00A02B91">
        <w:rPr>
          <w:rFonts w:ascii="Arial" w:hAnsi="Arial" w:cs="Arial"/>
          <w:webHidden/>
          <w:sz w:val="24"/>
          <w:szCs w:val="24"/>
        </w:rPr>
        <w:t>.06 – bone marrow and organ donation leave of absence</w:t>
      </w:r>
      <w:r w:rsidR="00C15E2A" w:rsidRPr="00A02B91">
        <w:rPr>
          <w:rFonts w:ascii="Arial" w:hAnsi="Arial" w:cs="Arial"/>
          <w:webHidden/>
          <w:sz w:val="24"/>
          <w:szCs w:val="24"/>
        </w:rPr>
        <w:tab/>
      </w:r>
      <w:r w:rsidR="00057135" w:rsidRPr="00A02B91">
        <w:rPr>
          <w:rFonts w:ascii="Arial" w:hAnsi="Arial" w:cs="Arial"/>
          <w:webHidden/>
          <w:sz w:val="24"/>
          <w:szCs w:val="24"/>
        </w:rPr>
        <w:t>4</w:t>
      </w:r>
      <w:r w:rsidR="007703A6">
        <w:rPr>
          <w:rFonts w:ascii="Arial" w:hAnsi="Arial" w:cs="Arial"/>
          <w:webHidden/>
          <w:sz w:val="24"/>
          <w:szCs w:val="24"/>
        </w:rPr>
        <w:t>3</w:t>
      </w:r>
    </w:p>
    <w:p w14:paraId="5B01F217" w14:textId="3E30F401" w:rsidR="00127B09"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12</w:t>
      </w:r>
      <w:r w:rsidR="00127B09" w:rsidRPr="00A02B91">
        <w:rPr>
          <w:rFonts w:ascii="Arial" w:hAnsi="Arial" w:cs="Arial"/>
          <w:webHidden/>
          <w:sz w:val="24"/>
          <w:szCs w:val="24"/>
        </w:rPr>
        <w:t>.07 – civil air patrol leave</w:t>
      </w:r>
      <w:r w:rsidR="00C15E2A" w:rsidRPr="00A02B91">
        <w:rPr>
          <w:rFonts w:ascii="Arial" w:hAnsi="Arial" w:cs="Arial"/>
          <w:webHidden/>
          <w:sz w:val="24"/>
          <w:szCs w:val="24"/>
        </w:rPr>
        <w:tab/>
      </w:r>
      <w:r w:rsidR="00057135" w:rsidRPr="00A02B91">
        <w:rPr>
          <w:rFonts w:ascii="Arial" w:hAnsi="Arial" w:cs="Arial"/>
          <w:webHidden/>
          <w:sz w:val="24"/>
          <w:szCs w:val="24"/>
        </w:rPr>
        <w:t>4</w:t>
      </w:r>
      <w:r w:rsidR="007703A6">
        <w:rPr>
          <w:rFonts w:ascii="Arial" w:hAnsi="Arial" w:cs="Arial"/>
          <w:webHidden/>
          <w:sz w:val="24"/>
          <w:szCs w:val="24"/>
        </w:rPr>
        <w:t>3</w:t>
      </w:r>
    </w:p>
    <w:p w14:paraId="74B14AA6" w14:textId="77777777" w:rsidR="00057135"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12</w:t>
      </w:r>
      <w:r w:rsidR="00127B09" w:rsidRPr="00A02B91">
        <w:rPr>
          <w:rFonts w:ascii="Arial" w:hAnsi="Arial" w:cs="Arial"/>
          <w:webHidden/>
          <w:sz w:val="24"/>
          <w:szCs w:val="24"/>
        </w:rPr>
        <w:t xml:space="preserve">.08 – victim of violent crimes, domestic abuse or </w:t>
      </w:r>
    </w:p>
    <w:p w14:paraId="5089AA87" w14:textId="61AECD12" w:rsidR="00127B09" w:rsidRPr="00A02B91" w:rsidRDefault="00127B09" w:rsidP="00491AB5">
      <w:pPr>
        <w:pStyle w:val="Level2"/>
        <w:rPr>
          <w:rFonts w:ascii="Arial" w:hAnsi="Arial" w:cs="Arial"/>
          <w:webHidden/>
          <w:sz w:val="24"/>
          <w:szCs w:val="24"/>
        </w:rPr>
      </w:pPr>
      <w:r w:rsidRPr="00A02B91">
        <w:rPr>
          <w:rFonts w:ascii="Arial" w:hAnsi="Arial" w:cs="Arial"/>
          <w:webHidden/>
          <w:sz w:val="24"/>
          <w:szCs w:val="24"/>
        </w:rPr>
        <w:t>sexual assault</w:t>
      </w:r>
      <w:r w:rsidR="00C15E2A" w:rsidRPr="00A02B91">
        <w:rPr>
          <w:rFonts w:ascii="Arial" w:hAnsi="Arial" w:cs="Arial"/>
          <w:webHidden/>
          <w:sz w:val="24"/>
          <w:szCs w:val="24"/>
        </w:rPr>
        <w:tab/>
      </w:r>
      <w:r w:rsidR="00754237" w:rsidRPr="00A02B91">
        <w:rPr>
          <w:rFonts w:ascii="Arial" w:hAnsi="Arial" w:cs="Arial"/>
          <w:webHidden/>
          <w:sz w:val="24"/>
          <w:szCs w:val="24"/>
        </w:rPr>
        <w:t>4</w:t>
      </w:r>
      <w:r w:rsidR="007703A6">
        <w:rPr>
          <w:rFonts w:ascii="Arial" w:hAnsi="Arial" w:cs="Arial"/>
          <w:webHidden/>
          <w:sz w:val="24"/>
          <w:szCs w:val="24"/>
        </w:rPr>
        <w:t>3</w:t>
      </w:r>
    </w:p>
    <w:p w14:paraId="4C5FF05B" w14:textId="0F0087E6" w:rsidR="00127B09"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5E1700" w:rsidRPr="00A02B91">
        <w:rPr>
          <w:rFonts w:ascii="Arial" w:hAnsi="Arial" w:cs="Arial"/>
          <w:webHidden/>
          <w:sz w:val="24"/>
          <w:szCs w:val="24"/>
        </w:rPr>
        <w:t>.09 – time off for crime victim</w:t>
      </w:r>
      <w:r w:rsidR="00127B09" w:rsidRPr="00A02B91">
        <w:rPr>
          <w:rFonts w:ascii="Arial" w:hAnsi="Arial" w:cs="Arial"/>
          <w:webHidden/>
          <w:sz w:val="24"/>
          <w:szCs w:val="24"/>
        </w:rPr>
        <w:t>s</w:t>
      </w:r>
      <w:r w:rsidR="00C15E2A" w:rsidRPr="00A02B91">
        <w:rPr>
          <w:rFonts w:ascii="Arial" w:hAnsi="Arial" w:cs="Arial"/>
          <w:webHidden/>
          <w:sz w:val="24"/>
          <w:szCs w:val="24"/>
        </w:rPr>
        <w:tab/>
      </w:r>
      <w:r w:rsidR="007703A6">
        <w:rPr>
          <w:rFonts w:ascii="Arial" w:hAnsi="Arial" w:cs="Arial"/>
          <w:webHidden/>
          <w:sz w:val="24"/>
          <w:szCs w:val="24"/>
        </w:rPr>
        <w:t>44</w:t>
      </w:r>
    </w:p>
    <w:p w14:paraId="1794C1CE" w14:textId="4A107287" w:rsidR="00385353" w:rsidRPr="00A02B91" w:rsidRDefault="00412833" w:rsidP="00385353">
      <w:pPr>
        <w:pStyle w:val="Level2"/>
        <w:rPr>
          <w:rFonts w:ascii="Arial" w:hAnsi="Arial" w:cs="Arial"/>
          <w:webHidden/>
          <w:sz w:val="24"/>
          <w:szCs w:val="24"/>
        </w:rPr>
      </w:pPr>
      <w:r w:rsidRPr="00A02B91">
        <w:rPr>
          <w:rFonts w:ascii="Arial" w:hAnsi="Arial" w:cs="Arial"/>
          <w:webHidden/>
          <w:sz w:val="24"/>
          <w:szCs w:val="24"/>
        </w:rPr>
        <w:t xml:space="preserve">Section </w:t>
      </w:r>
      <w:r w:rsidR="00AE35E3" w:rsidRPr="00A02B91">
        <w:rPr>
          <w:rFonts w:ascii="Arial" w:hAnsi="Arial" w:cs="Arial"/>
          <w:webHidden/>
          <w:sz w:val="24"/>
          <w:szCs w:val="24"/>
        </w:rPr>
        <w:t>12</w:t>
      </w:r>
      <w:r w:rsidR="00127B09" w:rsidRPr="00A02B91">
        <w:rPr>
          <w:rFonts w:ascii="Arial" w:hAnsi="Arial" w:cs="Arial"/>
          <w:webHidden/>
          <w:sz w:val="24"/>
          <w:szCs w:val="24"/>
        </w:rPr>
        <w:t>.10 –</w:t>
      </w:r>
      <w:r w:rsidR="006A5628" w:rsidRPr="00A02B91">
        <w:rPr>
          <w:rFonts w:ascii="Arial" w:hAnsi="Arial" w:cs="Arial"/>
          <w:webHidden/>
          <w:sz w:val="24"/>
          <w:szCs w:val="24"/>
        </w:rPr>
        <w:t xml:space="preserve"> jury duty</w:t>
      </w:r>
      <w:r w:rsidR="00D2507A" w:rsidRPr="00A02B91">
        <w:rPr>
          <w:rFonts w:ascii="Arial" w:hAnsi="Arial" w:cs="Arial"/>
          <w:webHidden/>
          <w:sz w:val="24"/>
          <w:szCs w:val="24"/>
        </w:rPr>
        <w:t xml:space="preserve"> </w:t>
      </w:r>
      <w:r w:rsidR="006A5628" w:rsidRPr="00A02B91">
        <w:rPr>
          <w:rFonts w:ascii="Arial" w:hAnsi="Arial" w:cs="Arial"/>
          <w:webHidden/>
          <w:sz w:val="24"/>
          <w:szCs w:val="24"/>
        </w:rPr>
        <w:t>/</w:t>
      </w:r>
      <w:r w:rsidR="00D2507A" w:rsidRPr="00A02B91">
        <w:rPr>
          <w:rFonts w:ascii="Arial" w:hAnsi="Arial" w:cs="Arial"/>
          <w:webHidden/>
          <w:sz w:val="24"/>
          <w:szCs w:val="24"/>
        </w:rPr>
        <w:t xml:space="preserve"> </w:t>
      </w:r>
      <w:r w:rsidR="006A5628" w:rsidRPr="00A02B91">
        <w:rPr>
          <w:rFonts w:ascii="Arial" w:hAnsi="Arial" w:cs="Arial"/>
          <w:webHidden/>
          <w:sz w:val="24"/>
          <w:szCs w:val="24"/>
        </w:rPr>
        <w:t>court service</w:t>
      </w:r>
      <w:r w:rsidR="00C15E2A" w:rsidRPr="00A02B91">
        <w:rPr>
          <w:rFonts w:ascii="Arial" w:hAnsi="Arial" w:cs="Arial"/>
          <w:webHidden/>
          <w:sz w:val="24"/>
          <w:szCs w:val="24"/>
        </w:rPr>
        <w:tab/>
      </w:r>
      <w:r w:rsidR="007703A6">
        <w:rPr>
          <w:rFonts w:ascii="Arial" w:hAnsi="Arial" w:cs="Arial"/>
          <w:webHidden/>
          <w:sz w:val="24"/>
          <w:szCs w:val="24"/>
        </w:rPr>
        <w:t>45</w:t>
      </w:r>
    </w:p>
    <w:p w14:paraId="40DBC125" w14:textId="61F06CC2" w:rsidR="00127B09"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127B09" w:rsidRPr="00A02B91">
        <w:rPr>
          <w:rFonts w:ascii="Arial" w:hAnsi="Arial" w:cs="Arial"/>
          <w:webHidden/>
          <w:sz w:val="24"/>
          <w:szCs w:val="24"/>
        </w:rPr>
        <w:t>.11 –</w:t>
      </w:r>
      <w:r w:rsidR="00385353" w:rsidRPr="00A02B91">
        <w:rPr>
          <w:rFonts w:ascii="Arial" w:hAnsi="Arial" w:cs="Arial"/>
          <w:webHidden/>
          <w:sz w:val="24"/>
          <w:szCs w:val="24"/>
        </w:rPr>
        <w:t xml:space="preserve"> paid family leave</w:t>
      </w:r>
      <w:r w:rsidR="00C15E2A" w:rsidRPr="00A02B91">
        <w:rPr>
          <w:rFonts w:ascii="Arial" w:hAnsi="Arial" w:cs="Arial"/>
          <w:webHidden/>
          <w:sz w:val="24"/>
          <w:szCs w:val="24"/>
        </w:rPr>
        <w:tab/>
      </w:r>
      <w:r w:rsidR="007703A6">
        <w:rPr>
          <w:rFonts w:ascii="Arial" w:hAnsi="Arial" w:cs="Arial"/>
          <w:webHidden/>
          <w:sz w:val="24"/>
          <w:szCs w:val="24"/>
        </w:rPr>
        <w:t>45</w:t>
      </w:r>
    </w:p>
    <w:p w14:paraId="498D82F4" w14:textId="4FADC766" w:rsidR="00127B09"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3A693A" w:rsidRPr="00A02B91">
        <w:rPr>
          <w:rFonts w:ascii="Arial" w:hAnsi="Arial" w:cs="Arial"/>
          <w:webHidden/>
          <w:sz w:val="24"/>
          <w:szCs w:val="24"/>
        </w:rPr>
        <w:t>.12</w:t>
      </w:r>
      <w:r w:rsidR="00127B09" w:rsidRPr="00A02B91">
        <w:rPr>
          <w:rFonts w:ascii="Arial" w:hAnsi="Arial" w:cs="Arial"/>
          <w:webHidden/>
          <w:sz w:val="24"/>
          <w:szCs w:val="24"/>
        </w:rPr>
        <w:t xml:space="preserve"> – military </w:t>
      </w:r>
      <w:r w:rsidR="00B85CA7" w:rsidRPr="00A02B91">
        <w:rPr>
          <w:rFonts w:ascii="Arial" w:hAnsi="Arial" w:cs="Arial"/>
          <w:webHidden/>
          <w:sz w:val="24"/>
          <w:szCs w:val="24"/>
        </w:rPr>
        <w:t>service</w:t>
      </w:r>
      <w:r w:rsidR="00C15E2A" w:rsidRPr="00A02B91">
        <w:rPr>
          <w:rFonts w:ascii="Arial" w:hAnsi="Arial" w:cs="Arial"/>
          <w:webHidden/>
          <w:sz w:val="24"/>
          <w:szCs w:val="24"/>
        </w:rPr>
        <w:tab/>
      </w:r>
      <w:r w:rsidR="007703A6">
        <w:rPr>
          <w:rFonts w:ascii="Arial" w:hAnsi="Arial" w:cs="Arial"/>
          <w:webHidden/>
          <w:sz w:val="24"/>
          <w:szCs w:val="24"/>
        </w:rPr>
        <w:t>45</w:t>
      </w:r>
    </w:p>
    <w:p w14:paraId="54E5B4AA" w14:textId="5CC77CFB" w:rsidR="00127B09"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12</w:t>
      </w:r>
      <w:r w:rsidR="003A693A" w:rsidRPr="00A02B91">
        <w:rPr>
          <w:rFonts w:ascii="Arial" w:hAnsi="Arial" w:cs="Arial"/>
          <w:webHidden/>
          <w:sz w:val="24"/>
          <w:szCs w:val="24"/>
        </w:rPr>
        <w:t>.13</w:t>
      </w:r>
      <w:r w:rsidR="00127B09" w:rsidRPr="00A02B91">
        <w:rPr>
          <w:rFonts w:ascii="Arial" w:hAnsi="Arial" w:cs="Arial"/>
          <w:webHidden/>
          <w:sz w:val="24"/>
          <w:szCs w:val="24"/>
        </w:rPr>
        <w:t xml:space="preserve"> – military spousal leave</w:t>
      </w:r>
      <w:r w:rsidR="00C15E2A" w:rsidRPr="00A02B91">
        <w:rPr>
          <w:rFonts w:ascii="Arial" w:hAnsi="Arial" w:cs="Arial"/>
          <w:webHidden/>
          <w:sz w:val="24"/>
          <w:szCs w:val="24"/>
        </w:rPr>
        <w:tab/>
      </w:r>
      <w:r w:rsidR="007703A6">
        <w:rPr>
          <w:rFonts w:ascii="Arial" w:hAnsi="Arial" w:cs="Arial"/>
          <w:webHidden/>
          <w:sz w:val="24"/>
          <w:szCs w:val="24"/>
        </w:rPr>
        <w:t>46</w:t>
      </w:r>
    </w:p>
    <w:p w14:paraId="0B50B86D" w14:textId="3D39A245" w:rsidR="00127B09"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127B09" w:rsidRPr="00A02B91">
        <w:rPr>
          <w:rFonts w:ascii="Arial" w:hAnsi="Arial" w:cs="Arial"/>
          <w:webHidden/>
          <w:sz w:val="24"/>
          <w:szCs w:val="24"/>
        </w:rPr>
        <w:t>.1</w:t>
      </w:r>
      <w:r w:rsidR="003A693A" w:rsidRPr="00A02B91">
        <w:rPr>
          <w:rFonts w:ascii="Arial" w:hAnsi="Arial" w:cs="Arial"/>
          <w:webHidden/>
          <w:sz w:val="24"/>
          <w:szCs w:val="24"/>
        </w:rPr>
        <w:t>4</w:t>
      </w:r>
      <w:r w:rsidR="00127B09" w:rsidRPr="00A02B91">
        <w:rPr>
          <w:rFonts w:ascii="Arial" w:hAnsi="Arial" w:cs="Arial"/>
          <w:webHidden/>
          <w:sz w:val="24"/>
          <w:szCs w:val="24"/>
        </w:rPr>
        <w:t xml:space="preserve"> – voting time off</w:t>
      </w:r>
      <w:r w:rsidR="00C15E2A" w:rsidRPr="00A02B91">
        <w:rPr>
          <w:rFonts w:ascii="Arial" w:hAnsi="Arial" w:cs="Arial"/>
          <w:webHidden/>
          <w:sz w:val="24"/>
          <w:szCs w:val="24"/>
        </w:rPr>
        <w:tab/>
      </w:r>
      <w:r w:rsidR="00E472DC">
        <w:rPr>
          <w:rFonts w:ascii="Arial" w:hAnsi="Arial" w:cs="Arial"/>
          <w:webHidden/>
          <w:sz w:val="24"/>
          <w:szCs w:val="24"/>
        </w:rPr>
        <w:t>47</w:t>
      </w:r>
    </w:p>
    <w:p w14:paraId="32BFD8D5" w14:textId="5F02AF94" w:rsidR="00127B09" w:rsidRPr="00A02B91" w:rsidRDefault="00412833" w:rsidP="00B259F7">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3A693A" w:rsidRPr="00A02B91">
        <w:rPr>
          <w:rFonts w:ascii="Arial" w:hAnsi="Arial" w:cs="Arial"/>
          <w:webHidden/>
          <w:sz w:val="24"/>
          <w:szCs w:val="24"/>
        </w:rPr>
        <w:t>.15</w:t>
      </w:r>
      <w:r w:rsidR="00127B09" w:rsidRPr="00A02B91">
        <w:rPr>
          <w:rFonts w:ascii="Arial" w:hAnsi="Arial" w:cs="Arial"/>
          <w:webHidden/>
          <w:sz w:val="24"/>
          <w:szCs w:val="24"/>
        </w:rPr>
        <w:t xml:space="preserve"> – </w:t>
      </w:r>
      <w:r w:rsidR="00B259F7" w:rsidRPr="00A02B91">
        <w:rPr>
          <w:rFonts w:ascii="Arial" w:hAnsi="Arial" w:cs="Arial"/>
          <w:webHidden/>
          <w:sz w:val="24"/>
          <w:szCs w:val="24"/>
        </w:rPr>
        <w:t>emergency duty leave</w:t>
      </w:r>
      <w:r w:rsidR="00C15E2A" w:rsidRPr="00A02B91">
        <w:rPr>
          <w:rFonts w:ascii="Arial" w:hAnsi="Arial" w:cs="Arial"/>
          <w:webHidden/>
          <w:sz w:val="24"/>
          <w:szCs w:val="24"/>
        </w:rPr>
        <w:tab/>
      </w:r>
      <w:r w:rsidR="00E472DC">
        <w:rPr>
          <w:rFonts w:ascii="Arial" w:hAnsi="Arial" w:cs="Arial"/>
          <w:webHidden/>
          <w:sz w:val="24"/>
          <w:szCs w:val="24"/>
        </w:rPr>
        <w:t>47</w:t>
      </w:r>
    </w:p>
    <w:p w14:paraId="04EE35CE" w14:textId="3974D75A" w:rsidR="00127B09" w:rsidRPr="00A02B91" w:rsidRDefault="00412833" w:rsidP="00491AB5">
      <w:pPr>
        <w:pStyle w:val="Level2"/>
        <w:rPr>
          <w:rFonts w:ascii="Arial" w:hAnsi="Arial" w:cs="Arial"/>
          <w:webHidden/>
          <w:sz w:val="24"/>
          <w:szCs w:val="24"/>
        </w:rPr>
      </w:pPr>
      <w:r w:rsidRPr="00A02B91">
        <w:rPr>
          <w:rFonts w:ascii="Arial" w:hAnsi="Arial" w:cs="Arial"/>
          <w:webHidden/>
          <w:sz w:val="24"/>
          <w:szCs w:val="24"/>
        </w:rPr>
        <w:t>Section</w:t>
      </w:r>
      <w:r w:rsidR="00AE35E3" w:rsidRPr="00A02B91">
        <w:rPr>
          <w:rFonts w:ascii="Arial" w:hAnsi="Arial" w:cs="Arial"/>
          <w:webHidden/>
          <w:sz w:val="24"/>
          <w:szCs w:val="24"/>
        </w:rPr>
        <w:t xml:space="preserve"> 12</w:t>
      </w:r>
      <w:r w:rsidR="003A693A" w:rsidRPr="00A02B91">
        <w:rPr>
          <w:rFonts w:ascii="Arial" w:hAnsi="Arial" w:cs="Arial"/>
          <w:webHidden/>
          <w:sz w:val="24"/>
          <w:szCs w:val="24"/>
        </w:rPr>
        <w:t>.16</w:t>
      </w:r>
      <w:r w:rsidR="00127B09" w:rsidRPr="00A02B91">
        <w:rPr>
          <w:rFonts w:ascii="Arial" w:hAnsi="Arial" w:cs="Arial"/>
          <w:webHidden/>
          <w:sz w:val="24"/>
          <w:szCs w:val="24"/>
        </w:rPr>
        <w:t xml:space="preserve"> – school activities</w:t>
      </w:r>
      <w:r w:rsidR="00C15E2A" w:rsidRPr="00A02B91">
        <w:rPr>
          <w:rFonts w:ascii="Arial" w:hAnsi="Arial" w:cs="Arial"/>
          <w:webHidden/>
          <w:sz w:val="24"/>
          <w:szCs w:val="24"/>
        </w:rPr>
        <w:tab/>
      </w:r>
      <w:r w:rsidR="00E472DC">
        <w:rPr>
          <w:rFonts w:ascii="Arial" w:hAnsi="Arial" w:cs="Arial"/>
          <w:webHidden/>
          <w:sz w:val="24"/>
          <w:szCs w:val="24"/>
        </w:rPr>
        <w:t>47</w:t>
      </w:r>
    </w:p>
    <w:p w14:paraId="4192CBD2" w14:textId="2234B838" w:rsidR="00127B09" w:rsidRPr="00A02B91" w:rsidRDefault="00412833" w:rsidP="00491AB5">
      <w:pPr>
        <w:pStyle w:val="Level2"/>
        <w:rPr>
          <w:rFonts w:ascii="Arial" w:hAnsi="Arial" w:cs="Arial"/>
          <w:sz w:val="24"/>
          <w:szCs w:val="24"/>
        </w:rPr>
      </w:pPr>
      <w:r w:rsidRPr="00A02B91">
        <w:rPr>
          <w:rFonts w:ascii="Arial" w:hAnsi="Arial" w:cs="Arial"/>
          <w:webHidden/>
          <w:sz w:val="24"/>
          <w:szCs w:val="24"/>
        </w:rPr>
        <w:t xml:space="preserve">Section </w:t>
      </w:r>
      <w:r w:rsidR="00AE35E3" w:rsidRPr="00A02B91">
        <w:rPr>
          <w:rFonts w:ascii="Arial" w:hAnsi="Arial" w:cs="Arial"/>
          <w:webHidden/>
          <w:sz w:val="24"/>
          <w:szCs w:val="24"/>
        </w:rPr>
        <w:t>12</w:t>
      </w:r>
      <w:r w:rsidR="003A693A" w:rsidRPr="00A02B91">
        <w:rPr>
          <w:rFonts w:ascii="Arial" w:hAnsi="Arial" w:cs="Arial"/>
          <w:webHidden/>
          <w:sz w:val="24"/>
          <w:szCs w:val="24"/>
        </w:rPr>
        <w:t>.17</w:t>
      </w:r>
      <w:r w:rsidR="00127B09" w:rsidRPr="00A02B91">
        <w:rPr>
          <w:rFonts w:ascii="Arial" w:hAnsi="Arial" w:cs="Arial"/>
          <w:webHidden/>
          <w:sz w:val="24"/>
          <w:szCs w:val="24"/>
        </w:rPr>
        <w:t xml:space="preserve"> – school suspension leave</w:t>
      </w:r>
      <w:r w:rsidR="00C15E2A" w:rsidRPr="00A02B91">
        <w:rPr>
          <w:rFonts w:ascii="Arial" w:hAnsi="Arial" w:cs="Arial"/>
          <w:webHidden/>
          <w:sz w:val="24"/>
          <w:szCs w:val="24"/>
        </w:rPr>
        <w:tab/>
      </w:r>
      <w:r w:rsidR="00E472DC">
        <w:rPr>
          <w:rFonts w:ascii="Arial" w:hAnsi="Arial" w:cs="Arial"/>
          <w:webHidden/>
          <w:sz w:val="24"/>
          <w:szCs w:val="24"/>
        </w:rPr>
        <w:t>47</w:t>
      </w:r>
    </w:p>
    <w:p w14:paraId="37A202AB" w14:textId="022CBEA1" w:rsidR="00491AB5" w:rsidRPr="00A02B91" w:rsidRDefault="00AE35E3" w:rsidP="00491AB5">
      <w:pPr>
        <w:pStyle w:val="Level1"/>
        <w:rPr>
          <w:rFonts w:ascii="Arial" w:hAnsi="Arial" w:cs="Arial"/>
          <w:sz w:val="24"/>
          <w:szCs w:val="24"/>
        </w:rPr>
      </w:pPr>
      <w:r w:rsidRPr="00A02B91">
        <w:rPr>
          <w:rFonts w:ascii="Arial" w:hAnsi="Arial" w:cs="Arial"/>
          <w:webHidden/>
          <w:sz w:val="24"/>
          <w:szCs w:val="24"/>
        </w:rPr>
        <w:t>ARTICLE 13</w:t>
      </w:r>
      <w:r w:rsidR="00491AB5" w:rsidRPr="00A02B91">
        <w:rPr>
          <w:rFonts w:ascii="Arial" w:hAnsi="Arial" w:cs="Arial"/>
          <w:webHidden/>
          <w:sz w:val="24"/>
          <w:szCs w:val="24"/>
        </w:rPr>
        <w:t xml:space="preserve"> – EMPLOYEE BENEFITS</w:t>
      </w:r>
      <w:r w:rsidR="00C15E2A" w:rsidRPr="00A02B91">
        <w:rPr>
          <w:rFonts w:ascii="Arial" w:hAnsi="Arial" w:cs="Arial"/>
          <w:webHidden/>
          <w:sz w:val="24"/>
          <w:szCs w:val="24"/>
        </w:rPr>
        <w:tab/>
      </w:r>
      <w:r w:rsidR="00E472DC">
        <w:rPr>
          <w:rFonts w:ascii="Arial" w:hAnsi="Arial" w:cs="Arial"/>
          <w:webHidden/>
          <w:sz w:val="24"/>
          <w:szCs w:val="24"/>
        </w:rPr>
        <w:t>48</w:t>
      </w:r>
    </w:p>
    <w:p w14:paraId="5D4D299E" w14:textId="2D68C335"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13</w:t>
      </w:r>
      <w:r w:rsidR="00127B09" w:rsidRPr="00A02B91">
        <w:rPr>
          <w:rFonts w:ascii="Arial" w:hAnsi="Arial" w:cs="Arial"/>
          <w:sz w:val="24"/>
          <w:szCs w:val="24"/>
        </w:rPr>
        <w:t>.01 – healthcare: medical, dental, and vision</w:t>
      </w:r>
      <w:r w:rsidR="00C15E2A" w:rsidRPr="00A02B91">
        <w:rPr>
          <w:rFonts w:ascii="Arial" w:hAnsi="Arial" w:cs="Arial"/>
          <w:sz w:val="24"/>
          <w:szCs w:val="24"/>
        </w:rPr>
        <w:tab/>
      </w:r>
      <w:r w:rsidR="00E472DC">
        <w:rPr>
          <w:rFonts w:ascii="Arial" w:hAnsi="Arial" w:cs="Arial"/>
          <w:sz w:val="24"/>
          <w:szCs w:val="24"/>
        </w:rPr>
        <w:t>48</w:t>
      </w:r>
    </w:p>
    <w:p w14:paraId="744287E2" w14:textId="2B19854A"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13</w:t>
      </w:r>
      <w:r w:rsidR="00127B09" w:rsidRPr="00A02B91">
        <w:rPr>
          <w:rFonts w:ascii="Arial" w:hAnsi="Arial" w:cs="Arial"/>
          <w:sz w:val="24"/>
          <w:szCs w:val="24"/>
        </w:rPr>
        <w:t>.02 – workers’ compensation</w:t>
      </w:r>
      <w:r w:rsidR="00C15E2A" w:rsidRPr="00A02B91">
        <w:rPr>
          <w:rFonts w:ascii="Arial" w:hAnsi="Arial" w:cs="Arial"/>
          <w:sz w:val="24"/>
          <w:szCs w:val="24"/>
        </w:rPr>
        <w:tab/>
      </w:r>
      <w:r w:rsidR="00E472DC">
        <w:rPr>
          <w:rFonts w:ascii="Arial" w:hAnsi="Arial" w:cs="Arial"/>
          <w:sz w:val="24"/>
          <w:szCs w:val="24"/>
        </w:rPr>
        <w:t>48</w:t>
      </w:r>
    </w:p>
    <w:p w14:paraId="3763E21D" w14:textId="0BC52AE0" w:rsidR="00491AB5" w:rsidRPr="00A02B91" w:rsidRDefault="00491AB5" w:rsidP="00491AB5">
      <w:pPr>
        <w:pStyle w:val="Level2"/>
        <w:rPr>
          <w:rFonts w:ascii="Arial" w:hAnsi="Arial" w:cs="Arial"/>
          <w:webHidden/>
          <w:sz w:val="24"/>
          <w:szCs w:val="24"/>
        </w:rPr>
      </w:pPr>
      <w:r w:rsidRPr="00A02B91">
        <w:rPr>
          <w:rFonts w:ascii="Arial" w:hAnsi="Arial" w:cs="Arial"/>
          <w:sz w:val="24"/>
          <w:szCs w:val="24"/>
        </w:rPr>
        <w:t>Section</w:t>
      </w:r>
      <w:r w:rsidR="00AE35E3" w:rsidRPr="00A02B91">
        <w:rPr>
          <w:rFonts w:ascii="Arial" w:hAnsi="Arial" w:cs="Arial"/>
          <w:sz w:val="24"/>
          <w:szCs w:val="24"/>
        </w:rPr>
        <w:t xml:space="preserve"> 13</w:t>
      </w:r>
      <w:r w:rsidR="00127B09" w:rsidRPr="00A02B91">
        <w:rPr>
          <w:rFonts w:ascii="Arial" w:hAnsi="Arial" w:cs="Arial"/>
          <w:sz w:val="24"/>
          <w:szCs w:val="24"/>
        </w:rPr>
        <w:t>.03 – e</w:t>
      </w:r>
      <w:r w:rsidR="005E1700" w:rsidRPr="00A02B91">
        <w:rPr>
          <w:rFonts w:ascii="Arial" w:hAnsi="Arial" w:cs="Arial"/>
          <w:sz w:val="24"/>
          <w:szCs w:val="24"/>
        </w:rPr>
        <w:t>mployee assistance program (eap)</w:t>
      </w:r>
      <w:r w:rsidR="00C15E2A" w:rsidRPr="00A02B91">
        <w:rPr>
          <w:rFonts w:ascii="Arial" w:hAnsi="Arial" w:cs="Arial"/>
          <w:sz w:val="24"/>
          <w:szCs w:val="24"/>
        </w:rPr>
        <w:tab/>
      </w:r>
      <w:r w:rsidR="00E472DC">
        <w:rPr>
          <w:rFonts w:ascii="Arial" w:hAnsi="Arial" w:cs="Arial"/>
          <w:sz w:val="24"/>
          <w:szCs w:val="24"/>
        </w:rPr>
        <w:t>48</w:t>
      </w:r>
    </w:p>
    <w:p w14:paraId="0DE63380" w14:textId="289A6A11" w:rsidR="00127B09"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13</w:t>
      </w:r>
      <w:r w:rsidR="00127B09" w:rsidRPr="00A02B91">
        <w:rPr>
          <w:rFonts w:ascii="Arial" w:hAnsi="Arial" w:cs="Arial"/>
          <w:webHidden/>
          <w:sz w:val="24"/>
          <w:szCs w:val="24"/>
        </w:rPr>
        <w:t>.04 –</w:t>
      </w:r>
      <w:r w:rsidR="00CD5721" w:rsidRPr="00A02B91">
        <w:rPr>
          <w:rFonts w:ascii="Arial" w:hAnsi="Arial" w:cs="Arial"/>
          <w:webHidden/>
          <w:sz w:val="24"/>
          <w:szCs w:val="24"/>
        </w:rPr>
        <w:t xml:space="preserve"> mda retirement plan</w:t>
      </w:r>
      <w:r w:rsidR="00C15E2A" w:rsidRPr="00A02B91">
        <w:rPr>
          <w:rFonts w:ascii="Arial" w:hAnsi="Arial" w:cs="Arial"/>
          <w:webHidden/>
          <w:sz w:val="24"/>
          <w:szCs w:val="24"/>
        </w:rPr>
        <w:tab/>
      </w:r>
      <w:r w:rsidR="00E472DC">
        <w:rPr>
          <w:rFonts w:ascii="Arial" w:hAnsi="Arial" w:cs="Arial"/>
          <w:webHidden/>
          <w:sz w:val="24"/>
          <w:szCs w:val="24"/>
        </w:rPr>
        <w:t>48</w:t>
      </w:r>
    </w:p>
    <w:p w14:paraId="53527B7B" w14:textId="4C3BC00D" w:rsidR="00127B09"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13</w:t>
      </w:r>
      <w:r w:rsidR="00127B09" w:rsidRPr="00A02B91">
        <w:rPr>
          <w:rFonts w:ascii="Arial" w:hAnsi="Arial" w:cs="Arial"/>
          <w:webHidden/>
          <w:sz w:val="24"/>
          <w:szCs w:val="24"/>
        </w:rPr>
        <w:t>.05 –</w:t>
      </w:r>
      <w:r w:rsidR="00CD5721" w:rsidRPr="00A02B91">
        <w:rPr>
          <w:rFonts w:ascii="Arial" w:hAnsi="Arial" w:cs="Arial"/>
          <w:webHidden/>
          <w:sz w:val="24"/>
          <w:szCs w:val="24"/>
        </w:rPr>
        <w:t xml:space="preserve"> additional benefits</w:t>
      </w:r>
      <w:r w:rsidR="00C15E2A" w:rsidRPr="00A02B91">
        <w:rPr>
          <w:rFonts w:ascii="Arial" w:hAnsi="Arial" w:cs="Arial"/>
          <w:webHidden/>
          <w:sz w:val="24"/>
          <w:szCs w:val="24"/>
        </w:rPr>
        <w:tab/>
      </w:r>
      <w:r w:rsidR="00E472DC">
        <w:rPr>
          <w:rFonts w:ascii="Arial" w:hAnsi="Arial" w:cs="Arial"/>
          <w:webHidden/>
          <w:sz w:val="24"/>
          <w:szCs w:val="24"/>
        </w:rPr>
        <w:t>49</w:t>
      </w:r>
    </w:p>
    <w:p w14:paraId="1E58108D" w14:textId="48B34656" w:rsidR="00D34E51" w:rsidRPr="00A02B91" w:rsidRDefault="00D34E51" w:rsidP="00491AB5">
      <w:pPr>
        <w:pStyle w:val="Level2"/>
        <w:rPr>
          <w:rFonts w:ascii="Arial" w:hAnsi="Arial" w:cs="Arial"/>
          <w:webHidden/>
          <w:sz w:val="24"/>
          <w:szCs w:val="24"/>
        </w:rPr>
      </w:pPr>
      <w:r w:rsidRPr="00A02B91">
        <w:rPr>
          <w:rFonts w:ascii="Arial" w:hAnsi="Arial" w:cs="Arial"/>
          <w:webHidden/>
          <w:sz w:val="24"/>
          <w:szCs w:val="24"/>
        </w:rPr>
        <w:t>Section 13.06 – bereavement</w:t>
      </w:r>
      <w:r w:rsidR="005E1700" w:rsidRPr="00A02B91">
        <w:rPr>
          <w:rFonts w:ascii="Arial" w:hAnsi="Arial" w:cs="Arial"/>
          <w:webHidden/>
          <w:sz w:val="24"/>
          <w:szCs w:val="24"/>
        </w:rPr>
        <w:t xml:space="preserve"> </w:t>
      </w:r>
      <w:r w:rsidR="00EC6630" w:rsidRPr="00A02B91">
        <w:rPr>
          <w:rFonts w:ascii="Arial" w:hAnsi="Arial" w:cs="Arial"/>
          <w:webHidden/>
          <w:sz w:val="24"/>
          <w:szCs w:val="24"/>
        </w:rPr>
        <w:t>/</w:t>
      </w:r>
      <w:r w:rsidR="00D2507A" w:rsidRPr="00A02B91">
        <w:rPr>
          <w:rFonts w:ascii="Arial" w:hAnsi="Arial" w:cs="Arial"/>
          <w:webHidden/>
          <w:sz w:val="24"/>
          <w:szCs w:val="24"/>
        </w:rPr>
        <w:t xml:space="preserve"> </w:t>
      </w:r>
      <w:r w:rsidR="00EC6630" w:rsidRPr="00A02B91">
        <w:rPr>
          <w:rFonts w:ascii="Arial" w:hAnsi="Arial" w:cs="Arial"/>
          <w:webHidden/>
          <w:sz w:val="24"/>
          <w:szCs w:val="24"/>
        </w:rPr>
        <w:t>funeral leave………………………………</w:t>
      </w:r>
      <w:r w:rsidR="00E472DC" w:rsidRPr="00A02B91">
        <w:rPr>
          <w:rFonts w:ascii="Arial" w:hAnsi="Arial" w:cs="Arial"/>
          <w:webHidden/>
          <w:sz w:val="24"/>
          <w:szCs w:val="24"/>
        </w:rPr>
        <w:t>…</w:t>
      </w:r>
      <w:r w:rsidR="00E472DC">
        <w:rPr>
          <w:rFonts w:ascii="Arial" w:hAnsi="Arial" w:cs="Arial"/>
          <w:webHidden/>
          <w:sz w:val="24"/>
          <w:szCs w:val="24"/>
        </w:rPr>
        <w:t>. 49</w:t>
      </w:r>
    </w:p>
    <w:p w14:paraId="337FB628" w14:textId="4DD49BE2" w:rsidR="00491AB5" w:rsidRPr="00A02B91" w:rsidRDefault="00AE35E3" w:rsidP="00491AB5">
      <w:pPr>
        <w:pStyle w:val="Level1"/>
        <w:rPr>
          <w:rFonts w:ascii="Arial" w:hAnsi="Arial" w:cs="Arial"/>
          <w:sz w:val="24"/>
          <w:szCs w:val="24"/>
        </w:rPr>
      </w:pPr>
      <w:r w:rsidRPr="00A02B91">
        <w:rPr>
          <w:rFonts w:ascii="Arial" w:hAnsi="Arial" w:cs="Arial"/>
          <w:webHidden/>
          <w:sz w:val="24"/>
          <w:szCs w:val="24"/>
        </w:rPr>
        <w:t>ARTICLE 14</w:t>
      </w:r>
      <w:r w:rsidR="00491AB5" w:rsidRPr="00A02B91">
        <w:rPr>
          <w:rFonts w:ascii="Arial" w:hAnsi="Arial" w:cs="Arial"/>
          <w:webHidden/>
          <w:sz w:val="24"/>
          <w:szCs w:val="24"/>
        </w:rPr>
        <w:t xml:space="preserve"> </w:t>
      </w:r>
      <w:r w:rsidR="00754237" w:rsidRPr="00A02B91">
        <w:rPr>
          <w:rFonts w:ascii="Arial" w:hAnsi="Arial" w:cs="Arial"/>
          <w:webHidden/>
          <w:sz w:val="24"/>
          <w:szCs w:val="24"/>
        </w:rPr>
        <w:t>–</w:t>
      </w:r>
      <w:r w:rsidR="00491AB5" w:rsidRPr="00A02B91">
        <w:rPr>
          <w:rFonts w:ascii="Arial" w:hAnsi="Arial" w:cs="Arial"/>
          <w:webHidden/>
          <w:sz w:val="24"/>
          <w:szCs w:val="24"/>
        </w:rPr>
        <w:t xml:space="preserve"> COMPENSATION</w:t>
      </w:r>
      <w:r w:rsidR="00754237" w:rsidRPr="00A02B91">
        <w:rPr>
          <w:rFonts w:ascii="Arial" w:hAnsi="Arial" w:cs="Arial"/>
          <w:webHidden/>
          <w:sz w:val="24"/>
          <w:szCs w:val="24"/>
        </w:rPr>
        <w:tab/>
      </w:r>
      <w:r w:rsidR="00E472DC">
        <w:rPr>
          <w:rFonts w:ascii="Arial" w:hAnsi="Arial" w:cs="Arial"/>
          <w:webHidden/>
          <w:sz w:val="24"/>
          <w:szCs w:val="24"/>
        </w:rPr>
        <w:t>50</w:t>
      </w:r>
    </w:p>
    <w:p w14:paraId="457BFA91" w14:textId="6AA5E922"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14</w:t>
      </w:r>
      <w:r w:rsidR="00127B09" w:rsidRPr="00A02B91">
        <w:rPr>
          <w:rFonts w:ascii="Arial" w:hAnsi="Arial" w:cs="Arial"/>
          <w:sz w:val="24"/>
          <w:szCs w:val="24"/>
        </w:rPr>
        <w:t xml:space="preserve">.01 </w:t>
      </w:r>
      <w:r w:rsidR="00C15E2A" w:rsidRPr="00A02B91">
        <w:rPr>
          <w:rFonts w:ascii="Arial" w:hAnsi="Arial" w:cs="Arial"/>
          <w:sz w:val="24"/>
          <w:szCs w:val="24"/>
        </w:rPr>
        <w:t>–</w:t>
      </w:r>
      <w:r w:rsidR="00127B09" w:rsidRPr="00A02B91">
        <w:rPr>
          <w:rFonts w:ascii="Arial" w:hAnsi="Arial" w:cs="Arial"/>
          <w:sz w:val="24"/>
          <w:szCs w:val="24"/>
        </w:rPr>
        <w:t xml:space="preserve"> wages</w:t>
      </w:r>
      <w:r w:rsidR="00C15E2A" w:rsidRPr="00A02B91">
        <w:rPr>
          <w:rFonts w:ascii="Arial" w:hAnsi="Arial" w:cs="Arial"/>
          <w:sz w:val="24"/>
          <w:szCs w:val="24"/>
        </w:rPr>
        <w:tab/>
      </w:r>
      <w:r w:rsidR="00CE267F" w:rsidRPr="00A02B91">
        <w:rPr>
          <w:rFonts w:ascii="Arial" w:hAnsi="Arial" w:cs="Arial"/>
          <w:sz w:val="24"/>
          <w:szCs w:val="24"/>
        </w:rPr>
        <w:t>5</w:t>
      </w:r>
      <w:r w:rsidR="00E472DC">
        <w:rPr>
          <w:rFonts w:ascii="Arial" w:hAnsi="Arial" w:cs="Arial"/>
          <w:sz w:val="24"/>
          <w:szCs w:val="24"/>
        </w:rPr>
        <w:t>0</w:t>
      </w:r>
    </w:p>
    <w:p w14:paraId="404864F1" w14:textId="7A983A33"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14</w:t>
      </w:r>
      <w:r w:rsidR="00127B09" w:rsidRPr="00A02B91">
        <w:rPr>
          <w:rFonts w:ascii="Arial" w:hAnsi="Arial" w:cs="Arial"/>
          <w:sz w:val="24"/>
          <w:szCs w:val="24"/>
        </w:rPr>
        <w:t>.02 – appoin</w:t>
      </w:r>
      <w:r w:rsidR="00307DDA" w:rsidRPr="00A02B91">
        <w:rPr>
          <w:rFonts w:ascii="Arial" w:hAnsi="Arial" w:cs="Arial"/>
          <w:sz w:val="24"/>
          <w:szCs w:val="24"/>
        </w:rPr>
        <w:t>t</w:t>
      </w:r>
      <w:r w:rsidR="00127B09" w:rsidRPr="00A02B91">
        <w:rPr>
          <w:rFonts w:ascii="Arial" w:hAnsi="Arial" w:cs="Arial"/>
          <w:sz w:val="24"/>
          <w:szCs w:val="24"/>
        </w:rPr>
        <w:t>ment – wages</w:t>
      </w:r>
      <w:r w:rsidR="00C15E2A" w:rsidRPr="00A02B91">
        <w:rPr>
          <w:rFonts w:ascii="Arial" w:hAnsi="Arial" w:cs="Arial"/>
          <w:sz w:val="24"/>
          <w:szCs w:val="24"/>
        </w:rPr>
        <w:tab/>
      </w:r>
      <w:r w:rsidR="00D2507A" w:rsidRPr="00A02B91">
        <w:rPr>
          <w:rFonts w:ascii="Arial" w:hAnsi="Arial" w:cs="Arial"/>
          <w:sz w:val="24"/>
          <w:szCs w:val="24"/>
        </w:rPr>
        <w:t>5</w:t>
      </w:r>
      <w:r w:rsidR="00E472DC">
        <w:rPr>
          <w:rFonts w:ascii="Arial" w:hAnsi="Arial" w:cs="Arial"/>
          <w:sz w:val="24"/>
          <w:szCs w:val="24"/>
        </w:rPr>
        <w:t>0</w:t>
      </w:r>
    </w:p>
    <w:p w14:paraId="34554A58" w14:textId="0C5C928E" w:rsidR="00491AB5" w:rsidRPr="00A02B91" w:rsidRDefault="00AE35E3" w:rsidP="00491AB5">
      <w:pPr>
        <w:pStyle w:val="Level2"/>
        <w:rPr>
          <w:rFonts w:ascii="Arial" w:hAnsi="Arial" w:cs="Arial"/>
          <w:webHidden/>
          <w:sz w:val="24"/>
          <w:szCs w:val="24"/>
        </w:rPr>
      </w:pPr>
      <w:r w:rsidRPr="00A02B91">
        <w:rPr>
          <w:rFonts w:ascii="Arial" w:hAnsi="Arial" w:cs="Arial"/>
          <w:sz w:val="24"/>
          <w:szCs w:val="24"/>
        </w:rPr>
        <w:t>Section 14</w:t>
      </w:r>
      <w:r w:rsidR="00127B09" w:rsidRPr="00A02B91">
        <w:rPr>
          <w:rFonts w:ascii="Arial" w:hAnsi="Arial" w:cs="Arial"/>
          <w:sz w:val="24"/>
          <w:szCs w:val="24"/>
        </w:rPr>
        <w:t>.03 – holdover pay</w:t>
      </w:r>
      <w:r w:rsidR="00C15E2A" w:rsidRPr="00A02B91">
        <w:rPr>
          <w:rFonts w:ascii="Arial" w:hAnsi="Arial" w:cs="Arial"/>
          <w:sz w:val="24"/>
          <w:szCs w:val="24"/>
        </w:rPr>
        <w:tab/>
      </w:r>
      <w:r w:rsidR="00754237" w:rsidRPr="00A02B91">
        <w:rPr>
          <w:rFonts w:ascii="Arial" w:hAnsi="Arial" w:cs="Arial"/>
          <w:sz w:val="24"/>
          <w:szCs w:val="24"/>
        </w:rPr>
        <w:t>5</w:t>
      </w:r>
      <w:r w:rsidR="00E472DC">
        <w:rPr>
          <w:rFonts w:ascii="Arial" w:hAnsi="Arial" w:cs="Arial"/>
          <w:sz w:val="24"/>
          <w:szCs w:val="24"/>
        </w:rPr>
        <w:t>0</w:t>
      </w:r>
    </w:p>
    <w:p w14:paraId="4711CECF" w14:textId="71181D14" w:rsidR="00127B09" w:rsidRPr="00A02B91" w:rsidRDefault="00AE35E3" w:rsidP="00491AB5">
      <w:pPr>
        <w:pStyle w:val="Level2"/>
        <w:rPr>
          <w:rFonts w:ascii="Arial" w:hAnsi="Arial" w:cs="Arial"/>
          <w:webHidden/>
          <w:sz w:val="24"/>
          <w:szCs w:val="24"/>
        </w:rPr>
      </w:pPr>
      <w:r w:rsidRPr="00A02B91">
        <w:rPr>
          <w:rFonts w:ascii="Arial" w:hAnsi="Arial" w:cs="Arial"/>
          <w:webHidden/>
          <w:sz w:val="24"/>
          <w:szCs w:val="24"/>
        </w:rPr>
        <w:t>Section 14</w:t>
      </w:r>
      <w:r w:rsidR="00127B09" w:rsidRPr="00A02B91">
        <w:rPr>
          <w:rFonts w:ascii="Arial" w:hAnsi="Arial" w:cs="Arial"/>
          <w:webHidden/>
          <w:sz w:val="24"/>
          <w:szCs w:val="24"/>
        </w:rPr>
        <w:t>.04 – preceptor pay</w:t>
      </w:r>
      <w:r w:rsidR="00C15E2A" w:rsidRPr="00A02B91">
        <w:rPr>
          <w:rFonts w:ascii="Arial" w:hAnsi="Arial" w:cs="Arial"/>
          <w:webHidden/>
          <w:sz w:val="24"/>
          <w:szCs w:val="24"/>
        </w:rPr>
        <w:tab/>
      </w:r>
      <w:r w:rsidR="00754237" w:rsidRPr="00A02B91">
        <w:rPr>
          <w:rFonts w:ascii="Arial" w:hAnsi="Arial" w:cs="Arial"/>
          <w:webHidden/>
          <w:sz w:val="24"/>
          <w:szCs w:val="24"/>
        </w:rPr>
        <w:t>5</w:t>
      </w:r>
      <w:r w:rsidR="00E472DC">
        <w:rPr>
          <w:rFonts w:ascii="Arial" w:hAnsi="Arial" w:cs="Arial"/>
          <w:webHidden/>
          <w:sz w:val="24"/>
          <w:szCs w:val="24"/>
        </w:rPr>
        <w:t>0</w:t>
      </w:r>
    </w:p>
    <w:p w14:paraId="1137C7EC" w14:textId="45893D1B" w:rsidR="00127B09" w:rsidRPr="00A02B91" w:rsidRDefault="00AE35E3" w:rsidP="00C15E2A">
      <w:pPr>
        <w:pStyle w:val="Level2"/>
        <w:rPr>
          <w:rFonts w:ascii="Arial" w:hAnsi="Arial" w:cs="Arial"/>
          <w:webHidden/>
          <w:sz w:val="24"/>
          <w:szCs w:val="24"/>
        </w:rPr>
      </w:pPr>
      <w:r w:rsidRPr="00A02B91">
        <w:rPr>
          <w:rFonts w:ascii="Arial" w:hAnsi="Arial" w:cs="Arial"/>
          <w:webHidden/>
          <w:sz w:val="24"/>
          <w:szCs w:val="24"/>
        </w:rPr>
        <w:t>Section 14</w:t>
      </w:r>
      <w:r w:rsidR="00127B09" w:rsidRPr="00A02B91">
        <w:rPr>
          <w:rFonts w:ascii="Arial" w:hAnsi="Arial" w:cs="Arial"/>
          <w:webHidden/>
          <w:sz w:val="24"/>
          <w:szCs w:val="24"/>
        </w:rPr>
        <w:t xml:space="preserve">.05 – </w:t>
      </w:r>
      <w:r w:rsidR="005A7766" w:rsidRPr="00A02B91">
        <w:rPr>
          <w:rFonts w:ascii="Arial" w:hAnsi="Arial" w:cs="Arial"/>
          <w:webHidden/>
          <w:sz w:val="21"/>
          <w:szCs w:val="24"/>
        </w:rPr>
        <w:t>Field Training Officer (FTO) Pay</w:t>
      </w:r>
      <w:r w:rsidR="00C15E2A" w:rsidRPr="00A02B91">
        <w:rPr>
          <w:rFonts w:ascii="Arial" w:hAnsi="Arial" w:cs="Arial"/>
          <w:webHidden/>
          <w:sz w:val="24"/>
          <w:szCs w:val="24"/>
        </w:rPr>
        <w:tab/>
      </w:r>
      <w:r w:rsidR="00E472DC">
        <w:rPr>
          <w:rFonts w:ascii="Arial" w:hAnsi="Arial" w:cs="Arial"/>
          <w:webHidden/>
          <w:sz w:val="24"/>
          <w:szCs w:val="24"/>
        </w:rPr>
        <w:t xml:space="preserve"> </w:t>
      </w:r>
      <w:r w:rsidR="00754237" w:rsidRPr="00A02B91">
        <w:rPr>
          <w:rFonts w:ascii="Arial" w:hAnsi="Arial" w:cs="Arial"/>
          <w:webHidden/>
          <w:sz w:val="24"/>
          <w:szCs w:val="24"/>
        </w:rPr>
        <w:t>5</w:t>
      </w:r>
      <w:r w:rsidR="00E472DC">
        <w:rPr>
          <w:rFonts w:ascii="Arial" w:hAnsi="Arial" w:cs="Arial"/>
          <w:webHidden/>
          <w:sz w:val="24"/>
          <w:szCs w:val="24"/>
        </w:rPr>
        <w:t>1</w:t>
      </w:r>
    </w:p>
    <w:p w14:paraId="23FD71B7" w14:textId="485BF01C" w:rsidR="006514D5" w:rsidRPr="00A02B91" w:rsidRDefault="00AE35E3" w:rsidP="006514D5">
      <w:pPr>
        <w:pStyle w:val="Level2"/>
        <w:rPr>
          <w:rFonts w:ascii="Arial" w:hAnsi="Arial" w:cs="Arial"/>
          <w:webHidden/>
          <w:sz w:val="24"/>
          <w:szCs w:val="24"/>
        </w:rPr>
      </w:pPr>
      <w:r w:rsidRPr="00A02B91">
        <w:rPr>
          <w:rFonts w:ascii="Arial" w:hAnsi="Arial" w:cs="Arial"/>
          <w:webHidden/>
          <w:sz w:val="24"/>
          <w:szCs w:val="24"/>
        </w:rPr>
        <w:t>Section 14</w:t>
      </w:r>
      <w:r w:rsidR="006514D5" w:rsidRPr="00A02B91">
        <w:rPr>
          <w:rFonts w:ascii="Arial" w:hAnsi="Arial" w:cs="Arial"/>
          <w:webHidden/>
          <w:sz w:val="24"/>
          <w:szCs w:val="24"/>
        </w:rPr>
        <w:t>.06 – emt</w:t>
      </w:r>
      <w:r w:rsidR="0032508B">
        <w:rPr>
          <w:rFonts w:ascii="Arial" w:hAnsi="Arial" w:cs="Arial"/>
          <w:webHidden/>
          <w:sz w:val="24"/>
          <w:szCs w:val="24"/>
        </w:rPr>
        <w:t>’</w:t>
      </w:r>
      <w:r w:rsidR="006514D5" w:rsidRPr="00A02B91">
        <w:rPr>
          <w:rFonts w:ascii="Arial" w:hAnsi="Arial" w:cs="Arial"/>
          <w:webHidden/>
          <w:sz w:val="24"/>
          <w:szCs w:val="24"/>
        </w:rPr>
        <w:t>s</w:t>
      </w:r>
      <w:r w:rsidR="00CE267F" w:rsidRPr="00A02B91">
        <w:rPr>
          <w:rFonts w:ascii="Arial" w:hAnsi="Arial" w:cs="Arial"/>
          <w:webHidden/>
          <w:sz w:val="24"/>
          <w:szCs w:val="24"/>
        </w:rPr>
        <w:t xml:space="preserve"> who hold a paramedic license</w:t>
      </w:r>
      <w:r w:rsidR="00CE267F" w:rsidRPr="00A02B91">
        <w:rPr>
          <w:rFonts w:ascii="Arial" w:hAnsi="Arial" w:cs="Arial"/>
          <w:webHidden/>
          <w:sz w:val="24"/>
          <w:szCs w:val="24"/>
        </w:rPr>
        <w:tab/>
      </w:r>
      <w:r w:rsidR="00E472DC">
        <w:rPr>
          <w:rFonts w:ascii="Arial" w:hAnsi="Arial" w:cs="Arial"/>
          <w:webHidden/>
          <w:sz w:val="24"/>
          <w:szCs w:val="24"/>
        </w:rPr>
        <w:t xml:space="preserve"> </w:t>
      </w:r>
      <w:r w:rsidR="00CE267F" w:rsidRPr="00A02B91">
        <w:rPr>
          <w:rFonts w:ascii="Arial" w:hAnsi="Arial" w:cs="Arial"/>
          <w:webHidden/>
          <w:sz w:val="24"/>
          <w:szCs w:val="24"/>
        </w:rPr>
        <w:t>5</w:t>
      </w:r>
      <w:r w:rsidR="00E472DC">
        <w:rPr>
          <w:rFonts w:ascii="Arial" w:hAnsi="Arial" w:cs="Arial"/>
          <w:webHidden/>
          <w:sz w:val="24"/>
          <w:szCs w:val="24"/>
        </w:rPr>
        <w:t>1</w:t>
      </w:r>
    </w:p>
    <w:p w14:paraId="4D00502C" w14:textId="0220C9DC" w:rsidR="00745C43" w:rsidRPr="00A02B91" w:rsidRDefault="00AE35E3" w:rsidP="006514D5">
      <w:pPr>
        <w:pStyle w:val="Level2"/>
        <w:rPr>
          <w:rFonts w:ascii="Arial" w:hAnsi="Arial" w:cs="Arial"/>
          <w:webHidden/>
          <w:sz w:val="24"/>
          <w:szCs w:val="24"/>
        </w:rPr>
      </w:pPr>
      <w:r w:rsidRPr="00A02B91">
        <w:rPr>
          <w:rFonts w:ascii="Arial" w:hAnsi="Arial" w:cs="Arial"/>
          <w:webHidden/>
          <w:sz w:val="24"/>
          <w:szCs w:val="24"/>
        </w:rPr>
        <w:t>Section 14</w:t>
      </w:r>
      <w:r w:rsidR="00745C43" w:rsidRPr="00A02B91">
        <w:rPr>
          <w:rFonts w:ascii="Arial" w:hAnsi="Arial" w:cs="Arial"/>
          <w:webHidden/>
          <w:sz w:val="24"/>
          <w:szCs w:val="24"/>
        </w:rPr>
        <w:t>.07 – movement from emt to paramedic wage scale……………...</w:t>
      </w:r>
      <w:r w:rsidR="00B53FE0" w:rsidRPr="00A02B91">
        <w:rPr>
          <w:rFonts w:ascii="Arial" w:hAnsi="Arial" w:cs="Arial"/>
          <w:webHidden/>
          <w:sz w:val="24"/>
          <w:szCs w:val="24"/>
        </w:rPr>
        <w:t>5</w:t>
      </w:r>
      <w:r w:rsidR="00E472DC">
        <w:rPr>
          <w:rFonts w:ascii="Arial" w:hAnsi="Arial" w:cs="Arial"/>
          <w:webHidden/>
          <w:sz w:val="24"/>
          <w:szCs w:val="24"/>
        </w:rPr>
        <w:t>2</w:t>
      </w:r>
    </w:p>
    <w:p w14:paraId="201087E5" w14:textId="19C20486"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1</w:t>
      </w:r>
      <w:r w:rsidR="00AE35E3" w:rsidRPr="00A02B91">
        <w:rPr>
          <w:rFonts w:ascii="Arial" w:hAnsi="Arial" w:cs="Arial"/>
          <w:webHidden/>
          <w:sz w:val="24"/>
          <w:szCs w:val="24"/>
        </w:rPr>
        <w:t>5</w:t>
      </w:r>
      <w:r w:rsidR="00491AB5" w:rsidRPr="00A02B91">
        <w:rPr>
          <w:rFonts w:ascii="Arial" w:hAnsi="Arial" w:cs="Arial"/>
          <w:webHidden/>
          <w:sz w:val="24"/>
          <w:szCs w:val="24"/>
        </w:rPr>
        <w:t xml:space="preserve"> </w:t>
      </w:r>
      <w:r w:rsidR="00C15E2A" w:rsidRPr="00A02B91">
        <w:rPr>
          <w:rFonts w:ascii="Arial" w:hAnsi="Arial" w:cs="Arial"/>
          <w:webHidden/>
          <w:sz w:val="24"/>
          <w:szCs w:val="24"/>
        </w:rPr>
        <w:t>–</w:t>
      </w:r>
      <w:r w:rsidR="00491AB5" w:rsidRPr="00A02B91">
        <w:rPr>
          <w:rFonts w:ascii="Arial" w:hAnsi="Arial" w:cs="Arial"/>
          <w:webHidden/>
          <w:sz w:val="24"/>
          <w:szCs w:val="24"/>
        </w:rPr>
        <w:t xml:space="preserve"> UNIFORMS</w:t>
      </w:r>
      <w:r w:rsidR="00C15E2A" w:rsidRPr="00A02B91">
        <w:rPr>
          <w:rFonts w:ascii="Arial" w:hAnsi="Arial" w:cs="Arial"/>
          <w:webHidden/>
          <w:sz w:val="24"/>
          <w:szCs w:val="24"/>
        </w:rPr>
        <w:tab/>
      </w:r>
      <w:r w:rsidR="00754237" w:rsidRPr="00A02B91">
        <w:rPr>
          <w:rFonts w:ascii="Arial" w:hAnsi="Arial" w:cs="Arial"/>
          <w:webHidden/>
          <w:sz w:val="24"/>
          <w:szCs w:val="24"/>
        </w:rPr>
        <w:t>5</w:t>
      </w:r>
      <w:r w:rsidR="00E472DC">
        <w:rPr>
          <w:rFonts w:ascii="Arial" w:hAnsi="Arial" w:cs="Arial"/>
          <w:webHidden/>
          <w:sz w:val="24"/>
          <w:szCs w:val="24"/>
        </w:rPr>
        <w:t>2</w:t>
      </w:r>
    </w:p>
    <w:p w14:paraId="353A22DA" w14:textId="4F141EFC" w:rsidR="00A86223" w:rsidRPr="00A02B91" w:rsidRDefault="00AE35E3" w:rsidP="00491AB5">
      <w:pPr>
        <w:pStyle w:val="Level2"/>
        <w:rPr>
          <w:rFonts w:ascii="Arial" w:hAnsi="Arial" w:cs="Arial"/>
          <w:webHidden/>
          <w:sz w:val="24"/>
          <w:szCs w:val="24"/>
        </w:rPr>
      </w:pPr>
      <w:r w:rsidRPr="00A02B91">
        <w:rPr>
          <w:rFonts w:ascii="Arial" w:hAnsi="Arial" w:cs="Arial"/>
          <w:sz w:val="24"/>
          <w:szCs w:val="24"/>
        </w:rPr>
        <w:t>Section 15</w:t>
      </w:r>
      <w:r w:rsidR="00127B09" w:rsidRPr="00A02B91">
        <w:rPr>
          <w:rFonts w:ascii="Arial" w:hAnsi="Arial" w:cs="Arial"/>
          <w:sz w:val="24"/>
          <w:szCs w:val="24"/>
        </w:rPr>
        <w:t>.01 – uniforms</w:t>
      </w:r>
      <w:r w:rsidR="00C15E2A" w:rsidRPr="00A02B91">
        <w:rPr>
          <w:rFonts w:ascii="Arial" w:hAnsi="Arial" w:cs="Arial"/>
          <w:sz w:val="24"/>
          <w:szCs w:val="24"/>
        </w:rPr>
        <w:tab/>
      </w:r>
      <w:r w:rsidR="00754237" w:rsidRPr="00A02B91">
        <w:rPr>
          <w:rFonts w:ascii="Arial" w:hAnsi="Arial" w:cs="Arial"/>
          <w:sz w:val="24"/>
          <w:szCs w:val="24"/>
        </w:rPr>
        <w:t>5</w:t>
      </w:r>
      <w:r w:rsidR="00E472DC">
        <w:rPr>
          <w:rFonts w:ascii="Arial" w:hAnsi="Arial" w:cs="Arial"/>
          <w:sz w:val="24"/>
          <w:szCs w:val="24"/>
        </w:rPr>
        <w:t>2</w:t>
      </w:r>
    </w:p>
    <w:p w14:paraId="1257C3B0" w14:textId="6F5BCD0D" w:rsidR="00491AB5" w:rsidRPr="00A02B91" w:rsidRDefault="00AE35E3" w:rsidP="00491AB5">
      <w:pPr>
        <w:pStyle w:val="Level2"/>
        <w:rPr>
          <w:rFonts w:ascii="Arial" w:hAnsi="Arial" w:cs="Arial"/>
          <w:webHidden/>
          <w:sz w:val="24"/>
          <w:szCs w:val="24"/>
        </w:rPr>
      </w:pPr>
      <w:r w:rsidRPr="00A02B91">
        <w:rPr>
          <w:rFonts w:ascii="Arial" w:hAnsi="Arial" w:cs="Arial"/>
          <w:sz w:val="24"/>
          <w:szCs w:val="24"/>
        </w:rPr>
        <w:t>Section 15</w:t>
      </w:r>
      <w:r w:rsidR="00127B09" w:rsidRPr="00A02B91">
        <w:rPr>
          <w:rFonts w:ascii="Arial" w:hAnsi="Arial" w:cs="Arial"/>
          <w:sz w:val="24"/>
          <w:szCs w:val="24"/>
        </w:rPr>
        <w:t>.02 – replacement of worn uniform components</w:t>
      </w:r>
      <w:r w:rsidR="00C15E2A" w:rsidRPr="00A02B91">
        <w:rPr>
          <w:rFonts w:ascii="Arial" w:hAnsi="Arial" w:cs="Arial"/>
          <w:sz w:val="24"/>
          <w:szCs w:val="24"/>
        </w:rPr>
        <w:tab/>
      </w:r>
      <w:r w:rsidR="00754237" w:rsidRPr="00A02B91">
        <w:rPr>
          <w:rFonts w:ascii="Arial" w:hAnsi="Arial" w:cs="Arial"/>
          <w:sz w:val="24"/>
          <w:szCs w:val="24"/>
        </w:rPr>
        <w:t>5</w:t>
      </w:r>
      <w:r w:rsidR="00E472DC">
        <w:rPr>
          <w:rFonts w:ascii="Arial" w:hAnsi="Arial" w:cs="Arial"/>
          <w:sz w:val="24"/>
          <w:szCs w:val="24"/>
        </w:rPr>
        <w:t>2</w:t>
      </w:r>
    </w:p>
    <w:p w14:paraId="4BFAFD25" w14:textId="4451BCD8" w:rsidR="00127B09" w:rsidRPr="00A02B91" w:rsidRDefault="003B527A" w:rsidP="00491AB5">
      <w:pPr>
        <w:pStyle w:val="Level2"/>
        <w:rPr>
          <w:rFonts w:ascii="Arial" w:hAnsi="Arial" w:cs="Arial"/>
          <w:sz w:val="24"/>
          <w:szCs w:val="24"/>
        </w:rPr>
      </w:pPr>
      <w:r w:rsidRPr="00A02B91">
        <w:rPr>
          <w:rFonts w:ascii="Arial" w:hAnsi="Arial" w:cs="Arial"/>
          <w:webHidden/>
          <w:sz w:val="24"/>
          <w:szCs w:val="24"/>
        </w:rPr>
        <w:t>Section 1</w:t>
      </w:r>
      <w:r w:rsidR="00AE35E3" w:rsidRPr="00A02B91">
        <w:rPr>
          <w:rFonts w:ascii="Arial" w:hAnsi="Arial" w:cs="Arial"/>
          <w:webHidden/>
          <w:sz w:val="24"/>
          <w:szCs w:val="24"/>
        </w:rPr>
        <w:t>5</w:t>
      </w:r>
      <w:r w:rsidR="00127B09" w:rsidRPr="00A02B91">
        <w:rPr>
          <w:rFonts w:ascii="Arial" w:hAnsi="Arial" w:cs="Arial"/>
          <w:webHidden/>
          <w:sz w:val="24"/>
          <w:szCs w:val="24"/>
        </w:rPr>
        <w:t xml:space="preserve">.03 – uniforms provided </w:t>
      </w:r>
      <w:r w:rsidR="00C15E2A" w:rsidRPr="00A02B91">
        <w:rPr>
          <w:rFonts w:ascii="Arial" w:hAnsi="Arial" w:cs="Arial"/>
          <w:webHidden/>
          <w:sz w:val="24"/>
          <w:szCs w:val="24"/>
        </w:rPr>
        <w:tab/>
      </w:r>
      <w:r w:rsidR="00754237" w:rsidRPr="00A02B91">
        <w:rPr>
          <w:rFonts w:ascii="Arial" w:hAnsi="Arial" w:cs="Arial"/>
          <w:webHidden/>
          <w:sz w:val="24"/>
          <w:szCs w:val="24"/>
        </w:rPr>
        <w:t>5</w:t>
      </w:r>
      <w:r w:rsidR="00E472DC">
        <w:rPr>
          <w:rFonts w:ascii="Arial" w:hAnsi="Arial" w:cs="Arial"/>
          <w:webHidden/>
          <w:sz w:val="24"/>
          <w:szCs w:val="24"/>
        </w:rPr>
        <w:t>2</w:t>
      </w:r>
    </w:p>
    <w:p w14:paraId="76CE55D8" w14:textId="7C5CC85B" w:rsidR="00A86223" w:rsidRPr="00A02B91" w:rsidRDefault="00AE35E3" w:rsidP="00491AB5">
      <w:pPr>
        <w:pStyle w:val="Level2"/>
        <w:rPr>
          <w:rFonts w:ascii="Arial" w:hAnsi="Arial" w:cs="Arial"/>
          <w:webHidden/>
          <w:sz w:val="24"/>
          <w:szCs w:val="24"/>
        </w:rPr>
      </w:pPr>
      <w:r w:rsidRPr="00A02B91">
        <w:rPr>
          <w:rFonts w:ascii="Arial" w:hAnsi="Arial" w:cs="Arial"/>
          <w:sz w:val="24"/>
          <w:szCs w:val="24"/>
        </w:rPr>
        <w:t>Section 15</w:t>
      </w:r>
      <w:r w:rsidR="00127B09" w:rsidRPr="00A02B91">
        <w:rPr>
          <w:rFonts w:ascii="Arial" w:hAnsi="Arial" w:cs="Arial"/>
          <w:sz w:val="24"/>
          <w:szCs w:val="24"/>
        </w:rPr>
        <w:t>.04 – uniform maintenance allowance</w:t>
      </w:r>
      <w:r w:rsidR="00C15E2A" w:rsidRPr="00A02B91">
        <w:rPr>
          <w:rFonts w:ascii="Arial" w:hAnsi="Arial" w:cs="Arial"/>
          <w:sz w:val="24"/>
          <w:szCs w:val="24"/>
        </w:rPr>
        <w:tab/>
      </w:r>
      <w:r w:rsidR="00EC66ED" w:rsidRPr="00A02B91">
        <w:rPr>
          <w:rFonts w:ascii="Arial" w:hAnsi="Arial" w:cs="Arial"/>
          <w:sz w:val="24"/>
          <w:szCs w:val="24"/>
        </w:rPr>
        <w:t>5</w:t>
      </w:r>
      <w:r w:rsidR="00E472DC">
        <w:rPr>
          <w:rFonts w:ascii="Arial" w:hAnsi="Arial" w:cs="Arial"/>
          <w:sz w:val="24"/>
          <w:szCs w:val="24"/>
        </w:rPr>
        <w:t>2</w:t>
      </w:r>
    </w:p>
    <w:p w14:paraId="64C044C4" w14:textId="430AE531" w:rsidR="005E01C1" w:rsidRPr="00A02B91" w:rsidRDefault="003B527A" w:rsidP="00491AB5">
      <w:pPr>
        <w:pStyle w:val="Level2"/>
        <w:rPr>
          <w:rFonts w:ascii="Arial" w:hAnsi="Arial" w:cs="Arial"/>
          <w:sz w:val="24"/>
          <w:szCs w:val="24"/>
        </w:rPr>
      </w:pPr>
      <w:r w:rsidRPr="00A02B91">
        <w:rPr>
          <w:rFonts w:ascii="Arial" w:hAnsi="Arial" w:cs="Arial"/>
          <w:webHidden/>
          <w:sz w:val="24"/>
          <w:szCs w:val="24"/>
        </w:rPr>
        <w:t>Section 1</w:t>
      </w:r>
      <w:r w:rsidR="00AE35E3" w:rsidRPr="00A02B91">
        <w:rPr>
          <w:rFonts w:ascii="Arial" w:hAnsi="Arial" w:cs="Arial"/>
          <w:webHidden/>
          <w:sz w:val="24"/>
          <w:szCs w:val="24"/>
        </w:rPr>
        <w:t>5</w:t>
      </w:r>
      <w:r w:rsidR="005E01C1" w:rsidRPr="00A02B91">
        <w:rPr>
          <w:rFonts w:ascii="Arial" w:hAnsi="Arial" w:cs="Arial"/>
          <w:webHidden/>
          <w:sz w:val="24"/>
          <w:szCs w:val="24"/>
        </w:rPr>
        <w:t>.05 – return of uniforms</w:t>
      </w:r>
      <w:r w:rsidR="00C15E2A" w:rsidRPr="00A02B91">
        <w:rPr>
          <w:rFonts w:ascii="Arial" w:hAnsi="Arial" w:cs="Arial"/>
          <w:webHidden/>
          <w:sz w:val="24"/>
          <w:szCs w:val="24"/>
        </w:rPr>
        <w:tab/>
      </w:r>
      <w:r w:rsidR="00E472DC">
        <w:rPr>
          <w:rFonts w:ascii="Arial" w:hAnsi="Arial" w:cs="Arial"/>
          <w:webHidden/>
          <w:sz w:val="24"/>
          <w:szCs w:val="24"/>
        </w:rPr>
        <w:t>53</w:t>
      </w:r>
    </w:p>
    <w:p w14:paraId="3F1AF270" w14:textId="144C500A"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1</w:t>
      </w:r>
      <w:r w:rsidR="00AE35E3" w:rsidRPr="00A02B91">
        <w:rPr>
          <w:rFonts w:ascii="Arial" w:hAnsi="Arial" w:cs="Arial"/>
          <w:webHidden/>
          <w:sz w:val="24"/>
          <w:szCs w:val="24"/>
        </w:rPr>
        <w:t>6</w:t>
      </w:r>
      <w:r w:rsidR="00491AB5" w:rsidRPr="00A02B91">
        <w:rPr>
          <w:rFonts w:ascii="Arial" w:hAnsi="Arial" w:cs="Arial"/>
          <w:webHidden/>
          <w:sz w:val="24"/>
          <w:szCs w:val="24"/>
        </w:rPr>
        <w:t xml:space="preserve"> – NO STRIKE / NO LOCK-OUT</w:t>
      </w:r>
      <w:r w:rsidR="00C15E2A" w:rsidRPr="00A02B91">
        <w:rPr>
          <w:rFonts w:ascii="Arial" w:hAnsi="Arial" w:cs="Arial"/>
          <w:webHidden/>
          <w:sz w:val="24"/>
          <w:szCs w:val="24"/>
        </w:rPr>
        <w:tab/>
      </w:r>
      <w:r w:rsidR="00E472DC">
        <w:rPr>
          <w:rFonts w:ascii="Arial" w:hAnsi="Arial" w:cs="Arial"/>
          <w:webHidden/>
          <w:sz w:val="24"/>
          <w:szCs w:val="24"/>
        </w:rPr>
        <w:t>53</w:t>
      </w:r>
    </w:p>
    <w:p w14:paraId="07D3875C" w14:textId="337ECDEC" w:rsidR="005F3F6C" w:rsidRPr="00A02B91" w:rsidRDefault="00491AB5" w:rsidP="005F3F6C">
      <w:pPr>
        <w:pStyle w:val="Level2"/>
        <w:rPr>
          <w:rFonts w:ascii="Arial" w:hAnsi="Arial" w:cs="Arial"/>
          <w:webHidden/>
          <w:sz w:val="24"/>
          <w:szCs w:val="24"/>
        </w:rPr>
      </w:pPr>
      <w:r w:rsidRPr="00A02B91">
        <w:rPr>
          <w:rFonts w:ascii="Arial" w:hAnsi="Arial" w:cs="Arial"/>
          <w:sz w:val="24"/>
          <w:szCs w:val="24"/>
        </w:rPr>
        <w:lastRenderedPageBreak/>
        <w:t xml:space="preserve">Section </w:t>
      </w:r>
      <w:r w:rsidR="00AE35E3" w:rsidRPr="00A02B91">
        <w:rPr>
          <w:rFonts w:ascii="Arial" w:hAnsi="Arial" w:cs="Arial"/>
          <w:sz w:val="24"/>
          <w:szCs w:val="24"/>
        </w:rPr>
        <w:t>16</w:t>
      </w:r>
      <w:r w:rsidR="005E01C1" w:rsidRPr="00A02B91">
        <w:rPr>
          <w:rFonts w:ascii="Arial" w:hAnsi="Arial" w:cs="Arial"/>
          <w:sz w:val="24"/>
          <w:szCs w:val="24"/>
        </w:rPr>
        <w:t>.01 – no strike</w:t>
      </w:r>
      <w:r w:rsidR="00D2507A" w:rsidRPr="00A02B91">
        <w:rPr>
          <w:rFonts w:ascii="Arial" w:hAnsi="Arial" w:cs="Arial"/>
          <w:sz w:val="24"/>
          <w:szCs w:val="24"/>
        </w:rPr>
        <w:t xml:space="preserve"> </w:t>
      </w:r>
      <w:r w:rsidR="005E01C1" w:rsidRPr="00A02B91">
        <w:rPr>
          <w:rFonts w:ascii="Arial" w:hAnsi="Arial" w:cs="Arial"/>
          <w:sz w:val="24"/>
          <w:szCs w:val="24"/>
        </w:rPr>
        <w:t>/</w:t>
      </w:r>
      <w:r w:rsidR="00D2507A" w:rsidRPr="00A02B91">
        <w:rPr>
          <w:rFonts w:ascii="Arial" w:hAnsi="Arial" w:cs="Arial"/>
          <w:sz w:val="24"/>
          <w:szCs w:val="24"/>
        </w:rPr>
        <w:t xml:space="preserve"> </w:t>
      </w:r>
      <w:r w:rsidR="005E01C1" w:rsidRPr="00A02B91">
        <w:rPr>
          <w:rFonts w:ascii="Arial" w:hAnsi="Arial" w:cs="Arial"/>
          <w:sz w:val="24"/>
          <w:szCs w:val="24"/>
        </w:rPr>
        <w:t>no lock-out</w:t>
      </w:r>
      <w:r w:rsidR="00C15E2A" w:rsidRPr="00A02B91">
        <w:rPr>
          <w:rFonts w:ascii="Arial" w:hAnsi="Arial" w:cs="Arial"/>
          <w:sz w:val="24"/>
          <w:szCs w:val="24"/>
        </w:rPr>
        <w:tab/>
      </w:r>
      <w:r w:rsidR="00E472DC">
        <w:rPr>
          <w:rFonts w:ascii="Arial" w:hAnsi="Arial" w:cs="Arial"/>
          <w:sz w:val="24"/>
          <w:szCs w:val="24"/>
        </w:rPr>
        <w:t>53</w:t>
      </w:r>
    </w:p>
    <w:p w14:paraId="58FC91A3" w14:textId="3B516F23" w:rsidR="005F3F6C" w:rsidRPr="00A02B91" w:rsidRDefault="00491AB5" w:rsidP="005F3F6C">
      <w:pPr>
        <w:pStyle w:val="Level1"/>
        <w:rPr>
          <w:rFonts w:ascii="Arial" w:hAnsi="Arial" w:cs="Arial"/>
          <w:sz w:val="24"/>
          <w:szCs w:val="24"/>
        </w:rPr>
      </w:pPr>
      <w:r w:rsidRPr="00A02B91">
        <w:rPr>
          <w:rFonts w:ascii="Arial" w:hAnsi="Arial" w:cs="Arial"/>
          <w:webHidden/>
          <w:sz w:val="24"/>
          <w:szCs w:val="24"/>
        </w:rPr>
        <w:t>A</w:t>
      </w:r>
      <w:r w:rsidR="003B527A" w:rsidRPr="00A02B91">
        <w:rPr>
          <w:rFonts w:ascii="Arial" w:hAnsi="Arial" w:cs="Arial"/>
          <w:webHidden/>
          <w:sz w:val="24"/>
          <w:szCs w:val="24"/>
        </w:rPr>
        <w:t>RTICLE 1</w:t>
      </w:r>
      <w:r w:rsidR="00AE35E3" w:rsidRPr="00A02B91">
        <w:rPr>
          <w:rFonts w:ascii="Arial" w:hAnsi="Arial" w:cs="Arial"/>
          <w:webHidden/>
          <w:sz w:val="24"/>
          <w:szCs w:val="24"/>
        </w:rPr>
        <w:t>7</w:t>
      </w:r>
      <w:r w:rsidRPr="00A02B91">
        <w:rPr>
          <w:rFonts w:ascii="Arial" w:hAnsi="Arial" w:cs="Arial"/>
          <w:webHidden/>
          <w:sz w:val="24"/>
          <w:szCs w:val="24"/>
        </w:rPr>
        <w:t xml:space="preserve"> – NO DISCRIMINATION / </w:t>
      </w:r>
      <w:r w:rsidR="0032508B" w:rsidRPr="00A02B91">
        <w:rPr>
          <w:rFonts w:ascii="Arial" w:hAnsi="Arial" w:cs="Arial"/>
          <w:webHidden/>
          <w:sz w:val="24"/>
          <w:szCs w:val="24"/>
        </w:rPr>
        <w:t>HARASSMENT</w:t>
      </w:r>
      <w:r w:rsidR="00C15E2A" w:rsidRPr="00A02B91">
        <w:rPr>
          <w:rFonts w:ascii="Arial" w:hAnsi="Arial" w:cs="Arial"/>
          <w:webHidden/>
          <w:sz w:val="24"/>
          <w:szCs w:val="24"/>
        </w:rPr>
        <w:tab/>
      </w:r>
      <w:r w:rsidR="00E472DC">
        <w:rPr>
          <w:rFonts w:ascii="Arial" w:hAnsi="Arial" w:cs="Arial"/>
          <w:webHidden/>
          <w:sz w:val="24"/>
          <w:szCs w:val="24"/>
        </w:rPr>
        <w:t>54</w:t>
      </w:r>
    </w:p>
    <w:p w14:paraId="6C6C0369" w14:textId="1E8A301D" w:rsidR="00A86223" w:rsidRPr="00A02B91" w:rsidRDefault="00AE35E3" w:rsidP="00491AB5">
      <w:pPr>
        <w:pStyle w:val="Level2"/>
        <w:rPr>
          <w:rFonts w:ascii="Arial" w:hAnsi="Arial" w:cs="Arial"/>
          <w:webHidden/>
          <w:sz w:val="24"/>
          <w:szCs w:val="24"/>
        </w:rPr>
      </w:pPr>
      <w:r w:rsidRPr="00A02B91">
        <w:rPr>
          <w:rFonts w:ascii="Arial" w:hAnsi="Arial" w:cs="Arial"/>
          <w:sz w:val="24"/>
          <w:szCs w:val="24"/>
        </w:rPr>
        <w:t>Section 17</w:t>
      </w:r>
      <w:r w:rsidR="005E01C1" w:rsidRPr="00A02B91">
        <w:rPr>
          <w:rFonts w:ascii="Arial" w:hAnsi="Arial" w:cs="Arial"/>
          <w:sz w:val="24"/>
          <w:szCs w:val="24"/>
        </w:rPr>
        <w:t>.01 – gender intent</w:t>
      </w:r>
      <w:r w:rsidR="00C15E2A" w:rsidRPr="00A02B91">
        <w:rPr>
          <w:rFonts w:ascii="Arial" w:hAnsi="Arial" w:cs="Arial"/>
          <w:sz w:val="24"/>
          <w:szCs w:val="24"/>
        </w:rPr>
        <w:tab/>
      </w:r>
      <w:r w:rsidR="00E472DC">
        <w:rPr>
          <w:rFonts w:ascii="Arial" w:hAnsi="Arial" w:cs="Arial"/>
          <w:sz w:val="24"/>
          <w:szCs w:val="24"/>
        </w:rPr>
        <w:t>54</w:t>
      </w:r>
    </w:p>
    <w:p w14:paraId="06CBD440" w14:textId="2970634F" w:rsidR="00A86223" w:rsidRPr="00A02B91" w:rsidRDefault="00491AB5" w:rsidP="00491AB5">
      <w:pPr>
        <w:pStyle w:val="Level2"/>
        <w:rPr>
          <w:rFonts w:ascii="Arial" w:hAnsi="Arial" w:cs="Arial"/>
          <w:webHidden/>
          <w:sz w:val="24"/>
          <w:szCs w:val="24"/>
        </w:rPr>
      </w:pPr>
      <w:r w:rsidRPr="00A02B91">
        <w:rPr>
          <w:rFonts w:ascii="Arial" w:hAnsi="Arial" w:cs="Arial"/>
          <w:sz w:val="24"/>
          <w:szCs w:val="24"/>
        </w:rPr>
        <w:t xml:space="preserve">Section </w:t>
      </w:r>
      <w:r w:rsidR="00AE35E3" w:rsidRPr="00A02B91">
        <w:rPr>
          <w:rFonts w:ascii="Arial" w:hAnsi="Arial" w:cs="Arial"/>
          <w:sz w:val="24"/>
          <w:szCs w:val="24"/>
        </w:rPr>
        <w:t>17</w:t>
      </w:r>
      <w:r w:rsidR="005E01C1" w:rsidRPr="00A02B91">
        <w:rPr>
          <w:rFonts w:ascii="Arial" w:hAnsi="Arial" w:cs="Arial"/>
          <w:sz w:val="24"/>
          <w:szCs w:val="24"/>
        </w:rPr>
        <w:t>.02 – non-discrimination</w:t>
      </w:r>
      <w:r w:rsidR="00C15E2A" w:rsidRPr="00A02B91">
        <w:rPr>
          <w:rFonts w:ascii="Arial" w:hAnsi="Arial" w:cs="Arial"/>
          <w:sz w:val="24"/>
          <w:szCs w:val="24"/>
        </w:rPr>
        <w:tab/>
      </w:r>
      <w:r w:rsidR="00E472DC">
        <w:rPr>
          <w:rFonts w:ascii="Arial" w:hAnsi="Arial" w:cs="Arial"/>
          <w:sz w:val="24"/>
          <w:szCs w:val="24"/>
        </w:rPr>
        <w:t>54</w:t>
      </w:r>
    </w:p>
    <w:p w14:paraId="549A4D87" w14:textId="3EB4027A" w:rsidR="00491AB5" w:rsidRPr="00A02B91" w:rsidRDefault="00AE35E3" w:rsidP="00491AB5">
      <w:pPr>
        <w:pStyle w:val="Level2"/>
        <w:rPr>
          <w:rFonts w:ascii="Arial" w:hAnsi="Arial" w:cs="Arial"/>
          <w:webHidden/>
          <w:sz w:val="24"/>
          <w:szCs w:val="24"/>
        </w:rPr>
      </w:pPr>
      <w:r w:rsidRPr="00A02B91">
        <w:rPr>
          <w:rFonts w:ascii="Arial" w:hAnsi="Arial" w:cs="Arial"/>
          <w:sz w:val="24"/>
          <w:szCs w:val="24"/>
        </w:rPr>
        <w:t>Section 17</w:t>
      </w:r>
      <w:r w:rsidR="005E1700" w:rsidRPr="00A02B91">
        <w:rPr>
          <w:rFonts w:ascii="Arial" w:hAnsi="Arial" w:cs="Arial"/>
          <w:sz w:val="24"/>
          <w:szCs w:val="24"/>
        </w:rPr>
        <w:t>.03 – harass</w:t>
      </w:r>
      <w:r w:rsidR="005E01C1" w:rsidRPr="00A02B91">
        <w:rPr>
          <w:rFonts w:ascii="Arial" w:hAnsi="Arial" w:cs="Arial"/>
          <w:sz w:val="24"/>
          <w:szCs w:val="24"/>
        </w:rPr>
        <w:t>ment</w:t>
      </w:r>
      <w:r w:rsidR="00C15E2A" w:rsidRPr="00A02B91">
        <w:rPr>
          <w:rFonts w:ascii="Arial" w:hAnsi="Arial" w:cs="Arial"/>
          <w:webHidden/>
          <w:sz w:val="24"/>
          <w:szCs w:val="24"/>
        </w:rPr>
        <w:tab/>
      </w:r>
      <w:r w:rsidR="00E472DC">
        <w:rPr>
          <w:rFonts w:ascii="Arial" w:hAnsi="Arial" w:cs="Arial"/>
          <w:webHidden/>
          <w:sz w:val="24"/>
          <w:szCs w:val="24"/>
        </w:rPr>
        <w:t>54</w:t>
      </w:r>
    </w:p>
    <w:p w14:paraId="3E9D0950" w14:textId="77A36AAD"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1</w:t>
      </w:r>
      <w:r w:rsidR="00AE35E3" w:rsidRPr="00A02B91">
        <w:rPr>
          <w:rFonts w:ascii="Arial" w:hAnsi="Arial" w:cs="Arial"/>
          <w:webHidden/>
          <w:sz w:val="24"/>
          <w:szCs w:val="24"/>
        </w:rPr>
        <w:t>8</w:t>
      </w:r>
      <w:r w:rsidR="00491AB5" w:rsidRPr="00A02B91">
        <w:rPr>
          <w:rFonts w:ascii="Arial" w:hAnsi="Arial" w:cs="Arial"/>
          <w:webHidden/>
          <w:sz w:val="24"/>
          <w:szCs w:val="24"/>
        </w:rPr>
        <w:t xml:space="preserve"> – LABOR MANAGEMENT COMMITTEE</w:t>
      </w:r>
      <w:r w:rsidR="00C15E2A" w:rsidRPr="00A02B91">
        <w:rPr>
          <w:rFonts w:ascii="Arial" w:hAnsi="Arial" w:cs="Arial"/>
          <w:webHidden/>
          <w:sz w:val="24"/>
          <w:szCs w:val="24"/>
        </w:rPr>
        <w:tab/>
      </w:r>
      <w:r w:rsidR="00E472DC">
        <w:rPr>
          <w:rFonts w:ascii="Arial" w:hAnsi="Arial" w:cs="Arial"/>
          <w:webHidden/>
          <w:sz w:val="24"/>
          <w:szCs w:val="24"/>
        </w:rPr>
        <w:t>55</w:t>
      </w:r>
    </w:p>
    <w:p w14:paraId="297B10AA" w14:textId="6211B9C6" w:rsidR="00491AB5" w:rsidRPr="00A02B91" w:rsidRDefault="003B527A" w:rsidP="00491AB5">
      <w:pPr>
        <w:pStyle w:val="Level2"/>
        <w:rPr>
          <w:rFonts w:ascii="Arial" w:hAnsi="Arial" w:cs="Arial"/>
          <w:sz w:val="24"/>
          <w:szCs w:val="24"/>
        </w:rPr>
      </w:pPr>
      <w:r w:rsidRPr="00A02B91">
        <w:rPr>
          <w:rFonts w:ascii="Arial" w:hAnsi="Arial" w:cs="Arial"/>
          <w:sz w:val="24"/>
          <w:szCs w:val="24"/>
        </w:rPr>
        <w:t>Se</w:t>
      </w:r>
      <w:r w:rsidR="00AE35E3" w:rsidRPr="00A02B91">
        <w:rPr>
          <w:rFonts w:ascii="Arial" w:hAnsi="Arial" w:cs="Arial"/>
          <w:sz w:val="24"/>
          <w:szCs w:val="24"/>
        </w:rPr>
        <w:t>ction 18</w:t>
      </w:r>
      <w:r w:rsidR="005E01C1" w:rsidRPr="00A02B91">
        <w:rPr>
          <w:rFonts w:ascii="Arial" w:hAnsi="Arial" w:cs="Arial"/>
          <w:sz w:val="24"/>
          <w:szCs w:val="24"/>
        </w:rPr>
        <w:t>.01 – labor</w:t>
      </w:r>
      <w:r w:rsidR="00D2507A" w:rsidRPr="00A02B91">
        <w:rPr>
          <w:rFonts w:ascii="Arial" w:hAnsi="Arial" w:cs="Arial"/>
          <w:sz w:val="24"/>
          <w:szCs w:val="24"/>
        </w:rPr>
        <w:t xml:space="preserve"> </w:t>
      </w:r>
      <w:r w:rsidR="005E01C1" w:rsidRPr="00A02B91">
        <w:rPr>
          <w:rFonts w:ascii="Arial" w:hAnsi="Arial" w:cs="Arial"/>
          <w:sz w:val="24"/>
          <w:szCs w:val="24"/>
        </w:rPr>
        <w:t>/</w:t>
      </w:r>
      <w:r w:rsidR="00D2507A" w:rsidRPr="00A02B91">
        <w:rPr>
          <w:rFonts w:ascii="Arial" w:hAnsi="Arial" w:cs="Arial"/>
          <w:sz w:val="24"/>
          <w:szCs w:val="24"/>
        </w:rPr>
        <w:t xml:space="preserve"> </w:t>
      </w:r>
      <w:r w:rsidR="005E01C1" w:rsidRPr="00A02B91">
        <w:rPr>
          <w:rFonts w:ascii="Arial" w:hAnsi="Arial" w:cs="Arial"/>
          <w:sz w:val="24"/>
          <w:szCs w:val="24"/>
        </w:rPr>
        <w:t>management committee</w:t>
      </w:r>
      <w:r w:rsidR="005E1700" w:rsidRPr="00A02B91">
        <w:rPr>
          <w:rFonts w:ascii="Arial" w:hAnsi="Arial" w:cs="Arial"/>
          <w:sz w:val="24"/>
          <w:szCs w:val="24"/>
        </w:rPr>
        <w:t xml:space="preserve"> (lmc)</w:t>
      </w:r>
      <w:r w:rsidR="00C15E2A" w:rsidRPr="00A02B91">
        <w:rPr>
          <w:rFonts w:ascii="Arial" w:hAnsi="Arial" w:cs="Arial"/>
          <w:webHidden/>
          <w:sz w:val="24"/>
          <w:szCs w:val="24"/>
        </w:rPr>
        <w:tab/>
      </w:r>
      <w:r w:rsidR="00E472DC">
        <w:rPr>
          <w:rFonts w:ascii="Arial" w:hAnsi="Arial" w:cs="Arial"/>
          <w:webHidden/>
          <w:sz w:val="24"/>
          <w:szCs w:val="24"/>
        </w:rPr>
        <w:t>55</w:t>
      </w:r>
    </w:p>
    <w:p w14:paraId="713B11FC" w14:textId="6B333E7A"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1</w:t>
      </w:r>
      <w:r w:rsidR="00AE35E3" w:rsidRPr="00A02B91">
        <w:rPr>
          <w:rFonts w:ascii="Arial" w:hAnsi="Arial" w:cs="Arial"/>
          <w:webHidden/>
          <w:sz w:val="24"/>
          <w:szCs w:val="24"/>
        </w:rPr>
        <w:t>9</w:t>
      </w:r>
      <w:r w:rsidR="00491AB5" w:rsidRPr="00A02B91">
        <w:rPr>
          <w:rFonts w:ascii="Arial" w:hAnsi="Arial" w:cs="Arial"/>
          <w:webHidden/>
          <w:sz w:val="24"/>
          <w:szCs w:val="24"/>
        </w:rPr>
        <w:t xml:space="preserve"> – CONTRACT BARGAINING UNDERSTANDINGS</w:t>
      </w:r>
      <w:r w:rsidR="00C15E2A" w:rsidRPr="00A02B91">
        <w:rPr>
          <w:rFonts w:ascii="Arial" w:hAnsi="Arial" w:cs="Arial"/>
          <w:webHidden/>
          <w:sz w:val="24"/>
          <w:szCs w:val="24"/>
        </w:rPr>
        <w:tab/>
      </w:r>
      <w:r w:rsidR="00E472DC">
        <w:rPr>
          <w:rFonts w:ascii="Arial" w:hAnsi="Arial" w:cs="Arial"/>
          <w:webHidden/>
          <w:sz w:val="24"/>
          <w:szCs w:val="24"/>
        </w:rPr>
        <w:t>55</w:t>
      </w:r>
    </w:p>
    <w:p w14:paraId="022DF4A6" w14:textId="3DF256B0" w:rsidR="00491AB5" w:rsidRPr="00A02B91" w:rsidRDefault="00AE35E3" w:rsidP="00491AB5">
      <w:pPr>
        <w:pStyle w:val="Level2"/>
        <w:rPr>
          <w:rFonts w:ascii="Arial" w:hAnsi="Arial" w:cs="Arial"/>
          <w:sz w:val="24"/>
          <w:szCs w:val="24"/>
        </w:rPr>
      </w:pPr>
      <w:r w:rsidRPr="00A02B91">
        <w:rPr>
          <w:rFonts w:ascii="Arial" w:hAnsi="Arial" w:cs="Arial"/>
          <w:sz w:val="24"/>
          <w:szCs w:val="24"/>
        </w:rPr>
        <w:t>Section 19</w:t>
      </w:r>
      <w:r w:rsidR="005E01C1" w:rsidRPr="00A02B91">
        <w:rPr>
          <w:rFonts w:ascii="Arial" w:hAnsi="Arial" w:cs="Arial"/>
          <w:sz w:val="24"/>
          <w:szCs w:val="24"/>
        </w:rPr>
        <w:t xml:space="preserve">.01 – separability </w:t>
      </w:r>
      <w:r w:rsidR="00C15E2A" w:rsidRPr="00A02B91">
        <w:rPr>
          <w:rFonts w:ascii="Arial" w:hAnsi="Arial" w:cs="Arial"/>
          <w:sz w:val="24"/>
          <w:szCs w:val="24"/>
        </w:rPr>
        <w:tab/>
      </w:r>
      <w:r w:rsidR="00E472DC">
        <w:rPr>
          <w:rFonts w:ascii="Arial" w:hAnsi="Arial" w:cs="Arial"/>
          <w:sz w:val="24"/>
          <w:szCs w:val="24"/>
        </w:rPr>
        <w:t>55</w:t>
      </w:r>
    </w:p>
    <w:p w14:paraId="380F40C6" w14:textId="2A75638C" w:rsidR="00491AB5" w:rsidRPr="00A02B91" w:rsidRDefault="00491AB5" w:rsidP="00491AB5">
      <w:pPr>
        <w:pStyle w:val="Level2"/>
        <w:rPr>
          <w:rFonts w:ascii="Arial" w:hAnsi="Arial" w:cs="Arial"/>
          <w:sz w:val="24"/>
          <w:szCs w:val="24"/>
        </w:rPr>
      </w:pPr>
      <w:r w:rsidRPr="00A02B91">
        <w:rPr>
          <w:rFonts w:ascii="Arial" w:hAnsi="Arial" w:cs="Arial"/>
          <w:sz w:val="24"/>
          <w:szCs w:val="24"/>
        </w:rPr>
        <w:t>Section</w:t>
      </w:r>
      <w:r w:rsidR="00AE35E3" w:rsidRPr="00A02B91">
        <w:rPr>
          <w:rFonts w:ascii="Arial" w:hAnsi="Arial" w:cs="Arial"/>
          <w:sz w:val="24"/>
          <w:szCs w:val="24"/>
        </w:rPr>
        <w:t xml:space="preserve"> 19</w:t>
      </w:r>
      <w:r w:rsidR="005E01C1" w:rsidRPr="00A02B91">
        <w:rPr>
          <w:rFonts w:ascii="Arial" w:hAnsi="Arial" w:cs="Arial"/>
          <w:sz w:val="24"/>
          <w:szCs w:val="24"/>
        </w:rPr>
        <w:t xml:space="preserve">.02 – amendments </w:t>
      </w:r>
      <w:r w:rsidR="00C15E2A" w:rsidRPr="00A02B91">
        <w:rPr>
          <w:rFonts w:ascii="Arial" w:hAnsi="Arial" w:cs="Arial"/>
          <w:sz w:val="24"/>
          <w:szCs w:val="24"/>
        </w:rPr>
        <w:tab/>
      </w:r>
      <w:r w:rsidR="00E472DC">
        <w:rPr>
          <w:rFonts w:ascii="Arial" w:hAnsi="Arial" w:cs="Arial"/>
          <w:sz w:val="24"/>
          <w:szCs w:val="24"/>
        </w:rPr>
        <w:t>55</w:t>
      </w:r>
    </w:p>
    <w:p w14:paraId="3C34B5D0" w14:textId="23A6AE1F"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 xml:space="preserve">ARTICLE </w:t>
      </w:r>
      <w:r w:rsidR="00AE35E3" w:rsidRPr="00A02B91">
        <w:rPr>
          <w:rFonts w:ascii="Arial" w:hAnsi="Arial" w:cs="Arial"/>
          <w:webHidden/>
          <w:sz w:val="24"/>
          <w:szCs w:val="24"/>
        </w:rPr>
        <w:t>20</w:t>
      </w:r>
      <w:r w:rsidR="00491AB5" w:rsidRPr="00A02B91">
        <w:rPr>
          <w:rFonts w:ascii="Arial" w:hAnsi="Arial" w:cs="Arial"/>
          <w:webHidden/>
          <w:sz w:val="24"/>
          <w:szCs w:val="24"/>
        </w:rPr>
        <w:t xml:space="preserve"> – CRITICAL INCIDENT STRESS DEBRIEFING</w:t>
      </w:r>
      <w:r w:rsidR="00C15E2A" w:rsidRPr="00A02B91">
        <w:rPr>
          <w:rFonts w:ascii="Arial" w:hAnsi="Arial" w:cs="Arial"/>
          <w:webHidden/>
          <w:sz w:val="24"/>
          <w:szCs w:val="24"/>
        </w:rPr>
        <w:tab/>
      </w:r>
      <w:r w:rsidR="00E472DC">
        <w:rPr>
          <w:rFonts w:ascii="Arial" w:hAnsi="Arial" w:cs="Arial"/>
          <w:webHidden/>
          <w:sz w:val="24"/>
          <w:szCs w:val="24"/>
        </w:rPr>
        <w:t>55</w:t>
      </w:r>
    </w:p>
    <w:p w14:paraId="4D2FBACA" w14:textId="22AA5AA6" w:rsidR="00491AB5" w:rsidRPr="00A02B91" w:rsidRDefault="00FC35E2" w:rsidP="00491AB5">
      <w:pPr>
        <w:pStyle w:val="Level2"/>
        <w:rPr>
          <w:rFonts w:ascii="Arial" w:hAnsi="Arial" w:cs="Arial"/>
          <w:sz w:val="24"/>
          <w:szCs w:val="24"/>
        </w:rPr>
      </w:pPr>
      <w:r w:rsidRPr="00A02B91">
        <w:rPr>
          <w:rFonts w:ascii="Arial" w:hAnsi="Arial" w:cs="Arial"/>
          <w:sz w:val="24"/>
          <w:szCs w:val="24"/>
        </w:rPr>
        <w:t>Section 20</w:t>
      </w:r>
      <w:r w:rsidR="005E01C1" w:rsidRPr="00A02B91">
        <w:rPr>
          <w:rFonts w:ascii="Arial" w:hAnsi="Arial" w:cs="Arial"/>
          <w:sz w:val="24"/>
          <w:szCs w:val="24"/>
        </w:rPr>
        <w:t>.01 – stress counseling</w:t>
      </w:r>
      <w:r w:rsidR="00C15E2A" w:rsidRPr="00A02B91">
        <w:rPr>
          <w:rFonts w:ascii="Arial" w:hAnsi="Arial" w:cs="Arial"/>
          <w:sz w:val="24"/>
          <w:szCs w:val="24"/>
        </w:rPr>
        <w:tab/>
      </w:r>
      <w:r w:rsidR="00E472DC">
        <w:rPr>
          <w:rFonts w:ascii="Arial" w:hAnsi="Arial" w:cs="Arial"/>
          <w:sz w:val="24"/>
          <w:szCs w:val="24"/>
        </w:rPr>
        <w:t>55</w:t>
      </w:r>
    </w:p>
    <w:p w14:paraId="3B1DA323" w14:textId="36C413C3"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2</w:t>
      </w:r>
      <w:r w:rsidR="00FC35E2" w:rsidRPr="00A02B91">
        <w:rPr>
          <w:rFonts w:ascii="Arial" w:hAnsi="Arial" w:cs="Arial"/>
          <w:webHidden/>
          <w:sz w:val="24"/>
          <w:szCs w:val="24"/>
        </w:rPr>
        <w:t>1</w:t>
      </w:r>
      <w:r w:rsidR="00491AB5" w:rsidRPr="00A02B91">
        <w:rPr>
          <w:rFonts w:ascii="Arial" w:hAnsi="Arial" w:cs="Arial"/>
          <w:webHidden/>
          <w:sz w:val="24"/>
          <w:szCs w:val="24"/>
        </w:rPr>
        <w:t xml:space="preserve"> </w:t>
      </w:r>
      <w:r w:rsidR="00C15E2A" w:rsidRPr="00A02B91">
        <w:rPr>
          <w:rFonts w:ascii="Arial" w:hAnsi="Arial" w:cs="Arial"/>
          <w:webHidden/>
          <w:sz w:val="24"/>
          <w:szCs w:val="24"/>
        </w:rPr>
        <w:t>–</w:t>
      </w:r>
      <w:r w:rsidR="00491AB5" w:rsidRPr="00A02B91">
        <w:rPr>
          <w:rFonts w:ascii="Arial" w:hAnsi="Arial" w:cs="Arial"/>
          <w:webHidden/>
          <w:sz w:val="24"/>
          <w:szCs w:val="24"/>
        </w:rPr>
        <w:t xml:space="preserve"> SUCCESSORSHIP</w:t>
      </w:r>
      <w:r w:rsidR="00C15E2A" w:rsidRPr="00A02B91">
        <w:rPr>
          <w:rFonts w:ascii="Arial" w:hAnsi="Arial" w:cs="Arial"/>
          <w:webHidden/>
          <w:sz w:val="24"/>
          <w:szCs w:val="24"/>
        </w:rPr>
        <w:tab/>
      </w:r>
      <w:r w:rsidR="00E472DC">
        <w:rPr>
          <w:rFonts w:ascii="Arial" w:hAnsi="Arial" w:cs="Arial"/>
          <w:webHidden/>
          <w:sz w:val="24"/>
          <w:szCs w:val="24"/>
        </w:rPr>
        <w:t>56</w:t>
      </w:r>
    </w:p>
    <w:p w14:paraId="7B0841B0" w14:textId="2E1F9B93" w:rsidR="00491AB5" w:rsidRPr="00A02B91" w:rsidRDefault="00491AB5" w:rsidP="00491AB5">
      <w:pPr>
        <w:pStyle w:val="Level2"/>
        <w:rPr>
          <w:rFonts w:ascii="Arial" w:hAnsi="Arial" w:cs="Arial"/>
          <w:sz w:val="24"/>
          <w:szCs w:val="24"/>
        </w:rPr>
      </w:pPr>
      <w:r w:rsidRPr="00A02B91">
        <w:rPr>
          <w:rFonts w:ascii="Arial" w:hAnsi="Arial" w:cs="Arial"/>
          <w:sz w:val="24"/>
          <w:szCs w:val="24"/>
        </w:rPr>
        <w:t xml:space="preserve">Section </w:t>
      </w:r>
      <w:r w:rsidR="00FC35E2" w:rsidRPr="00A02B91">
        <w:rPr>
          <w:rFonts w:ascii="Arial" w:hAnsi="Arial" w:cs="Arial"/>
          <w:sz w:val="24"/>
          <w:szCs w:val="24"/>
        </w:rPr>
        <w:t>21</w:t>
      </w:r>
      <w:r w:rsidR="005E01C1" w:rsidRPr="00A02B91">
        <w:rPr>
          <w:rFonts w:ascii="Arial" w:hAnsi="Arial" w:cs="Arial"/>
          <w:sz w:val="24"/>
          <w:szCs w:val="24"/>
        </w:rPr>
        <w:t xml:space="preserve">.01 </w:t>
      </w:r>
      <w:r w:rsidR="00C15E2A" w:rsidRPr="00A02B91">
        <w:rPr>
          <w:rFonts w:ascii="Arial" w:hAnsi="Arial" w:cs="Arial"/>
          <w:sz w:val="24"/>
          <w:szCs w:val="24"/>
        </w:rPr>
        <w:t>–</w:t>
      </w:r>
      <w:r w:rsidR="005E01C1" w:rsidRPr="00A02B91">
        <w:rPr>
          <w:rFonts w:ascii="Arial" w:hAnsi="Arial" w:cs="Arial"/>
          <w:sz w:val="24"/>
          <w:szCs w:val="24"/>
        </w:rPr>
        <w:t xml:space="preserve"> successorship</w:t>
      </w:r>
      <w:r w:rsidR="00C15E2A" w:rsidRPr="00A02B91">
        <w:rPr>
          <w:rFonts w:ascii="Arial" w:hAnsi="Arial" w:cs="Arial"/>
          <w:sz w:val="24"/>
          <w:szCs w:val="24"/>
        </w:rPr>
        <w:tab/>
      </w:r>
      <w:r w:rsidR="00E472DC">
        <w:rPr>
          <w:rFonts w:ascii="Arial" w:hAnsi="Arial" w:cs="Arial"/>
          <w:sz w:val="24"/>
          <w:szCs w:val="24"/>
        </w:rPr>
        <w:t>56</w:t>
      </w:r>
    </w:p>
    <w:p w14:paraId="06CD0430" w14:textId="6EECE25C"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2</w:t>
      </w:r>
      <w:r w:rsidR="00FC35E2" w:rsidRPr="00A02B91">
        <w:rPr>
          <w:rFonts w:ascii="Arial" w:hAnsi="Arial" w:cs="Arial"/>
          <w:webHidden/>
          <w:sz w:val="24"/>
          <w:szCs w:val="24"/>
        </w:rPr>
        <w:t>2</w:t>
      </w:r>
      <w:r w:rsidR="00491AB5" w:rsidRPr="00A02B91">
        <w:rPr>
          <w:rFonts w:ascii="Arial" w:hAnsi="Arial" w:cs="Arial"/>
          <w:webHidden/>
          <w:sz w:val="24"/>
          <w:szCs w:val="24"/>
        </w:rPr>
        <w:t xml:space="preserve"> </w:t>
      </w:r>
      <w:r w:rsidR="00C15E2A" w:rsidRPr="00A02B91">
        <w:rPr>
          <w:rFonts w:ascii="Arial" w:hAnsi="Arial" w:cs="Arial"/>
          <w:webHidden/>
          <w:sz w:val="24"/>
          <w:szCs w:val="24"/>
        </w:rPr>
        <w:t>–</w:t>
      </w:r>
      <w:r w:rsidR="00491AB5" w:rsidRPr="00A02B91">
        <w:rPr>
          <w:rFonts w:ascii="Arial" w:hAnsi="Arial" w:cs="Arial"/>
          <w:webHidden/>
          <w:sz w:val="24"/>
          <w:szCs w:val="24"/>
        </w:rPr>
        <w:t xml:space="preserve"> MISCELLANEOUS</w:t>
      </w:r>
      <w:r w:rsidR="00C15E2A" w:rsidRPr="00A02B91">
        <w:rPr>
          <w:rFonts w:ascii="Arial" w:hAnsi="Arial" w:cs="Arial"/>
          <w:webHidden/>
          <w:sz w:val="24"/>
          <w:szCs w:val="24"/>
        </w:rPr>
        <w:tab/>
      </w:r>
      <w:r w:rsidR="00E472DC">
        <w:rPr>
          <w:rFonts w:ascii="Arial" w:hAnsi="Arial" w:cs="Arial"/>
          <w:webHidden/>
          <w:sz w:val="24"/>
          <w:szCs w:val="24"/>
        </w:rPr>
        <w:t>56</w:t>
      </w:r>
    </w:p>
    <w:p w14:paraId="022653AC" w14:textId="6F51761C" w:rsidR="00491AB5" w:rsidRPr="00A02B91" w:rsidRDefault="00FC35E2" w:rsidP="00491AB5">
      <w:pPr>
        <w:pStyle w:val="Level2"/>
        <w:rPr>
          <w:rFonts w:ascii="Arial" w:hAnsi="Arial" w:cs="Arial"/>
          <w:sz w:val="24"/>
          <w:szCs w:val="24"/>
        </w:rPr>
      </w:pPr>
      <w:r w:rsidRPr="00A02B91">
        <w:rPr>
          <w:rFonts w:ascii="Arial" w:hAnsi="Arial" w:cs="Arial"/>
          <w:sz w:val="24"/>
          <w:szCs w:val="24"/>
        </w:rPr>
        <w:t>Section 22</w:t>
      </w:r>
      <w:r w:rsidR="005E01C1" w:rsidRPr="00A02B91">
        <w:rPr>
          <w:rFonts w:ascii="Arial" w:hAnsi="Arial" w:cs="Arial"/>
          <w:sz w:val="24"/>
          <w:szCs w:val="24"/>
        </w:rPr>
        <w:t>.01 – liability insurance</w:t>
      </w:r>
      <w:r w:rsidR="00C15E2A" w:rsidRPr="00A02B91">
        <w:rPr>
          <w:rFonts w:ascii="Arial" w:hAnsi="Arial" w:cs="Arial"/>
          <w:sz w:val="24"/>
          <w:szCs w:val="24"/>
        </w:rPr>
        <w:tab/>
      </w:r>
      <w:r w:rsidR="00E472DC">
        <w:rPr>
          <w:rFonts w:ascii="Arial" w:hAnsi="Arial" w:cs="Arial"/>
          <w:sz w:val="24"/>
          <w:szCs w:val="24"/>
        </w:rPr>
        <w:t>56</w:t>
      </w:r>
    </w:p>
    <w:p w14:paraId="1364A3BC" w14:textId="39B378EA" w:rsidR="00491AB5" w:rsidRPr="00A02B91" w:rsidRDefault="00FC35E2" w:rsidP="00491AB5">
      <w:pPr>
        <w:pStyle w:val="Level2"/>
        <w:rPr>
          <w:rFonts w:ascii="Arial" w:hAnsi="Arial" w:cs="Arial"/>
          <w:sz w:val="24"/>
          <w:szCs w:val="24"/>
        </w:rPr>
      </w:pPr>
      <w:r w:rsidRPr="00A02B91">
        <w:rPr>
          <w:rFonts w:ascii="Arial" w:hAnsi="Arial" w:cs="Arial"/>
          <w:sz w:val="24"/>
          <w:szCs w:val="24"/>
        </w:rPr>
        <w:t>Section 22</w:t>
      </w:r>
      <w:r w:rsidR="005E01C1" w:rsidRPr="00A02B91">
        <w:rPr>
          <w:rFonts w:ascii="Arial" w:hAnsi="Arial" w:cs="Arial"/>
          <w:sz w:val="24"/>
          <w:szCs w:val="24"/>
        </w:rPr>
        <w:t>.02 – workplace conduct</w:t>
      </w:r>
      <w:r w:rsidR="00C15E2A" w:rsidRPr="00A02B91">
        <w:rPr>
          <w:rFonts w:ascii="Arial" w:hAnsi="Arial" w:cs="Arial"/>
          <w:sz w:val="24"/>
          <w:szCs w:val="24"/>
        </w:rPr>
        <w:tab/>
      </w:r>
      <w:r w:rsidR="00E472DC">
        <w:rPr>
          <w:rFonts w:ascii="Arial" w:hAnsi="Arial" w:cs="Arial"/>
          <w:sz w:val="24"/>
          <w:szCs w:val="24"/>
        </w:rPr>
        <w:t>56</w:t>
      </w:r>
    </w:p>
    <w:p w14:paraId="16EA2A42" w14:textId="506CC2D4" w:rsidR="00491AB5" w:rsidRPr="00A02B91" w:rsidRDefault="00FC35E2" w:rsidP="00491AB5">
      <w:pPr>
        <w:pStyle w:val="Level2"/>
        <w:rPr>
          <w:rFonts w:ascii="Arial" w:hAnsi="Arial" w:cs="Arial"/>
          <w:webHidden/>
          <w:sz w:val="24"/>
          <w:szCs w:val="24"/>
        </w:rPr>
      </w:pPr>
      <w:r w:rsidRPr="00A02B91">
        <w:rPr>
          <w:rFonts w:ascii="Arial" w:hAnsi="Arial" w:cs="Arial"/>
          <w:sz w:val="24"/>
          <w:szCs w:val="24"/>
        </w:rPr>
        <w:t>Section 22</w:t>
      </w:r>
      <w:r w:rsidR="005E01C1" w:rsidRPr="00A02B91">
        <w:rPr>
          <w:rFonts w:ascii="Arial" w:hAnsi="Arial" w:cs="Arial"/>
          <w:sz w:val="24"/>
          <w:szCs w:val="24"/>
        </w:rPr>
        <w:t xml:space="preserve">.03 </w:t>
      </w:r>
      <w:r w:rsidR="00C15E2A" w:rsidRPr="00A02B91">
        <w:rPr>
          <w:rFonts w:ascii="Arial" w:hAnsi="Arial" w:cs="Arial"/>
          <w:sz w:val="24"/>
          <w:szCs w:val="24"/>
        </w:rPr>
        <w:t>–</w:t>
      </w:r>
      <w:r w:rsidR="005E01C1" w:rsidRPr="00A02B91">
        <w:rPr>
          <w:rFonts w:ascii="Arial" w:hAnsi="Arial" w:cs="Arial"/>
          <w:sz w:val="24"/>
          <w:szCs w:val="24"/>
        </w:rPr>
        <w:t xml:space="preserve"> subcontracting</w:t>
      </w:r>
      <w:r w:rsidR="00C15E2A" w:rsidRPr="00A02B91">
        <w:rPr>
          <w:rFonts w:ascii="Arial" w:hAnsi="Arial" w:cs="Arial"/>
          <w:sz w:val="24"/>
          <w:szCs w:val="24"/>
        </w:rPr>
        <w:tab/>
      </w:r>
      <w:r w:rsidR="00E472DC">
        <w:rPr>
          <w:rFonts w:ascii="Arial" w:hAnsi="Arial" w:cs="Arial"/>
          <w:sz w:val="24"/>
          <w:szCs w:val="24"/>
        </w:rPr>
        <w:t>56</w:t>
      </w:r>
    </w:p>
    <w:p w14:paraId="3063F0FB" w14:textId="1E60FFAB" w:rsidR="005E01C1" w:rsidRPr="00A02B91" w:rsidRDefault="003B527A" w:rsidP="00491AB5">
      <w:pPr>
        <w:pStyle w:val="Level2"/>
        <w:rPr>
          <w:rFonts w:ascii="Arial" w:hAnsi="Arial" w:cs="Arial"/>
          <w:webHidden/>
          <w:sz w:val="24"/>
          <w:szCs w:val="24"/>
        </w:rPr>
      </w:pPr>
      <w:r w:rsidRPr="00A02B91">
        <w:rPr>
          <w:rFonts w:ascii="Arial" w:hAnsi="Arial" w:cs="Arial"/>
          <w:webHidden/>
          <w:sz w:val="24"/>
          <w:szCs w:val="24"/>
        </w:rPr>
        <w:t>Section 2</w:t>
      </w:r>
      <w:r w:rsidR="00FC35E2" w:rsidRPr="00A02B91">
        <w:rPr>
          <w:rFonts w:ascii="Arial" w:hAnsi="Arial" w:cs="Arial"/>
          <w:webHidden/>
          <w:sz w:val="24"/>
          <w:szCs w:val="24"/>
        </w:rPr>
        <w:t>2</w:t>
      </w:r>
      <w:r w:rsidR="005E01C1" w:rsidRPr="00A02B91">
        <w:rPr>
          <w:rFonts w:ascii="Arial" w:hAnsi="Arial" w:cs="Arial"/>
          <w:webHidden/>
          <w:sz w:val="24"/>
          <w:szCs w:val="24"/>
        </w:rPr>
        <w:t>.04 – access to personnel files</w:t>
      </w:r>
      <w:r w:rsidR="00C15E2A" w:rsidRPr="00A02B91">
        <w:rPr>
          <w:rFonts w:ascii="Arial" w:hAnsi="Arial" w:cs="Arial"/>
          <w:webHidden/>
          <w:sz w:val="24"/>
          <w:szCs w:val="24"/>
        </w:rPr>
        <w:tab/>
      </w:r>
      <w:r w:rsidR="00E472DC">
        <w:rPr>
          <w:rFonts w:ascii="Arial" w:hAnsi="Arial" w:cs="Arial"/>
          <w:webHidden/>
          <w:sz w:val="24"/>
          <w:szCs w:val="24"/>
        </w:rPr>
        <w:t>56</w:t>
      </w:r>
    </w:p>
    <w:p w14:paraId="0520A035" w14:textId="7A1CC696" w:rsidR="005E01C1" w:rsidRDefault="003B527A" w:rsidP="00491AB5">
      <w:pPr>
        <w:pStyle w:val="Level2"/>
        <w:rPr>
          <w:rFonts w:ascii="Arial" w:hAnsi="Arial" w:cs="Arial"/>
          <w:webHidden/>
          <w:sz w:val="24"/>
          <w:szCs w:val="24"/>
        </w:rPr>
      </w:pPr>
      <w:r w:rsidRPr="00A02B91">
        <w:rPr>
          <w:rFonts w:ascii="Arial" w:hAnsi="Arial" w:cs="Arial"/>
          <w:webHidden/>
          <w:sz w:val="24"/>
          <w:szCs w:val="24"/>
        </w:rPr>
        <w:t>Section 2</w:t>
      </w:r>
      <w:r w:rsidR="00FC35E2" w:rsidRPr="00A02B91">
        <w:rPr>
          <w:rFonts w:ascii="Arial" w:hAnsi="Arial" w:cs="Arial"/>
          <w:webHidden/>
          <w:sz w:val="24"/>
          <w:szCs w:val="24"/>
        </w:rPr>
        <w:t>2</w:t>
      </w:r>
      <w:r w:rsidR="005E01C1" w:rsidRPr="00A02B91">
        <w:rPr>
          <w:rFonts w:ascii="Arial" w:hAnsi="Arial" w:cs="Arial"/>
          <w:webHidden/>
          <w:sz w:val="24"/>
          <w:szCs w:val="24"/>
        </w:rPr>
        <w:t>.05 – fatigue policy</w:t>
      </w:r>
      <w:r w:rsidR="00C15E2A" w:rsidRPr="00A02B91">
        <w:rPr>
          <w:rFonts w:ascii="Arial" w:hAnsi="Arial" w:cs="Arial"/>
          <w:webHidden/>
          <w:sz w:val="24"/>
          <w:szCs w:val="24"/>
        </w:rPr>
        <w:tab/>
      </w:r>
      <w:r w:rsidR="00E472DC">
        <w:rPr>
          <w:rFonts w:ascii="Arial" w:hAnsi="Arial" w:cs="Arial"/>
          <w:webHidden/>
          <w:sz w:val="24"/>
          <w:szCs w:val="24"/>
        </w:rPr>
        <w:t>57</w:t>
      </w:r>
    </w:p>
    <w:p w14:paraId="3CFB6B9E" w14:textId="5F104B23" w:rsidR="00E472DC" w:rsidRDefault="00E472DC" w:rsidP="00491AB5">
      <w:pPr>
        <w:pStyle w:val="Level2"/>
        <w:rPr>
          <w:rFonts w:ascii="Arial" w:hAnsi="Arial" w:cs="Arial"/>
          <w:webHidden/>
          <w:sz w:val="24"/>
          <w:szCs w:val="24"/>
        </w:rPr>
      </w:pPr>
      <w:r>
        <w:rPr>
          <w:rFonts w:ascii="Arial" w:hAnsi="Arial" w:cs="Arial"/>
          <w:webHidden/>
          <w:sz w:val="24"/>
          <w:szCs w:val="24"/>
        </w:rPr>
        <w:t>Section 22.06 – declared states of emergency ……………………………… 57</w:t>
      </w:r>
    </w:p>
    <w:p w14:paraId="0F1F5B4E" w14:textId="42FCD0C9" w:rsidR="00E472DC" w:rsidRPr="00A02B91" w:rsidRDefault="00E472DC" w:rsidP="00491AB5">
      <w:pPr>
        <w:pStyle w:val="Level2"/>
        <w:rPr>
          <w:rFonts w:ascii="Arial" w:hAnsi="Arial" w:cs="Arial"/>
          <w:sz w:val="24"/>
          <w:szCs w:val="24"/>
        </w:rPr>
      </w:pPr>
      <w:r>
        <w:rPr>
          <w:rFonts w:ascii="Arial" w:hAnsi="Arial" w:cs="Arial"/>
          <w:webHidden/>
          <w:sz w:val="24"/>
          <w:szCs w:val="24"/>
        </w:rPr>
        <w:t>Section 22.07 – special operations team ……………………………………… 58</w:t>
      </w:r>
    </w:p>
    <w:p w14:paraId="4FAECE9F" w14:textId="5456C594" w:rsidR="00491AB5" w:rsidRPr="00A02B91" w:rsidRDefault="003B527A" w:rsidP="00491AB5">
      <w:pPr>
        <w:pStyle w:val="Level1"/>
        <w:rPr>
          <w:rFonts w:ascii="Arial" w:hAnsi="Arial" w:cs="Arial"/>
          <w:sz w:val="24"/>
          <w:szCs w:val="24"/>
        </w:rPr>
      </w:pPr>
      <w:r w:rsidRPr="00A02B91">
        <w:rPr>
          <w:rFonts w:ascii="Arial" w:hAnsi="Arial" w:cs="Arial"/>
          <w:webHidden/>
          <w:sz w:val="24"/>
          <w:szCs w:val="24"/>
        </w:rPr>
        <w:t>ARTICLE 2</w:t>
      </w:r>
      <w:r w:rsidR="00FC35E2" w:rsidRPr="00A02B91">
        <w:rPr>
          <w:rFonts w:ascii="Arial" w:hAnsi="Arial" w:cs="Arial"/>
          <w:webHidden/>
          <w:sz w:val="24"/>
          <w:szCs w:val="24"/>
        </w:rPr>
        <w:t>3</w:t>
      </w:r>
      <w:r w:rsidR="00491AB5" w:rsidRPr="00A02B91">
        <w:rPr>
          <w:rFonts w:ascii="Arial" w:hAnsi="Arial" w:cs="Arial"/>
          <w:webHidden/>
          <w:sz w:val="24"/>
          <w:szCs w:val="24"/>
        </w:rPr>
        <w:t xml:space="preserve"> </w:t>
      </w:r>
      <w:r w:rsidR="00C15E2A" w:rsidRPr="00A02B91">
        <w:rPr>
          <w:rFonts w:ascii="Arial" w:hAnsi="Arial" w:cs="Arial"/>
          <w:webHidden/>
          <w:sz w:val="24"/>
          <w:szCs w:val="24"/>
        </w:rPr>
        <w:t>–</w:t>
      </w:r>
      <w:r w:rsidR="00491AB5" w:rsidRPr="00A02B91">
        <w:rPr>
          <w:rFonts w:ascii="Arial" w:hAnsi="Arial" w:cs="Arial"/>
          <w:webHidden/>
          <w:sz w:val="24"/>
          <w:szCs w:val="24"/>
        </w:rPr>
        <w:t xml:space="preserve"> DURATION</w:t>
      </w:r>
      <w:r w:rsidR="00C15E2A" w:rsidRPr="00A02B91">
        <w:rPr>
          <w:rFonts w:ascii="Arial" w:hAnsi="Arial" w:cs="Arial"/>
          <w:webHidden/>
          <w:sz w:val="24"/>
          <w:szCs w:val="24"/>
        </w:rPr>
        <w:tab/>
      </w:r>
      <w:r w:rsidR="00E472DC">
        <w:rPr>
          <w:rFonts w:ascii="Arial" w:hAnsi="Arial" w:cs="Arial"/>
          <w:webHidden/>
          <w:sz w:val="24"/>
          <w:szCs w:val="24"/>
        </w:rPr>
        <w:t>58</w:t>
      </w:r>
    </w:p>
    <w:p w14:paraId="00397A8A" w14:textId="476C57C1" w:rsidR="00C15E2A" w:rsidRPr="00A02B91" w:rsidRDefault="00491AB5" w:rsidP="003812FC">
      <w:pPr>
        <w:pStyle w:val="Level2"/>
        <w:rPr>
          <w:rFonts w:ascii="Arial" w:hAnsi="Arial" w:cs="Arial"/>
          <w:sz w:val="24"/>
          <w:szCs w:val="24"/>
        </w:rPr>
      </w:pPr>
      <w:r w:rsidRPr="00A02B91">
        <w:rPr>
          <w:rFonts w:ascii="Arial" w:hAnsi="Arial" w:cs="Arial"/>
          <w:sz w:val="24"/>
          <w:szCs w:val="24"/>
        </w:rPr>
        <w:t>Sect</w:t>
      </w:r>
      <w:r w:rsidR="00FC35E2" w:rsidRPr="00A02B91">
        <w:rPr>
          <w:rFonts w:ascii="Arial" w:hAnsi="Arial" w:cs="Arial"/>
          <w:sz w:val="24"/>
          <w:szCs w:val="24"/>
        </w:rPr>
        <w:t>ion 23</w:t>
      </w:r>
      <w:r w:rsidR="005E01C1" w:rsidRPr="00A02B91">
        <w:rPr>
          <w:rFonts w:ascii="Arial" w:hAnsi="Arial" w:cs="Arial"/>
          <w:sz w:val="24"/>
          <w:szCs w:val="24"/>
        </w:rPr>
        <w:t>.01 – term of agreement</w:t>
      </w:r>
      <w:r w:rsidR="00C15E2A" w:rsidRPr="00A02B91">
        <w:rPr>
          <w:rFonts w:ascii="Arial" w:hAnsi="Arial" w:cs="Arial"/>
          <w:sz w:val="24"/>
          <w:szCs w:val="24"/>
        </w:rPr>
        <w:tab/>
      </w:r>
      <w:r w:rsidR="00E472DC">
        <w:rPr>
          <w:rFonts w:ascii="Arial" w:hAnsi="Arial" w:cs="Arial"/>
          <w:sz w:val="24"/>
          <w:szCs w:val="24"/>
        </w:rPr>
        <w:t>58</w:t>
      </w:r>
    </w:p>
    <w:p w14:paraId="381EAC44" w14:textId="77777777" w:rsidR="003812FC" w:rsidRPr="00A02B91" w:rsidRDefault="003812FC" w:rsidP="003812FC">
      <w:pPr>
        <w:pStyle w:val="Level2"/>
        <w:ind w:left="0"/>
        <w:rPr>
          <w:rFonts w:ascii="Arial" w:hAnsi="Arial" w:cs="Arial"/>
          <w:sz w:val="24"/>
          <w:szCs w:val="24"/>
        </w:rPr>
      </w:pPr>
    </w:p>
    <w:p w14:paraId="0BC38606" w14:textId="307B48E9" w:rsidR="003812FC" w:rsidRPr="00A02B91" w:rsidRDefault="003812FC" w:rsidP="003812FC">
      <w:pPr>
        <w:pStyle w:val="Level2"/>
        <w:ind w:left="0"/>
        <w:rPr>
          <w:rFonts w:ascii="Arial" w:hAnsi="Arial" w:cs="Arial"/>
          <w:b/>
          <w:sz w:val="24"/>
          <w:szCs w:val="24"/>
        </w:rPr>
      </w:pPr>
      <w:r w:rsidRPr="00A02B91">
        <w:rPr>
          <w:rFonts w:ascii="Arial" w:hAnsi="Arial" w:cs="Arial"/>
          <w:b/>
          <w:sz w:val="24"/>
          <w:szCs w:val="24"/>
        </w:rPr>
        <w:t>Signatures…………………………………………………………………………….</w:t>
      </w:r>
      <w:r w:rsidR="00E472DC">
        <w:rPr>
          <w:rFonts w:ascii="Arial" w:hAnsi="Arial" w:cs="Arial"/>
          <w:b/>
          <w:sz w:val="24"/>
          <w:szCs w:val="24"/>
        </w:rPr>
        <w:t xml:space="preserve"> 59</w:t>
      </w:r>
    </w:p>
    <w:p w14:paraId="66F94375" w14:textId="77777777" w:rsidR="003812FC" w:rsidRPr="00A02B91" w:rsidRDefault="003812FC" w:rsidP="00EC6630">
      <w:pPr>
        <w:pStyle w:val="Level2"/>
        <w:ind w:left="0"/>
        <w:rPr>
          <w:rFonts w:ascii="Arial" w:hAnsi="Arial" w:cs="Arial"/>
          <w:b/>
          <w:sz w:val="24"/>
          <w:szCs w:val="24"/>
        </w:rPr>
      </w:pPr>
    </w:p>
    <w:p w14:paraId="039DD0F3" w14:textId="77777777" w:rsidR="006F2864" w:rsidRPr="00A02B91" w:rsidRDefault="00F40332" w:rsidP="00EC6630">
      <w:pPr>
        <w:pStyle w:val="Level2"/>
        <w:ind w:left="0"/>
        <w:rPr>
          <w:rFonts w:ascii="Arial" w:hAnsi="Arial" w:cs="Arial"/>
          <w:b/>
          <w:sz w:val="24"/>
          <w:szCs w:val="24"/>
        </w:rPr>
      </w:pPr>
      <w:r w:rsidRPr="00A02B91">
        <w:rPr>
          <w:rFonts w:ascii="Arial" w:hAnsi="Arial" w:cs="Arial"/>
          <w:b/>
          <w:sz w:val="24"/>
          <w:szCs w:val="24"/>
        </w:rPr>
        <w:t>APPENDIX A</w:t>
      </w:r>
      <w:r w:rsidRPr="00A02B91">
        <w:rPr>
          <w:rFonts w:ascii="Arial" w:hAnsi="Arial" w:cs="Arial"/>
          <w:b/>
          <w:sz w:val="24"/>
          <w:szCs w:val="24"/>
        </w:rPr>
        <w:tab/>
        <w:t>A</w:t>
      </w:r>
    </w:p>
    <w:p w14:paraId="5865ADE7" w14:textId="77777777" w:rsidR="00EC6630" w:rsidRPr="00A02B91" w:rsidRDefault="00EC6630" w:rsidP="00EC6630">
      <w:pPr>
        <w:pStyle w:val="Level2"/>
        <w:ind w:left="0"/>
        <w:rPr>
          <w:rFonts w:ascii="Arial" w:hAnsi="Arial" w:cs="Arial"/>
          <w:b/>
          <w:sz w:val="24"/>
          <w:szCs w:val="24"/>
        </w:rPr>
      </w:pPr>
    </w:p>
    <w:p w14:paraId="4FCD5687" w14:textId="77777777" w:rsidR="00A30E3C" w:rsidRPr="00A02B91" w:rsidRDefault="00A30E3C" w:rsidP="00AE6118">
      <w:pPr>
        <w:pStyle w:val="Heading1"/>
        <w:spacing w:line="276" w:lineRule="auto"/>
        <w:ind w:left="2160" w:firstLine="720"/>
        <w:jc w:val="center"/>
        <w:rPr>
          <w:rFonts w:ascii="Arial" w:hAnsi="Arial" w:cs="Arial"/>
          <w:sz w:val="28"/>
          <w:szCs w:val="28"/>
          <w:u w:val="single"/>
        </w:rPr>
      </w:pPr>
    </w:p>
    <w:p w14:paraId="137D4A31" w14:textId="77777777" w:rsidR="00A30E3C" w:rsidRPr="00A02B91" w:rsidRDefault="00A30E3C" w:rsidP="00AE6118">
      <w:pPr>
        <w:pStyle w:val="Heading1"/>
        <w:spacing w:line="276" w:lineRule="auto"/>
        <w:ind w:left="2160" w:firstLine="720"/>
        <w:jc w:val="center"/>
        <w:rPr>
          <w:rFonts w:ascii="Arial" w:hAnsi="Arial" w:cs="Arial"/>
          <w:sz w:val="28"/>
          <w:szCs w:val="28"/>
          <w:u w:val="single"/>
        </w:rPr>
      </w:pPr>
    </w:p>
    <w:p w14:paraId="489408C6" w14:textId="77777777" w:rsidR="00A30E3C" w:rsidRPr="00A02B91" w:rsidRDefault="00A30E3C" w:rsidP="00AE6118">
      <w:pPr>
        <w:pStyle w:val="Heading1"/>
        <w:spacing w:line="276" w:lineRule="auto"/>
        <w:ind w:left="2160" w:firstLine="720"/>
        <w:jc w:val="center"/>
        <w:rPr>
          <w:rFonts w:ascii="Arial" w:hAnsi="Arial" w:cs="Arial"/>
          <w:sz w:val="28"/>
          <w:szCs w:val="28"/>
          <w:u w:val="single"/>
        </w:rPr>
      </w:pPr>
    </w:p>
    <w:p w14:paraId="72217F00" w14:textId="77777777" w:rsidR="00A30E3C" w:rsidRPr="00A02B91" w:rsidRDefault="00A30E3C" w:rsidP="00AE6118">
      <w:pPr>
        <w:pStyle w:val="Heading1"/>
        <w:spacing w:line="276" w:lineRule="auto"/>
        <w:ind w:left="2160" w:firstLine="720"/>
        <w:jc w:val="center"/>
        <w:rPr>
          <w:rFonts w:ascii="Arial" w:hAnsi="Arial" w:cs="Arial"/>
          <w:sz w:val="28"/>
          <w:szCs w:val="28"/>
          <w:u w:val="single"/>
        </w:rPr>
      </w:pPr>
    </w:p>
    <w:p w14:paraId="0A12127F" w14:textId="77777777" w:rsidR="00A30E3C" w:rsidRPr="00A02B91" w:rsidRDefault="00A30E3C" w:rsidP="00AE6118">
      <w:pPr>
        <w:pStyle w:val="Heading1"/>
        <w:spacing w:line="276" w:lineRule="auto"/>
        <w:ind w:left="2160" w:firstLine="720"/>
        <w:jc w:val="center"/>
        <w:rPr>
          <w:rFonts w:ascii="Arial" w:hAnsi="Arial" w:cs="Arial"/>
          <w:sz w:val="28"/>
          <w:szCs w:val="28"/>
          <w:u w:val="single"/>
        </w:rPr>
      </w:pPr>
    </w:p>
    <w:p w14:paraId="725C5066" w14:textId="77777777" w:rsidR="00A30E3C" w:rsidRPr="00A02B91" w:rsidRDefault="00A30E3C" w:rsidP="00AE6118">
      <w:pPr>
        <w:pStyle w:val="Heading1"/>
        <w:spacing w:line="276" w:lineRule="auto"/>
        <w:ind w:left="2160" w:firstLine="720"/>
        <w:jc w:val="center"/>
        <w:rPr>
          <w:rFonts w:ascii="Arial" w:hAnsi="Arial" w:cs="Arial"/>
          <w:sz w:val="28"/>
          <w:szCs w:val="28"/>
          <w:u w:val="single"/>
        </w:rPr>
      </w:pPr>
    </w:p>
    <w:p w14:paraId="486AAE8C" w14:textId="77777777" w:rsidR="00A30E3C" w:rsidRPr="00A02B91" w:rsidRDefault="00A30E3C" w:rsidP="00E472DC">
      <w:pPr>
        <w:pStyle w:val="Heading1"/>
        <w:spacing w:line="276" w:lineRule="auto"/>
        <w:rPr>
          <w:rFonts w:ascii="Arial" w:hAnsi="Arial" w:cs="Arial"/>
          <w:sz w:val="28"/>
          <w:szCs w:val="28"/>
          <w:u w:val="single"/>
        </w:rPr>
      </w:pPr>
    </w:p>
    <w:p w14:paraId="3FB71C9B" w14:textId="77777777" w:rsidR="003A693A" w:rsidRPr="00A02B91" w:rsidRDefault="003A693A" w:rsidP="00C47F6A">
      <w:pPr>
        <w:pStyle w:val="Heading1"/>
        <w:spacing w:line="276" w:lineRule="auto"/>
        <w:rPr>
          <w:rFonts w:ascii="Arial" w:hAnsi="Arial" w:cs="Arial"/>
          <w:b w:val="0"/>
        </w:rPr>
      </w:pPr>
    </w:p>
    <w:p w14:paraId="6ED147CA" w14:textId="77777777" w:rsidR="00C47F6A" w:rsidRPr="00A02B91" w:rsidRDefault="00C47F6A" w:rsidP="00C47F6A">
      <w:pPr>
        <w:rPr>
          <w:rFonts w:ascii="Arial" w:hAnsi="Arial" w:cs="Arial"/>
        </w:rPr>
      </w:pPr>
    </w:p>
    <w:p w14:paraId="6DBBF648" w14:textId="77777777" w:rsidR="003739F6" w:rsidRPr="00A02B91" w:rsidRDefault="003739F6" w:rsidP="005A27F9">
      <w:pPr>
        <w:pStyle w:val="Heading1"/>
        <w:spacing w:line="276" w:lineRule="auto"/>
        <w:ind w:left="2160" w:firstLine="720"/>
        <w:jc w:val="center"/>
        <w:rPr>
          <w:rFonts w:ascii="Arial" w:hAnsi="Arial" w:cs="Arial"/>
          <w:color w:val="FF0000"/>
          <w:sz w:val="28"/>
          <w:szCs w:val="28"/>
          <w:u w:val="single"/>
        </w:rPr>
      </w:pPr>
      <w:r w:rsidRPr="00A02B91">
        <w:rPr>
          <w:rFonts w:ascii="Arial" w:hAnsi="Arial" w:cs="Arial"/>
          <w:sz w:val="28"/>
          <w:szCs w:val="28"/>
          <w:u w:val="single"/>
        </w:rPr>
        <w:lastRenderedPageBreak/>
        <w:t>AGREEMENT</w:t>
      </w:r>
      <w:bookmarkEnd w:id="0"/>
      <w:bookmarkEnd w:id="1"/>
      <w:r w:rsidRPr="00A02B91">
        <w:rPr>
          <w:rFonts w:ascii="Arial" w:hAnsi="Arial" w:cs="Arial"/>
          <w:sz w:val="28"/>
          <w:szCs w:val="28"/>
        </w:rPr>
        <w:tab/>
      </w:r>
      <w:r w:rsidRPr="00A02B91">
        <w:rPr>
          <w:rFonts w:ascii="Arial" w:hAnsi="Arial" w:cs="Arial"/>
          <w:sz w:val="28"/>
          <w:szCs w:val="28"/>
        </w:rPr>
        <w:tab/>
      </w:r>
      <w:r w:rsidRPr="00A02B91">
        <w:rPr>
          <w:rFonts w:ascii="Arial" w:hAnsi="Arial" w:cs="Arial"/>
          <w:sz w:val="28"/>
          <w:szCs w:val="28"/>
        </w:rPr>
        <w:tab/>
      </w:r>
      <w:r w:rsidRPr="00A02B91">
        <w:rPr>
          <w:rFonts w:ascii="Arial" w:hAnsi="Arial" w:cs="Arial"/>
          <w:sz w:val="28"/>
          <w:szCs w:val="28"/>
        </w:rPr>
        <w:tab/>
      </w:r>
      <w:r w:rsidRPr="00A02B91">
        <w:rPr>
          <w:rFonts w:ascii="Arial" w:hAnsi="Arial" w:cs="Arial"/>
          <w:sz w:val="28"/>
          <w:szCs w:val="28"/>
        </w:rPr>
        <w:tab/>
      </w:r>
    </w:p>
    <w:p w14:paraId="5EE4298E" w14:textId="77777777" w:rsidR="003739F6" w:rsidRPr="00A02B91" w:rsidRDefault="003739F6" w:rsidP="005A27F9">
      <w:pPr>
        <w:spacing w:line="276" w:lineRule="auto"/>
        <w:rPr>
          <w:rFonts w:ascii="Arial" w:hAnsi="Arial" w:cs="Arial"/>
          <w:color w:val="0000FF"/>
        </w:rPr>
      </w:pPr>
    </w:p>
    <w:p w14:paraId="721B2119" w14:textId="047E68BF" w:rsidR="003739F6" w:rsidRPr="00A02B91" w:rsidRDefault="003739F6" w:rsidP="005A27F9">
      <w:pPr>
        <w:spacing w:line="276" w:lineRule="auto"/>
        <w:rPr>
          <w:rFonts w:ascii="Arial" w:hAnsi="Arial" w:cs="Arial"/>
          <w:u w:val="single"/>
        </w:rPr>
      </w:pPr>
      <w:r w:rsidRPr="00A02B91">
        <w:rPr>
          <w:rFonts w:ascii="Arial" w:hAnsi="Arial" w:cs="Arial"/>
        </w:rPr>
        <w:t xml:space="preserve">This Agreement shall be effective </w:t>
      </w:r>
      <w:r w:rsidR="0017791A" w:rsidRPr="00A02B91">
        <w:rPr>
          <w:rFonts w:ascii="Arial" w:hAnsi="Arial" w:cs="Arial"/>
        </w:rPr>
        <w:t>January 18, 2021</w:t>
      </w:r>
      <w:r w:rsidR="000F7FE9" w:rsidRPr="00A02B91">
        <w:rPr>
          <w:rFonts w:ascii="Arial" w:hAnsi="Arial" w:cs="Arial"/>
        </w:rPr>
        <w:t xml:space="preserve"> through December 31, 202</w:t>
      </w:r>
      <w:r w:rsidR="0017791A" w:rsidRPr="00A02B91">
        <w:rPr>
          <w:rFonts w:ascii="Arial" w:hAnsi="Arial" w:cs="Arial"/>
        </w:rPr>
        <w:t>3</w:t>
      </w:r>
      <w:r w:rsidR="003A693A" w:rsidRPr="00A02B91">
        <w:rPr>
          <w:rFonts w:ascii="Arial" w:hAnsi="Arial" w:cs="Arial"/>
        </w:rPr>
        <w:t xml:space="preserve">, </w:t>
      </w:r>
      <w:r w:rsidRPr="00A02B91">
        <w:rPr>
          <w:rFonts w:ascii="Arial" w:hAnsi="Arial" w:cs="Arial"/>
        </w:rPr>
        <w:t>and is by and between MANTECA DISTRICT AMBULANCE SERVICE, INC. (MDA),</w:t>
      </w:r>
      <w:r w:rsidRPr="00A02B91">
        <w:rPr>
          <w:rFonts w:ascii="Arial" w:hAnsi="Arial" w:cs="Arial"/>
          <w:u w:val="single"/>
        </w:rPr>
        <w:t xml:space="preserve"> </w:t>
      </w:r>
      <w:r w:rsidRPr="00A02B91">
        <w:rPr>
          <w:rFonts w:ascii="Arial" w:hAnsi="Arial" w:cs="Arial"/>
        </w:rPr>
        <w:t xml:space="preserve">hereinafter referred to as the “Employer”, and the UNITED STEEL, PAPER AND FORESTRY, RUBBER, MANUFACTURING, ENERGY, ALLIED INDUSTRIAL AND SERVICE WORKERS INTERNATIONAL UNION (USW), hereinafter referred to as the “Union”, on behalf of all employees specified within the NLRB certified bargaining unit as set forth in Article II, </w:t>
      </w:r>
      <w:r w:rsidRPr="00A02B91">
        <w:rPr>
          <w:rFonts w:ascii="Arial" w:hAnsi="Arial" w:cs="Arial"/>
          <w:b/>
          <w:i/>
        </w:rPr>
        <w:t>Recognition and Scope</w:t>
      </w:r>
      <w:r w:rsidRPr="00A02B91">
        <w:rPr>
          <w:rFonts w:ascii="Arial" w:hAnsi="Arial" w:cs="Arial"/>
          <w:i/>
        </w:rPr>
        <w:t xml:space="preserve">, </w:t>
      </w:r>
      <w:r w:rsidRPr="00A02B91">
        <w:rPr>
          <w:rFonts w:ascii="Arial" w:hAnsi="Arial" w:cs="Arial"/>
        </w:rPr>
        <w:t>of this Agreement.</w:t>
      </w:r>
      <w:r w:rsidRPr="00A02B91">
        <w:rPr>
          <w:rFonts w:ascii="Arial" w:hAnsi="Arial" w:cs="Arial"/>
          <w:u w:val="single"/>
        </w:rPr>
        <w:t xml:space="preserve">  </w:t>
      </w:r>
    </w:p>
    <w:p w14:paraId="15D1A73B" w14:textId="77777777" w:rsidR="003739F6" w:rsidRPr="00A02B91" w:rsidRDefault="003739F6" w:rsidP="005A27F9">
      <w:pPr>
        <w:spacing w:line="276" w:lineRule="auto"/>
        <w:rPr>
          <w:rFonts w:ascii="Arial" w:hAnsi="Arial" w:cs="Arial"/>
        </w:rPr>
      </w:pPr>
    </w:p>
    <w:p w14:paraId="270952AF" w14:textId="77777777" w:rsidR="003739F6" w:rsidRPr="00A02B91" w:rsidRDefault="003739F6" w:rsidP="007453AF">
      <w:pPr>
        <w:pStyle w:val="Heading1"/>
        <w:jc w:val="center"/>
        <w:rPr>
          <w:rFonts w:ascii="Arial" w:hAnsi="Arial" w:cs="Arial"/>
          <w:color w:val="FF0000"/>
          <w:sz w:val="28"/>
          <w:szCs w:val="28"/>
          <w:u w:val="single"/>
        </w:rPr>
      </w:pPr>
      <w:bookmarkStart w:id="2" w:name="_Toc533485642"/>
      <w:bookmarkStart w:id="3" w:name="_Toc202592718"/>
      <w:r w:rsidRPr="00A02B91">
        <w:rPr>
          <w:rFonts w:ascii="Arial" w:hAnsi="Arial" w:cs="Arial"/>
          <w:sz w:val="28"/>
          <w:szCs w:val="28"/>
          <w:u w:val="single"/>
        </w:rPr>
        <w:t>PURPOSE AND INTENT</w:t>
      </w:r>
      <w:r w:rsidRPr="00A02B91">
        <w:rPr>
          <w:rFonts w:ascii="Arial" w:hAnsi="Arial" w:cs="Arial"/>
          <w:sz w:val="28"/>
          <w:szCs w:val="28"/>
        </w:rPr>
        <w:t xml:space="preserve">    </w:t>
      </w:r>
    </w:p>
    <w:p w14:paraId="2BB5CBA8" w14:textId="77777777" w:rsidR="003739F6" w:rsidRPr="00A02B91" w:rsidRDefault="003739F6" w:rsidP="007453AF">
      <w:pPr>
        <w:rPr>
          <w:rFonts w:ascii="Arial" w:hAnsi="Arial" w:cs="Arial"/>
        </w:rPr>
      </w:pPr>
    </w:p>
    <w:p w14:paraId="18FC9F04" w14:textId="205D0F52" w:rsidR="005F3F6C" w:rsidRDefault="003739F6" w:rsidP="007453AF">
      <w:pPr>
        <w:rPr>
          <w:rFonts w:ascii="Arial" w:hAnsi="Arial" w:cs="Arial"/>
        </w:rPr>
      </w:pPr>
      <w:r w:rsidRPr="00A02B91">
        <w:rPr>
          <w:rFonts w:ascii="Arial" w:hAnsi="Arial" w:cs="Arial"/>
        </w:rPr>
        <w:t>It is the purpose and intent of the parties to set forth certain agreements pertaining to terms and conditions of employment to be observed between the parties; to improve and promote the efficient functioning of all units; to provide quality patient care; to provide procedures for the prompt and equitable adjustment and resolution of grievances; and to maintain a positive relationship between the Employer and the employees.</w:t>
      </w:r>
    </w:p>
    <w:p w14:paraId="2D218612" w14:textId="77777777" w:rsidR="007453AF" w:rsidRPr="00A02B91" w:rsidRDefault="007453AF" w:rsidP="007453AF">
      <w:pPr>
        <w:rPr>
          <w:rFonts w:ascii="Arial" w:hAnsi="Arial" w:cs="Arial"/>
        </w:rPr>
      </w:pPr>
    </w:p>
    <w:p w14:paraId="2E6D1E9E" w14:textId="77777777" w:rsidR="003739F6" w:rsidRPr="00A02B91" w:rsidRDefault="003739F6" w:rsidP="007453AF">
      <w:pPr>
        <w:pStyle w:val="Heading1"/>
        <w:jc w:val="center"/>
        <w:rPr>
          <w:rFonts w:ascii="Arial" w:hAnsi="Arial" w:cs="Arial"/>
          <w:sz w:val="28"/>
          <w:szCs w:val="28"/>
          <w:u w:val="single"/>
        </w:rPr>
      </w:pPr>
      <w:r w:rsidRPr="00A02B91">
        <w:rPr>
          <w:rFonts w:ascii="Arial" w:hAnsi="Arial" w:cs="Arial"/>
          <w:sz w:val="28"/>
          <w:szCs w:val="28"/>
          <w:u w:val="single"/>
        </w:rPr>
        <w:t>ARTICLE 1 – RECOGNITION</w:t>
      </w:r>
      <w:bookmarkEnd w:id="2"/>
      <w:bookmarkEnd w:id="3"/>
      <w:r w:rsidRPr="00A02B91">
        <w:rPr>
          <w:rFonts w:ascii="Arial" w:hAnsi="Arial" w:cs="Arial"/>
          <w:sz w:val="28"/>
          <w:szCs w:val="28"/>
          <w:u w:val="single"/>
        </w:rPr>
        <w:t xml:space="preserve"> AND SCOPE</w:t>
      </w:r>
    </w:p>
    <w:p w14:paraId="2B3C55C9" w14:textId="77777777" w:rsidR="003739F6" w:rsidRPr="00A02B91" w:rsidRDefault="003739F6" w:rsidP="007453AF">
      <w:pPr>
        <w:pStyle w:val="Heading2"/>
        <w:rPr>
          <w:rFonts w:ascii="Arial" w:hAnsi="Arial" w:cs="Arial"/>
          <w:color w:val="0000FF"/>
          <w:sz w:val="26"/>
        </w:rPr>
      </w:pPr>
      <w:bookmarkStart w:id="4" w:name="_Toc202592719"/>
      <w:bookmarkStart w:id="5" w:name="_Toc533485643"/>
      <w:r w:rsidRPr="00A02B91">
        <w:rPr>
          <w:rFonts w:ascii="Arial" w:hAnsi="Arial" w:cs="Arial"/>
          <w:u w:val="single"/>
        </w:rPr>
        <w:t>Section 1.01 – Recognition and Scope of Agreement</w:t>
      </w:r>
      <w:bookmarkEnd w:id="4"/>
      <w:r w:rsidRPr="00A02B91">
        <w:rPr>
          <w:rFonts w:ascii="Arial" w:hAnsi="Arial" w:cs="Arial"/>
          <w:u w:val="single"/>
        </w:rPr>
        <w:t xml:space="preserve"> </w:t>
      </w:r>
      <w:bookmarkEnd w:id="5"/>
      <w:r w:rsidRPr="00A02B91">
        <w:rPr>
          <w:rFonts w:ascii="Arial" w:hAnsi="Arial" w:cs="Arial"/>
        </w:rPr>
        <w:tab/>
      </w:r>
    </w:p>
    <w:p w14:paraId="44B3D750" w14:textId="77777777" w:rsidR="003739F6" w:rsidRPr="00A02B91" w:rsidRDefault="003739F6" w:rsidP="007453AF">
      <w:pPr>
        <w:pStyle w:val="Heading2"/>
        <w:rPr>
          <w:rFonts w:ascii="Arial" w:hAnsi="Arial" w:cs="Arial"/>
          <w:b w:val="0"/>
        </w:rPr>
      </w:pPr>
      <w:r w:rsidRPr="00A02B91">
        <w:rPr>
          <w:rFonts w:ascii="Arial" w:hAnsi="Arial" w:cs="Arial"/>
          <w:b w:val="0"/>
        </w:rPr>
        <w:t>The Employer recognizes the Union as the exclusive bargaining agent for all employees included in the following NLRB certified bargaining unit:</w:t>
      </w:r>
    </w:p>
    <w:p w14:paraId="4257E2FE" w14:textId="77777777" w:rsidR="003739F6" w:rsidRPr="00A02B91" w:rsidRDefault="003739F6" w:rsidP="007453AF">
      <w:pPr>
        <w:rPr>
          <w:rFonts w:ascii="Arial" w:hAnsi="Arial" w:cs="Arial"/>
        </w:rPr>
      </w:pPr>
    </w:p>
    <w:p w14:paraId="40ABF653" w14:textId="77777777" w:rsidR="003739F6" w:rsidRPr="00A02B91" w:rsidRDefault="003739F6" w:rsidP="007453AF">
      <w:pPr>
        <w:ind w:left="720"/>
        <w:rPr>
          <w:rFonts w:ascii="Arial" w:hAnsi="Arial" w:cs="Arial"/>
        </w:rPr>
      </w:pPr>
      <w:r w:rsidRPr="00A02B91">
        <w:rPr>
          <w:rFonts w:ascii="Arial" w:hAnsi="Arial" w:cs="Arial"/>
        </w:rPr>
        <w:t>All full-time and regular part-time Paramedics and Emergency Medical Technicians employed by the Employer and who are performing work in the County of San Joaquin, California; excluding office clerical employees, guards, and supervisors as defined in the Act.</w:t>
      </w:r>
    </w:p>
    <w:p w14:paraId="2D1D2A45" w14:textId="77777777" w:rsidR="007453AF" w:rsidRDefault="003739F6" w:rsidP="007453AF">
      <w:pPr>
        <w:pStyle w:val="Heading2"/>
        <w:rPr>
          <w:rFonts w:ascii="Arial" w:hAnsi="Arial" w:cs="Arial"/>
          <w:u w:val="single"/>
        </w:rPr>
      </w:pPr>
      <w:bookmarkStart w:id="6" w:name="_Toc533485644"/>
      <w:bookmarkStart w:id="7" w:name="_Toc202592720"/>
      <w:r w:rsidRPr="00A02B91">
        <w:rPr>
          <w:rFonts w:ascii="Arial" w:hAnsi="Arial" w:cs="Arial"/>
          <w:u w:val="single"/>
        </w:rPr>
        <w:t>Section 1.02 – Supervisory Employees</w:t>
      </w:r>
      <w:bookmarkEnd w:id="6"/>
      <w:bookmarkEnd w:id="7"/>
    </w:p>
    <w:p w14:paraId="2015B601" w14:textId="157B0FE3" w:rsidR="003739F6" w:rsidRPr="007453AF" w:rsidRDefault="003739F6" w:rsidP="007453AF">
      <w:pPr>
        <w:pStyle w:val="Heading2"/>
        <w:spacing w:before="0"/>
        <w:rPr>
          <w:rFonts w:ascii="Arial" w:hAnsi="Arial" w:cs="Arial"/>
          <w:u w:val="single"/>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7BF414C2" w14:textId="77777777" w:rsidR="003739F6" w:rsidRPr="00A02B91" w:rsidRDefault="003739F6" w:rsidP="007453AF">
      <w:pPr>
        <w:rPr>
          <w:rFonts w:ascii="Arial" w:hAnsi="Arial" w:cs="Arial"/>
        </w:rPr>
      </w:pPr>
      <w:r w:rsidRPr="00A02B91">
        <w:rPr>
          <w:rFonts w:ascii="Arial" w:hAnsi="Arial" w:cs="Arial"/>
        </w:rPr>
        <w:t>The Employer recognizes the fact that bona fide supervisory employees are only those who fall under the definition of supervisor under the Act.  It is not the Employer’s policy to establish jobs or job titles for the purpose of excluding employees from the bargaining unit.</w:t>
      </w:r>
    </w:p>
    <w:p w14:paraId="28F0897B" w14:textId="77777777" w:rsidR="003739F6" w:rsidRPr="00A02B91" w:rsidRDefault="003739F6" w:rsidP="007453AF">
      <w:pPr>
        <w:rPr>
          <w:rFonts w:ascii="Arial" w:hAnsi="Arial" w:cs="Arial"/>
        </w:rPr>
      </w:pPr>
    </w:p>
    <w:p w14:paraId="2ED6F912" w14:textId="77777777" w:rsidR="00BF6B74" w:rsidRPr="00A02B91" w:rsidRDefault="003739F6" w:rsidP="007453AF">
      <w:pPr>
        <w:pStyle w:val="Heading1"/>
        <w:jc w:val="center"/>
        <w:rPr>
          <w:rFonts w:ascii="Arial" w:hAnsi="Arial" w:cs="Arial"/>
          <w:color w:val="0000FF"/>
          <w:sz w:val="28"/>
          <w:szCs w:val="28"/>
          <w:u w:val="single"/>
        </w:rPr>
      </w:pPr>
      <w:bookmarkStart w:id="8" w:name="_Toc533485645"/>
      <w:bookmarkStart w:id="9" w:name="_Toc202592721"/>
      <w:r w:rsidRPr="00A02B91">
        <w:rPr>
          <w:rFonts w:ascii="Arial" w:hAnsi="Arial" w:cs="Arial"/>
          <w:sz w:val="28"/>
          <w:szCs w:val="28"/>
          <w:u w:val="single"/>
        </w:rPr>
        <w:t xml:space="preserve">ARTICLE 2 – </w:t>
      </w:r>
      <w:bookmarkEnd w:id="8"/>
      <w:bookmarkEnd w:id="9"/>
      <w:r w:rsidRPr="00A02B91">
        <w:rPr>
          <w:rFonts w:ascii="Arial" w:hAnsi="Arial" w:cs="Arial"/>
          <w:sz w:val="28"/>
          <w:szCs w:val="28"/>
          <w:u w:val="single"/>
        </w:rPr>
        <w:t>UNION SECURITY</w:t>
      </w:r>
      <w:bookmarkStart w:id="10" w:name="_Toc533485654"/>
    </w:p>
    <w:p w14:paraId="081DE2A9" w14:textId="77777777" w:rsidR="00BF6B74" w:rsidRPr="00A02B91" w:rsidRDefault="00BF6B74" w:rsidP="007453AF">
      <w:pPr>
        <w:pStyle w:val="Heading2"/>
        <w:rPr>
          <w:rFonts w:ascii="Arial" w:hAnsi="Arial" w:cs="Arial"/>
        </w:rPr>
      </w:pPr>
      <w:bookmarkStart w:id="11" w:name="_Toc202592722"/>
      <w:bookmarkStart w:id="12" w:name="_Toc533485646"/>
      <w:r w:rsidRPr="00A02B91">
        <w:rPr>
          <w:rFonts w:ascii="Arial" w:hAnsi="Arial" w:cs="Arial"/>
          <w:u w:val="single"/>
        </w:rPr>
        <w:t>Section 2.01 – Union Membership</w:t>
      </w:r>
      <w:bookmarkEnd w:id="11"/>
      <w:r w:rsidRPr="00A02B91">
        <w:rPr>
          <w:rFonts w:ascii="Arial" w:hAnsi="Arial" w:cs="Arial"/>
          <w:u w:val="single"/>
        </w:rPr>
        <w:t xml:space="preserve"> </w:t>
      </w:r>
      <w:bookmarkEnd w:id="12"/>
      <w:r w:rsidRPr="00A02B91">
        <w:rPr>
          <w:rFonts w:ascii="Arial" w:hAnsi="Arial" w:cs="Arial"/>
        </w:rPr>
        <w:tab/>
      </w:r>
      <w:r w:rsidRPr="00A02B91">
        <w:rPr>
          <w:rFonts w:ascii="Arial" w:hAnsi="Arial" w:cs="Arial"/>
        </w:rPr>
        <w:tab/>
      </w:r>
      <w:r w:rsidRPr="00A02B91">
        <w:rPr>
          <w:rFonts w:ascii="Arial" w:hAnsi="Arial" w:cs="Arial"/>
        </w:rPr>
        <w:tab/>
      </w:r>
    </w:p>
    <w:p w14:paraId="7D8D2CEE" w14:textId="77777777" w:rsidR="00BF6B74" w:rsidRPr="00A02B91" w:rsidRDefault="00BF6B74" w:rsidP="007453AF">
      <w:pPr>
        <w:rPr>
          <w:rFonts w:ascii="Arial" w:hAnsi="Arial" w:cs="Arial"/>
        </w:rPr>
      </w:pPr>
    </w:p>
    <w:p w14:paraId="2C01A7DD" w14:textId="0D75A12F" w:rsidR="00BF6B74" w:rsidRPr="00A02B91" w:rsidRDefault="00BF6B74" w:rsidP="007453AF">
      <w:pPr>
        <w:rPr>
          <w:rFonts w:ascii="Arial" w:hAnsi="Arial" w:cs="Arial"/>
        </w:rPr>
      </w:pPr>
      <w:r w:rsidRPr="00A02B91">
        <w:rPr>
          <w:rFonts w:ascii="Arial" w:hAnsi="Arial" w:cs="Arial"/>
        </w:rPr>
        <w:t xml:space="preserve">As a condition of employment, all active employees contained within the Employer database as of the effective date of this Agreement; and who are listed in the categories </w:t>
      </w:r>
      <w:r w:rsidRPr="00A02B91">
        <w:rPr>
          <w:rFonts w:ascii="Arial" w:hAnsi="Arial" w:cs="Arial"/>
        </w:rPr>
        <w:lastRenderedPageBreak/>
        <w:t xml:space="preserve">and classifications specified within Section 1.01 of this Agreement; and who are employed within the County referenced in the first paragraph of this Agreement; and all future employees hired by the Employer into these same classifications and location(s), shall become members of the Union on the thirtieth (30th) day following the beginning of their employment or date of execution of this Agreement, whichever is later, and shall thereafter maintain their membership </w:t>
      </w:r>
      <w:r w:rsidR="00AE6118" w:rsidRPr="00A02B91">
        <w:rPr>
          <w:rFonts w:ascii="Arial" w:hAnsi="Arial" w:cs="Arial"/>
        </w:rPr>
        <w:t xml:space="preserve">in the Union in good standing. </w:t>
      </w:r>
      <w:r w:rsidRPr="00A02B91">
        <w:rPr>
          <w:rFonts w:ascii="Arial" w:hAnsi="Arial" w:cs="Arial"/>
        </w:rPr>
        <w:t xml:space="preserve">Employees shall become and remain members in good standing by tendering all required monies due to the </w:t>
      </w:r>
      <w:r w:rsidR="0017791A" w:rsidRPr="00A02B91">
        <w:rPr>
          <w:rFonts w:ascii="Arial" w:hAnsi="Arial" w:cs="Arial"/>
        </w:rPr>
        <w:t>Union and</w:t>
      </w:r>
      <w:r w:rsidRPr="00A02B91">
        <w:rPr>
          <w:rFonts w:ascii="Arial" w:hAnsi="Arial" w:cs="Arial"/>
        </w:rPr>
        <w:t xml:space="preserve"> said employees shall comply with the terms and conditions specified within all sections contained in said Article 2. </w:t>
      </w:r>
    </w:p>
    <w:p w14:paraId="5691976F" w14:textId="77777777" w:rsidR="00BF6B74" w:rsidRPr="00A02B91" w:rsidRDefault="00BF6B74" w:rsidP="007453AF">
      <w:pPr>
        <w:pStyle w:val="Heading2"/>
        <w:rPr>
          <w:rFonts w:ascii="Arial" w:hAnsi="Arial" w:cs="Arial"/>
          <w:color w:val="FF0000"/>
        </w:rPr>
      </w:pPr>
      <w:bookmarkStart w:id="13" w:name="_Toc202592723"/>
      <w:bookmarkStart w:id="14" w:name="_Toc533485647"/>
      <w:r w:rsidRPr="00A02B91">
        <w:rPr>
          <w:rFonts w:ascii="Arial" w:hAnsi="Arial" w:cs="Arial"/>
          <w:u w:val="single"/>
        </w:rPr>
        <w:t>Section 2.02 – New Employee</w:t>
      </w:r>
      <w:r w:rsidR="00D2507A" w:rsidRPr="00A02B91">
        <w:rPr>
          <w:rFonts w:ascii="Arial" w:hAnsi="Arial" w:cs="Arial"/>
          <w:u w:val="single"/>
        </w:rPr>
        <w:t xml:space="preserve"> </w:t>
      </w:r>
      <w:r w:rsidRPr="00A02B91">
        <w:rPr>
          <w:rFonts w:ascii="Arial" w:hAnsi="Arial" w:cs="Arial"/>
          <w:u w:val="single"/>
        </w:rPr>
        <w:t>/</w:t>
      </w:r>
      <w:r w:rsidR="00D2507A" w:rsidRPr="00A02B91">
        <w:rPr>
          <w:rFonts w:ascii="Arial" w:hAnsi="Arial" w:cs="Arial"/>
          <w:u w:val="single"/>
        </w:rPr>
        <w:t xml:space="preserve"> </w:t>
      </w:r>
      <w:r w:rsidRPr="00A02B91">
        <w:rPr>
          <w:rFonts w:ascii="Arial" w:hAnsi="Arial" w:cs="Arial"/>
          <w:u w:val="single"/>
        </w:rPr>
        <w:t>Termination Notice</w:t>
      </w:r>
      <w:r w:rsidR="00D2507A" w:rsidRPr="00A02B91">
        <w:rPr>
          <w:rFonts w:ascii="Arial" w:hAnsi="Arial" w:cs="Arial"/>
          <w:u w:val="single"/>
        </w:rPr>
        <w:t xml:space="preserve"> </w:t>
      </w:r>
      <w:r w:rsidRPr="00A02B91">
        <w:rPr>
          <w:rFonts w:ascii="Arial" w:hAnsi="Arial" w:cs="Arial"/>
          <w:u w:val="single"/>
        </w:rPr>
        <w:t>/</w:t>
      </w:r>
      <w:r w:rsidR="00D2507A" w:rsidRPr="00A02B91">
        <w:rPr>
          <w:rFonts w:ascii="Arial" w:hAnsi="Arial" w:cs="Arial"/>
          <w:u w:val="single"/>
        </w:rPr>
        <w:t xml:space="preserve"> </w:t>
      </w:r>
      <w:r w:rsidRPr="00A02B91">
        <w:rPr>
          <w:rFonts w:ascii="Arial" w:hAnsi="Arial" w:cs="Arial"/>
          <w:u w:val="single"/>
        </w:rPr>
        <w:t>Change of Status</w:t>
      </w:r>
      <w:bookmarkEnd w:id="13"/>
      <w:r w:rsidRPr="00A02B91">
        <w:rPr>
          <w:rFonts w:ascii="Arial" w:hAnsi="Arial" w:cs="Arial"/>
          <w:u w:val="single"/>
        </w:rPr>
        <w:t xml:space="preserve"> </w:t>
      </w:r>
      <w:bookmarkEnd w:id="14"/>
      <w:r w:rsidRPr="00A02B91">
        <w:rPr>
          <w:rFonts w:ascii="Arial" w:hAnsi="Arial" w:cs="Arial"/>
        </w:rPr>
        <w:tab/>
      </w:r>
    </w:p>
    <w:p w14:paraId="2A6B6879" w14:textId="77777777" w:rsidR="00BF6B74" w:rsidRPr="00A02B91" w:rsidRDefault="00BF6B74" w:rsidP="007453AF">
      <w:pPr>
        <w:rPr>
          <w:rFonts w:ascii="Arial" w:hAnsi="Arial" w:cs="Arial"/>
        </w:rPr>
      </w:pPr>
    </w:p>
    <w:p w14:paraId="7593BA0D" w14:textId="77777777" w:rsidR="00BF6B74" w:rsidRPr="00A02B91" w:rsidRDefault="00BF6B74" w:rsidP="007453AF">
      <w:pPr>
        <w:rPr>
          <w:rFonts w:ascii="Arial" w:hAnsi="Arial" w:cs="Arial"/>
        </w:rPr>
      </w:pPr>
      <w:r w:rsidRPr="00A02B91">
        <w:rPr>
          <w:rFonts w:ascii="Arial" w:hAnsi="Arial" w:cs="Arial"/>
        </w:rPr>
        <w:t>Each and every month, if there is a change, the Employer agrees to furnish the Union with a list of the names of all newly hired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terminated employ</w:t>
      </w:r>
      <w:r w:rsidR="00AE6118" w:rsidRPr="00A02B91">
        <w:rPr>
          <w:rFonts w:ascii="Arial" w:hAnsi="Arial" w:cs="Arial"/>
        </w:rPr>
        <w:t xml:space="preserve">ees covered by this Agreement. </w:t>
      </w:r>
      <w:r w:rsidRPr="00A02B91">
        <w:rPr>
          <w:rFonts w:ascii="Arial" w:hAnsi="Arial" w:cs="Arial"/>
        </w:rPr>
        <w:t>The list shall be inclusive of the employees’ name, address, home telephone number, social security number, classification, and date of hire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termination</w:t>
      </w:r>
      <w:r w:rsidR="00AE6118" w:rsidRPr="00A02B91">
        <w:rPr>
          <w:rFonts w:ascii="Arial" w:hAnsi="Arial" w:cs="Arial"/>
        </w:rPr>
        <w:t xml:space="preserve">. </w:t>
      </w:r>
      <w:r w:rsidRPr="00A02B91">
        <w:rPr>
          <w:rFonts w:ascii="Arial" w:hAnsi="Arial" w:cs="Arial"/>
        </w:rPr>
        <w:t>The Employer shall also provide monthly notification of any changes either into or out of membership eligibility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obligation due to a change in job status.  Said list shall be inclusive of the name, address, and classification of employees who were previously ineligible to become member(s) of the bargaining unit, but who have become eligible for benefit of such representation due to a change in the employee’s job status.</w:t>
      </w:r>
    </w:p>
    <w:p w14:paraId="3F558B98" w14:textId="77777777" w:rsidR="00BF6B74" w:rsidRPr="00A02B91" w:rsidRDefault="00BF6B74" w:rsidP="007453AF">
      <w:pPr>
        <w:pStyle w:val="Heading2"/>
        <w:rPr>
          <w:rFonts w:ascii="Arial" w:hAnsi="Arial" w:cs="Arial"/>
          <w:u w:val="single"/>
        </w:rPr>
      </w:pPr>
      <w:r w:rsidRPr="00A02B91">
        <w:rPr>
          <w:rFonts w:ascii="Arial" w:hAnsi="Arial" w:cs="Arial"/>
          <w:u w:val="single"/>
        </w:rPr>
        <w:t>Section 2.03 – Probationary Period</w:t>
      </w:r>
    </w:p>
    <w:p w14:paraId="4FD91E42" w14:textId="77777777" w:rsidR="00BF6B74" w:rsidRPr="00A02B91" w:rsidRDefault="00BF6B74" w:rsidP="007453AF">
      <w:pPr>
        <w:rPr>
          <w:rFonts w:ascii="Arial" w:hAnsi="Arial" w:cs="Arial"/>
        </w:rPr>
      </w:pPr>
    </w:p>
    <w:p w14:paraId="576AB439" w14:textId="77777777" w:rsidR="00BF6B74" w:rsidRPr="00A02B91" w:rsidRDefault="00BF6B74" w:rsidP="007453AF">
      <w:pPr>
        <w:rPr>
          <w:rFonts w:ascii="Arial" w:hAnsi="Arial" w:cs="Arial"/>
        </w:rPr>
      </w:pPr>
      <w:r w:rsidRPr="00A02B91">
        <w:rPr>
          <w:rFonts w:ascii="Arial" w:hAnsi="Arial" w:cs="Arial"/>
        </w:rPr>
        <w:t>All newly hired Employees covered by this Agreement shall be on probation following this schedule:</w:t>
      </w:r>
    </w:p>
    <w:p w14:paraId="3390DE47" w14:textId="77777777" w:rsidR="00BF6B74" w:rsidRPr="00A02B91" w:rsidRDefault="00BF6B74" w:rsidP="007453AF">
      <w:pPr>
        <w:rPr>
          <w:rFonts w:ascii="Arial" w:hAnsi="Arial" w:cs="Arial"/>
        </w:rPr>
      </w:pPr>
      <w:r w:rsidRPr="00A02B91">
        <w:rPr>
          <w:rFonts w:ascii="Arial" w:hAnsi="Arial" w:cs="Arial"/>
        </w:rPr>
        <w:tab/>
      </w:r>
    </w:p>
    <w:p w14:paraId="57AC0F07" w14:textId="77777777" w:rsidR="00BF6B74" w:rsidRPr="00A02B91" w:rsidRDefault="0044763D" w:rsidP="007453AF">
      <w:pPr>
        <w:ind w:firstLine="720"/>
        <w:rPr>
          <w:rFonts w:ascii="Arial" w:hAnsi="Arial" w:cs="Arial"/>
        </w:rPr>
      </w:pPr>
      <w:r w:rsidRPr="00A02B91">
        <w:rPr>
          <w:rFonts w:ascii="Arial" w:hAnsi="Arial" w:cs="Arial"/>
        </w:rPr>
        <w:t>Full-time</w:t>
      </w:r>
      <w:r w:rsidR="00BF6B74" w:rsidRPr="00A02B91">
        <w:rPr>
          <w:rFonts w:ascii="Arial" w:hAnsi="Arial" w:cs="Arial"/>
        </w:rPr>
        <w:t xml:space="preserve"> – six (6) continuous months of employment</w:t>
      </w:r>
    </w:p>
    <w:p w14:paraId="7EC95316" w14:textId="77777777" w:rsidR="00BF6B74" w:rsidRPr="00A02B91" w:rsidRDefault="00BF6B74" w:rsidP="007453AF">
      <w:pPr>
        <w:rPr>
          <w:rFonts w:ascii="Arial" w:hAnsi="Arial" w:cs="Arial"/>
        </w:rPr>
      </w:pPr>
      <w:r w:rsidRPr="00A02B91">
        <w:rPr>
          <w:rFonts w:ascii="Arial" w:hAnsi="Arial" w:cs="Arial"/>
        </w:rPr>
        <w:tab/>
      </w:r>
      <w:r w:rsidR="0044763D" w:rsidRPr="00A02B91">
        <w:rPr>
          <w:rFonts w:ascii="Arial" w:hAnsi="Arial" w:cs="Arial"/>
        </w:rPr>
        <w:t>Part-time</w:t>
      </w:r>
      <w:r w:rsidRPr="00A02B91">
        <w:rPr>
          <w:rFonts w:ascii="Arial" w:hAnsi="Arial" w:cs="Arial"/>
        </w:rPr>
        <w:t xml:space="preserve"> – twelve (12) continuous months of employment</w:t>
      </w:r>
    </w:p>
    <w:p w14:paraId="0C856124" w14:textId="77777777" w:rsidR="00BF6B74" w:rsidRPr="00A02B91" w:rsidRDefault="00BF6B74" w:rsidP="007453AF">
      <w:pPr>
        <w:rPr>
          <w:rFonts w:ascii="Arial" w:hAnsi="Arial" w:cs="Arial"/>
        </w:rPr>
      </w:pPr>
    </w:p>
    <w:p w14:paraId="73EC5627" w14:textId="77777777" w:rsidR="00BF6B74" w:rsidRPr="00A02B91" w:rsidRDefault="00BF6B74" w:rsidP="007453AF">
      <w:pPr>
        <w:rPr>
          <w:rFonts w:ascii="Arial" w:hAnsi="Arial" w:cs="Arial"/>
        </w:rPr>
      </w:pPr>
      <w:r w:rsidRPr="00A02B91">
        <w:rPr>
          <w:rFonts w:ascii="Arial" w:hAnsi="Arial" w:cs="Arial"/>
        </w:rPr>
        <w:t>Discharge of probationary employees during the term of the employee’s probation shall not be subject to the grievan</w:t>
      </w:r>
      <w:r w:rsidR="00AE6118" w:rsidRPr="00A02B91">
        <w:rPr>
          <w:rFonts w:ascii="Arial" w:hAnsi="Arial" w:cs="Arial"/>
        </w:rPr>
        <w:t>ce procedure of this Agreement.</w:t>
      </w:r>
      <w:r w:rsidRPr="00A02B91">
        <w:rPr>
          <w:rFonts w:ascii="Arial" w:hAnsi="Arial" w:cs="Arial"/>
        </w:rPr>
        <w:t xml:space="preserve"> An employee’s probation may be extended by mutual agreement between the Employer and the Union.</w:t>
      </w:r>
    </w:p>
    <w:p w14:paraId="4CB1F939" w14:textId="77777777" w:rsidR="00BF6B74" w:rsidRPr="00A02B91" w:rsidRDefault="00BF6B74" w:rsidP="007453AF">
      <w:pPr>
        <w:pStyle w:val="Heading2"/>
        <w:rPr>
          <w:rFonts w:ascii="Arial" w:hAnsi="Arial" w:cs="Arial"/>
          <w:color w:val="FF0000"/>
        </w:rPr>
      </w:pPr>
      <w:bookmarkStart w:id="15" w:name="_Toc202592724"/>
      <w:bookmarkStart w:id="16" w:name="_Toc533485648"/>
      <w:r w:rsidRPr="00A02B91">
        <w:rPr>
          <w:rFonts w:ascii="Arial" w:hAnsi="Arial" w:cs="Arial"/>
          <w:u w:val="single"/>
        </w:rPr>
        <w:t xml:space="preserve">Section 2.04 – </w:t>
      </w:r>
      <w:bookmarkEnd w:id="15"/>
      <w:r w:rsidRPr="00A02B91">
        <w:rPr>
          <w:rFonts w:ascii="Arial" w:hAnsi="Arial" w:cs="Arial"/>
          <w:u w:val="single"/>
        </w:rPr>
        <w:t>Dues, Assessments and Initiation Fees</w:t>
      </w:r>
      <w:bookmarkEnd w:id="16"/>
      <w:r w:rsidRPr="00A02B91">
        <w:rPr>
          <w:rFonts w:ascii="Arial" w:hAnsi="Arial" w:cs="Arial"/>
        </w:rPr>
        <w:tab/>
      </w:r>
      <w:r w:rsidRPr="00A02B91">
        <w:rPr>
          <w:rFonts w:ascii="Arial" w:hAnsi="Arial" w:cs="Arial"/>
        </w:rPr>
        <w:tab/>
      </w:r>
    </w:p>
    <w:p w14:paraId="62B2DEA4" w14:textId="77777777" w:rsidR="00BF6B74" w:rsidRPr="00A02B91" w:rsidRDefault="00BF6B74" w:rsidP="007453AF">
      <w:pPr>
        <w:rPr>
          <w:rFonts w:ascii="Arial" w:hAnsi="Arial" w:cs="Arial"/>
        </w:rPr>
      </w:pPr>
    </w:p>
    <w:p w14:paraId="031418BE" w14:textId="77777777" w:rsidR="00BF6B74" w:rsidRPr="00A02B91" w:rsidRDefault="00BF6B74" w:rsidP="007453AF">
      <w:pPr>
        <w:rPr>
          <w:rFonts w:ascii="Arial" w:hAnsi="Arial" w:cs="Arial"/>
        </w:rPr>
      </w:pPr>
      <w:r w:rsidRPr="00A02B91">
        <w:rPr>
          <w:rFonts w:ascii="Arial" w:hAnsi="Arial" w:cs="Arial"/>
          <w:u w:val="single"/>
        </w:rPr>
        <w:t>Deductions:</w:t>
      </w:r>
      <w:r w:rsidRPr="00A02B91">
        <w:rPr>
          <w:rFonts w:ascii="Arial" w:hAnsi="Arial" w:cs="Arial"/>
        </w:rPr>
        <w:t xml:space="preserve">  Upon receipt of a duly signed check-off membership</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authorization card that has been individually, properly and voluntarily executed, the Employer will deduct from the employees’ wages the required periodic dues, assessments and initiation fees in accordance with the United Steelworkers Constitution.  Said deduction(s) shall thereafter be continued each month for those employees covered by this Agreement.  A copy of such membership</w:t>
      </w:r>
      <w:r w:rsidR="00D2507A" w:rsidRPr="00A02B91">
        <w:rPr>
          <w:rFonts w:ascii="Arial" w:hAnsi="Arial" w:cs="Arial"/>
        </w:rPr>
        <w:t xml:space="preserve"> </w:t>
      </w:r>
      <w:r w:rsidRPr="00A02B91">
        <w:rPr>
          <w:rFonts w:ascii="Arial" w:hAnsi="Arial" w:cs="Arial"/>
        </w:rPr>
        <w:t xml:space="preserve">/ authorization card shall be forwarded to the Financial Secretary of the Local Union.  </w:t>
      </w:r>
    </w:p>
    <w:p w14:paraId="3505D85D" w14:textId="77777777" w:rsidR="00BF6B74" w:rsidRPr="00A02B91" w:rsidRDefault="00BF6B74" w:rsidP="007453AF">
      <w:pPr>
        <w:rPr>
          <w:rFonts w:ascii="Arial" w:hAnsi="Arial" w:cs="Arial"/>
        </w:rPr>
      </w:pPr>
    </w:p>
    <w:p w14:paraId="3C4A2920" w14:textId="69B456A2" w:rsidR="00BF6B74" w:rsidRPr="00A02B91" w:rsidRDefault="00BF6B74" w:rsidP="007453AF">
      <w:pPr>
        <w:rPr>
          <w:rFonts w:ascii="Arial" w:hAnsi="Arial" w:cs="Arial"/>
        </w:rPr>
      </w:pPr>
      <w:r w:rsidRPr="00A02B91">
        <w:rPr>
          <w:rFonts w:ascii="Arial" w:hAnsi="Arial" w:cs="Arial"/>
          <w:u w:val="single"/>
        </w:rPr>
        <w:lastRenderedPageBreak/>
        <w:t>Remittance:</w:t>
      </w:r>
      <w:r w:rsidRPr="00A02B91">
        <w:rPr>
          <w:rFonts w:ascii="Arial" w:hAnsi="Arial" w:cs="Arial"/>
        </w:rPr>
        <w:t xml:space="preserve">  On or before the tenth (10) day of each month, the Employer shall promptly remit any and all amounts so deducted to the USW International Secretary-Treasurer.  All such payroll deductions shall be sent to the International Secretary-Treasurer, United Steelworkers, P.O. Box 644485, Pittsburgh, PA  15264</w:t>
      </w:r>
      <w:r w:rsidRPr="00A02B91">
        <w:rPr>
          <w:rFonts w:ascii="Arial" w:hAnsi="Arial" w:cs="Arial"/>
          <w:strike/>
        </w:rPr>
        <w:t>-</w:t>
      </w:r>
      <w:r w:rsidRPr="00A02B91">
        <w:rPr>
          <w:rFonts w:ascii="Arial" w:hAnsi="Arial" w:cs="Arial"/>
        </w:rPr>
        <w:t xml:space="preserve">4485. Such remittances shall be accompanied by a completed USW Summary of Dues form R-115, or </w:t>
      </w:r>
      <w:r w:rsidR="0017791A" w:rsidRPr="00A02B91">
        <w:rPr>
          <w:rFonts w:ascii="Arial" w:hAnsi="Arial" w:cs="Arial"/>
        </w:rPr>
        <w:t>its</w:t>
      </w:r>
      <w:r w:rsidRPr="00A02B91">
        <w:rPr>
          <w:rFonts w:ascii="Arial" w:hAnsi="Arial" w:cs="Arial"/>
        </w:rPr>
        <w:t xml:space="preserve"> equivalent.</w:t>
      </w:r>
    </w:p>
    <w:p w14:paraId="04188A18" w14:textId="77777777" w:rsidR="00BF6B74" w:rsidRPr="00A02B91" w:rsidRDefault="00BF6B74" w:rsidP="007453AF">
      <w:pPr>
        <w:pStyle w:val="Heading2"/>
        <w:rPr>
          <w:rFonts w:ascii="Arial" w:hAnsi="Arial" w:cs="Arial"/>
        </w:rPr>
      </w:pPr>
      <w:bookmarkStart w:id="17" w:name="_Toc202592726"/>
      <w:bookmarkStart w:id="18" w:name="_Toc533485650"/>
      <w:r w:rsidRPr="00A02B91">
        <w:rPr>
          <w:rFonts w:ascii="Arial" w:hAnsi="Arial" w:cs="Arial"/>
          <w:u w:val="single"/>
        </w:rPr>
        <w:t>Section 2.05 – Applicable Law</w:t>
      </w:r>
      <w:bookmarkEnd w:id="17"/>
      <w:r w:rsidRPr="00A02B91">
        <w:rPr>
          <w:rFonts w:ascii="Arial" w:hAnsi="Arial" w:cs="Arial"/>
          <w:u w:val="single"/>
        </w:rPr>
        <w:t xml:space="preserve"> </w:t>
      </w:r>
      <w:bookmarkEnd w:id="18"/>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3C76698D" w14:textId="77777777" w:rsidR="00BF6B74" w:rsidRPr="00A02B91" w:rsidRDefault="00BF6B74" w:rsidP="007453AF">
      <w:pPr>
        <w:rPr>
          <w:rFonts w:ascii="Arial" w:hAnsi="Arial" w:cs="Arial"/>
        </w:rPr>
      </w:pPr>
    </w:p>
    <w:p w14:paraId="25BC0DDB" w14:textId="77777777" w:rsidR="00BF6B74" w:rsidRPr="00A02B91" w:rsidRDefault="00BF6B74" w:rsidP="007453AF">
      <w:pPr>
        <w:rPr>
          <w:rFonts w:ascii="Arial" w:hAnsi="Arial" w:cs="Arial"/>
        </w:rPr>
      </w:pPr>
      <w:r w:rsidRPr="00A02B91">
        <w:rPr>
          <w:rFonts w:ascii="Arial" w:hAnsi="Arial" w:cs="Arial"/>
        </w:rPr>
        <w:t>The foregoing provisions shall conform to all applicable Federal and State statutes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laws.</w:t>
      </w:r>
    </w:p>
    <w:p w14:paraId="3A6C56E9" w14:textId="77777777" w:rsidR="00BF6B74" w:rsidRPr="00A02B91" w:rsidRDefault="00BF6B74" w:rsidP="007453AF">
      <w:pPr>
        <w:pStyle w:val="Heading2"/>
        <w:rPr>
          <w:rFonts w:ascii="Arial" w:hAnsi="Arial" w:cs="Arial"/>
          <w:i/>
        </w:rPr>
      </w:pPr>
      <w:bookmarkStart w:id="19" w:name="_Toc202592727"/>
      <w:bookmarkStart w:id="20" w:name="_Toc533485651"/>
      <w:r w:rsidRPr="00A02B91">
        <w:rPr>
          <w:rFonts w:ascii="Arial" w:hAnsi="Arial" w:cs="Arial"/>
          <w:u w:val="single"/>
        </w:rPr>
        <w:t>Section 2.06 – Union Activity</w:t>
      </w:r>
      <w:bookmarkEnd w:id="19"/>
      <w:r w:rsidRPr="00A02B91">
        <w:rPr>
          <w:rFonts w:ascii="Arial" w:hAnsi="Arial" w:cs="Arial"/>
          <w:u w:val="single"/>
        </w:rPr>
        <w:t xml:space="preserve"> </w:t>
      </w:r>
      <w:bookmarkEnd w:id="20"/>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694F0601" w14:textId="77777777" w:rsidR="00BF6B74" w:rsidRPr="00A02B91" w:rsidRDefault="00BF6B74" w:rsidP="007453AF">
      <w:pPr>
        <w:rPr>
          <w:rFonts w:ascii="Arial" w:hAnsi="Arial" w:cs="Arial"/>
        </w:rPr>
      </w:pPr>
    </w:p>
    <w:p w14:paraId="17A63AA5" w14:textId="77777777" w:rsidR="00BF6B74" w:rsidRPr="00A02B91" w:rsidRDefault="00BF6B74" w:rsidP="007453AF">
      <w:pPr>
        <w:rPr>
          <w:rFonts w:ascii="Arial" w:hAnsi="Arial" w:cs="Arial"/>
        </w:rPr>
      </w:pPr>
      <w:r w:rsidRPr="00A02B91">
        <w:rPr>
          <w:rFonts w:ascii="Arial" w:hAnsi="Arial" w:cs="Arial"/>
        </w:rPr>
        <w:t>The Employer shall not discriminate against any employee engaging in legitimate official Union activity.</w:t>
      </w:r>
    </w:p>
    <w:p w14:paraId="5F247D18" w14:textId="77777777" w:rsidR="00BF6B74" w:rsidRPr="00A02B91" w:rsidRDefault="00BF6B74" w:rsidP="007453AF">
      <w:pPr>
        <w:pStyle w:val="Heading2"/>
        <w:rPr>
          <w:rFonts w:ascii="Arial" w:hAnsi="Arial" w:cs="Arial"/>
        </w:rPr>
      </w:pPr>
      <w:bookmarkStart w:id="21" w:name="_Toc202592728"/>
      <w:bookmarkStart w:id="22" w:name="_Toc533485652"/>
      <w:r w:rsidRPr="00A02B91">
        <w:rPr>
          <w:rFonts w:ascii="Arial" w:hAnsi="Arial" w:cs="Arial"/>
          <w:u w:val="single"/>
        </w:rPr>
        <w:t xml:space="preserve">Section 2.07 – </w:t>
      </w:r>
      <w:bookmarkEnd w:id="21"/>
      <w:r w:rsidRPr="00A02B91">
        <w:rPr>
          <w:rFonts w:ascii="Arial" w:hAnsi="Arial" w:cs="Arial"/>
          <w:u w:val="single"/>
        </w:rPr>
        <w:t xml:space="preserve">Union Notice </w:t>
      </w:r>
      <w:bookmarkEnd w:id="22"/>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15DFE18E" w14:textId="77777777" w:rsidR="00BF6B74" w:rsidRPr="00A02B91" w:rsidRDefault="00BF6B74" w:rsidP="007453AF">
      <w:pPr>
        <w:rPr>
          <w:rFonts w:ascii="Arial" w:hAnsi="Arial" w:cs="Arial"/>
        </w:rPr>
      </w:pPr>
    </w:p>
    <w:p w14:paraId="48DCC446" w14:textId="77777777" w:rsidR="00F9587D" w:rsidRPr="00A02B91" w:rsidRDefault="00BF6B74" w:rsidP="007453AF">
      <w:pPr>
        <w:rPr>
          <w:rFonts w:ascii="Arial" w:hAnsi="Arial" w:cs="Arial"/>
        </w:rPr>
      </w:pPr>
      <w:r w:rsidRPr="00A02B91">
        <w:rPr>
          <w:rFonts w:ascii="Arial" w:hAnsi="Arial" w:cs="Arial"/>
        </w:rPr>
        <w:t>The Union shall be notified in advance in writing or e-mail of any rule, resolution, regulation, policy, or procedural change related to matters contained within the scope of representation that is not covered by the Agreement, that may be mandated and required by the county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state, or that is adopted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implemented by the Employer.     </w:t>
      </w:r>
    </w:p>
    <w:p w14:paraId="2CFE24E8" w14:textId="77777777" w:rsidR="00C47F6A" w:rsidRPr="00A02B91" w:rsidRDefault="00C47F6A" w:rsidP="007453AF">
      <w:pPr>
        <w:rPr>
          <w:rFonts w:ascii="Arial" w:hAnsi="Arial" w:cs="Arial"/>
        </w:rPr>
      </w:pPr>
    </w:p>
    <w:p w14:paraId="2CDAB592" w14:textId="77777777" w:rsidR="003739F6" w:rsidRPr="00A02B91" w:rsidRDefault="003739F6" w:rsidP="007453AF">
      <w:pPr>
        <w:pStyle w:val="Heading1"/>
        <w:jc w:val="center"/>
        <w:rPr>
          <w:rFonts w:ascii="Arial" w:hAnsi="Arial" w:cs="Arial"/>
          <w:bCs/>
          <w:sz w:val="28"/>
          <w:u w:val="single"/>
        </w:rPr>
      </w:pPr>
      <w:bookmarkStart w:id="23" w:name="_Toc202592729"/>
      <w:r w:rsidRPr="00A02B91">
        <w:rPr>
          <w:rFonts w:ascii="Arial" w:hAnsi="Arial" w:cs="Arial"/>
          <w:bCs/>
          <w:sz w:val="28"/>
          <w:u w:val="single"/>
        </w:rPr>
        <w:t xml:space="preserve">ARTICLE 3 – </w:t>
      </w:r>
      <w:bookmarkEnd w:id="10"/>
      <w:bookmarkEnd w:id="23"/>
      <w:r w:rsidRPr="00A02B91">
        <w:rPr>
          <w:rFonts w:ascii="Arial" w:hAnsi="Arial" w:cs="Arial"/>
          <w:bCs/>
          <w:sz w:val="28"/>
          <w:u w:val="single"/>
        </w:rPr>
        <w:t>UNION RIGHTS</w:t>
      </w:r>
    </w:p>
    <w:p w14:paraId="5D745AFC" w14:textId="77777777" w:rsidR="003739F6" w:rsidRPr="00A02B91" w:rsidRDefault="003739F6" w:rsidP="007453AF">
      <w:pPr>
        <w:pStyle w:val="Heading2"/>
        <w:rPr>
          <w:rFonts w:ascii="Arial" w:hAnsi="Arial" w:cs="Arial"/>
        </w:rPr>
      </w:pPr>
      <w:bookmarkStart w:id="24" w:name="_Toc202592730"/>
      <w:bookmarkStart w:id="25" w:name="_Toc533485655"/>
      <w:r w:rsidRPr="00A02B91">
        <w:rPr>
          <w:rFonts w:ascii="Arial" w:hAnsi="Arial" w:cs="Arial"/>
          <w:u w:val="single"/>
        </w:rPr>
        <w:t>Section 3.01 – Union Stewards</w:t>
      </w:r>
      <w:bookmarkEnd w:id="24"/>
      <w:r w:rsidRPr="00A02B91">
        <w:rPr>
          <w:rFonts w:ascii="Arial" w:hAnsi="Arial" w:cs="Arial"/>
          <w:u w:val="single"/>
        </w:rPr>
        <w:t xml:space="preserve"> </w:t>
      </w:r>
      <w:bookmarkEnd w:id="25"/>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color w:val="FF0000"/>
        </w:rPr>
        <w:tab/>
      </w:r>
      <w:r w:rsidRPr="00A02B91">
        <w:rPr>
          <w:rFonts w:ascii="Arial" w:hAnsi="Arial" w:cs="Arial"/>
        </w:rPr>
        <w:tab/>
      </w:r>
    </w:p>
    <w:p w14:paraId="53D3512F" w14:textId="77777777" w:rsidR="00BF6B74" w:rsidRPr="00A02B91" w:rsidRDefault="00BF6B74" w:rsidP="007453AF">
      <w:pPr>
        <w:rPr>
          <w:rFonts w:ascii="Arial" w:hAnsi="Arial" w:cs="Arial"/>
        </w:rPr>
      </w:pPr>
    </w:p>
    <w:p w14:paraId="6CDE5788" w14:textId="77777777" w:rsidR="00AE6118" w:rsidRPr="00A02B91" w:rsidRDefault="003739F6" w:rsidP="007453AF">
      <w:pPr>
        <w:rPr>
          <w:rFonts w:ascii="Arial" w:hAnsi="Arial" w:cs="Arial"/>
        </w:rPr>
      </w:pPr>
      <w:r w:rsidRPr="00A02B91">
        <w:rPr>
          <w:rFonts w:ascii="Arial" w:hAnsi="Arial" w:cs="Arial"/>
        </w:rPr>
        <w:t>The Employer recognizes the right of the Union to elect an appropriate number of Union Stewards.  Stewards shall be recognized by the Employer upon receipt of written notification to the Employer of the selection and names of such Union Stewards.  The Union shall also provide written notification to the Employer of any individuals who vacate their Steward position. Stewards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union representatives shall suffer no loss of pay or benefits for attendance at any and all disciplinary, discharge and investigatory meetings, Step One (1) grievance meetings held during their shift, or Step Two (2) or Three </w:t>
      </w:r>
      <w:r w:rsidR="00E404D9" w:rsidRPr="00A02B91">
        <w:rPr>
          <w:rFonts w:ascii="Arial" w:hAnsi="Arial" w:cs="Arial"/>
        </w:rPr>
        <w:t xml:space="preserve">(3) meetings that take place. </w:t>
      </w:r>
      <w:r w:rsidRPr="00A02B91">
        <w:rPr>
          <w:rFonts w:ascii="Arial" w:hAnsi="Arial" w:cs="Arial"/>
        </w:rPr>
        <w:t>The Employer will schedule such meetings during the steward’s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union representatives shift of the employees choosing.  The employer shall make all arrangements for such meeting.</w:t>
      </w:r>
      <w:bookmarkStart w:id="26" w:name="_Toc533485656"/>
      <w:bookmarkStart w:id="27" w:name="_Toc202592731"/>
    </w:p>
    <w:p w14:paraId="28D0E5FB" w14:textId="77777777" w:rsidR="003739F6" w:rsidRPr="00A02B91" w:rsidRDefault="003739F6" w:rsidP="007453AF">
      <w:pPr>
        <w:pStyle w:val="Heading2"/>
        <w:rPr>
          <w:rFonts w:ascii="Arial" w:hAnsi="Arial" w:cs="Arial"/>
        </w:rPr>
      </w:pPr>
      <w:r w:rsidRPr="00A02B91">
        <w:rPr>
          <w:rFonts w:ascii="Arial" w:hAnsi="Arial" w:cs="Arial"/>
          <w:u w:val="single"/>
        </w:rPr>
        <w:t>Section 3.02 – Access of Union Representatives</w:t>
      </w:r>
      <w:bookmarkEnd w:id="26"/>
      <w:bookmarkEnd w:id="27"/>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7113A579" w14:textId="77777777" w:rsidR="00BF6B74" w:rsidRPr="00A02B91" w:rsidRDefault="00BF6B74" w:rsidP="007453AF">
      <w:pPr>
        <w:rPr>
          <w:rFonts w:ascii="Arial" w:hAnsi="Arial" w:cs="Arial"/>
        </w:rPr>
      </w:pPr>
    </w:p>
    <w:p w14:paraId="19C00440" w14:textId="53296BBE" w:rsidR="003739F6" w:rsidRPr="00A02B91" w:rsidRDefault="003739F6" w:rsidP="007453AF">
      <w:pPr>
        <w:rPr>
          <w:rFonts w:ascii="Arial" w:hAnsi="Arial" w:cs="Arial"/>
        </w:rPr>
      </w:pPr>
      <w:r w:rsidRPr="00A02B91">
        <w:rPr>
          <w:rFonts w:ascii="Arial" w:hAnsi="Arial" w:cs="Arial"/>
        </w:rPr>
        <w:t xml:space="preserve">Duly authorized representatives of the Union shall be permitted to meet with employees on duty in order to conduct legitimate Union business, provided such activity neither disrupts nor interferes with the work of any employee. Upon site arrival, Union representatives will immediately notify the </w:t>
      </w:r>
      <w:r w:rsidR="0017791A" w:rsidRPr="00A02B91">
        <w:rPr>
          <w:rFonts w:ascii="Arial" w:hAnsi="Arial" w:cs="Arial"/>
        </w:rPr>
        <w:t>General Manager</w:t>
      </w:r>
      <w:r w:rsidR="00884D34" w:rsidRPr="00A02B91">
        <w:rPr>
          <w:rFonts w:ascii="Arial" w:hAnsi="Arial" w:cs="Arial"/>
        </w:rPr>
        <w:t xml:space="preserve"> </w:t>
      </w:r>
      <w:r w:rsidRPr="00A02B91">
        <w:rPr>
          <w:rFonts w:ascii="Arial" w:hAnsi="Arial" w:cs="Arial"/>
        </w:rPr>
        <w:t>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her designee of </w:t>
      </w:r>
      <w:r w:rsidRPr="00A02B91">
        <w:rPr>
          <w:rFonts w:ascii="Arial" w:hAnsi="Arial" w:cs="Arial"/>
        </w:rPr>
        <w:lastRenderedPageBreak/>
        <w:t>their presence for any visitation.  Any business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conversations between Union representatives and employees shall be conducted in a private location to ensure said communications remain completely confidential and secure.  </w:t>
      </w:r>
    </w:p>
    <w:p w14:paraId="766FD74D" w14:textId="77777777" w:rsidR="003739F6" w:rsidRPr="00A02B91" w:rsidRDefault="003739F6" w:rsidP="007453AF">
      <w:pPr>
        <w:pStyle w:val="Heading2"/>
        <w:rPr>
          <w:rFonts w:ascii="Arial" w:hAnsi="Arial" w:cs="Arial"/>
        </w:rPr>
      </w:pPr>
      <w:bookmarkStart w:id="28" w:name="_Toc202592732"/>
      <w:bookmarkStart w:id="29" w:name="_Toc533485657"/>
      <w:r w:rsidRPr="00A02B91">
        <w:rPr>
          <w:rFonts w:ascii="Arial" w:hAnsi="Arial" w:cs="Arial"/>
          <w:u w:val="single"/>
        </w:rPr>
        <w:t>Section 3.03 – Bulletin Boards</w:t>
      </w:r>
      <w:bookmarkEnd w:id="28"/>
      <w:r w:rsidRPr="00A02B91">
        <w:rPr>
          <w:rFonts w:ascii="Arial" w:hAnsi="Arial" w:cs="Arial"/>
          <w:u w:val="single"/>
        </w:rPr>
        <w:t xml:space="preserve"> </w:t>
      </w:r>
      <w:bookmarkEnd w:id="29"/>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3BA38CD3" w14:textId="77777777" w:rsidR="00BF6B74" w:rsidRPr="00A02B91" w:rsidRDefault="00BF6B74" w:rsidP="007453AF">
      <w:pPr>
        <w:rPr>
          <w:rFonts w:ascii="Arial" w:hAnsi="Arial" w:cs="Arial"/>
        </w:rPr>
      </w:pPr>
    </w:p>
    <w:p w14:paraId="0C5E4B34" w14:textId="77777777" w:rsidR="003739F6" w:rsidRPr="00A02B91" w:rsidRDefault="003739F6" w:rsidP="007453AF">
      <w:pPr>
        <w:rPr>
          <w:rFonts w:ascii="Arial" w:hAnsi="Arial" w:cs="Arial"/>
        </w:rPr>
      </w:pPr>
      <w:r w:rsidRPr="00A02B91">
        <w:rPr>
          <w:rFonts w:ascii="Arial" w:hAnsi="Arial" w:cs="Arial"/>
        </w:rPr>
        <w:t xml:space="preserve">The Union may provide bulletin boards at each work site for use by the Union to post notices.  All notices shall be signed by an official of the Union.  Glass encased bulletin boards shall remain in place and the Union shall have access to such bulletin boards for the posting of Union material(s).  </w:t>
      </w:r>
    </w:p>
    <w:p w14:paraId="1877C77C" w14:textId="77777777" w:rsidR="00921938" w:rsidRPr="00A02B91" w:rsidRDefault="00921938" w:rsidP="007453AF">
      <w:pPr>
        <w:rPr>
          <w:rFonts w:ascii="Arial" w:hAnsi="Arial" w:cs="Arial"/>
        </w:rPr>
      </w:pPr>
    </w:p>
    <w:p w14:paraId="462C9F5C" w14:textId="77777777" w:rsidR="00921938" w:rsidRPr="00A02B91" w:rsidRDefault="00921938" w:rsidP="007453AF">
      <w:pPr>
        <w:rPr>
          <w:rFonts w:ascii="Arial" w:hAnsi="Arial" w:cs="Arial"/>
        </w:rPr>
      </w:pPr>
      <w:r w:rsidRPr="00A02B91">
        <w:rPr>
          <w:rFonts w:ascii="Arial" w:hAnsi="Arial" w:cs="Arial"/>
        </w:rPr>
        <w:t>The Union will maintain on the Union board, a listing with updated information of the names of the President, the Vice-President, and Shop Stewards.</w:t>
      </w:r>
    </w:p>
    <w:p w14:paraId="38EA78EB" w14:textId="77777777" w:rsidR="003739F6" w:rsidRPr="00A02B91" w:rsidRDefault="003739F6" w:rsidP="007453AF">
      <w:pPr>
        <w:pStyle w:val="Footer"/>
        <w:tabs>
          <w:tab w:val="clear" w:pos="4320"/>
          <w:tab w:val="clear" w:pos="8640"/>
        </w:tabs>
        <w:rPr>
          <w:rFonts w:ascii="Arial" w:hAnsi="Arial" w:cs="Arial"/>
        </w:rPr>
      </w:pPr>
    </w:p>
    <w:p w14:paraId="162DA9D0" w14:textId="77777777" w:rsidR="003739F6" w:rsidRPr="00A02B91" w:rsidRDefault="003739F6" w:rsidP="007453AF">
      <w:pPr>
        <w:rPr>
          <w:rFonts w:ascii="Arial" w:hAnsi="Arial" w:cs="Arial"/>
          <w:color w:val="FF0000"/>
        </w:rPr>
      </w:pPr>
      <w:r w:rsidRPr="00A02B91">
        <w:rPr>
          <w:rFonts w:ascii="Arial" w:hAnsi="Arial" w:cs="Arial"/>
        </w:rPr>
        <w:t>The space provided for such bulletin boards will be maintained by the stewards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official Union representative(s), with the posting or removal of bulletins and publications to be handled by the same.  The Employer and the Union recognize the Employer's right to remove any posted </w:t>
      </w:r>
      <w:r w:rsidR="00357FB0" w:rsidRPr="00A02B91">
        <w:rPr>
          <w:rFonts w:ascii="Arial" w:hAnsi="Arial" w:cs="Arial"/>
        </w:rPr>
        <w:t>material that</w:t>
      </w:r>
      <w:r w:rsidRPr="00A02B91">
        <w:rPr>
          <w:rFonts w:ascii="Arial" w:hAnsi="Arial" w:cs="Arial"/>
        </w:rPr>
        <w:t xml:space="preserve"> is deemed to be derogatory or damaging in nature to the Employers' business or industry, after consultation with the Union </w:t>
      </w:r>
      <w:r w:rsidR="005A27F9" w:rsidRPr="00A02B91">
        <w:rPr>
          <w:rFonts w:ascii="Arial" w:hAnsi="Arial" w:cs="Arial"/>
        </w:rPr>
        <w:t xml:space="preserve">representative. </w:t>
      </w:r>
      <w:r w:rsidRPr="00A02B91">
        <w:rPr>
          <w:rFonts w:ascii="Arial" w:hAnsi="Arial" w:cs="Arial"/>
        </w:rPr>
        <w:t>The Union will have full responsibility and liability for all material on their bulletin boards.</w:t>
      </w:r>
      <w:r w:rsidRPr="00A02B91">
        <w:rPr>
          <w:rFonts w:ascii="Arial" w:hAnsi="Arial" w:cs="Arial"/>
          <w:color w:val="FF0000"/>
        </w:rPr>
        <w:t xml:space="preserve"> </w:t>
      </w:r>
    </w:p>
    <w:p w14:paraId="70D84D40" w14:textId="77777777" w:rsidR="003739F6" w:rsidRPr="00A02B91" w:rsidRDefault="003739F6" w:rsidP="007453AF">
      <w:pPr>
        <w:pStyle w:val="Heading2"/>
        <w:rPr>
          <w:rFonts w:ascii="Arial" w:hAnsi="Arial" w:cs="Arial"/>
          <w:color w:val="FF0000"/>
        </w:rPr>
      </w:pPr>
      <w:bookmarkStart w:id="30" w:name="_Toc533485658"/>
      <w:bookmarkStart w:id="31" w:name="_Toc202592733"/>
      <w:r w:rsidRPr="00A02B91">
        <w:rPr>
          <w:rFonts w:ascii="Arial" w:hAnsi="Arial" w:cs="Arial"/>
          <w:u w:val="single"/>
        </w:rPr>
        <w:t>Section 3.04 – Employee mailboxes</w:t>
      </w:r>
      <w:bookmarkEnd w:id="30"/>
      <w:bookmarkEnd w:id="31"/>
      <w:r w:rsidRPr="00A02B91">
        <w:rPr>
          <w:rFonts w:ascii="Arial" w:hAnsi="Arial" w:cs="Arial"/>
        </w:rPr>
        <w:tab/>
      </w:r>
      <w:r w:rsidRPr="00A02B91">
        <w:rPr>
          <w:rFonts w:ascii="Arial" w:hAnsi="Arial" w:cs="Arial"/>
        </w:rPr>
        <w:tab/>
      </w:r>
      <w:r w:rsidRPr="00A02B91">
        <w:rPr>
          <w:rFonts w:ascii="Arial" w:hAnsi="Arial" w:cs="Arial"/>
          <w:color w:val="FF0000"/>
        </w:rPr>
        <w:tab/>
      </w:r>
    </w:p>
    <w:p w14:paraId="35189566" w14:textId="77777777" w:rsidR="00BF6B74" w:rsidRPr="00A02B91" w:rsidRDefault="00BF6B74" w:rsidP="007453AF">
      <w:pPr>
        <w:rPr>
          <w:rFonts w:ascii="Arial" w:hAnsi="Arial" w:cs="Arial"/>
        </w:rPr>
      </w:pPr>
    </w:p>
    <w:p w14:paraId="0B283B5B" w14:textId="77777777" w:rsidR="003739F6" w:rsidRPr="00A02B91" w:rsidRDefault="003739F6" w:rsidP="007453AF">
      <w:pPr>
        <w:rPr>
          <w:rFonts w:ascii="Arial" w:hAnsi="Arial" w:cs="Arial"/>
        </w:rPr>
      </w:pPr>
      <w:r w:rsidRPr="00A02B91">
        <w:rPr>
          <w:rFonts w:ascii="Arial" w:hAnsi="Arial" w:cs="Arial"/>
        </w:rPr>
        <w:t>The Union shall have reasonable access to all employee mailboxes for the purpose of communicating official Union business and information.  The Union will have all responsibility and liability for the material distributed by the Union or its representatives</w:t>
      </w:r>
      <w:r w:rsidRPr="00A02B91">
        <w:rPr>
          <w:rFonts w:ascii="Arial" w:hAnsi="Arial" w:cs="Arial"/>
          <w:color w:val="FF0000"/>
        </w:rPr>
        <w:t xml:space="preserve">. </w:t>
      </w:r>
      <w:r w:rsidR="009F16EA" w:rsidRPr="00A02B91">
        <w:rPr>
          <w:rFonts w:ascii="Arial" w:hAnsi="Arial" w:cs="Arial"/>
          <w:color w:val="FF0000"/>
        </w:rPr>
        <w:t xml:space="preserve"> </w:t>
      </w:r>
      <w:r w:rsidR="009F16EA" w:rsidRPr="00A02B91">
        <w:rPr>
          <w:rFonts w:ascii="Arial" w:hAnsi="Arial" w:cs="Arial"/>
        </w:rPr>
        <w:t>The Employer will not be responsible for placing Union communications in the employee mailboxes.  Nothing in this provision shall impose an obligation on t</w:t>
      </w:r>
      <w:r w:rsidR="00E24994" w:rsidRPr="00A02B91">
        <w:rPr>
          <w:rFonts w:ascii="Arial" w:hAnsi="Arial" w:cs="Arial"/>
        </w:rPr>
        <w:t>he Employer to</w:t>
      </w:r>
      <w:r w:rsidR="009F16EA" w:rsidRPr="00A02B91">
        <w:rPr>
          <w:rFonts w:ascii="Arial" w:hAnsi="Arial" w:cs="Arial"/>
        </w:rPr>
        <w:t xml:space="preserve"> maintain employee mailboxes.</w:t>
      </w:r>
    </w:p>
    <w:p w14:paraId="2179C89C" w14:textId="77777777" w:rsidR="00BF6B74" w:rsidRPr="00A02B91" w:rsidRDefault="003739F6" w:rsidP="007453AF">
      <w:pPr>
        <w:pStyle w:val="Heading2"/>
        <w:rPr>
          <w:rFonts w:ascii="Arial" w:hAnsi="Arial" w:cs="Arial"/>
        </w:rPr>
      </w:pPr>
      <w:bookmarkStart w:id="32" w:name="_Toc202592734"/>
      <w:bookmarkStart w:id="33" w:name="_Toc533485659"/>
      <w:r w:rsidRPr="00A02B91">
        <w:rPr>
          <w:rFonts w:ascii="Arial" w:hAnsi="Arial" w:cs="Arial"/>
          <w:u w:val="single"/>
        </w:rPr>
        <w:t>Section 3.05 – Notification of Coverage</w:t>
      </w:r>
      <w:bookmarkEnd w:id="32"/>
      <w:r w:rsidRPr="00A02B91">
        <w:rPr>
          <w:rFonts w:ascii="Arial" w:hAnsi="Arial" w:cs="Arial"/>
          <w:u w:val="single"/>
        </w:rPr>
        <w:t xml:space="preserve"> </w:t>
      </w:r>
      <w:bookmarkEnd w:id="33"/>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5811C523" w14:textId="77777777" w:rsidR="003739F6" w:rsidRPr="00A02B91" w:rsidRDefault="003739F6" w:rsidP="007453AF">
      <w:pPr>
        <w:rPr>
          <w:rFonts w:ascii="Arial" w:hAnsi="Arial" w:cs="Arial"/>
        </w:rPr>
      </w:pPr>
      <w:r w:rsidRPr="00A02B91">
        <w:rPr>
          <w:rFonts w:ascii="Arial" w:hAnsi="Arial" w:cs="Arial"/>
        </w:rPr>
        <w:t xml:space="preserve">When an applicant is hired into a classification covered within this Agreement, the Employer will notify such new employee that the Union is recognized as the exclusive bargaining representative for employees in such covered classification(s).  </w:t>
      </w:r>
      <w:bookmarkStart w:id="34" w:name="_Toc533485661"/>
      <w:bookmarkStart w:id="35" w:name="_Toc202592741"/>
    </w:p>
    <w:p w14:paraId="3CC4BFF5" w14:textId="77777777" w:rsidR="00F84D4D" w:rsidRPr="00A02B91" w:rsidRDefault="00F84D4D" w:rsidP="007453AF">
      <w:pPr>
        <w:rPr>
          <w:rFonts w:ascii="Arial" w:hAnsi="Arial" w:cs="Arial"/>
        </w:rPr>
      </w:pPr>
    </w:p>
    <w:p w14:paraId="6304F796" w14:textId="77777777" w:rsidR="00F84D4D" w:rsidRPr="00A02B91" w:rsidRDefault="00C266F8" w:rsidP="007453AF">
      <w:pPr>
        <w:jc w:val="center"/>
        <w:rPr>
          <w:rFonts w:ascii="Arial" w:hAnsi="Arial" w:cs="Arial"/>
          <w:b/>
          <w:sz w:val="28"/>
          <w:szCs w:val="28"/>
          <w:u w:val="single"/>
        </w:rPr>
      </w:pPr>
      <w:r w:rsidRPr="00A02B91">
        <w:rPr>
          <w:rFonts w:ascii="Arial" w:hAnsi="Arial" w:cs="Arial"/>
          <w:b/>
          <w:sz w:val="28"/>
          <w:szCs w:val="28"/>
          <w:u w:val="single"/>
        </w:rPr>
        <w:t>ARTICLE 4</w:t>
      </w:r>
      <w:r w:rsidR="00F84D4D" w:rsidRPr="00A02B91">
        <w:rPr>
          <w:rFonts w:ascii="Arial" w:hAnsi="Arial" w:cs="Arial"/>
          <w:b/>
          <w:sz w:val="28"/>
          <w:szCs w:val="28"/>
          <w:u w:val="single"/>
        </w:rPr>
        <w:t xml:space="preserve"> </w:t>
      </w:r>
      <w:r w:rsidR="00F902BE" w:rsidRPr="00A02B91">
        <w:rPr>
          <w:rFonts w:ascii="Arial" w:hAnsi="Arial" w:cs="Arial"/>
          <w:b/>
          <w:sz w:val="28"/>
          <w:szCs w:val="28"/>
          <w:u w:val="single"/>
        </w:rPr>
        <w:t>–</w:t>
      </w:r>
      <w:r w:rsidR="00F84D4D" w:rsidRPr="00A02B91">
        <w:rPr>
          <w:rFonts w:ascii="Arial" w:hAnsi="Arial" w:cs="Arial"/>
          <w:b/>
          <w:sz w:val="28"/>
          <w:szCs w:val="28"/>
          <w:u w:val="single"/>
        </w:rPr>
        <w:t xml:space="preserve"> Management Rights</w:t>
      </w:r>
    </w:p>
    <w:p w14:paraId="509B30AC" w14:textId="77777777" w:rsidR="00F84D4D" w:rsidRPr="00A02B91" w:rsidRDefault="00F84D4D" w:rsidP="007453AF">
      <w:pPr>
        <w:ind w:left="2160" w:firstLine="720"/>
        <w:rPr>
          <w:rFonts w:ascii="Arial" w:hAnsi="Arial" w:cs="Arial"/>
          <w:b/>
        </w:rPr>
      </w:pPr>
    </w:p>
    <w:p w14:paraId="6CA72800" w14:textId="77777777" w:rsidR="00F84D4D" w:rsidRPr="00A02B91" w:rsidRDefault="00F84D4D" w:rsidP="007453AF">
      <w:pPr>
        <w:rPr>
          <w:rFonts w:ascii="Arial" w:hAnsi="Arial" w:cs="Arial"/>
        </w:rPr>
      </w:pPr>
      <w:r w:rsidRPr="00A02B91">
        <w:rPr>
          <w:rFonts w:ascii="Arial" w:hAnsi="Arial" w:cs="Arial"/>
          <w:b/>
          <w:u w:val="single"/>
        </w:rPr>
        <w:t>Section 1</w:t>
      </w:r>
      <w:r w:rsidRPr="00A02B91">
        <w:rPr>
          <w:rFonts w:ascii="Arial" w:hAnsi="Arial" w:cs="Arial"/>
        </w:rPr>
        <w:t xml:space="preserve"> </w:t>
      </w:r>
      <w:r w:rsidR="00F902BE" w:rsidRPr="00A02B91">
        <w:rPr>
          <w:rFonts w:ascii="Arial" w:hAnsi="Arial" w:cs="Arial"/>
          <w:b/>
        </w:rPr>
        <w:t>–</w:t>
      </w:r>
      <w:r w:rsidRPr="00A02B91">
        <w:rPr>
          <w:rFonts w:ascii="Arial" w:hAnsi="Arial" w:cs="Arial"/>
          <w:b/>
        </w:rPr>
        <w:t xml:space="preserve"> </w:t>
      </w:r>
      <w:r w:rsidRPr="00A02B91">
        <w:rPr>
          <w:rFonts w:ascii="Arial" w:hAnsi="Arial" w:cs="Arial"/>
        </w:rPr>
        <w:t xml:space="preserve">Unless expressly limited by this Agreement, Employer retains and has sole and exclusive responsibility to manage, plan, direct and control all aspects of its operations, and to direct its employees and its work force.  These rights, unless expressly restricted by other Articles of this Agreement, include but are not limited to the following rights: to hire, promote, transfer, demote, layoff, recall, discipline, suspend or discharge employees for just cause, to assign and reassign employees to new or different duties, hours of work and shifts, to modify job descriptions, to add to  job </w:t>
      </w:r>
      <w:r w:rsidRPr="00A02B91">
        <w:rPr>
          <w:rFonts w:ascii="Arial" w:hAnsi="Arial" w:cs="Arial"/>
        </w:rPr>
        <w:lastRenderedPageBreak/>
        <w:t xml:space="preserve">classifications, to regulate the hours of work, to establish rules and regulation not in direct conflict with this Agreement, to introduce new operational methods, to introduce new equipment, to set and regulate work and production standards, to determine the work pace, work performance levels and standards, to set and modify job classifications, to improve quality, to reduce costs, to implement hiring criteria, to make decisions regarding security, to regulate when non-Employer organizations may enter its property, to adopt, determine, modify, eliminate, or revise all rules, policies, practices, or procedures, and to perform any and all things which Employer deems necessary and desirable for the efficient and successful operations of the business.  </w:t>
      </w:r>
    </w:p>
    <w:p w14:paraId="63B668F5" w14:textId="77777777" w:rsidR="00F84D4D" w:rsidRPr="00A02B91" w:rsidRDefault="00F84D4D" w:rsidP="007453AF">
      <w:pPr>
        <w:rPr>
          <w:rFonts w:ascii="Arial" w:hAnsi="Arial" w:cs="Arial"/>
        </w:rPr>
      </w:pPr>
    </w:p>
    <w:p w14:paraId="67E55AA4" w14:textId="77777777" w:rsidR="00F84D4D" w:rsidRPr="00A02B91" w:rsidRDefault="00F84D4D" w:rsidP="007453AF">
      <w:pPr>
        <w:rPr>
          <w:rFonts w:ascii="Arial" w:hAnsi="Arial" w:cs="Arial"/>
        </w:rPr>
      </w:pPr>
      <w:r w:rsidRPr="00A02B91">
        <w:rPr>
          <w:rFonts w:ascii="Arial" w:hAnsi="Arial" w:cs="Arial"/>
        </w:rPr>
        <w:t>The Employer agrees to notify and bargain with the Union, any changes that effect the terms and conditions of employment.</w:t>
      </w:r>
    </w:p>
    <w:p w14:paraId="64D32509" w14:textId="77777777" w:rsidR="00F84D4D" w:rsidRPr="00A02B91" w:rsidRDefault="00F84D4D" w:rsidP="007453AF">
      <w:pPr>
        <w:rPr>
          <w:rFonts w:ascii="Arial" w:hAnsi="Arial" w:cs="Arial"/>
        </w:rPr>
      </w:pPr>
    </w:p>
    <w:p w14:paraId="1340B3D9" w14:textId="77777777" w:rsidR="00F84D4D" w:rsidRPr="00A02B91" w:rsidRDefault="00F84D4D" w:rsidP="007453AF">
      <w:pPr>
        <w:rPr>
          <w:rFonts w:ascii="Arial" w:hAnsi="Arial" w:cs="Arial"/>
        </w:rPr>
      </w:pPr>
      <w:r w:rsidRPr="00A02B91">
        <w:rPr>
          <w:rFonts w:ascii="Arial" w:hAnsi="Arial" w:cs="Arial"/>
          <w:b/>
          <w:u w:val="single"/>
        </w:rPr>
        <w:t>Section 2</w:t>
      </w:r>
      <w:r w:rsidRPr="00A02B91">
        <w:rPr>
          <w:rFonts w:ascii="Arial" w:hAnsi="Arial" w:cs="Arial"/>
          <w:b/>
        </w:rPr>
        <w:t xml:space="preserve"> </w:t>
      </w:r>
      <w:r w:rsidR="00F902BE" w:rsidRPr="00A02B91">
        <w:rPr>
          <w:rFonts w:ascii="Arial" w:hAnsi="Arial" w:cs="Arial"/>
          <w:b/>
        </w:rPr>
        <w:t>–</w:t>
      </w:r>
      <w:r w:rsidRPr="00A02B91">
        <w:rPr>
          <w:rFonts w:ascii="Arial" w:hAnsi="Arial" w:cs="Arial"/>
        </w:rPr>
        <w:t xml:space="preserve"> Employer shall be the sole judge as to the reliability and competency of its employees and employees must perform their work to the satisfaction of Employer.  </w:t>
      </w:r>
    </w:p>
    <w:p w14:paraId="34403CB0" w14:textId="77777777" w:rsidR="00F84D4D" w:rsidRPr="00A02B91" w:rsidRDefault="00F84D4D" w:rsidP="007453AF">
      <w:pPr>
        <w:rPr>
          <w:rFonts w:ascii="Arial" w:hAnsi="Arial" w:cs="Arial"/>
          <w:color w:val="00B050"/>
        </w:rPr>
      </w:pPr>
    </w:p>
    <w:p w14:paraId="1F64EFE6" w14:textId="572097FF" w:rsidR="00F84D4D" w:rsidRPr="00A02B91" w:rsidRDefault="00F84D4D" w:rsidP="007453AF">
      <w:pPr>
        <w:rPr>
          <w:rFonts w:ascii="Arial" w:hAnsi="Arial" w:cs="Arial"/>
        </w:rPr>
      </w:pPr>
      <w:r w:rsidRPr="00A02B91">
        <w:rPr>
          <w:rFonts w:ascii="Arial" w:hAnsi="Arial" w:cs="Arial"/>
          <w:b/>
          <w:u w:val="single"/>
        </w:rPr>
        <w:t>Section 3</w:t>
      </w:r>
      <w:r w:rsidRPr="00A02B91">
        <w:rPr>
          <w:rFonts w:ascii="Arial" w:hAnsi="Arial" w:cs="Arial"/>
          <w:b/>
        </w:rPr>
        <w:t xml:space="preserve"> </w:t>
      </w:r>
      <w:r w:rsidR="00F902BE" w:rsidRPr="00A02B91">
        <w:rPr>
          <w:rFonts w:ascii="Arial" w:hAnsi="Arial" w:cs="Arial"/>
          <w:b/>
        </w:rPr>
        <w:t>–</w:t>
      </w:r>
      <w:r w:rsidRPr="00A02B91">
        <w:rPr>
          <w:rFonts w:ascii="Arial" w:hAnsi="Arial" w:cs="Arial"/>
        </w:rPr>
        <w:t xml:space="preserve"> This is not an exclusive list.  Union and Employer intend that Employer’s rights continue to be all rights, privileges, powers, and authority which it possessed or exercised prior to the execution of this Agreement or which are conferred upon Employer by law, unless otherwise restricted by the express terms of this Agreement or by local, </w:t>
      </w:r>
      <w:r w:rsidR="0032508B" w:rsidRPr="00A02B91">
        <w:rPr>
          <w:rFonts w:ascii="Arial" w:hAnsi="Arial" w:cs="Arial"/>
        </w:rPr>
        <w:t>state,</w:t>
      </w:r>
      <w:r w:rsidRPr="00A02B91">
        <w:rPr>
          <w:rFonts w:ascii="Arial" w:hAnsi="Arial" w:cs="Arial"/>
        </w:rPr>
        <w:t xml:space="preserve"> or federal laws.</w:t>
      </w:r>
    </w:p>
    <w:p w14:paraId="66E6E49D" w14:textId="77777777" w:rsidR="0058491A" w:rsidRPr="00A02B91" w:rsidRDefault="0058491A" w:rsidP="007453AF">
      <w:pPr>
        <w:rPr>
          <w:rFonts w:ascii="Arial" w:hAnsi="Arial" w:cs="Arial"/>
        </w:rPr>
      </w:pPr>
    </w:p>
    <w:p w14:paraId="7B45A159" w14:textId="77777777" w:rsidR="0058491A" w:rsidRPr="00A02B91" w:rsidRDefault="0058491A" w:rsidP="007453AF">
      <w:pPr>
        <w:keepNext/>
        <w:jc w:val="center"/>
        <w:outlineLvl w:val="0"/>
        <w:rPr>
          <w:rFonts w:ascii="Arial" w:hAnsi="Arial" w:cs="Arial"/>
          <w:b/>
          <w:sz w:val="28"/>
          <w:szCs w:val="28"/>
          <w:u w:val="single"/>
        </w:rPr>
      </w:pPr>
      <w:r w:rsidRPr="00A02B91">
        <w:rPr>
          <w:rFonts w:ascii="Arial" w:hAnsi="Arial" w:cs="Arial"/>
          <w:b/>
          <w:sz w:val="28"/>
          <w:szCs w:val="28"/>
          <w:u w:val="single"/>
        </w:rPr>
        <w:t xml:space="preserve">ARTICLE 5 – JUST CAUSE AND DISCIPLINARY ACTION </w:t>
      </w:r>
      <w:bookmarkStart w:id="36" w:name="_Toc533485662"/>
      <w:bookmarkStart w:id="37" w:name="_Toc202592742"/>
    </w:p>
    <w:p w14:paraId="394BC0E1" w14:textId="77777777" w:rsidR="0058491A" w:rsidRPr="00A02B91" w:rsidRDefault="0058491A" w:rsidP="007453AF">
      <w:pPr>
        <w:keepNext/>
        <w:spacing w:before="240" w:after="60"/>
        <w:ind w:left="3600" w:hanging="3600"/>
        <w:outlineLvl w:val="1"/>
        <w:rPr>
          <w:rFonts w:ascii="Arial" w:hAnsi="Arial" w:cs="Arial"/>
          <w:b/>
        </w:rPr>
      </w:pPr>
      <w:r w:rsidRPr="00A02B91">
        <w:rPr>
          <w:rFonts w:ascii="Arial" w:hAnsi="Arial" w:cs="Arial"/>
          <w:b/>
          <w:u w:val="single"/>
        </w:rPr>
        <w:t xml:space="preserve">Section 5.01 – Just Cause </w:t>
      </w:r>
      <w:bookmarkEnd w:id="36"/>
      <w:bookmarkEnd w:id="37"/>
    </w:p>
    <w:p w14:paraId="2A3340CC" w14:textId="77777777" w:rsidR="0058491A" w:rsidRPr="00A02B91" w:rsidRDefault="0058491A" w:rsidP="007453AF">
      <w:pPr>
        <w:rPr>
          <w:rFonts w:ascii="Arial" w:hAnsi="Arial" w:cs="Arial"/>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0B498969" w14:textId="703714BE" w:rsidR="0058491A" w:rsidRPr="00A02B91" w:rsidRDefault="0058491A" w:rsidP="007453AF">
      <w:pPr>
        <w:rPr>
          <w:rFonts w:ascii="Arial" w:hAnsi="Arial" w:cs="Arial"/>
        </w:rPr>
      </w:pPr>
      <w:r w:rsidRPr="00A02B91">
        <w:rPr>
          <w:rFonts w:ascii="Arial" w:hAnsi="Arial" w:cs="Arial"/>
        </w:rPr>
        <w:t>No employee who has completed his or her probationary period in accordance with Section 2.03 shall be issued a warning, suspension, transfer, demotion, or discharge without just cause.  Probationary employees that are still under probation in accordance with Section 2.03 of this Agreement may be discharged or disciplined, with or without cause, at the discretion of the Employer.</w:t>
      </w:r>
    </w:p>
    <w:p w14:paraId="1F293692" w14:textId="77777777" w:rsidR="0058491A" w:rsidRPr="00A02B91" w:rsidRDefault="0058491A" w:rsidP="007453AF">
      <w:pPr>
        <w:rPr>
          <w:rFonts w:ascii="Arial" w:hAnsi="Arial" w:cs="Arial"/>
        </w:rPr>
      </w:pPr>
    </w:p>
    <w:p w14:paraId="0B1F4613" w14:textId="77777777" w:rsidR="0058491A" w:rsidRPr="00A02B91" w:rsidRDefault="0058491A" w:rsidP="007453AF">
      <w:pPr>
        <w:rPr>
          <w:rFonts w:ascii="Arial" w:hAnsi="Arial" w:cs="Arial"/>
        </w:rPr>
      </w:pPr>
      <w:r w:rsidRPr="00A02B91">
        <w:rPr>
          <w:rFonts w:ascii="Arial" w:hAnsi="Arial" w:cs="Arial"/>
        </w:rPr>
        <w:t>For all non-probationary employees, the Employer shall apply the process of progressive discipline, as per Section 5.02.  The level of discipline administered may vary depending upon the seriousness of the infraction.  Prior disciplinary action is not a condition precedent to the discharge or discipline of an employee.  The Employer has the discretion to skip steps where the circumstances dictate, and the level of infraction is serious.  Progressive steps are as follows:</w:t>
      </w:r>
    </w:p>
    <w:p w14:paraId="49D001DF" w14:textId="77777777" w:rsidR="0058491A" w:rsidRPr="00A02B91" w:rsidRDefault="0058491A" w:rsidP="007453AF">
      <w:pPr>
        <w:ind w:left="1080"/>
        <w:rPr>
          <w:rFonts w:ascii="Arial" w:hAnsi="Arial" w:cs="Arial"/>
        </w:rPr>
      </w:pPr>
    </w:p>
    <w:p w14:paraId="4BE49FFA" w14:textId="77777777" w:rsidR="0058491A" w:rsidRPr="00A02B91" w:rsidRDefault="0058491A" w:rsidP="007453AF">
      <w:pPr>
        <w:numPr>
          <w:ilvl w:val="0"/>
          <w:numId w:val="9"/>
        </w:numPr>
        <w:spacing w:after="160"/>
        <w:rPr>
          <w:rFonts w:ascii="Arial" w:hAnsi="Arial" w:cs="Arial"/>
        </w:rPr>
      </w:pPr>
      <w:r w:rsidRPr="00A02B91">
        <w:rPr>
          <w:rFonts w:ascii="Arial" w:hAnsi="Arial" w:cs="Arial"/>
        </w:rPr>
        <w:t>Verbal warning</w:t>
      </w:r>
    </w:p>
    <w:p w14:paraId="1CDA1D1A" w14:textId="77777777" w:rsidR="0058491A" w:rsidRPr="00A02B91" w:rsidRDefault="0058491A" w:rsidP="007453AF">
      <w:pPr>
        <w:numPr>
          <w:ilvl w:val="0"/>
          <w:numId w:val="9"/>
        </w:numPr>
        <w:spacing w:after="160"/>
        <w:rPr>
          <w:rFonts w:ascii="Arial" w:hAnsi="Arial" w:cs="Arial"/>
        </w:rPr>
      </w:pPr>
      <w:r w:rsidRPr="00A02B91">
        <w:rPr>
          <w:rFonts w:ascii="Arial" w:hAnsi="Arial" w:cs="Arial"/>
        </w:rPr>
        <w:t>Written warning</w:t>
      </w:r>
    </w:p>
    <w:p w14:paraId="769B3BC5" w14:textId="77777777" w:rsidR="0058491A" w:rsidRPr="00A02B91" w:rsidRDefault="0058491A" w:rsidP="007453AF">
      <w:pPr>
        <w:numPr>
          <w:ilvl w:val="0"/>
          <w:numId w:val="9"/>
        </w:numPr>
        <w:spacing w:after="160"/>
        <w:rPr>
          <w:rFonts w:ascii="Arial" w:hAnsi="Arial" w:cs="Arial"/>
        </w:rPr>
      </w:pPr>
      <w:r w:rsidRPr="00A02B91">
        <w:rPr>
          <w:rFonts w:ascii="Arial" w:hAnsi="Arial" w:cs="Arial"/>
        </w:rPr>
        <w:t>Final written warning with possible Suspension of up to seven (7) calendar days</w:t>
      </w:r>
    </w:p>
    <w:p w14:paraId="3C50DFCA" w14:textId="77777777" w:rsidR="0058491A" w:rsidRPr="00A02B91" w:rsidRDefault="0058491A" w:rsidP="007453AF">
      <w:pPr>
        <w:numPr>
          <w:ilvl w:val="0"/>
          <w:numId w:val="9"/>
        </w:numPr>
        <w:spacing w:after="160"/>
        <w:rPr>
          <w:rFonts w:ascii="Arial" w:hAnsi="Arial" w:cs="Arial"/>
          <w:i/>
        </w:rPr>
      </w:pPr>
      <w:r w:rsidRPr="00A02B91">
        <w:rPr>
          <w:rFonts w:ascii="Arial" w:hAnsi="Arial" w:cs="Arial"/>
        </w:rPr>
        <w:lastRenderedPageBreak/>
        <w:t xml:space="preserve">Administrative leave if applicable, pending investigation results. </w:t>
      </w:r>
      <w:r w:rsidRPr="00A02B91">
        <w:rPr>
          <w:rFonts w:ascii="Arial" w:hAnsi="Arial" w:cs="Arial"/>
          <w:i/>
        </w:rPr>
        <w:t xml:space="preserve">See Section 5.07, </w:t>
      </w:r>
      <w:r w:rsidRPr="00A02B91">
        <w:rPr>
          <w:rFonts w:ascii="Arial" w:hAnsi="Arial" w:cs="Arial"/>
          <w:i/>
          <w:u w:val="single"/>
        </w:rPr>
        <w:t>Administrative Leave</w:t>
      </w:r>
      <w:r w:rsidRPr="00A02B91">
        <w:rPr>
          <w:rFonts w:ascii="Arial" w:hAnsi="Arial" w:cs="Arial"/>
          <w:i/>
        </w:rPr>
        <w:t>, of this Agreement for details.</w:t>
      </w:r>
    </w:p>
    <w:p w14:paraId="05A61F87" w14:textId="77777777" w:rsidR="0058491A" w:rsidRPr="00A02B91" w:rsidRDefault="0058491A" w:rsidP="007453AF">
      <w:pPr>
        <w:numPr>
          <w:ilvl w:val="0"/>
          <w:numId w:val="9"/>
        </w:numPr>
        <w:spacing w:after="160"/>
        <w:rPr>
          <w:rFonts w:ascii="Arial" w:hAnsi="Arial" w:cs="Arial"/>
          <w:sz w:val="22"/>
          <w:szCs w:val="22"/>
          <w:u w:val="single"/>
        </w:rPr>
      </w:pPr>
      <w:r w:rsidRPr="00A02B91">
        <w:rPr>
          <w:rFonts w:ascii="Arial" w:hAnsi="Arial" w:cs="Arial"/>
        </w:rPr>
        <w:t>Discharge</w:t>
      </w:r>
    </w:p>
    <w:p w14:paraId="10299C91" w14:textId="7A212CBD" w:rsidR="0058491A" w:rsidRPr="007453AF" w:rsidRDefault="0058491A" w:rsidP="007453AF">
      <w:pPr>
        <w:spacing w:after="160"/>
        <w:rPr>
          <w:rFonts w:ascii="Arial" w:hAnsi="Arial" w:cs="Arial"/>
          <w:sz w:val="22"/>
          <w:szCs w:val="22"/>
          <w:u w:val="single"/>
        </w:rPr>
      </w:pPr>
      <w:r w:rsidRPr="00A02B91">
        <w:rPr>
          <w:rFonts w:ascii="Arial" w:hAnsi="Arial" w:cs="Arial"/>
        </w:rPr>
        <w:t xml:space="preserve">For purposes of this Agreement, the parties recognize that many different types of conduct or infractions can constitute serious infractions that may give rise to skipping steps in the disciplinary process. The parties agree that the following substantiated reasons, among others, constitute a serious infraction: </w:t>
      </w:r>
    </w:p>
    <w:p w14:paraId="2768276A" w14:textId="77777777" w:rsidR="0058491A" w:rsidRPr="00A02B91" w:rsidRDefault="0058491A" w:rsidP="007453AF">
      <w:pPr>
        <w:numPr>
          <w:ilvl w:val="0"/>
          <w:numId w:val="41"/>
        </w:numPr>
        <w:contextualSpacing/>
        <w:jc w:val="both"/>
        <w:rPr>
          <w:rFonts w:ascii="Arial" w:hAnsi="Arial" w:cs="Arial"/>
        </w:rPr>
      </w:pPr>
      <w:r w:rsidRPr="00A02B91">
        <w:rPr>
          <w:rFonts w:ascii="Arial" w:hAnsi="Arial" w:cs="Arial"/>
        </w:rPr>
        <w:t>fraud or dishonesty of any nature, including, but not limited to, theft, falsification of documents, lying in an investigation;</w:t>
      </w:r>
    </w:p>
    <w:p w14:paraId="61BCE4F3" w14:textId="77777777" w:rsidR="0058491A" w:rsidRPr="00A02B91" w:rsidRDefault="0058491A" w:rsidP="007453AF">
      <w:pPr>
        <w:contextualSpacing/>
        <w:jc w:val="both"/>
        <w:rPr>
          <w:rFonts w:ascii="Arial" w:hAnsi="Arial" w:cs="Arial"/>
        </w:rPr>
      </w:pPr>
    </w:p>
    <w:p w14:paraId="26A81725" w14:textId="77777777" w:rsidR="0058491A" w:rsidRPr="00A02B91" w:rsidRDefault="0058491A" w:rsidP="007453AF">
      <w:pPr>
        <w:numPr>
          <w:ilvl w:val="0"/>
          <w:numId w:val="41"/>
        </w:numPr>
        <w:contextualSpacing/>
        <w:jc w:val="both"/>
        <w:rPr>
          <w:rFonts w:ascii="Arial" w:hAnsi="Arial" w:cs="Arial"/>
        </w:rPr>
      </w:pPr>
      <w:r w:rsidRPr="00A02B91">
        <w:rPr>
          <w:rFonts w:ascii="Arial" w:hAnsi="Arial" w:cs="Arial"/>
        </w:rPr>
        <w:t>drinking and / or drunkenness while on duty;</w:t>
      </w:r>
    </w:p>
    <w:p w14:paraId="198CAA41" w14:textId="77777777" w:rsidR="0058491A" w:rsidRPr="00A02B91" w:rsidRDefault="0058491A" w:rsidP="007453AF">
      <w:pPr>
        <w:ind w:left="2160"/>
        <w:contextualSpacing/>
        <w:jc w:val="both"/>
        <w:rPr>
          <w:rFonts w:ascii="Arial" w:hAnsi="Arial" w:cs="Arial"/>
        </w:rPr>
      </w:pPr>
    </w:p>
    <w:p w14:paraId="446C41DA" w14:textId="77777777" w:rsidR="0058491A" w:rsidRPr="00A02B91" w:rsidRDefault="0058491A" w:rsidP="007453AF">
      <w:pPr>
        <w:numPr>
          <w:ilvl w:val="0"/>
          <w:numId w:val="41"/>
        </w:numPr>
        <w:contextualSpacing/>
        <w:jc w:val="both"/>
        <w:rPr>
          <w:rFonts w:ascii="Arial" w:hAnsi="Arial" w:cs="Arial"/>
        </w:rPr>
      </w:pPr>
      <w:r w:rsidRPr="00A02B91">
        <w:rPr>
          <w:rFonts w:ascii="Arial" w:hAnsi="Arial" w:cs="Arial"/>
        </w:rPr>
        <w:t>using and / or being under the influence of a controlled substance while on duty or on the Employer’s premises</w:t>
      </w:r>
    </w:p>
    <w:p w14:paraId="0827118E" w14:textId="77777777" w:rsidR="0058491A" w:rsidRPr="00A02B91" w:rsidRDefault="0058491A" w:rsidP="007453AF">
      <w:pPr>
        <w:ind w:left="2160"/>
        <w:contextualSpacing/>
        <w:jc w:val="both"/>
        <w:rPr>
          <w:rFonts w:ascii="Arial" w:hAnsi="Arial" w:cs="Arial"/>
        </w:rPr>
      </w:pPr>
    </w:p>
    <w:p w14:paraId="5DD92164"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unlawful possession of a controlled substance while on duty;</w:t>
      </w:r>
    </w:p>
    <w:p w14:paraId="6DE2EAFE" w14:textId="77777777" w:rsidR="0058491A" w:rsidRPr="00A02B91" w:rsidRDefault="0058491A" w:rsidP="007453AF">
      <w:pPr>
        <w:ind w:left="2160"/>
        <w:contextualSpacing/>
        <w:jc w:val="both"/>
        <w:rPr>
          <w:rFonts w:ascii="Arial" w:hAnsi="Arial" w:cs="Arial"/>
        </w:rPr>
      </w:pPr>
    </w:p>
    <w:p w14:paraId="355E012B"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unlawful sale of a controlled substance or attempt to engage in the sale</w:t>
      </w:r>
      <w:r w:rsidRPr="00A02B91">
        <w:rPr>
          <w:rFonts w:ascii="Arial" w:hAnsi="Arial" w:cs="Arial"/>
          <w:b/>
        </w:rPr>
        <w:t xml:space="preserve"> </w:t>
      </w:r>
      <w:r w:rsidRPr="00A02B91">
        <w:rPr>
          <w:rFonts w:ascii="Arial" w:hAnsi="Arial" w:cs="Arial"/>
        </w:rPr>
        <w:t>of a controlled substance at any time;</w:t>
      </w:r>
    </w:p>
    <w:p w14:paraId="725FA1DD" w14:textId="77777777" w:rsidR="0058491A" w:rsidRPr="00A02B91" w:rsidRDefault="0058491A" w:rsidP="007453AF">
      <w:pPr>
        <w:ind w:left="2160"/>
        <w:contextualSpacing/>
        <w:jc w:val="both"/>
        <w:rPr>
          <w:rFonts w:ascii="Arial" w:hAnsi="Arial" w:cs="Arial"/>
        </w:rPr>
      </w:pPr>
    </w:p>
    <w:p w14:paraId="59D193EB"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refusing to submit to drug or alcohol testing;</w:t>
      </w:r>
    </w:p>
    <w:p w14:paraId="5824894B" w14:textId="77777777" w:rsidR="0058491A" w:rsidRPr="00A02B91" w:rsidRDefault="0058491A" w:rsidP="007453AF">
      <w:pPr>
        <w:ind w:left="2160"/>
        <w:contextualSpacing/>
        <w:jc w:val="both"/>
        <w:rPr>
          <w:rFonts w:ascii="Arial" w:hAnsi="Arial" w:cs="Arial"/>
        </w:rPr>
      </w:pPr>
    </w:p>
    <w:p w14:paraId="0CB3E3CE"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a positive result in a drug or alcohol screen;</w:t>
      </w:r>
    </w:p>
    <w:p w14:paraId="6C371C57" w14:textId="77777777" w:rsidR="0058491A" w:rsidRPr="00A02B91" w:rsidRDefault="0058491A" w:rsidP="007453AF">
      <w:pPr>
        <w:ind w:left="2160"/>
        <w:contextualSpacing/>
        <w:jc w:val="both"/>
        <w:rPr>
          <w:rFonts w:ascii="Arial" w:hAnsi="Arial" w:cs="Arial"/>
        </w:rPr>
      </w:pPr>
    </w:p>
    <w:p w14:paraId="194732E3"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any violation of Employer’s Drug Free Workplace Policy;</w:t>
      </w:r>
    </w:p>
    <w:p w14:paraId="5B77FCEA" w14:textId="77777777" w:rsidR="0058491A" w:rsidRPr="00A02B91" w:rsidRDefault="0058491A" w:rsidP="007453AF">
      <w:pPr>
        <w:ind w:left="2160"/>
        <w:contextualSpacing/>
        <w:jc w:val="both"/>
        <w:rPr>
          <w:rFonts w:ascii="Arial" w:hAnsi="Arial" w:cs="Arial"/>
        </w:rPr>
      </w:pPr>
    </w:p>
    <w:p w14:paraId="252E7DAB"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refusal to follow a lawful order of a supervisor or other representative of the Employer / insubordination;</w:t>
      </w:r>
    </w:p>
    <w:p w14:paraId="0397C8BD" w14:textId="77777777" w:rsidR="0058491A" w:rsidRPr="00A02B91" w:rsidRDefault="0058491A" w:rsidP="007453AF">
      <w:pPr>
        <w:ind w:left="2160"/>
        <w:contextualSpacing/>
        <w:jc w:val="both"/>
        <w:rPr>
          <w:rFonts w:ascii="Arial" w:hAnsi="Arial" w:cs="Arial"/>
        </w:rPr>
      </w:pPr>
    </w:p>
    <w:p w14:paraId="70FCB64D"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failure to report for work as scheduled without permission on a repeated basis of more than two consecutive days or more than three days in any rolling 12-month period (No call, no show):</w:t>
      </w:r>
    </w:p>
    <w:p w14:paraId="29EA984B" w14:textId="77777777" w:rsidR="0058491A" w:rsidRPr="00A02B91" w:rsidRDefault="0058491A" w:rsidP="007453AF">
      <w:pPr>
        <w:ind w:left="2160"/>
        <w:contextualSpacing/>
        <w:jc w:val="both"/>
        <w:rPr>
          <w:rFonts w:ascii="Arial" w:hAnsi="Arial" w:cs="Arial"/>
        </w:rPr>
      </w:pPr>
    </w:p>
    <w:p w14:paraId="27E13383"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material violation of Employer’s safety rules;</w:t>
      </w:r>
    </w:p>
    <w:p w14:paraId="05820043" w14:textId="77777777" w:rsidR="0058491A" w:rsidRPr="00A02B91" w:rsidRDefault="0058491A" w:rsidP="007453AF">
      <w:pPr>
        <w:ind w:left="2160"/>
        <w:contextualSpacing/>
        <w:jc w:val="both"/>
        <w:rPr>
          <w:rFonts w:ascii="Arial" w:hAnsi="Arial" w:cs="Arial"/>
        </w:rPr>
      </w:pPr>
    </w:p>
    <w:p w14:paraId="6750AB62"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damage to any of the Employer’s equipment or property caused by willful or grossly negligent action by the employee;</w:t>
      </w:r>
    </w:p>
    <w:p w14:paraId="1CCBAC6A" w14:textId="77777777" w:rsidR="0058491A" w:rsidRPr="00A02B91" w:rsidRDefault="0058491A" w:rsidP="007453AF">
      <w:pPr>
        <w:ind w:left="2160"/>
        <w:contextualSpacing/>
        <w:jc w:val="both"/>
        <w:rPr>
          <w:rFonts w:ascii="Arial" w:hAnsi="Arial" w:cs="Arial"/>
        </w:rPr>
      </w:pPr>
    </w:p>
    <w:p w14:paraId="4CA221DE"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intentional destruction, damaging, or defacing of Employer property or the property of another employee;</w:t>
      </w:r>
    </w:p>
    <w:p w14:paraId="02FA26CE" w14:textId="77777777" w:rsidR="0058491A" w:rsidRPr="00A02B91" w:rsidRDefault="0058491A" w:rsidP="007453AF">
      <w:pPr>
        <w:ind w:left="2160"/>
        <w:contextualSpacing/>
        <w:jc w:val="both"/>
        <w:rPr>
          <w:rFonts w:ascii="Arial" w:hAnsi="Arial" w:cs="Arial"/>
        </w:rPr>
      </w:pPr>
    </w:p>
    <w:p w14:paraId="51AF688E"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violence, threat of violence or any violation of Employer’s workplace violence or harassment policy;</w:t>
      </w:r>
    </w:p>
    <w:p w14:paraId="514AE083" w14:textId="77777777" w:rsidR="0058491A" w:rsidRPr="00A02B91" w:rsidRDefault="0058491A" w:rsidP="007453AF">
      <w:pPr>
        <w:ind w:left="2160"/>
        <w:contextualSpacing/>
        <w:jc w:val="both"/>
        <w:rPr>
          <w:rFonts w:ascii="Arial" w:hAnsi="Arial" w:cs="Arial"/>
        </w:rPr>
      </w:pPr>
    </w:p>
    <w:p w14:paraId="4093D2AA" w14:textId="77777777" w:rsidR="0058491A"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possession of weapons on Employer’s property or while on duty.</w:t>
      </w:r>
    </w:p>
    <w:p w14:paraId="02058BC5" w14:textId="77777777" w:rsidR="0058491A" w:rsidRPr="007453AF" w:rsidRDefault="0058491A" w:rsidP="007453AF">
      <w:pPr>
        <w:rPr>
          <w:rFonts w:ascii="Arial" w:hAnsi="Arial" w:cs="Arial"/>
          <w:highlight w:val="darkGray"/>
        </w:rPr>
      </w:pPr>
    </w:p>
    <w:p w14:paraId="7E541AB9" w14:textId="1EE8B20C" w:rsidR="00AE6118" w:rsidRPr="00A02B91" w:rsidRDefault="0058491A" w:rsidP="007453AF">
      <w:pPr>
        <w:numPr>
          <w:ilvl w:val="0"/>
          <w:numId w:val="41"/>
        </w:numPr>
        <w:spacing w:after="160"/>
        <w:contextualSpacing/>
        <w:jc w:val="both"/>
        <w:rPr>
          <w:rFonts w:ascii="Arial" w:hAnsi="Arial" w:cs="Arial"/>
        </w:rPr>
      </w:pPr>
      <w:r w:rsidRPr="00A02B91">
        <w:rPr>
          <w:rFonts w:ascii="Arial" w:hAnsi="Arial" w:cs="Arial"/>
        </w:rPr>
        <w:t>Conduct that threatens the safety of employees and/or members of the public.</w:t>
      </w:r>
    </w:p>
    <w:p w14:paraId="264C36D7" w14:textId="77777777" w:rsidR="003739F6" w:rsidRPr="00A02B91" w:rsidRDefault="00D47921" w:rsidP="007453AF">
      <w:pPr>
        <w:pStyle w:val="Heading2"/>
        <w:rPr>
          <w:rFonts w:ascii="Arial" w:hAnsi="Arial" w:cs="Arial"/>
        </w:rPr>
      </w:pPr>
      <w:bookmarkStart w:id="38" w:name="_Toc202592743"/>
      <w:bookmarkEnd w:id="34"/>
      <w:bookmarkEnd w:id="35"/>
      <w:r w:rsidRPr="00A02B91">
        <w:rPr>
          <w:rFonts w:ascii="Arial" w:hAnsi="Arial" w:cs="Arial"/>
          <w:u w:val="single"/>
        </w:rPr>
        <w:t>Section 5</w:t>
      </w:r>
      <w:r w:rsidR="00537994" w:rsidRPr="00A02B91">
        <w:rPr>
          <w:rFonts w:ascii="Arial" w:hAnsi="Arial" w:cs="Arial"/>
          <w:u w:val="single"/>
        </w:rPr>
        <w:t xml:space="preserve">.02 – </w:t>
      </w:r>
      <w:r w:rsidR="003739F6" w:rsidRPr="00A02B91">
        <w:rPr>
          <w:rFonts w:ascii="Arial" w:hAnsi="Arial" w:cs="Arial"/>
          <w:u w:val="single"/>
        </w:rPr>
        <w:t>Corrective Action</w:t>
      </w:r>
      <w:bookmarkEnd w:id="38"/>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54E0A920" w14:textId="77777777" w:rsidR="00BF6B74" w:rsidRPr="00A02B91" w:rsidRDefault="00BF6B74" w:rsidP="007453AF">
      <w:pPr>
        <w:ind w:left="720"/>
        <w:rPr>
          <w:rFonts w:ascii="Arial" w:hAnsi="Arial" w:cs="Arial"/>
          <w:b/>
          <w:u w:val="single"/>
        </w:rPr>
      </w:pPr>
    </w:p>
    <w:p w14:paraId="28AAB7D5" w14:textId="1041232C" w:rsidR="00BF6B74" w:rsidRPr="00E6434A" w:rsidRDefault="003739F6" w:rsidP="00E6434A">
      <w:pPr>
        <w:numPr>
          <w:ilvl w:val="0"/>
          <w:numId w:val="2"/>
        </w:numPr>
        <w:rPr>
          <w:rFonts w:ascii="Arial" w:hAnsi="Arial" w:cs="Arial"/>
          <w:b/>
          <w:u w:val="single"/>
        </w:rPr>
      </w:pPr>
      <w:r w:rsidRPr="00A02B91">
        <w:rPr>
          <w:rFonts w:ascii="Arial" w:hAnsi="Arial" w:cs="Arial"/>
          <w:b/>
          <w:u w:val="single"/>
        </w:rPr>
        <w:t xml:space="preserve">Corrective Action Defined                     </w:t>
      </w:r>
    </w:p>
    <w:p w14:paraId="385B38E0" w14:textId="77777777" w:rsidR="003739F6" w:rsidRPr="00A02B91" w:rsidRDefault="003739F6" w:rsidP="007453AF">
      <w:pPr>
        <w:ind w:left="1080"/>
        <w:rPr>
          <w:rFonts w:ascii="Arial" w:hAnsi="Arial" w:cs="Arial"/>
        </w:rPr>
      </w:pPr>
      <w:r w:rsidRPr="00A02B91">
        <w:rPr>
          <w:rFonts w:ascii="Arial" w:hAnsi="Arial" w:cs="Arial"/>
        </w:rPr>
        <w:t>The Employer and the Union equally recognize that the intent of corrective action is to modify inappropriate behavior in order to secure a positive, mutually beneficial outcome.  Each situation, as presented, shall be evaluated on its own merits, and the appropriate action shall be determined, utilizing the progressive steps set forth herein.</w:t>
      </w:r>
    </w:p>
    <w:p w14:paraId="1EA1C2B1" w14:textId="77777777" w:rsidR="003739F6" w:rsidRPr="00A02B91" w:rsidRDefault="003739F6" w:rsidP="007453AF">
      <w:pPr>
        <w:rPr>
          <w:rFonts w:ascii="Arial" w:hAnsi="Arial" w:cs="Arial"/>
        </w:rPr>
      </w:pPr>
    </w:p>
    <w:p w14:paraId="051288D4" w14:textId="00EE3FC2" w:rsidR="00BF6B74" w:rsidRPr="00E6434A" w:rsidRDefault="003739F6" w:rsidP="00E6434A">
      <w:pPr>
        <w:numPr>
          <w:ilvl w:val="0"/>
          <w:numId w:val="2"/>
        </w:numPr>
        <w:rPr>
          <w:rFonts w:ascii="Arial" w:hAnsi="Arial" w:cs="Arial"/>
          <w:b/>
          <w:u w:val="single"/>
        </w:rPr>
      </w:pPr>
      <w:r w:rsidRPr="00A02B91">
        <w:rPr>
          <w:rFonts w:ascii="Arial" w:hAnsi="Arial" w:cs="Arial"/>
          <w:b/>
          <w:u w:val="single"/>
        </w:rPr>
        <w:t>Warning Notices</w:t>
      </w:r>
      <w:r w:rsidR="00F902BE" w:rsidRPr="00A02B91">
        <w:rPr>
          <w:rFonts w:ascii="Arial" w:hAnsi="Arial" w:cs="Arial"/>
          <w:b/>
          <w:u w:val="single"/>
        </w:rPr>
        <w:t xml:space="preserve"> </w:t>
      </w:r>
      <w:r w:rsidRPr="00A02B91">
        <w:rPr>
          <w:rFonts w:ascii="Arial" w:hAnsi="Arial" w:cs="Arial"/>
          <w:b/>
          <w:u w:val="single"/>
        </w:rPr>
        <w:t>/</w:t>
      </w:r>
      <w:r w:rsidR="00F902BE" w:rsidRPr="00A02B91">
        <w:rPr>
          <w:rFonts w:ascii="Arial" w:hAnsi="Arial" w:cs="Arial"/>
          <w:b/>
          <w:u w:val="single"/>
        </w:rPr>
        <w:t xml:space="preserve"> </w:t>
      </w:r>
      <w:r w:rsidRPr="00A02B91">
        <w:rPr>
          <w:rFonts w:ascii="Arial" w:hAnsi="Arial" w:cs="Arial"/>
          <w:b/>
          <w:u w:val="single"/>
        </w:rPr>
        <w:t xml:space="preserve">Time Limits              </w:t>
      </w:r>
    </w:p>
    <w:p w14:paraId="3317D242" w14:textId="77777777" w:rsidR="003739F6" w:rsidRPr="00A02B91" w:rsidRDefault="003739F6" w:rsidP="007453AF">
      <w:pPr>
        <w:ind w:left="1080"/>
        <w:rPr>
          <w:rFonts w:ascii="Arial" w:hAnsi="Arial" w:cs="Arial"/>
        </w:rPr>
      </w:pPr>
      <w:r w:rsidRPr="00A02B91">
        <w:rPr>
          <w:rFonts w:ascii="Arial" w:hAnsi="Arial" w:cs="Arial"/>
        </w:rPr>
        <w:t xml:space="preserve">To be considered valid, progressive discipline must begin within fifteen (15) calendar days of the </w:t>
      </w:r>
      <w:r w:rsidR="00D77234" w:rsidRPr="00A02B91">
        <w:rPr>
          <w:rFonts w:ascii="Arial" w:hAnsi="Arial" w:cs="Arial"/>
        </w:rPr>
        <w:t>conclusion of the investigation</w:t>
      </w:r>
      <w:r w:rsidR="00896626" w:rsidRPr="00A02B91">
        <w:rPr>
          <w:rFonts w:ascii="Arial" w:hAnsi="Arial" w:cs="Arial"/>
        </w:rPr>
        <w:t>.</w:t>
      </w:r>
      <w:r w:rsidRPr="00A02B91">
        <w:rPr>
          <w:rFonts w:ascii="Arial" w:hAnsi="Arial" w:cs="Arial"/>
        </w:rPr>
        <w:t xml:space="preserve"> </w:t>
      </w:r>
    </w:p>
    <w:p w14:paraId="33E9EC05" w14:textId="77777777" w:rsidR="00BF6B74" w:rsidRPr="00A02B91" w:rsidRDefault="00D47921" w:rsidP="007453AF">
      <w:pPr>
        <w:pStyle w:val="Heading2"/>
        <w:rPr>
          <w:rFonts w:ascii="Arial" w:hAnsi="Arial" w:cs="Arial"/>
        </w:rPr>
      </w:pPr>
      <w:bookmarkStart w:id="39" w:name="_Toc202592744"/>
      <w:bookmarkStart w:id="40" w:name="_Toc533485664"/>
      <w:r w:rsidRPr="00A02B91">
        <w:rPr>
          <w:rFonts w:ascii="Arial" w:hAnsi="Arial" w:cs="Arial"/>
          <w:u w:val="single"/>
        </w:rPr>
        <w:t>Section 5</w:t>
      </w:r>
      <w:r w:rsidR="003739F6" w:rsidRPr="00A02B91">
        <w:rPr>
          <w:rFonts w:ascii="Arial" w:hAnsi="Arial" w:cs="Arial"/>
          <w:u w:val="single"/>
        </w:rPr>
        <w:t>.03 – Representation</w:t>
      </w:r>
      <w:bookmarkEnd w:id="39"/>
      <w:r w:rsidR="003739F6" w:rsidRPr="00A02B91">
        <w:rPr>
          <w:rFonts w:ascii="Arial" w:hAnsi="Arial" w:cs="Arial"/>
          <w:u w:val="single"/>
        </w:rPr>
        <w:t xml:space="preserve"> During Disciplinary Meetings </w:t>
      </w:r>
      <w:bookmarkEnd w:id="40"/>
      <w:r w:rsidR="00EF5823" w:rsidRPr="00A02B91">
        <w:rPr>
          <w:rFonts w:ascii="Arial" w:hAnsi="Arial" w:cs="Arial"/>
        </w:rPr>
        <w:tab/>
      </w:r>
      <w:r w:rsidR="00EF5823" w:rsidRPr="00A02B91">
        <w:rPr>
          <w:rFonts w:ascii="Arial" w:hAnsi="Arial" w:cs="Arial"/>
        </w:rPr>
        <w:tab/>
      </w:r>
      <w:r w:rsidR="00EF5823" w:rsidRPr="00A02B91">
        <w:rPr>
          <w:rFonts w:ascii="Arial" w:hAnsi="Arial" w:cs="Arial"/>
        </w:rPr>
        <w:tab/>
      </w:r>
      <w:r w:rsidR="003739F6" w:rsidRPr="00A02B91">
        <w:rPr>
          <w:rFonts w:ascii="Arial" w:hAnsi="Arial" w:cs="Arial"/>
        </w:rPr>
        <w:tab/>
      </w:r>
    </w:p>
    <w:p w14:paraId="30103E94" w14:textId="77777777" w:rsidR="00EF5823" w:rsidRPr="00A02B91" w:rsidRDefault="00EF5823" w:rsidP="007453AF">
      <w:pPr>
        <w:rPr>
          <w:rFonts w:ascii="Arial" w:hAnsi="Arial" w:cs="Arial"/>
        </w:rPr>
      </w:pPr>
    </w:p>
    <w:p w14:paraId="1D1B6E4B" w14:textId="5816BEFC" w:rsidR="00AE45C8" w:rsidRPr="00A02B91" w:rsidRDefault="00AE45C8" w:rsidP="007453AF">
      <w:pPr>
        <w:rPr>
          <w:rFonts w:ascii="Arial" w:hAnsi="Arial" w:cs="Arial"/>
          <w:szCs w:val="24"/>
        </w:rPr>
      </w:pPr>
      <w:r w:rsidRPr="00A02B91">
        <w:rPr>
          <w:rFonts w:ascii="Arial" w:hAnsi="Arial" w:cs="Arial"/>
          <w:szCs w:val="24"/>
        </w:rPr>
        <w:t xml:space="preserve">Union representation shall be offered to be present for any meeting(s) which may result in disciplinary action being issued to a bargaining unit member in accordance with the Weingarten Act. If representation is declined, it shall be done in writing using the Declination of Union Representation form </w:t>
      </w:r>
      <w:r w:rsidRPr="00A02B91">
        <w:rPr>
          <w:rFonts w:ascii="Arial" w:hAnsi="Arial" w:cs="Arial"/>
          <w:bCs/>
          <w:szCs w:val="24"/>
        </w:rPr>
        <w:t>provided by the Union.</w:t>
      </w:r>
      <w:r w:rsidRPr="00A02B91">
        <w:rPr>
          <w:rFonts w:ascii="Arial" w:hAnsi="Arial" w:cs="Arial"/>
          <w:szCs w:val="24"/>
        </w:rPr>
        <w:t xml:space="preserve"> Only this Declination of Union Representation form will be given to the Union. </w:t>
      </w:r>
    </w:p>
    <w:p w14:paraId="25856F75" w14:textId="77777777" w:rsidR="003739F6" w:rsidRPr="00A02B91" w:rsidRDefault="003739F6" w:rsidP="007453AF">
      <w:pPr>
        <w:rPr>
          <w:rFonts w:ascii="Arial" w:hAnsi="Arial" w:cs="Arial"/>
        </w:rPr>
      </w:pPr>
    </w:p>
    <w:p w14:paraId="0B11A982" w14:textId="77777777" w:rsidR="003739F6" w:rsidRPr="00A02B91" w:rsidRDefault="00D47921" w:rsidP="007453AF">
      <w:pPr>
        <w:rPr>
          <w:rFonts w:ascii="Arial" w:hAnsi="Arial" w:cs="Arial"/>
          <w:i/>
        </w:rPr>
      </w:pPr>
      <w:bookmarkStart w:id="41" w:name="_Toc202592745"/>
      <w:bookmarkStart w:id="42" w:name="_Toc533485665"/>
      <w:r w:rsidRPr="00A02B91">
        <w:rPr>
          <w:rFonts w:ascii="Arial" w:hAnsi="Arial" w:cs="Arial"/>
          <w:b/>
          <w:u w:val="single"/>
        </w:rPr>
        <w:t>Section 5</w:t>
      </w:r>
      <w:r w:rsidR="003739F6" w:rsidRPr="00A02B91">
        <w:rPr>
          <w:rFonts w:ascii="Arial" w:hAnsi="Arial" w:cs="Arial"/>
          <w:b/>
          <w:u w:val="single"/>
        </w:rPr>
        <w:t>.04 – Company Rules</w:t>
      </w:r>
      <w:bookmarkEnd w:id="41"/>
      <w:r w:rsidR="003739F6" w:rsidRPr="00A02B91">
        <w:rPr>
          <w:rFonts w:ascii="Arial" w:hAnsi="Arial" w:cs="Arial"/>
          <w:b/>
          <w:u w:val="single"/>
        </w:rPr>
        <w:t xml:space="preserve"> and Policies</w:t>
      </w:r>
      <w:r w:rsidR="003739F6" w:rsidRPr="00A02B91">
        <w:rPr>
          <w:rFonts w:ascii="Arial" w:hAnsi="Arial" w:cs="Arial"/>
          <w:u w:val="single"/>
        </w:rPr>
        <w:t xml:space="preserve"> </w:t>
      </w:r>
      <w:bookmarkEnd w:id="42"/>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3FA09713" w14:textId="77777777" w:rsidR="00BF6B74" w:rsidRPr="00A02B91" w:rsidRDefault="00BF6B74" w:rsidP="007453AF">
      <w:pPr>
        <w:rPr>
          <w:rFonts w:ascii="Arial" w:hAnsi="Arial" w:cs="Arial"/>
        </w:rPr>
      </w:pPr>
    </w:p>
    <w:p w14:paraId="0ED08C3F" w14:textId="77777777" w:rsidR="003739F6" w:rsidRPr="00A02B91" w:rsidRDefault="003739F6" w:rsidP="007453AF">
      <w:pPr>
        <w:rPr>
          <w:rFonts w:ascii="Arial" w:hAnsi="Arial" w:cs="Arial"/>
        </w:rPr>
      </w:pPr>
      <w:r w:rsidRPr="00A02B91">
        <w:rPr>
          <w:rFonts w:ascii="Arial" w:hAnsi="Arial" w:cs="Arial"/>
        </w:rPr>
        <w:t>Company rules, regulations and policies shall be made available to each employee and to the Union.  Any modification of or addition to any current existing rules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policies must be presented to the Union and the Employees prior to implementation.</w:t>
      </w:r>
      <w:r w:rsidR="00545B1D" w:rsidRPr="00A02B91">
        <w:rPr>
          <w:rFonts w:ascii="Arial" w:hAnsi="Arial" w:cs="Arial"/>
        </w:rPr>
        <w:t xml:space="preserve">  </w:t>
      </w:r>
    </w:p>
    <w:p w14:paraId="71A10647" w14:textId="77777777" w:rsidR="003739F6" w:rsidRPr="00A02B91" w:rsidRDefault="00D47921" w:rsidP="007453AF">
      <w:pPr>
        <w:pStyle w:val="Heading2"/>
        <w:rPr>
          <w:rFonts w:ascii="Arial" w:hAnsi="Arial" w:cs="Arial"/>
        </w:rPr>
      </w:pPr>
      <w:bookmarkStart w:id="43" w:name="_Toc202592747"/>
      <w:bookmarkStart w:id="44" w:name="_Toc533485667"/>
      <w:r w:rsidRPr="00A02B91">
        <w:rPr>
          <w:rFonts w:ascii="Arial" w:hAnsi="Arial" w:cs="Arial"/>
          <w:u w:val="single"/>
        </w:rPr>
        <w:t>Section 5</w:t>
      </w:r>
      <w:r w:rsidR="003739F6" w:rsidRPr="00A02B91">
        <w:rPr>
          <w:rFonts w:ascii="Arial" w:hAnsi="Arial" w:cs="Arial"/>
          <w:u w:val="single"/>
        </w:rPr>
        <w:t>.05 – Disciplinary Notices</w:t>
      </w:r>
      <w:bookmarkEnd w:id="43"/>
      <w:r w:rsidR="003739F6" w:rsidRPr="00A02B91">
        <w:rPr>
          <w:rFonts w:ascii="Arial" w:hAnsi="Arial" w:cs="Arial"/>
          <w:u w:val="single"/>
        </w:rPr>
        <w:t xml:space="preserve"> </w:t>
      </w:r>
      <w:bookmarkEnd w:id="44"/>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497AD73D" w14:textId="77777777" w:rsidR="00BF6B74" w:rsidRPr="00A02B91" w:rsidRDefault="00BF6B74" w:rsidP="007453AF">
      <w:pPr>
        <w:pStyle w:val="ColorfulList-Accent21"/>
        <w:rPr>
          <w:rFonts w:ascii="Arial" w:hAnsi="Arial" w:cs="Arial"/>
        </w:rPr>
      </w:pPr>
    </w:p>
    <w:p w14:paraId="08A02C56" w14:textId="77777777" w:rsidR="00545B1D" w:rsidRPr="00A02B91" w:rsidRDefault="003739F6" w:rsidP="007453AF">
      <w:pPr>
        <w:pStyle w:val="ColorfulList-Accent21"/>
        <w:rPr>
          <w:rFonts w:ascii="Arial" w:hAnsi="Arial" w:cs="Arial"/>
          <w:i/>
        </w:rPr>
      </w:pPr>
      <w:r w:rsidRPr="00A02B91">
        <w:rPr>
          <w:rFonts w:ascii="Arial" w:hAnsi="Arial" w:cs="Arial"/>
        </w:rPr>
        <w:t>The Employer agrees to provide the Union copies of all disciplinary notices within seve</w:t>
      </w:r>
      <w:r w:rsidR="00AB3F65" w:rsidRPr="00A02B91">
        <w:rPr>
          <w:rFonts w:ascii="Arial" w:hAnsi="Arial" w:cs="Arial"/>
        </w:rPr>
        <w:t>n (7) calendar days of issuance.</w:t>
      </w:r>
      <w:r w:rsidRPr="00A02B91">
        <w:rPr>
          <w:rFonts w:ascii="Arial" w:hAnsi="Arial" w:cs="Arial"/>
        </w:rPr>
        <w:t xml:space="preserve"> </w:t>
      </w:r>
    </w:p>
    <w:p w14:paraId="03D1854F" w14:textId="77777777" w:rsidR="003739F6" w:rsidRPr="00A02B91" w:rsidRDefault="003739F6" w:rsidP="007453AF">
      <w:pPr>
        <w:rPr>
          <w:rFonts w:ascii="Arial" w:hAnsi="Arial" w:cs="Arial"/>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464F6542" w14:textId="7CC93799" w:rsidR="00E6434A" w:rsidRDefault="003739F6" w:rsidP="00E6434A">
      <w:pPr>
        <w:rPr>
          <w:rFonts w:ascii="Arial" w:hAnsi="Arial" w:cs="Arial"/>
        </w:rPr>
      </w:pPr>
      <w:bookmarkStart w:id="45" w:name="_Toc202592748"/>
      <w:bookmarkStart w:id="46" w:name="_Toc533485668"/>
      <w:r w:rsidRPr="00A02B91">
        <w:rPr>
          <w:rFonts w:ascii="Arial" w:hAnsi="Arial" w:cs="Arial"/>
        </w:rPr>
        <w:t>It is understo</w:t>
      </w:r>
      <w:r w:rsidR="00B60C92" w:rsidRPr="00A02B91">
        <w:rPr>
          <w:rFonts w:ascii="Arial" w:hAnsi="Arial" w:cs="Arial"/>
        </w:rPr>
        <w:t>od that verbal</w:t>
      </w:r>
      <w:r w:rsidRPr="00A02B91">
        <w:rPr>
          <w:rFonts w:ascii="Arial" w:hAnsi="Arial" w:cs="Arial"/>
        </w:rPr>
        <w:t xml:space="preserve"> disciplinary notices for incidents of unsatisfactory performance for which there has been no recurrence for six (6) months</w:t>
      </w:r>
      <w:r w:rsidR="00D77234" w:rsidRPr="00A02B91">
        <w:rPr>
          <w:rFonts w:ascii="Arial" w:hAnsi="Arial" w:cs="Arial"/>
        </w:rPr>
        <w:t xml:space="preserve"> </w:t>
      </w:r>
      <w:r w:rsidRPr="00A02B91">
        <w:rPr>
          <w:rFonts w:ascii="Arial" w:hAnsi="Arial" w:cs="Arial"/>
        </w:rPr>
        <w:t xml:space="preserve">shall be removed from employees file.  </w:t>
      </w:r>
      <w:r w:rsidR="00B60C92" w:rsidRPr="00A02B91">
        <w:rPr>
          <w:rFonts w:ascii="Arial" w:hAnsi="Arial" w:cs="Arial"/>
        </w:rPr>
        <w:t xml:space="preserve">Written </w:t>
      </w:r>
      <w:r w:rsidRPr="00A02B91">
        <w:rPr>
          <w:rFonts w:ascii="Arial" w:hAnsi="Arial" w:cs="Arial"/>
        </w:rPr>
        <w:t xml:space="preserve">warnings and beyond for incidents of unsatisfactory performance for which there has been no recurrence for twelve (12) months shall be removed from employees file.  The Employer and Union encourage employees to sign disciplinary notices upon issuance, as it is solely recognized as an acknowledgment of receipt and not an admission of guilt.  </w:t>
      </w:r>
    </w:p>
    <w:p w14:paraId="4E66E57D" w14:textId="77777777" w:rsidR="00E6434A" w:rsidRPr="00E6434A" w:rsidRDefault="00E6434A" w:rsidP="00E6434A">
      <w:pPr>
        <w:rPr>
          <w:rFonts w:ascii="Arial" w:hAnsi="Arial" w:cs="Arial"/>
        </w:rPr>
      </w:pPr>
    </w:p>
    <w:p w14:paraId="02BE8CEB" w14:textId="2DEF0995" w:rsidR="003270BA" w:rsidRPr="00A02B91" w:rsidRDefault="00D47921" w:rsidP="007453AF">
      <w:pPr>
        <w:pStyle w:val="Heading2"/>
        <w:rPr>
          <w:rFonts w:ascii="Arial" w:hAnsi="Arial" w:cs="Arial"/>
          <w:u w:val="single"/>
        </w:rPr>
      </w:pPr>
      <w:r w:rsidRPr="00A02B91">
        <w:rPr>
          <w:rFonts w:ascii="Arial" w:hAnsi="Arial" w:cs="Arial"/>
          <w:u w:val="single"/>
        </w:rPr>
        <w:lastRenderedPageBreak/>
        <w:t>Section 5</w:t>
      </w:r>
      <w:r w:rsidR="003739F6" w:rsidRPr="00A02B91">
        <w:rPr>
          <w:rFonts w:ascii="Arial" w:hAnsi="Arial" w:cs="Arial"/>
          <w:u w:val="single"/>
        </w:rPr>
        <w:t>.06 – Disclosure</w:t>
      </w:r>
      <w:bookmarkEnd w:id="45"/>
      <w:r w:rsidR="003739F6" w:rsidRPr="00A02B91">
        <w:rPr>
          <w:rFonts w:ascii="Arial" w:hAnsi="Arial" w:cs="Arial"/>
          <w:u w:val="single"/>
        </w:rPr>
        <w:t xml:space="preserve"> </w:t>
      </w:r>
      <w:bookmarkEnd w:id="46"/>
    </w:p>
    <w:p w14:paraId="6330C4E6" w14:textId="77777777" w:rsidR="003739F6" w:rsidRPr="00A02B91" w:rsidRDefault="003739F6" w:rsidP="007453AF">
      <w:pPr>
        <w:rPr>
          <w:rFonts w:ascii="Arial" w:hAnsi="Arial" w:cs="Arial"/>
          <w:u w:val="single"/>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60FE87DE" w14:textId="77777777" w:rsidR="003270BA" w:rsidRPr="00A02B91" w:rsidRDefault="003270BA" w:rsidP="007453AF">
      <w:pPr>
        <w:rPr>
          <w:rFonts w:ascii="Arial" w:hAnsi="Arial" w:cs="Arial"/>
        </w:rPr>
      </w:pPr>
      <w:r w:rsidRPr="00A02B91">
        <w:rPr>
          <w:rFonts w:ascii="Arial" w:hAnsi="Arial" w:cs="Arial"/>
        </w:rPr>
        <w:t>In the event the Employer disciplines or discharges an employee, the Employer will provide to the Union copies of any documents or written statements used by the Employer as a basis for their action,</w:t>
      </w:r>
      <w:r w:rsidR="004A705A" w:rsidRPr="00A02B91">
        <w:rPr>
          <w:rFonts w:ascii="Arial" w:hAnsi="Arial" w:cs="Arial"/>
        </w:rPr>
        <w:t xml:space="preserve"> within seven (7) calendar days.</w:t>
      </w:r>
      <w:r w:rsidRPr="00A02B91">
        <w:rPr>
          <w:rFonts w:ascii="Arial" w:hAnsi="Arial" w:cs="Arial"/>
        </w:rPr>
        <w:t xml:space="preserve"> Where such documents contain confidential patient care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legal information, such confidential information will be blacked out prior to providing document copies to the Union.</w:t>
      </w:r>
    </w:p>
    <w:p w14:paraId="1FAF381A" w14:textId="77777777" w:rsidR="006406B7" w:rsidRPr="00A02B91" w:rsidRDefault="00D47921" w:rsidP="007453AF">
      <w:pPr>
        <w:pStyle w:val="Heading2"/>
        <w:rPr>
          <w:rFonts w:ascii="Arial" w:hAnsi="Arial" w:cs="Arial"/>
          <w:bCs/>
          <w:u w:val="single"/>
        </w:rPr>
      </w:pPr>
      <w:r w:rsidRPr="00A02B91">
        <w:rPr>
          <w:rFonts w:ascii="Arial" w:hAnsi="Arial" w:cs="Arial"/>
          <w:bCs/>
          <w:u w:val="single"/>
        </w:rPr>
        <w:t>Section 5</w:t>
      </w:r>
      <w:r w:rsidR="006406B7" w:rsidRPr="00A02B91">
        <w:rPr>
          <w:rFonts w:ascii="Arial" w:hAnsi="Arial" w:cs="Arial"/>
          <w:bCs/>
          <w:u w:val="single"/>
        </w:rPr>
        <w:t>.07 – Administrative Leave Pending Investigation</w:t>
      </w:r>
    </w:p>
    <w:p w14:paraId="2007F8DE" w14:textId="77777777" w:rsidR="006406B7" w:rsidRPr="00A02B91" w:rsidRDefault="006406B7" w:rsidP="007453AF">
      <w:pPr>
        <w:rPr>
          <w:rFonts w:ascii="Arial" w:hAnsi="Arial" w:cs="Arial"/>
          <w:i/>
        </w:rPr>
      </w:pPr>
    </w:p>
    <w:p w14:paraId="6CE311B2" w14:textId="77777777" w:rsidR="006406B7" w:rsidRPr="00A02B91" w:rsidRDefault="006406B7" w:rsidP="007453AF">
      <w:pPr>
        <w:rPr>
          <w:rFonts w:ascii="Arial" w:hAnsi="Arial" w:cs="Arial"/>
          <w:b/>
        </w:rPr>
      </w:pPr>
      <w:r w:rsidRPr="00A02B91">
        <w:rPr>
          <w:rFonts w:ascii="Arial" w:hAnsi="Arial" w:cs="Arial"/>
        </w:rPr>
        <w:t>The Employer reserves the right to</w:t>
      </w:r>
      <w:r w:rsidRPr="00A02B91">
        <w:rPr>
          <w:rFonts w:ascii="Arial" w:hAnsi="Arial" w:cs="Arial"/>
          <w:b/>
        </w:rPr>
        <w:t xml:space="preserve"> </w:t>
      </w:r>
      <w:r w:rsidRPr="00A02B91">
        <w:rPr>
          <w:rFonts w:ascii="Arial" w:hAnsi="Arial" w:cs="Arial"/>
        </w:rPr>
        <w:t>place employees on unpaid administrative leave for up to three (3) scheduled shifts.  If the investigation requires additional time off for administrative leave, said leave shall be with pay.  The employee will be made whole if no discipline is administered.  The employee may use available PTO to cover their unpaid leave if they so choose.  If the employee is paid, the employee will be credited back for the PTO used.  An employee may be put on administrative leave for the following:</w:t>
      </w:r>
    </w:p>
    <w:p w14:paraId="5E2ACA94" w14:textId="77777777" w:rsidR="006406B7" w:rsidRPr="00A02B91" w:rsidRDefault="006406B7" w:rsidP="007453AF">
      <w:pPr>
        <w:rPr>
          <w:rFonts w:ascii="Arial" w:hAnsi="Arial" w:cs="Arial"/>
          <w:b/>
        </w:rPr>
      </w:pPr>
    </w:p>
    <w:p w14:paraId="2AAA85C8" w14:textId="77777777" w:rsidR="006406B7" w:rsidRPr="00A02B91" w:rsidRDefault="006406B7" w:rsidP="007453AF">
      <w:pPr>
        <w:ind w:left="360"/>
        <w:rPr>
          <w:rFonts w:ascii="Arial" w:hAnsi="Arial" w:cs="Arial"/>
        </w:rPr>
      </w:pPr>
      <w:r w:rsidRPr="00A02B91">
        <w:rPr>
          <w:rFonts w:ascii="Arial" w:hAnsi="Arial" w:cs="Arial"/>
        </w:rPr>
        <w:t>Any circumstance when an employee is relieved of duty pending an investigation due to a charge or arrest for alleged serious misconduct, which may include but is not limited to: exhibition of harassment, discrimination or dereliction of duty; patient abuse</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neglect; violation of the Employers established Alcohol and Substance Abuse Policy; possession of firearms or weapons on Employer property; allegations of work place violence; theft of company property.  All such matters require the charged party to remain on administrative leave until completion of the full investigative</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administrative process.</w:t>
      </w:r>
    </w:p>
    <w:p w14:paraId="6ADB005A" w14:textId="77777777" w:rsidR="006406B7" w:rsidRPr="00A02B91" w:rsidRDefault="006406B7" w:rsidP="007453AF">
      <w:pPr>
        <w:ind w:left="360"/>
        <w:rPr>
          <w:rFonts w:ascii="Arial" w:hAnsi="Arial" w:cs="Arial"/>
        </w:rPr>
      </w:pPr>
    </w:p>
    <w:p w14:paraId="6EA96D76" w14:textId="77777777" w:rsidR="006406B7" w:rsidRPr="00A02B91" w:rsidRDefault="006406B7" w:rsidP="007453AF">
      <w:pPr>
        <w:ind w:left="360"/>
        <w:rPr>
          <w:rFonts w:ascii="Arial" w:hAnsi="Arial" w:cs="Arial"/>
          <w:strike/>
        </w:rPr>
      </w:pPr>
      <w:r w:rsidRPr="00A02B91">
        <w:rPr>
          <w:rFonts w:ascii="Arial" w:hAnsi="Arial" w:cs="Arial"/>
        </w:rPr>
        <w:t>Employees placed on administrative leave following suspension of their clinical privileges by the State or Local EMS Agency may be continued on unpaid administrative leave until completion of the EMS Agency or criminal proceedings.</w:t>
      </w:r>
    </w:p>
    <w:p w14:paraId="74D92FF1" w14:textId="77777777" w:rsidR="006406B7" w:rsidRPr="00A02B91" w:rsidRDefault="006406B7" w:rsidP="007453AF">
      <w:pPr>
        <w:rPr>
          <w:rFonts w:ascii="Arial" w:hAnsi="Arial" w:cs="Arial"/>
        </w:rPr>
      </w:pPr>
    </w:p>
    <w:p w14:paraId="4B1115EE" w14:textId="77777777" w:rsidR="006406B7" w:rsidRPr="00A02B91" w:rsidRDefault="006406B7" w:rsidP="007453AF">
      <w:pPr>
        <w:rPr>
          <w:rFonts w:ascii="Arial" w:hAnsi="Arial" w:cs="Arial"/>
        </w:rPr>
      </w:pPr>
      <w:r w:rsidRPr="00A02B91">
        <w:rPr>
          <w:rFonts w:ascii="Arial" w:hAnsi="Arial" w:cs="Arial"/>
        </w:rPr>
        <w:t>Employees will be provided written notice of the reason for the investigation prior to being placed on administrative leave.</w:t>
      </w:r>
      <w:r w:rsidRPr="00A02B91">
        <w:rPr>
          <w:rFonts w:ascii="Arial" w:hAnsi="Arial" w:cs="Arial"/>
          <w:b/>
        </w:rPr>
        <w:t xml:space="preserve">  </w:t>
      </w:r>
      <w:r w:rsidRPr="00A02B91">
        <w:rPr>
          <w:rFonts w:ascii="Arial" w:hAnsi="Arial" w:cs="Arial"/>
        </w:rPr>
        <w:t xml:space="preserve">Employees shall also be advised of their obligation to cooperate in, and during the investigation process, and will remain available for an administrative interview while on administrative leave. The Employer shall concurrently provide the Union representative with a copy of the issued written notice unless the employee has signed a </w:t>
      </w:r>
      <w:r w:rsidRPr="00A02B91">
        <w:rPr>
          <w:rFonts w:ascii="Arial" w:hAnsi="Arial" w:cs="Arial"/>
          <w:i/>
          <w:u w:val="single"/>
        </w:rPr>
        <w:t>Declination of Union Representation</w:t>
      </w:r>
      <w:r w:rsidRPr="00A02B91">
        <w:rPr>
          <w:rFonts w:ascii="Arial" w:hAnsi="Arial" w:cs="Arial"/>
        </w:rPr>
        <w:t xml:space="preserve"> form.</w:t>
      </w:r>
    </w:p>
    <w:p w14:paraId="69831C28" w14:textId="77777777" w:rsidR="006406B7" w:rsidRPr="00A02B91" w:rsidRDefault="006406B7" w:rsidP="007453AF">
      <w:pPr>
        <w:rPr>
          <w:rFonts w:ascii="Arial" w:hAnsi="Arial" w:cs="Arial"/>
        </w:rPr>
      </w:pPr>
    </w:p>
    <w:p w14:paraId="65DC1C6C" w14:textId="77777777" w:rsidR="006406B7" w:rsidRPr="00A02B91" w:rsidRDefault="006406B7" w:rsidP="007453AF">
      <w:pPr>
        <w:rPr>
          <w:rFonts w:ascii="Arial" w:hAnsi="Arial" w:cs="Arial"/>
        </w:rPr>
      </w:pPr>
      <w:r w:rsidRPr="00A02B91">
        <w:rPr>
          <w:rFonts w:ascii="Arial" w:hAnsi="Arial" w:cs="Arial"/>
        </w:rPr>
        <w:t>The Employer shall use its best effort to expedite the investigation</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administrative proceedings for all employees who are placed on administrative leave status.</w:t>
      </w:r>
    </w:p>
    <w:p w14:paraId="483B38AB" w14:textId="77777777" w:rsidR="006406B7" w:rsidRPr="00A02B91" w:rsidRDefault="006406B7" w:rsidP="007453AF">
      <w:pPr>
        <w:rPr>
          <w:rFonts w:ascii="Arial" w:hAnsi="Arial" w:cs="Arial"/>
        </w:rPr>
      </w:pPr>
    </w:p>
    <w:p w14:paraId="22F9E55E" w14:textId="77777777" w:rsidR="006406B7" w:rsidRPr="00A02B91" w:rsidRDefault="006406B7" w:rsidP="007453AF">
      <w:pPr>
        <w:rPr>
          <w:rFonts w:ascii="Arial" w:hAnsi="Arial" w:cs="Arial"/>
        </w:rPr>
      </w:pPr>
      <w:r w:rsidRPr="00A02B91">
        <w:rPr>
          <w:rFonts w:ascii="Arial" w:hAnsi="Arial" w:cs="Arial"/>
        </w:rPr>
        <w:t>The Union reserves the right to grieve any corrective action that may be imposed during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after an administrative leave based upon the results of its internal investigation.</w:t>
      </w:r>
    </w:p>
    <w:p w14:paraId="67E11A8B" w14:textId="77777777" w:rsidR="006406B7" w:rsidRPr="00A02B91" w:rsidRDefault="006406B7" w:rsidP="007453AF">
      <w:pPr>
        <w:rPr>
          <w:rFonts w:ascii="Arial" w:hAnsi="Arial" w:cs="Arial"/>
        </w:rPr>
      </w:pPr>
    </w:p>
    <w:p w14:paraId="7B404456" w14:textId="77777777" w:rsidR="007453AF" w:rsidRDefault="007453AF" w:rsidP="007453AF">
      <w:pPr>
        <w:rPr>
          <w:rFonts w:ascii="Arial" w:hAnsi="Arial" w:cs="Arial"/>
          <w:u w:val="single"/>
        </w:rPr>
      </w:pPr>
    </w:p>
    <w:p w14:paraId="3E6247DA" w14:textId="77777777" w:rsidR="007453AF" w:rsidRDefault="007453AF" w:rsidP="007453AF">
      <w:pPr>
        <w:rPr>
          <w:rFonts w:ascii="Arial" w:hAnsi="Arial" w:cs="Arial"/>
          <w:u w:val="single"/>
        </w:rPr>
      </w:pPr>
    </w:p>
    <w:p w14:paraId="41C426B4" w14:textId="6B8A9425" w:rsidR="006406B7" w:rsidRPr="00A02B91" w:rsidRDefault="006406B7" w:rsidP="007453AF">
      <w:pPr>
        <w:rPr>
          <w:rFonts w:ascii="Arial" w:hAnsi="Arial" w:cs="Arial"/>
          <w:u w:val="single"/>
        </w:rPr>
      </w:pPr>
      <w:r w:rsidRPr="00A02B91">
        <w:rPr>
          <w:rFonts w:ascii="Arial" w:hAnsi="Arial" w:cs="Arial"/>
          <w:u w:val="single"/>
        </w:rPr>
        <w:lastRenderedPageBreak/>
        <w:t>Outcome of investigation leads to continued employment:</w:t>
      </w:r>
    </w:p>
    <w:p w14:paraId="1D0DA9EC" w14:textId="77777777" w:rsidR="006406B7" w:rsidRPr="00A02B91" w:rsidRDefault="006406B7" w:rsidP="007453AF">
      <w:pPr>
        <w:rPr>
          <w:rFonts w:ascii="Arial" w:hAnsi="Arial" w:cs="Arial"/>
        </w:rPr>
      </w:pPr>
      <w:r w:rsidRPr="00A02B91">
        <w:rPr>
          <w:rFonts w:ascii="Arial" w:hAnsi="Arial" w:cs="Arial"/>
        </w:rPr>
        <w:t>At the conclusion of the administrative leave, employees shall be returned to their regular assignments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served with notice of corrective action.  If no corrective action is initiated, employees shall be fully reimbursed for all lost PTO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pay while on administrative leave</w:t>
      </w:r>
      <w:r w:rsidR="00D81B46" w:rsidRPr="00A02B91">
        <w:rPr>
          <w:rFonts w:ascii="Arial" w:hAnsi="Arial" w:cs="Arial"/>
        </w:rPr>
        <w:t>.</w:t>
      </w:r>
      <w:r w:rsidRPr="00A02B91">
        <w:rPr>
          <w:rFonts w:ascii="Arial" w:hAnsi="Arial" w:cs="Arial"/>
        </w:rPr>
        <w:t xml:space="preserve"> Employees may grieve the corrective action as provided in the Agreement including the loss of PTO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pay while on administrative leave.</w:t>
      </w:r>
    </w:p>
    <w:p w14:paraId="303C971B" w14:textId="77777777" w:rsidR="006406B7" w:rsidRPr="00A02B91" w:rsidRDefault="006406B7" w:rsidP="007453AF">
      <w:pPr>
        <w:rPr>
          <w:rFonts w:ascii="Arial" w:hAnsi="Arial" w:cs="Arial"/>
        </w:rPr>
      </w:pPr>
    </w:p>
    <w:p w14:paraId="1F7DAE84" w14:textId="77777777" w:rsidR="006406B7" w:rsidRPr="00A02B91" w:rsidRDefault="006406B7" w:rsidP="007453AF">
      <w:pPr>
        <w:rPr>
          <w:rFonts w:ascii="Arial" w:hAnsi="Arial" w:cs="Arial"/>
          <w:u w:val="single"/>
        </w:rPr>
      </w:pPr>
      <w:r w:rsidRPr="00A02B91">
        <w:rPr>
          <w:rFonts w:ascii="Arial" w:hAnsi="Arial" w:cs="Arial"/>
          <w:u w:val="single"/>
        </w:rPr>
        <w:t>Outcome of investigation leads to termination of employment:</w:t>
      </w:r>
    </w:p>
    <w:p w14:paraId="339CD146" w14:textId="77777777" w:rsidR="006406B7" w:rsidRPr="00A02B91" w:rsidRDefault="006406B7" w:rsidP="007453AF">
      <w:pPr>
        <w:rPr>
          <w:rFonts w:ascii="Arial" w:hAnsi="Arial" w:cs="Arial"/>
        </w:rPr>
      </w:pPr>
      <w:r w:rsidRPr="00A02B91">
        <w:rPr>
          <w:rFonts w:ascii="Arial" w:hAnsi="Arial" w:cs="Arial"/>
        </w:rPr>
        <w:t xml:space="preserve">At the conclusion of the investigation if the decision is made to terminate employment, there will be no back pay for any time on </w:t>
      </w:r>
      <w:r w:rsidR="007C3893" w:rsidRPr="00A02B91">
        <w:rPr>
          <w:rFonts w:ascii="Arial" w:hAnsi="Arial" w:cs="Arial"/>
          <w:i/>
        </w:rPr>
        <w:t>A</w:t>
      </w:r>
      <w:r w:rsidRPr="00A02B91">
        <w:rPr>
          <w:rFonts w:ascii="Arial" w:hAnsi="Arial" w:cs="Arial"/>
          <w:i/>
        </w:rPr>
        <w:t xml:space="preserve">dministrative </w:t>
      </w:r>
      <w:r w:rsidR="007C3893" w:rsidRPr="00A02B91">
        <w:rPr>
          <w:rFonts w:ascii="Arial" w:hAnsi="Arial" w:cs="Arial"/>
          <w:i/>
        </w:rPr>
        <w:t>L</w:t>
      </w:r>
      <w:r w:rsidR="00AE6118" w:rsidRPr="00A02B91">
        <w:rPr>
          <w:rFonts w:ascii="Arial" w:hAnsi="Arial" w:cs="Arial"/>
          <w:i/>
        </w:rPr>
        <w:t>eave without pay</w:t>
      </w:r>
      <w:r w:rsidR="00AE6118" w:rsidRPr="00A02B91">
        <w:rPr>
          <w:rFonts w:ascii="Arial" w:hAnsi="Arial" w:cs="Arial"/>
        </w:rPr>
        <w:t xml:space="preserve"> and</w:t>
      </w:r>
      <w:r w:rsidRPr="00A02B91">
        <w:rPr>
          <w:rFonts w:ascii="Arial" w:hAnsi="Arial" w:cs="Arial"/>
        </w:rPr>
        <w:t xml:space="preserve"> the balance of PTO not used will be paid out.</w:t>
      </w:r>
    </w:p>
    <w:p w14:paraId="221543AC" w14:textId="77777777" w:rsidR="006406B7" w:rsidRPr="00A02B91" w:rsidRDefault="006406B7" w:rsidP="007453AF">
      <w:pPr>
        <w:rPr>
          <w:rFonts w:ascii="Arial" w:hAnsi="Arial" w:cs="Arial"/>
        </w:rPr>
      </w:pPr>
    </w:p>
    <w:p w14:paraId="24D1DDC6" w14:textId="77777777" w:rsidR="006406B7" w:rsidRPr="00A02B91" w:rsidRDefault="006406B7" w:rsidP="007453AF">
      <w:pPr>
        <w:rPr>
          <w:rFonts w:ascii="Arial" w:hAnsi="Arial" w:cs="Arial"/>
          <w:u w:val="single"/>
        </w:rPr>
      </w:pPr>
      <w:r w:rsidRPr="00A02B91">
        <w:rPr>
          <w:rFonts w:ascii="Arial" w:hAnsi="Arial" w:cs="Arial"/>
          <w:u w:val="single"/>
        </w:rPr>
        <w:t>Unpaid Administrative Leave Pending Licensure</w:t>
      </w:r>
      <w:r w:rsidR="00D2507A" w:rsidRPr="00A02B91">
        <w:rPr>
          <w:rFonts w:ascii="Arial" w:hAnsi="Arial" w:cs="Arial"/>
          <w:u w:val="single"/>
        </w:rPr>
        <w:t xml:space="preserve"> </w:t>
      </w:r>
      <w:r w:rsidRPr="00A02B91">
        <w:rPr>
          <w:rFonts w:ascii="Arial" w:hAnsi="Arial" w:cs="Arial"/>
          <w:u w:val="single"/>
        </w:rPr>
        <w:t>/</w:t>
      </w:r>
      <w:r w:rsidR="00D2507A" w:rsidRPr="00A02B91">
        <w:rPr>
          <w:rFonts w:ascii="Arial" w:hAnsi="Arial" w:cs="Arial"/>
          <w:u w:val="single"/>
        </w:rPr>
        <w:t xml:space="preserve"> </w:t>
      </w:r>
      <w:r w:rsidRPr="00A02B91">
        <w:rPr>
          <w:rFonts w:ascii="Arial" w:hAnsi="Arial" w:cs="Arial"/>
          <w:u w:val="single"/>
        </w:rPr>
        <w:t>Qualifications:</w:t>
      </w:r>
    </w:p>
    <w:p w14:paraId="2235C8ED" w14:textId="77777777" w:rsidR="006406B7" w:rsidRPr="00A02B91" w:rsidRDefault="00C97B4A" w:rsidP="007453AF">
      <w:pPr>
        <w:rPr>
          <w:rFonts w:ascii="Arial" w:hAnsi="Arial" w:cs="Arial"/>
        </w:rPr>
      </w:pPr>
      <w:r w:rsidRPr="00A02B91">
        <w:rPr>
          <w:rFonts w:ascii="Arial" w:hAnsi="Arial" w:cs="Arial"/>
        </w:rPr>
        <w:t>See section 8</w:t>
      </w:r>
      <w:r w:rsidR="007B507E" w:rsidRPr="00A02B91">
        <w:rPr>
          <w:rFonts w:ascii="Arial" w:hAnsi="Arial" w:cs="Arial"/>
        </w:rPr>
        <w:t xml:space="preserve">.04 – </w:t>
      </w:r>
      <w:r w:rsidR="006406B7" w:rsidRPr="00A02B91">
        <w:rPr>
          <w:rFonts w:ascii="Arial" w:hAnsi="Arial" w:cs="Arial"/>
        </w:rPr>
        <w:t>Licensure</w:t>
      </w:r>
      <w:r w:rsidR="00D2507A" w:rsidRPr="00A02B91">
        <w:rPr>
          <w:rFonts w:ascii="Arial" w:hAnsi="Arial" w:cs="Arial"/>
        </w:rPr>
        <w:t xml:space="preserve"> </w:t>
      </w:r>
      <w:r w:rsidR="006406B7" w:rsidRPr="00A02B91">
        <w:rPr>
          <w:rFonts w:ascii="Arial" w:hAnsi="Arial" w:cs="Arial"/>
        </w:rPr>
        <w:t>/</w:t>
      </w:r>
      <w:r w:rsidR="00D2507A" w:rsidRPr="00A02B91">
        <w:rPr>
          <w:rFonts w:ascii="Arial" w:hAnsi="Arial" w:cs="Arial"/>
        </w:rPr>
        <w:t xml:space="preserve"> </w:t>
      </w:r>
      <w:r w:rsidR="006406B7" w:rsidRPr="00A02B91">
        <w:rPr>
          <w:rFonts w:ascii="Arial" w:hAnsi="Arial" w:cs="Arial"/>
        </w:rPr>
        <w:t xml:space="preserve">Qualifications for details. </w:t>
      </w:r>
    </w:p>
    <w:p w14:paraId="0469F754" w14:textId="77777777" w:rsidR="003739F6" w:rsidRPr="00A02B91" w:rsidRDefault="003739F6" w:rsidP="007453AF">
      <w:pPr>
        <w:rPr>
          <w:rFonts w:ascii="Arial" w:hAnsi="Arial" w:cs="Arial"/>
        </w:rPr>
      </w:pPr>
    </w:p>
    <w:p w14:paraId="70421313" w14:textId="77777777" w:rsidR="003739F6" w:rsidRPr="00A02B91" w:rsidRDefault="00D47921" w:rsidP="007453AF">
      <w:pPr>
        <w:pStyle w:val="Heading1"/>
        <w:jc w:val="center"/>
        <w:rPr>
          <w:rFonts w:ascii="Arial" w:hAnsi="Arial" w:cs="Arial"/>
          <w:bCs/>
          <w:sz w:val="28"/>
          <w:u w:val="single"/>
        </w:rPr>
      </w:pPr>
      <w:bookmarkStart w:id="47" w:name="_Toc533485669"/>
      <w:bookmarkStart w:id="48" w:name="_Toc202592750"/>
      <w:r w:rsidRPr="00A02B91">
        <w:rPr>
          <w:rFonts w:ascii="Arial" w:hAnsi="Arial" w:cs="Arial"/>
          <w:bCs/>
          <w:sz w:val="28"/>
          <w:u w:val="single"/>
        </w:rPr>
        <w:t>ARTICLE 6</w:t>
      </w:r>
      <w:r w:rsidR="00537994" w:rsidRPr="00A02B91">
        <w:rPr>
          <w:rFonts w:ascii="Arial" w:hAnsi="Arial" w:cs="Arial"/>
          <w:bCs/>
          <w:sz w:val="28"/>
          <w:u w:val="single"/>
        </w:rPr>
        <w:t xml:space="preserve"> – GRIEVANCE</w:t>
      </w:r>
      <w:r w:rsidR="003739F6" w:rsidRPr="00A02B91">
        <w:rPr>
          <w:rFonts w:ascii="Arial" w:hAnsi="Arial" w:cs="Arial"/>
          <w:bCs/>
          <w:sz w:val="28"/>
          <w:u w:val="single"/>
        </w:rPr>
        <w:t xml:space="preserve"> PROCEDURE AND ARBITRATION</w:t>
      </w:r>
      <w:bookmarkEnd w:id="47"/>
      <w:bookmarkEnd w:id="48"/>
    </w:p>
    <w:p w14:paraId="31E2BDA2" w14:textId="77777777" w:rsidR="00120283" w:rsidRPr="00A02B91" w:rsidRDefault="00D47921" w:rsidP="007453AF">
      <w:pPr>
        <w:pStyle w:val="Heading2"/>
        <w:rPr>
          <w:rFonts w:ascii="Arial" w:hAnsi="Arial" w:cs="Arial"/>
        </w:rPr>
      </w:pPr>
      <w:bookmarkStart w:id="49" w:name="_Toc202592751"/>
      <w:bookmarkStart w:id="50" w:name="_Toc533485670"/>
      <w:r w:rsidRPr="00A02B91">
        <w:rPr>
          <w:rFonts w:ascii="Arial" w:hAnsi="Arial" w:cs="Arial"/>
          <w:u w:val="single"/>
        </w:rPr>
        <w:t>Section 6</w:t>
      </w:r>
      <w:r w:rsidR="00537994" w:rsidRPr="00A02B91">
        <w:rPr>
          <w:rFonts w:ascii="Arial" w:hAnsi="Arial" w:cs="Arial"/>
          <w:u w:val="single"/>
        </w:rPr>
        <w:t>.01 – Grievance</w:t>
      </w:r>
      <w:r w:rsidR="003739F6" w:rsidRPr="00A02B91">
        <w:rPr>
          <w:rFonts w:ascii="Arial" w:hAnsi="Arial" w:cs="Arial"/>
          <w:u w:val="single"/>
        </w:rPr>
        <w:t xml:space="preserve"> Procedure</w:t>
      </w:r>
      <w:bookmarkEnd w:id="49"/>
      <w:r w:rsidR="003739F6" w:rsidRPr="00A02B91">
        <w:rPr>
          <w:rFonts w:ascii="Arial" w:hAnsi="Arial" w:cs="Arial"/>
        </w:rPr>
        <w:t xml:space="preserve">  </w:t>
      </w:r>
    </w:p>
    <w:p w14:paraId="6291C1E5" w14:textId="77777777" w:rsidR="004F6996" w:rsidRPr="00A02B91" w:rsidRDefault="003739F6" w:rsidP="007453AF">
      <w:pPr>
        <w:pStyle w:val="ColorfulList-Accent21"/>
        <w:rPr>
          <w:rFonts w:ascii="Arial" w:hAnsi="Arial" w:cs="Arial"/>
          <w:color w:val="0000FF"/>
        </w:rPr>
      </w:pPr>
      <w:r w:rsidRPr="00A02B91">
        <w:rPr>
          <w:rFonts w:ascii="Arial" w:hAnsi="Arial" w:cs="Arial"/>
        </w:rPr>
        <w:tab/>
      </w:r>
      <w:r w:rsidRPr="00A02B91">
        <w:rPr>
          <w:rFonts w:ascii="Arial" w:hAnsi="Arial" w:cs="Arial"/>
        </w:rPr>
        <w:tab/>
      </w:r>
      <w:r w:rsidRPr="00A02B91">
        <w:rPr>
          <w:rFonts w:ascii="Arial" w:hAnsi="Arial" w:cs="Arial"/>
          <w:color w:val="FF0000"/>
        </w:rPr>
        <w:tab/>
        <w:t xml:space="preserve"> </w:t>
      </w:r>
      <w:bookmarkStart w:id="51" w:name="_Toc202592752"/>
      <w:r w:rsidR="00120283" w:rsidRPr="00A02B91">
        <w:rPr>
          <w:rFonts w:ascii="Arial" w:hAnsi="Arial" w:cs="Arial"/>
        </w:rPr>
        <w:tab/>
      </w:r>
      <w:r w:rsidR="00120283" w:rsidRPr="00A02B91">
        <w:rPr>
          <w:rFonts w:ascii="Arial" w:hAnsi="Arial" w:cs="Arial"/>
        </w:rPr>
        <w:tab/>
      </w:r>
      <w:r w:rsidR="00120283" w:rsidRPr="00A02B91">
        <w:rPr>
          <w:rFonts w:ascii="Arial" w:hAnsi="Arial" w:cs="Arial"/>
          <w:color w:val="FF0000"/>
        </w:rPr>
        <w:tab/>
        <w:t xml:space="preserve"> </w:t>
      </w:r>
    </w:p>
    <w:p w14:paraId="0CC86A6D" w14:textId="77777777" w:rsidR="004F6996" w:rsidRPr="00A02B91" w:rsidRDefault="004F6996" w:rsidP="007453AF">
      <w:pPr>
        <w:rPr>
          <w:rFonts w:ascii="Arial" w:hAnsi="Arial" w:cs="Arial"/>
        </w:rPr>
      </w:pPr>
      <w:r w:rsidRPr="00A02B91">
        <w:rPr>
          <w:rFonts w:ascii="Arial" w:hAnsi="Arial" w:cs="Arial"/>
        </w:rPr>
        <w:t>The purpose of this procedure is a timely adjustment of grievances by the Employer and the Union following a prompt investigation and thorough discussion.  In the event any grievance arises concerning the interpretation or application of any of the terms of this Agreement,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any dispute concerning wages, benefits and working conditions, such matters shall be adjusted according to the procedures and conditions set forth below. </w:t>
      </w:r>
    </w:p>
    <w:p w14:paraId="7FA79137" w14:textId="77777777" w:rsidR="004F6996" w:rsidRPr="00A02B91" w:rsidRDefault="004F6996" w:rsidP="007453AF">
      <w:pPr>
        <w:rPr>
          <w:rFonts w:ascii="Arial" w:hAnsi="Arial" w:cs="Arial"/>
        </w:rPr>
      </w:pPr>
    </w:p>
    <w:p w14:paraId="5A7ADEF8" w14:textId="77777777" w:rsidR="004F6996" w:rsidRPr="00A02B91" w:rsidRDefault="004F6996" w:rsidP="007453AF">
      <w:pPr>
        <w:rPr>
          <w:rFonts w:ascii="Arial" w:hAnsi="Arial" w:cs="Arial"/>
          <w:i/>
        </w:rPr>
      </w:pPr>
      <w:r w:rsidRPr="00A02B91">
        <w:rPr>
          <w:rFonts w:ascii="Arial" w:hAnsi="Arial" w:cs="Arial"/>
        </w:rPr>
        <w:t xml:space="preserve">Employees shall be offered to have a union representative present and should attempt to resolve problems informally with their immediate supervisor before resorting to the grievance procedure. </w:t>
      </w:r>
    </w:p>
    <w:p w14:paraId="36C8B0D4" w14:textId="77777777" w:rsidR="004F6996" w:rsidRPr="00A02B91" w:rsidRDefault="004F6996" w:rsidP="007453AF">
      <w:pPr>
        <w:rPr>
          <w:rFonts w:ascii="Arial" w:hAnsi="Arial" w:cs="Arial"/>
        </w:rPr>
      </w:pPr>
    </w:p>
    <w:p w14:paraId="4C347B99" w14:textId="59EE33AD" w:rsidR="004F6996" w:rsidRPr="00A02B91" w:rsidRDefault="004F6996" w:rsidP="007453AF">
      <w:pPr>
        <w:rPr>
          <w:rFonts w:ascii="Arial" w:hAnsi="Arial" w:cs="Arial"/>
        </w:rPr>
      </w:pPr>
      <w:r w:rsidRPr="00A02B91">
        <w:rPr>
          <w:rFonts w:ascii="Arial" w:hAnsi="Arial" w:cs="Arial"/>
          <w:b/>
          <w:u w:val="single"/>
        </w:rPr>
        <w:t xml:space="preserve">Step One </w:t>
      </w:r>
      <w:r w:rsidRPr="00A02B91">
        <w:rPr>
          <w:rFonts w:ascii="Arial" w:hAnsi="Arial" w:cs="Arial"/>
        </w:rPr>
        <w:t xml:space="preserve">– The Union through its site steward or field representative shall submit the grievance in writing to the </w:t>
      </w:r>
      <w:r w:rsidR="0017791A" w:rsidRPr="00A02B91">
        <w:rPr>
          <w:rFonts w:ascii="Arial" w:hAnsi="Arial" w:cs="Arial"/>
        </w:rPr>
        <w:t>General Manager</w:t>
      </w:r>
      <w:r w:rsidRPr="00A02B91">
        <w:rPr>
          <w:rFonts w:ascii="Arial" w:hAnsi="Arial" w:cs="Arial"/>
        </w:rPr>
        <w:t xml:space="preserve"> 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designee</w:t>
      </w:r>
      <w:r w:rsidRPr="00A02B91">
        <w:rPr>
          <w:rFonts w:ascii="Arial" w:hAnsi="Arial" w:cs="Arial"/>
          <w:b/>
        </w:rPr>
        <w:t xml:space="preserve"> </w:t>
      </w:r>
      <w:r w:rsidRPr="00A02B91">
        <w:rPr>
          <w:rFonts w:ascii="Arial" w:hAnsi="Arial" w:cs="Arial"/>
        </w:rPr>
        <w:t xml:space="preserve">within twenty (20) business days of the occurrence giving rise to the grievance.  The </w:t>
      </w:r>
      <w:r w:rsidR="0017791A" w:rsidRPr="00A02B91">
        <w:rPr>
          <w:rFonts w:ascii="Arial" w:hAnsi="Arial" w:cs="Arial"/>
        </w:rPr>
        <w:t>General Manager</w:t>
      </w:r>
      <w:r w:rsidRPr="00A02B91">
        <w:rPr>
          <w:rFonts w:ascii="Arial" w:hAnsi="Arial" w:cs="Arial"/>
        </w:rPr>
        <w:t xml:space="preserve"> 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designee shall meet with the grievant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representative within ten (10) business days and give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answer in writing within ten (10) business days after such discussion. Responses will be sent via Certified Mail to the TEMSA Local President, Local Vice-President, and International Staff Representative.</w:t>
      </w:r>
    </w:p>
    <w:p w14:paraId="14767A78" w14:textId="77777777" w:rsidR="004F6996" w:rsidRPr="00A02B91" w:rsidRDefault="004F6996" w:rsidP="007453AF">
      <w:pPr>
        <w:rPr>
          <w:rFonts w:ascii="Arial" w:hAnsi="Arial" w:cs="Arial"/>
        </w:rPr>
      </w:pPr>
    </w:p>
    <w:p w14:paraId="204517ED" w14:textId="77777777" w:rsidR="004F6996" w:rsidRPr="00A02B91" w:rsidRDefault="004F6996" w:rsidP="007453AF">
      <w:pPr>
        <w:rPr>
          <w:rFonts w:ascii="Arial" w:hAnsi="Arial" w:cs="Arial"/>
        </w:rPr>
      </w:pPr>
      <w:r w:rsidRPr="00A02B91">
        <w:rPr>
          <w:rFonts w:ascii="Arial" w:hAnsi="Arial" w:cs="Arial"/>
        </w:rPr>
        <w:t>In case of a discharge or suspension the grievance must be filed within ten (10) business</w:t>
      </w:r>
      <w:r w:rsidRPr="00A02B91">
        <w:rPr>
          <w:rFonts w:ascii="Arial" w:hAnsi="Arial" w:cs="Arial"/>
          <w:b/>
        </w:rPr>
        <w:t xml:space="preserve"> </w:t>
      </w:r>
      <w:r w:rsidRPr="00A02B91">
        <w:rPr>
          <w:rFonts w:ascii="Arial" w:hAnsi="Arial" w:cs="Arial"/>
        </w:rPr>
        <w:t>days of the Union receiving notification of such discharge or suspension.  Grievances resolved at this step shall not be precedent setting.</w:t>
      </w:r>
    </w:p>
    <w:p w14:paraId="15B399C5" w14:textId="77777777" w:rsidR="004F6996" w:rsidRPr="00A02B91" w:rsidRDefault="004F6996" w:rsidP="007453AF">
      <w:pPr>
        <w:rPr>
          <w:rFonts w:ascii="Arial" w:hAnsi="Arial" w:cs="Arial"/>
        </w:rPr>
      </w:pPr>
    </w:p>
    <w:p w14:paraId="261ED6A9" w14:textId="71512B24" w:rsidR="004F6996" w:rsidRPr="00A02B91" w:rsidRDefault="004F6996" w:rsidP="007453AF">
      <w:pPr>
        <w:rPr>
          <w:rFonts w:ascii="Arial" w:hAnsi="Arial" w:cs="Arial"/>
        </w:rPr>
      </w:pPr>
      <w:r w:rsidRPr="00A02B91">
        <w:rPr>
          <w:rFonts w:ascii="Arial" w:hAnsi="Arial" w:cs="Arial"/>
          <w:b/>
          <w:u w:val="single"/>
        </w:rPr>
        <w:t>Step Two</w:t>
      </w:r>
      <w:r w:rsidRPr="00A02B91">
        <w:rPr>
          <w:rFonts w:ascii="Arial" w:hAnsi="Arial" w:cs="Arial"/>
        </w:rPr>
        <w:t xml:space="preserve"> </w:t>
      </w:r>
      <w:r w:rsidR="00F902BE" w:rsidRPr="00A02B91">
        <w:rPr>
          <w:rFonts w:ascii="Arial" w:hAnsi="Arial" w:cs="Arial"/>
        </w:rPr>
        <w:t>–</w:t>
      </w:r>
      <w:r w:rsidRPr="00A02B91">
        <w:rPr>
          <w:rFonts w:ascii="Arial" w:hAnsi="Arial" w:cs="Arial"/>
        </w:rPr>
        <w:t xml:space="preserve"> If the procedure in Step One fails to resolve the grievance then, within ten (10) business days after the receipt of the Step One answer, the grievance shall be submitted to the </w:t>
      </w:r>
      <w:r w:rsidR="0017791A" w:rsidRPr="00A02B91">
        <w:rPr>
          <w:rFonts w:ascii="Arial" w:hAnsi="Arial" w:cs="Arial"/>
        </w:rPr>
        <w:t>General Manager</w:t>
      </w:r>
      <w:r w:rsidRPr="00A02B91">
        <w:rPr>
          <w:rFonts w:ascii="Arial" w:hAnsi="Arial" w:cs="Arial"/>
        </w:rPr>
        <w:t>, 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her designee.  The </w:t>
      </w:r>
      <w:r w:rsidR="0017791A" w:rsidRPr="00A02B91">
        <w:rPr>
          <w:rFonts w:ascii="Arial" w:hAnsi="Arial" w:cs="Arial"/>
        </w:rPr>
        <w:t>General Manager</w:t>
      </w:r>
      <w:r w:rsidRPr="00A02B91">
        <w:rPr>
          <w:rFonts w:ascii="Arial" w:hAnsi="Arial" w:cs="Arial"/>
        </w:rPr>
        <w:t>, 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her designee, and the International Union Representative shall meet in an attempt to </w:t>
      </w:r>
      <w:r w:rsidRPr="00A02B91">
        <w:rPr>
          <w:rFonts w:ascii="Arial" w:hAnsi="Arial" w:cs="Arial"/>
        </w:rPr>
        <w:lastRenderedPageBreak/>
        <w:t xml:space="preserve">resolve the issue within ten (10) business days.  The </w:t>
      </w:r>
      <w:r w:rsidR="0017791A" w:rsidRPr="00A02B91">
        <w:rPr>
          <w:rFonts w:ascii="Arial" w:hAnsi="Arial" w:cs="Arial"/>
        </w:rPr>
        <w:t>General Manager</w:t>
      </w:r>
      <w:r w:rsidRPr="00A02B91">
        <w:rPr>
          <w:rFonts w:ascii="Arial" w:hAnsi="Arial" w:cs="Arial"/>
        </w:rPr>
        <w:t xml:space="preserve"> 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designee shall respond, in writing, within ten (10) business</w:t>
      </w:r>
      <w:r w:rsidRPr="00A02B91">
        <w:rPr>
          <w:rFonts w:ascii="Arial" w:hAnsi="Arial" w:cs="Arial"/>
          <w:b/>
        </w:rPr>
        <w:t xml:space="preserve"> </w:t>
      </w:r>
      <w:r w:rsidRPr="00A02B91">
        <w:rPr>
          <w:rFonts w:ascii="Arial" w:hAnsi="Arial" w:cs="Arial"/>
        </w:rPr>
        <w:t>days from the date of the meeting. Responses will be sent via Certified Mail to the TEMSA Local President, Local Vice-President, and International Staff Representative.</w:t>
      </w:r>
    </w:p>
    <w:p w14:paraId="081DDECD" w14:textId="77777777" w:rsidR="004F6996" w:rsidRPr="00A02B91" w:rsidRDefault="004F6996" w:rsidP="007453AF">
      <w:pPr>
        <w:rPr>
          <w:rFonts w:ascii="Arial" w:hAnsi="Arial" w:cs="Arial"/>
        </w:rPr>
      </w:pPr>
    </w:p>
    <w:p w14:paraId="7CF903EF" w14:textId="77777777" w:rsidR="004F6996" w:rsidRPr="00A02B91" w:rsidRDefault="004F6996" w:rsidP="007453AF">
      <w:pPr>
        <w:rPr>
          <w:rFonts w:ascii="Arial" w:hAnsi="Arial" w:cs="Arial"/>
        </w:rPr>
      </w:pPr>
      <w:r w:rsidRPr="00A02B91">
        <w:rPr>
          <w:rFonts w:ascii="Arial" w:hAnsi="Arial" w:cs="Arial"/>
        </w:rPr>
        <w:t xml:space="preserve">Next, by mutual agreement in writing, the parties may submit the matter to some alternative non-binding dispute resolution procedure through the </w:t>
      </w:r>
      <w:r w:rsidRPr="00A02B91">
        <w:rPr>
          <w:rFonts w:ascii="Arial" w:hAnsi="Arial" w:cs="Arial"/>
          <w:color w:val="222222"/>
          <w:shd w:val="clear" w:color="auto" w:fill="FFFFFF"/>
        </w:rPr>
        <w:t>Federal Mediation and Conciliation Service (</w:t>
      </w:r>
      <w:r w:rsidRPr="00A02B91">
        <w:rPr>
          <w:rFonts w:ascii="Arial" w:hAnsi="Arial" w:cs="Arial"/>
        </w:rPr>
        <w:t>FMCS).</w:t>
      </w:r>
    </w:p>
    <w:p w14:paraId="7818E121" w14:textId="77777777" w:rsidR="004F6996" w:rsidRPr="00A02B91" w:rsidRDefault="004F6996" w:rsidP="007453AF">
      <w:pPr>
        <w:rPr>
          <w:rFonts w:ascii="Arial" w:hAnsi="Arial" w:cs="Arial"/>
        </w:rPr>
      </w:pPr>
    </w:p>
    <w:p w14:paraId="6D81B22F" w14:textId="77777777" w:rsidR="004F6996" w:rsidRPr="00A02B91" w:rsidRDefault="004F6996" w:rsidP="007453AF">
      <w:pPr>
        <w:rPr>
          <w:rFonts w:ascii="Arial" w:hAnsi="Arial" w:cs="Arial"/>
          <w:strike/>
        </w:rPr>
      </w:pPr>
      <w:r w:rsidRPr="00A02B91">
        <w:rPr>
          <w:rFonts w:ascii="Arial" w:hAnsi="Arial" w:cs="Arial"/>
        </w:rPr>
        <w:t xml:space="preserve">Disputes resolved at this level may be precedent setting if the parties mutually agree.  </w:t>
      </w:r>
    </w:p>
    <w:p w14:paraId="239DB760" w14:textId="77777777" w:rsidR="004F6996" w:rsidRPr="00A02B91" w:rsidRDefault="004F6996" w:rsidP="007453AF">
      <w:pPr>
        <w:rPr>
          <w:rFonts w:ascii="Arial" w:hAnsi="Arial" w:cs="Arial"/>
        </w:rPr>
      </w:pPr>
      <w:r w:rsidRPr="00A02B91">
        <w:rPr>
          <w:rFonts w:ascii="Arial" w:hAnsi="Arial" w:cs="Arial"/>
        </w:rPr>
        <w:t xml:space="preserve"> </w:t>
      </w:r>
    </w:p>
    <w:p w14:paraId="7490B2EA" w14:textId="77777777" w:rsidR="004F6996" w:rsidRPr="00A02B91" w:rsidRDefault="004F6996" w:rsidP="007453AF">
      <w:pPr>
        <w:rPr>
          <w:rFonts w:ascii="Arial" w:hAnsi="Arial" w:cs="Arial"/>
          <w:b/>
        </w:rPr>
      </w:pPr>
      <w:r w:rsidRPr="00A02B91">
        <w:rPr>
          <w:rFonts w:ascii="Arial" w:hAnsi="Arial" w:cs="Arial"/>
          <w:b/>
          <w:u w:val="single"/>
        </w:rPr>
        <w:t>Step Three</w:t>
      </w:r>
      <w:r w:rsidRPr="00A02B91">
        <w:rPr>
          <w:rFonts w:ascii="Arial" w:hAnsi="Arial" w:cs="Arial"/>
        </w:rPr>
        <w:t xml:space="preserve"> </w:t>
      </w:r>
      <w:r w:rsidR="00F902BE" w:rsidRPr="00A02B91">
        <w:rPr>
          <w:rFonts w:ascii="Arial" w:hAnsi="Arial" w:cs="Arial"/>
        </w:rPr>
        <w:t>–</w:t>
      </w:r>
      <w:r w:rsidRPr="00A02B91">
        <w:rPr>
          <w:rFonts w:ascii="Arial" w:hAnsi="Arial" w:cs="Arial"/>
        </w:rPr>
        <w:t xml:space="preserve"> If the matter is not resolved at Step Two (2), the Union may submit the grievance to arbitration. The Union must submit notice of intent to arbitrate in writing within ten (10) business days of receipt of the Management</w:t>
      </w:r>
      <w:r w:rsidRPr="00A02B91">
        <w:rPr>
          <w:rFonts w:ascii="Arial" w:hAnsi="Arial" w:cs="Arial"/>
          <w:i/>
        </w:rPr>
        <w:t xml:space="preserve"> </w:t>
      </w:r>
      <w:r w:rsidRPr="00A02B91">
        <w:rPr>
          <w:rFonts w:ascii="Arial" w:hAnsi="Arial" w:cs="Arial"/>
        </w:rPr>
        <w:t xml:space="preserve">Step Two (2) response. All grievances submitted for arbitration shall be submitted to an arbitrator selected in accordance with the procedures of the Federal Mediation and Conciliation Service (FMCS), unless the parties can first mutually agree to an arbitrator.  The arbitration shall be conducted under the prevailing Voluntary Labor Arbitration rules of the respective organization. </w:t>
      </w:r>
    </w:p>
    <w:p w14:paraId="6E2CC16D" w14:textId="77777777" w:rsidR="004F6996" w:rsidRPr="00A02B91" w:rsidRDefault="004F6996" w:rsidP="007453AF">
      <w:pPr>
        <w:ind w:left="1440" w:hanging="720"/>
        <w:rPr>
          <w:rFonts w:ascii="Arial" w:hAnsi="Arial" w:cs="Arial"/>
          <w:b/>
        </w:rPr>
      </w:pPr>
    </w:p>
    <w:p w14:paraId="46056DB4" w14:textId="77777777" w:rsidR="004F6996" w:rsidRPr="00A02B91" w:rsidRDefault="004F6996" w:rsidP="007453AF">
      <w:pPr>
        <w:widowControl w:val="0"/>
        <w:numPr>
          <w:ilvl w:val="0"/>
          <w:numId w:val="40"/>
        </w:numPr>
        <w:autoSpaceDE w:val="0"/>
        <w:autoSpaceDN w:val="0"/>
        <w:adjustRightInd w:val="0"/>
        <w:rPr>
          <w:rFonts w:ascii="Arial" w:hAnsi="Arial" w:cs="Arial"/>
          <w:b/>
        </w:rPr>
      </w:pPr>
      <w:r w:rsidRPr="00A02B91">
        <w:rPr>
          <w:rFonts w:ascii="Arial" w:hAnsi="Arial" w:cs="Arial"/>
        </w:rPr>
        <w:t>The arbitrator’s authority shall be limited to resolution of the particular issue(s) submitted to the arbitrator by the Union and the Employer and the authority conferred by this Agreement. The arbitrator shall have no authority to alter, change, ignore, delete from or add to the provision(s) of this Agreement. The arbitrator’s decision shall be based solely on the evidence and arguments presented by the parties. The decision of the arbitrator shall be final and binding on the parties.</w:t>
      </w:r>
      <w:r w:rsidRPr="00A02B91">
        <w:rPr>
          <w:rFonts w:ascii="Arial" w:hAnsi="Arial" w:cs="Arial"/>
          <w:b/>
        </w:rPr>
        <w:t xml:space="preserve"> </w:t>
      </w:r>
      <w:r w:rsidRPr="00A02B91">
        <w:rPr>
          <w:rFonts w:ascii="Arial" w:hAnsi="Arial" w:cs="Arial"/>
        </w:rPr>
        <w:t>The arbitrator shall have the authority to issue or direct the issuance of subpoenas for the attendance and testimony of witnesses and the production of documents at the arbitration hearing. The arbitrator shall also have the authority to resolve any pre-hearing disputes. The party filing the grievance shall have the burden of</w:t>
      </w:r>
      <w:r w:rsidRPr="00A02B91">
        <w:rPr>
          <w:rFonts w:ascii="Arial" w:hAnsi="Arial" w:cs="Arial"/>
          <w:b/>
        </w:rPr>
        <w:t xml:space="preserve"> </w:t>
      </w:r>
      <w:r w:rsidRPr="00A02B91">
        <w:rPr>
          <w:rFonts w:ascii="Arial" w:hAnsi="Arial" w:cs="Arial"/>
        </w:rPr>
        <w:t>production and</w:t>
      </w:r>
      <w:r w:rsidRPr="00A02B91">
        <w:rPr>
          <w:rFonts w:ascii="Arial" w:hAnsi="Arial" w:cs="Arial"/>
          <w:b/>
        </w:rPr>
        <w:t xml:space="preserve"> </w:t>
      </w:r>
      <w:r w:rsidRPr="00A02B91">
        <w:rPr>
          <w:rFonts w:ascii="Arial" w:hAnsi="Arial" w:cs="Arial"/>
        </w:rPr>
        <w:t>proof at the hearing, except for grievances appealing the imposition of corrective action where the Employer shall have the burden of production and proof at the hearing.</w:t>
      </w:r>
    </w:p>
    <w:p w14:paraId="594E7D03" w14:textId="77777777" w:rsidR="004F6996" w:rsidRPr="00A02B91" w:rsidRDefault="004F6996" w:rsidP="007453AF">
      <w:pPr>
        <w:widowControl w:val="0"/>
        <w:autoSpaceDE w:val="0"/>
        <w:autoSpaceDN w:val="0"/>
        <w:adjustRightInd w:val="0"/>
        <w:ind w:left="360"/>
        <w:rPr>
          <w:rFonts w:ascii="Arial" w:hAnsi="Arial" w:cs="Arial"/>
        </w:rPr>
      </w:pPr>
    </w:p>
    <w:p w14:paraId="331EC823" w14:textId="77777777" w:rsidR="004F6996" w:rsidRPr="00A02B91" w:rsidRDefault="004F6996" w:rsidP="007453AF">
      <w:pPr>
        <w:widowControl w:val="0"/>
        <w:autoSpaceDE w:val="0"/>
        <w:autoSpaceDN w:val="0"/>
        <w:adjustRightInd w:val="0"/>
        <w:ind w:left="720"/>
        <w:rPr>
          <w:rFonts w:ascii="Arial" w:hAnsi="Arial" w:cs="Arial"/>
          <w:strike/>
        </w:rPr>
      </w:pPr>
      <w:r w:rsidRPr="00A02B91">
        <w:rPr>
          <w:rFonts w:ascii="Arial" w:hAnsi="Arial" w:cs="Arial"/>
        </w:rPr>
        <w:t>The arbitrator's function is to interpret the Agreement. The arbitrator shall consider only the particular issue presented in writing by the Employer and the Union. The arbitrator shall have no authority or power to add to, delete from, or alter any of the provisions of this Agreement.</w:t>
      </w:r>
      <w:r w:rsidRPr="00A02B91">
        <w:rPr>
          <w:rFonts w:ascii="Arial" w:hAnsi="Arial" w:cs="Arial"/>
          <w:strike/>
        </w:rPr>
        <w:t xml:space="preserve"> </w:t>
      </w:r>
    </w:p>
    <w:p w14:paraId="3EF0BDB5" w14:textId="77777777" w:rsidR="004F6996" w:rsidRPr="00A02B91" w:rsidRDefault="004F6996" w:rsidP="007453AF">
      <w:pPr>
        <w:widowControl w:val="0"/>
        <w:autoSpaceDE w:val="0"/>
        <w:autoSpaceDN w:val="0"/>
        <w:adjustRightInd w:val="0"/>
        <w:ind w:left="360"/>
        <w:jc w:val="both"/>
        <w:rPr>
          <w:rFonts w:ascii="Arial" w:hAnsi="Arial" w:cs="Arial"/>
        </w:rPr>
      </w:pPr>
    </w:p>
    <w:p w14:paraId="34AA9E2C" w14:textId="77777777" w:rsidR="004F6996" w:rsidRPr="00A02B91" w:rsidRDefault="004F6996" w:rsidP="007453AF">
      <w:pPr>
        <w:widowControl w:val="0"/>
        <w:numPr>
          <w:ilvl w:val="0"/>
          <w:numId w:val="40"/>
        </w:numPr>
        <w:autoSpaceDE w:val="0"/>
        <w:autoSpaceDN w:val="0"/>
        <w:adjustRightInd w:val="0"/>
        <w:rPr>
          <w:rFonts w:ascii="Arial" w:hAnsi="Arial" w:cs="Arial"/>
        </w:rPr>
      </w:pPr>
      <w:r w:rsidRPr="00A02B91">
        <w:rPr>
          <w:rFonts w:ascii="Arial" w:hAnsi="Arial" w:cs="Arial"/>
        </w:rPr>
        <w:t>The fees and expenses of the arbitrator shall be equally borne</w:t>
      </w:r>
      <w:r w:rsidRPr="00A02B91">
        <w:rPr>
          <w:rFonts w:ascii="Arial" w:hAnsi="Arial" w:cs="Arial"/>
          <w:color w:val="0000FF"/>
        </w:rPr>
        <w:t xml:space="preserve"> </w:t>
      </w:r>
      <w:r w:rsidRPr="00A02B91">
        <w:rPr>
          <w:rFonts w:ascii="Arial" w:hAnsi="Arial" w:cs="Arial"/>
          <w:shd w:val="clear" w:color="auto" w:fill="FFFFFF"/>
        </w:rPr>
        <w:t>between both parties.</w:t>
      </w:r>
      <w:r w:rsidRPr="00A02B91">
        <w:rPr>
          <w:rFonts w:ascii="Arial" w:hAnsi="Arial" w:cs="Arial"/>
        </w:rPr>
        <w:t xml:space="preserve"> Other arbitration expenses incurred by either party, such as pay for witnesses, legal fees, transcripts fees, etc., shall be the sole responsibility of the party incurring such expenses.  If a court reporter is ordered all parties who obtain a copy of the transcript shall split the court reporting</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transcription fees equally.  </w:t>
      </w:r>
    </w:p>
    <w:p w14:paraId="1082DA86" w14:textId="77777777" w:rsidR="004F6996" w:rsidRPr="00A02B91" w:rsidRDefault="004F6996" w:rsidP="007453AF">
      <w:pPr>
        <w:widowControl w:val="0"/>
        <w:autoSpaceDE w:val="0"/>
        <w:autoSpaceDN w:val="0"/>
        <w:adjustRightInd w:val="0"/>
        <w:ind w:left="720"/>
        <w:jc w:val="both"/>
        <w:rPr>
          <w:rFonts w:ascii="Arial" w:hAnsi="Arial" w:cs="Arial"/>
        </w:rPr>
      </w:pPr>
    </w:p>
    <w:p w14:paraId="070606AC" w14:textId="77777777" w:rsidR="004F6996" w:rsidRPr="00A02B91" w:rsidRDefault="004F6996" w:rsidP="007453AF">
      <w:pPr>
        <w:widowControl w:val="0"/>
        <w:numPr>
          <w:ilvl w:val="0"/>
          <w:numId w:val="40"/>
        </w:numPr>
        <w:autoSpaceDE w:val="0"/>
        <w:autoSpaceDN w:val="0"/>
        <w:adjustRightInd w:val="0"/>
        <w:jc w:val="both"/>
        <w:rPr>
          <w:rFonts w:ascii="Arial" w:hAnsi="Arial" w:cs="Arial"/>
        </w:rPr>
      </w:pPr>
      <w:r w:rsidRPr="00A02B91">
        <w:rPr>
          <w:rFonts w:ascii="Arial" w:hAnsi="Arial" w:cs="Arial"/>
        </w:rPr>
        <w:lastRenderedPageBreak/>
        <w:t>The decision of the arbitration shall be final and binding on the Parties.</w:t>
      </w:r>
    </w:p>
    <w:p w14:paraId="0D3AAC9C" w14:textId="77777777" w:rsidR="003739F6" w:rsidRPr="00A02B91" w:rsidRDefault="00D47921" w:rsidP="007453AF">
      <w:pPr>
        <w:pStyle w:val="Heading2"/>
        <w:rPr>
          <w:rFonts w:ascii="Arial" w:hAnsi="Arial" w:cs="Arial"/>
        </w:rPr>
      </w:pPr>
      <w:r w:rsidRPr="00A02B91">
        <w:rPr>
          <w:rFonts w:ascii="Arial" w:hAnsi="Arial" w:cs="Arial"/>
          <w:u w:val="single"/>
        </w:rPr>
        <w:t>Section 6</w:t>
      </w:r>
      <w:r w:rsidR="00537994" w:rsidRPr="00A02B91">
        <w:rPr>
          <w:rFonts w:ascii="Arial" w:hAnsi="Arial" w:cs="Arial"/>
          <w:u w:val="single"/>
        </w:rPr>
        <w:t>.02 – Time</w:t>
      </w:r>
      <w:r w:rsidR="003739F6" w:rsidRPr="00A02B91">
        <w:rPr>
          <w:rFonts w:ascii="Arial" w:hAnsi="Arial" w:cs="Arial"/>
          <w:u w:val="single"/>
        </w:rPr>
        <w:t xml:space="preserve"> Limits</w:t>
      </w:r>
      <w:bookmarkEnd w:id="51"/>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t xml:space="preserve"> </w:t>
      </w:r>
    </w:p>
    <w:p w14:paraId="1EFC9206" w14:textId="77777777" w:rsidR="00BF6B74" w:rsidRPr="00A02B91" w:rsidRDefault="00BF6B74" w:rsidP="007453AF">
      <w:pPr>
        <w:rPr>
          <w:rFonts w:ascii="Arial" w:hAnsi="Arial" w:cs="Arial"/>
        </w:rPr>
      </w:pPr>
    </w:p>
    <w:p w14:paraId="5A7AB03E" w14:textId="3BAC3E16" w:rsidR="003739F6" w:rsidRPr="00A02B91" w:rsidRDefault="003739F6" w:rsidP="007453AF">
      <w:pPr>
        <w:rPr>
          <w:rFonts w:ascii="Arial" w:hAnsi="Arial" w:cs="Arial"/>
        </w:rPr>
      </w:pPr>
      <w:r w:rsidRPr="00A02B91">
        <w:rPr>
          <w:rFonts w:ascii="Arial" w:hAnsi="Arial" w:cs="Arial"/>
        </w:rPr>
        <w:t>By mutual agreement between the Union and the Employer, the time limits of any step of the grievance procedure may be extended and this extension must be confirmed in writing wit</w:t>
      </w:r>
      <w:r w:rsidR="00925F31" w:rsidRPr="00A02B91">
        <w:rPr>
          <w:rFonts w:ascii="Arial" w:hAnsi="Arial" w:cs="Arial"/>
        </w:rPr>
        <w:t xml:space="preserve">hin the specified time limits. </w:t>
      </w:r>
      <w:r w:rsidR="00A22395" w:rsidRPr="00A02B91">
        <w:rPr>
          <w:rFonts w:ascii="Arial" w:hAnsi="Arial" w:cs="Arial"/>
        </w:rPr>
        <w:t>With a valid disclosed reason, a request of time extension will not be reasonably withheld by either party.</w:t>
      </w:r>
      <w:r w:rsidR="007C3893" w:rsidRPr="00A02B91">
        <w:rPr>
          <w:rFonts w:ascii="Arial" w:hAnsi="Arial" w:cs="Arial"/>
        </w:rPr>
        <w:t xml:space="preserve">  </w:t>
      </w:r>
      <w:r w:rsidRPr="00A02B91">
        <w:rPr>
          <w:rFonts w:ascii="Arial" w:hAnsi="Arial" w:cs="Arial"/>
        </w:rPr>
        <w:t>In the event either Party exceeds, without having previously agreed to an extension, the time limits contained within this Article, the grievance settlement shall</w:t>
      </w:r>
      <w:r w:rsidR="004E7D90" w:rsidRPr="00A02B91">
        <w:rPr>
          <w:rFonts w:ascii="Arial" w:hAnsi="Arial" w:cs="Arial"/>
        </w:rPr>
        <w:t xml:space="preserve"> be written by the other </w:t>
      </w:r>
      <w:r w:rsidR="0032508B" w:rsidRPr="00A02B91">
        <w:rPr>
          <w:rFonts w:ascii="Arial" w:hAnsi="Arial" w:cs="Arial"/>
        </w:rPr>
        <w:t>Party and</w:t>
      </w:r>
      <w:r w:rsidRPr="00A02B91">
        <w:rPr>
          <w:rFonts w:ascii="Arial" w:hAnsi="Arial" w:cs="Arial"/>
        </w:rPr>
        <w:t xml:space="preserve"> shall be final and binding. </w:t>
      </w:r>
    </w:p>
    <w:p w14:paraId="2FC81FFA" w14:textId="77777777" w:rsidR="00925F31" w:rsidRPr="00A02B91" w:rsidRDefault="00925F31" w:rsidP="007453AF">
      <w:pPr>
        <w:rPr>
          <w:rFonts w:ascii="Arial" w:hAnsi="Arial" w:cs="Arial"/>
        </w:rPr>
      </w:pPr>
    </w:p>
    <w:p w14:paraId="2B7F916A" w14:textId="77777777" w:rsidR="00925F31" w:rsidRPr="00A02B91" w:rsidRDefault="00925F31" w:rsidP="007453AF">
      <w:pPr>
        <w:rPr>
          <w:rFonts w:ascii="Arial" w:hAnsi="Arial" w:cs="Arial"/>
        </w:rPr>
      </w:pPr>
      <w:r w:rsidRPr="00A02B91">
        <w:rPr>
          <w:rFonts w:ascii="Arial" w:hAnsi="Arial" w:cs="Arial"/>
        </w:rPr>
        <w:t>Notwithstanding, both parties agree that time is of the essence.</w:t>
      </w:r>
    </w:p>
    <w:p w14:paraId="57FA4FF2" w14:textId="77777777" w:rsidR="00EE56B3" w:rsidRPr="00A02B91" w:rsidRDefault="00EE56B3" w:rsidP="007453AF">
      <w:pPr>
        <w:rPr>
          <w:rFonts w:ascii="Arial" w:hAnsi="Arial" w:cs="Arial"/>
        </w:rPr>
      </w:pPr>
    </w:p>
    <w:p w14:paraId="38D9D8D9" w14:textId="77777777" w:rsidR="00EE56B3" w:rsidRPr="00A02B91" w:rsidRDefault="00EE56B3" w:rsidP="007453AF">
      <w:pPr>
        <w:rPr>
          <w:rFonts w:ascii="Arial" w:hAnsi="Arial" w:cs="Arial"/>
        </w:rPr>
      </w:pPr>
      <w:r w:rsidRPr="00A02B91">
        <w:rPr>
          <w:rFonts w:ascii="Arial" w:hAnsi="Arial" w:cs="Arial"/>
        </w:rPr>
        <w:t>For the purposes of this article, weekends and contractual holidays are not considered business days.</w:t>
      </w:r>
    </w:p>
    <w:p w14:paraId="1860BFD2" w14:textId="77777777" w:rsidR="003739F6" w:rsidRPr="00A02B91" w:rsidRDefault="00D47921" w:rsidP="007453AF">
      <w:pPr>
        <w:pStyle w:val="Heading2"/>
        <w:rPr>
          <w:rFonts w:ascii="Arial" w:hAnsi="Arial" w:cs="Arial"/>
        </w:rPr>
      </w:pPr>
      <w:bookmarkStart w:id="52" w:name="_Toc202592753"/>
      <w:r w:rsidRPr="00A02B91">
        <w:rPr>
          <w:rFonts w:ascii="Arial" w:hAnsi="Arial" w:cs="Arial"/>
          <w:u w:val="single"/>
        </w:rPr>
        <w:t>Section 6</w:t>
      </w:r>
      <w:r w:rsidR="003739F6" w:rsidRPr="00A02B91">
        <w:rPr>
          <w:rFonts w:ascii="Arial" w:hAnsi="Arial" w:cs="Arial"/>
          <w:u w:val="single"/>
        </w:rPr>
        <w:t>.03</w:t>
      </w:r>
      <w:bookmarkEnd w:id="52"/>
      <w:r w:rsidR="00537994" w:rsidRPr="00A02B91">
        <w:rPr>
          <w:rFonts w:ascii="Arial" w:hAnsi="Arial" w:cs="Arial"/>
          <w:u w:val="single"/>
        </w:rPr>
        <w:t xml:space="preserve"> – Participants</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52AB9D9A" w14:textId="77777777" w:rsidR="00BF6B74" w:rsidRPr="00A02B91" w:rsidRDefault="00BF6B74" w:rsidP="007453AF">
      <w:pPr>
        <w:rPr>
          <w:rFonts w:ascii="Arial" w:hAnsi="Arial" w:cs="Arial"/>
        </w:rPr>
      </w:pPr>
    </w:p>
    <w:p w14:paraId="1CC9ED45" w14:textId="77777777" w:rsidR="003739F6" w:rsidRPr="00A02B91" w:rsidRDefault="003739F6" w:rsidP="007453AF">
      <w:pPr>
        <w:rPr>
          <w:rFonts w:ascii="Arial" w:hAnsi="Arial" w:cs="Arial"/>
        </w:rPr>
      </w:pPr>
      <w:r w:rsidRPr="00A02B91">
        <w:rPr>
          <w:rFonts w:ascii="Arial" w:hAnsi="Arial" w:cs="Arial"/>
        </w:rPr>
        <w:t>The Employer agrees that the grievant shall be allowed to participate in any and all steps of the dispute procedure.</w:t>
      </w:r>
      <w:bookmarkStart w:id="53" w:name="_Toc533485678"/>
      <w:bookmarkStart w:id="54" w:name="_Toc202592759"/>
      <w:bookmarkEnd w:id="50"/>
    </w:p>
    <w:p w14:paraId="2DB7893C" w14:textId="77777777" w:rsidR="007453AF" w:rsidRDefault="007453AF" w:rsidP="007453AF">
      <w:pPr>
        <w:pStyle w:val="Heading1"/>
        <w:jc w:val="center"/>
        <w:rPr>
          <w:rFonts w:ascii="Arial" w:hAnsi="Arial" w:cs="Arial"/>
          <w:sz w:val="28"/>
          <w:szCs w:val="28"/>
          <w:u w:val="single"/>
        </w:rPr>
      </w:pPr>
    </w:p>
    <w:p w14:paraId="09A03F1F" w14:textId="549686A0" w:rsidR="003739F6" w:rsidRPr="00A02B91" w:rsidRDefault="00D47921" w:rsidP="007453AF">
      <w:pPr>
        <w:pStyle w:val="Heading1"/>
        <w:jc w:val="center"/>
        <w:rPr>
          <w:rFonts w:ascii="Arial" w:hAnsi="Arial" w:cs="Arial"/>
          <w:sz w:val="28"/>
          <w:szCs w:val="28"/>
          <w:u w:val="single"/>
        </w:rPr>
      </w:pPr>
      <w:r w:rsidRPr="00A02B91">
        <w:rPr>
          <w:rFonts w:ascii="Arial" w:hAnsi="Arial" w:cs="Arial"/>
          <w:sz w:val="28"/>
          <w:szCs w:val="28"/>
          <w:u w:val="single"/>
        </w:rPr>
        <w:t>ARTICLE 7</w:t>
      </w:r>
      <w:r w:rsidR="00537994" w:rsidRPr="00A02B91">
        <w:rPr>
          <w:rFonts w:ascii="Arial" w:hAnsi="Arial" w:cs="Arial"/>
          <w:sz w:val="28"/>
          <w:szCs w:val="28"/>
          <w:u w:val="single"/>
        </w:rPr>
        <w:t xml:space="preserve"> – HEALTH</w:t>
      </w:r>
      <w:r w:rsidR="003739F6" w:rsidRPr="00A02B91">
        <w:rPr>
          <w:rFonts w:ascii="Arial" w:hAnsi="Arial" w:cs="Arial"/>
          <w:sz w:val="28"/>
          <w:szCs w:val="28"/>
          <w:u w:val="single"/>
        </w:rPr>
        <w:t xml:space="preserve"> AND SAFETY</w:t>
      </w:r>
      <w:bookmarkEnd w:id="53"/>
      <w:bookmarkEnd w:id="54"/>
    </w:p>
    <w:p w14:paraId="63A22D93" w14:textId="77777777" w:rsidR="003739F6" w:rsidRPr="00A02B91" w:rsidRDefault="00D47921" w:rsidP="007453AF">
      <w:pPr>
        <w:pStyle w:val="Heading2"/>
        <w:rPr>
          <w:rFonts w:ascii="Arial" w:hAnsi="Arial" w:cs="Arial"/>
        </w:rPr>
      </w:pPr>
      <w:bookmarkStart w:id="55" w:name="_Toc533485679"/>
      <w:bookmarkStart w:id="56" w:name="_Toc202592760"/>
      <w:r w:rsidRPr="00A02B91">
        <w:rPr>
          <w:rFonts w:ascii="Arial" w:hAnsi="Arial" w:cs="Arial"/>
          <w:u w:val="single"/>
        </w:rPr>
        <w:t>Section 7</w:t>
      </w:r>
      <w:r w:rsidR="00537994" w:rsidRPr="00A02B91">
        <w:rPr>
          <w:rFonts w:ascii="Arial" w:hAnsi="Arial" w:cs="Arial"/>
          <w:u w:val="single"/>
        </w:rPr>
        <w:t>.01 – Employee’s</w:t>
      </w:r>
      <w:r w:rsidR="003739F6" w:rsidRPr="00A02B91">
        <w:rPr>
          <w:rFonts w:ascii="Arial" w:hAnsi="Arial" w:cs="Arial"/>
          <w:u w:val="single"/>
        </w:rPr>
        <w:t xml:space="preserve"> Right to Refuse Unsafe Work</w:t>
      </w:r>
      <w:bookmarkEnd w:id="55"/>
      <w:bookmarkEnd w:id="56"/>
      <w:r w:rsidR="003739F6" w:rsidRPr="00A02B91">
        <w:rPr>
          <w:rFonts w:ascii="Arial" w:hAnsi="Arial" w:cs="Arial"/>
        </w:rPr>
        <w:tab/>
      </w:r>
      <w:r w:rsidR="003739F6" w:rsidRPr="00A02B91">
        <w:rPr>
          <w:rFonts w:ascii="Arial" w:hAnsi="Arial" w:cs="Arial"/>
        </w:rPr>
        <w:tab/>
      </w:r>
      <w:r w:rsidR="003739F6" w:rsidRPr="00A02B91">
        <w:rPr>
          <w:rFonts w:ascii="Arial" w:hAnsi="Arial" w:cs="Arial"/>
          <w:color w:val="FF0000"/>
        </w:rPr>
        <w:tab/>
      </w:r>
      <w:r w:rsidR="003739F6" w:rsidRPr="00A02B91">
        <w:rPr>
          <w:rFonts w:ascii="Arial" w:hAnsi="Arial" w:cs="Arial"/>
        </w:rPr>
        <w:tab/>
      </w:r>
    </w:p>
    <w:p w14:paraId="5FBB4BC6" w14:textId="77777777" w:rsidR="00BF6B74" w:rsidRPr="00A02B91" w:rsidRDefault="00BF6B74" w:rsidP="007453AF">
      <w:pPr>
        <w:rPr>
          <w:rFonts w:ascii="Arial" w:hAnsi="Arial" w:cs="Arial"/>
        </w:rPr>
      </w:pPr>
    </w:p>
    <w:p w14:paraId="2F56CFEF" w14:textId="77777777" w:rsidR="003739F6" w:rsidRPr="00A02B91" w:rsidRDefault="003739F6" w:rsidP="007453AF">
      <w:pPr>
        <w:rPr>
          <w:rFonts w:ascii="Arial" w:hAnsi="Arial" w:cs="Arial"/>
        </w:rPr>
      </w:pPr>
      <w:r w:rsidRPr="00A02B91">
        <w:rPr>
          <w:rFonts w:ascii="Arial" w:hAnsi="Arial" w:cs="Arial"/>
        </w:rPr>
        <w:t>No employee shall be required to work in any situation where the employee feels their personal safety may be at risk or with unsafe equipment, which would be hazardous to him</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or to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co-workers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a patient’s health and safety.  Employees who become aware of or feel their personal safety may be at risk or that they are utilizing unsafe equ</w:t>
      </w:r>
      <w:r w:rsidR="002B6629" w:rsidRPr="00A02B91">
        <w:rPr>
          <w:rFonts w:ascii="Arial" w:hAnsi="Arial" w:cs="Arial"/>
        </w:rPr>
        <w:t>ipment must notify the on-duty Paramedic Field S</w:t>
      </w:r>
      <w:r w:rsidRPr="00A02B91">
        <w:rPr>
          <w:rFonts w:ascii="Arial" w:hAnsi="Arial" w:cs="Arial"/>
        </w:rPr>
        <w:t>upervisor as soon as possible. No employee will be subject to discipline for reporting a legitimate health or safety problem.</w:t>
      </w:r>
    </w:p>
    <w:p w14:paraId="3073D7F8" w14:textId="77777777" w:rsidR="003739F6" w:rsidRPr="00A02B91" w:rsidRDefault="00D47921" w:rsidP="007453AF">
      <w:pPr>
        <w:pStyle w:val="Heading2"/>
        <w:rPr>
          <w:rFonts w:ascii="Arial" w:hAnsi="Arial" w:cs="Arial"/>
        </w:rPr>
      </w:pPr>
      <w:bookmarkStart w:id="57" w:name="_Toc533485680"/>
      <w:bookmarkStart w:id="58" w:name="_Toc202592761"/>
      <w:r w:rsidRPr="00A02B91">
        <w:rPr>
          <w:rFonts w:ascii="Arial" w:hAnsi="Arial" w:cs="Arial"/>
          <w:u w:val="single"/>
        </w:rPr>
        <w:t>Section 7</w:t>
      </w:r>
      <w:r w:rsidR="00537994" w:rsidRPr="00A02B91">
        <w:rPr>
          <w:rFonts w:ascii="Arial" w:hAnsi="Arial" w:cs="Arial"/>
          <w:u w:val="single"/>
        </w:rPr>
        <w:t>.02 – Company</w:t>
      </w:r>
      <w:r w:rsidR="003739F6" w:rsidRPr="00A02B91">
        <w:rPr>
          <w:rFonts w:ascii="Arial" w:hAnsi="Arial" w:cs="Arial"/>
          <w:u w:val="single"/>
        </w:rPr>
        <w:t xml:space="preserve"> Paid Immunizations</w:t>
      </w:r>
      <w:bookmarkEnd w:id="57"/>
      <w:bookmarkEnd w:id="58"/>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67311E42" w14:textId="77777777" w:rsidR="00BF6B74" w:rsidRPr="00A02B91" w:rsidRDefault="00BF6B74" w:rsidP="007453AF">
      <w:pPr>
        <w:rPr>
          <w:rFonts w:ascii="Arial" w:hAnsi="Arial" w:cs="Arial"/>
        </w:rPr>
      </w:pPr>
    </w:p>
    <w:p w14:paraId="6AE55821" w14:textId="7B72E59E" w:rsidR="00E6434A" w:rsidRPr="00E6434A" w:rsidRDefault="003739F6" w:rsidP="00E6434A">
      <w:pPr>
        <w:rPr>
          <w:rFonts w:ascii="Arial" w:hAnsi="Arial" w:cs="Arial"/>
        </w:rPr>
      </w:pPr>
      <w:r w:rsidRPr="00A02B91">
        <w:rPr>
          <w:rFonts w:ascii="Arial" w:hAnsi="Arial" w:cs="Arial"/>
        </w:rPr>
        <w:t xml:space="preserve">The Employer will either provide or pay the fees for only those </w:t>
      </w:r>
      <w:r w:rsidR="00357FB0" w:rsidRPr="00A02B91">
        <w:rPr>
          <w:rFonts w:ascii="Arial" w:hAnsi="Arial" w:cs="Arial"/>
        </w:rPr>
        <w:t>immunizations that</w:t>
      </w:r>
      <w:r w:rsidRPr="00A02B91">
        <w:rPr>
          <w:rFonts w:ascii="Arial" w:hAnsi="Arial" w:cs="Arial"/>
        </w:rPr>
        <w:t xml:space="preserve"> are in accordance with the recommendations of the United States Public Health Service Advisory Committee on Immunization </w:t>
      </w:r>
      <w:r w:rsidR="00357FB0" w:rsidRPr="00A02B91">
        <w:rPr>
          <w:rFonts w:ascii="Arial" w:hAnsi="Arial" w:cs="Arial"/>
        </w:rPr>
        <w:t>Practices that</w:t>
      </w:r>
      <w:r w:rsidRPr="00A02B91">
        <w:rPr>
          <w:rFonts w:ascii="Arial" w:hAnsi="Arial" w:cs="Arial"/>
        </w:rPr>
        <w:t xml:space="preserve"> are recommended by the County Health Officer.  All employees shall either obtain each immunization provided by the Employer or sign a waiver as requested by the Employer.</w:t>
      </w:r>
      <w:bookmarkStart w:id="59" w:name="_Toc533485681"/>
      <w:bookmarkStart w:id="60" w:name="_Toc202592762"/>
    </w:p>
    <w:p w14:paraId="0B5F2D52" w14:textId="77777777" w:rsidR="00E6434A" w:rsidRDefault="00D47921" w:rsidP="00E6434A">
      <w:pPr>
        <w:pStyle w:val="Heading2"/>
        <w:tabs>
          <w:tab w:val="left" w:pos="5985"/>
        </w:tabs>
        <w:spacing w:before="0"/>
        <w:rPr>
          <w:rFonts w:ascii="Arial" w:hAnsi="Arial" w:cs="Arial"/>
        </w:rPr>
      </w:pPr>
      <w:r w:rsidRPr="00A02B91">
        <w:rPr>
          <w:rFonts w:ascii="Arial" w:hAnsi="Arial" w:cs="Arial"/>
          <w:u w:val="single"/>
        </w:rPr>
        <w:lastRenderedPageBreak/>
        <w:t>Section 7</w:t>
      </w:r>
      <w:r w:rsidR="00537994" w:rsidRPr="00A02B91">
        <w:rPr>
          <w:rFonts w:ascii="Arial" w:hAnsi="Arial" w:cs="Arial"/>
          <w:u w:val="single"/>
        </w:rPr>
        <w:t>.03 – Safety</w:t>
      </w:r>
      <w:r w:rsidR="003739F6" w:rsidRPr="00A02B91">
        <w:rPr>
          <w:rFonts w:ascii="Arial" w:hAnsi="Arial" w:cs="Arial"/>
          <w:u w:val="single"/>
        </w:rPr>
        <w:t xml:space="preserve"> Equipment</w:t>
      </w:r>
      <w:bookmarkEnd w:id="59"/>
      <w:bookmarkEnd w:id="60"/>
      <w:r w:rsidR="003739F6" w:rsidRPr="00A02B91">
        <w:rPr>
          <w:rFonts w:ascii="Arial" w:hAnsi="Arial" w:cs="Arial"/>
        </w:rPr>
        <w:t xml:space="preserve">   </w:t>
      </w:r>
    </w:p>
    <w:p w14:paraId="4F9BBC71" w14:textId="09BBF97F" w:rsidR="00BF6B74" w:rsidRPr="00A02B91" w:rsidRDefault="003739F6" w:rsidP="00E6434A">
      <w:pPr>
        <w:pStyle w:val="Heading2"/>
        <w:tabs>
          <w:tab w:val="left" w:pos="5985"/>
        </w:tabs>
        <w:spacing w:before="0"/>
        <w:rPr>
          <w:rFonts w:ascii="Arial" w:hAnsi="Arial" w:cs="Arial"/>
        </w:rPr>
      </w:pPr>
      <w:r w:rsidRPr="00A02B91">
        <w:rPr>
          <w:rFonts w:ascii="Arial" w:hAnsi="Arial" w:cs="Arial"/>
        </w:rPr>
        <w:tab/>
      </w:r>
      <w:r w:rsidRPr="00A02B91">
        <w:rPr>
          <w:rFonts w:ascii="Arial" w:hAnsi="Arial" w:cs="Arial"/>
        </w:rPr>
        <w:tab/>
      </w:r>
    </w:p>
    <w:p w14:paraId="2269A1FB" w14:textId="5C7EBE75" w:rsidR="003739F6" w:rsidRPr="00A02B91" w:rsidRDefault="003739F6" w:rsidP="00E6434A">
      <w:pPr>
        <w:spacing w:after="60"/>
        <w:rPr>
          <w:rFonts w:ascii="Arial" w:hAnsi="Arial" w:cs="Arial"/>
        </w:rPr>
      </w:pPr>
      <w:r w:rsidRPr="00A02B91">
        <w:rPr>
          <w:rFonts w:ascii="Arial" w:hAnsi="Arial" w:cs="Arial"/>
        </w:rPr>
        <w:t>Employees shall be required to use the following safety and protective gear in accordance with policy as established by the Employer and in effect at the time of this Agreement:</w:t>
      </w:r>
    </w:p>
    <w:p w14:paraId="4977E616" w14:textId="77777777" w:rsidR="003739F6" w:rsidRPr="00A02B91" w:rsidRDefault="003739F6" w:rsidP="007453AF">
      <w:pPr>
        <w:numPr>
          <w:ilvl w:val="0"/>
          <w:numId w:val="3"/>
        </w:numPr>
        <w:rPr>
          <w:rFonts w:ascii="Arial" w:hAnsi="Arial" w:cs="Arial"/>
        </w:rPr>
      </w:pPr>
      <w:r w:rsidRPr="00A02B91">
        <w:rPr>
          <w:rFonts w:ascii="Arial" w:hAnsi="Arial" w:cs="Arial"/>
        </w:rPr>
        <w:t xml:space="preserve">Leather Gloves </w:t>
      </w:r>
    </w:p>
    <w:p w14:paraId="17C2B3E9" w14:textId="77777777" w:rsidR="003739F6" w:rsidRPr="00A02B91" w:rsidRDefault="003739F6" w:rsidP="007453AF">
      <w:pPr>
        <w:rPr>
          <w:rFonts w:ascii="Arial" w:hAnsi="Arial" w:cs="Arial"/>
        </w:rPr>
      </w:pPr>
    </w:p>
    <w:p w14:paraId="237CA3EC" w14:textId="77777777" w:rsidR="003739F6" w:rsidRPr="00A02B91" w:rsidRDefault="003739F6" w:rsidP="007453AF">
      <w:pPr>
        <w:pStyle w:val="Footer"/>
        <w:numPr>
          <w:ilvl w:val="0"/>
          <w:numId w:val="3"/>
        </w:numPr>
        <w:tabs>
          <w:tab w:val="clear" w:pos="4320"/>
          <w:tab w:val="clear" w:pos="8640"/>
        </w:tabs>
        <w:rPr>
          <w:rFonts w:ascii="Arial" w:hAnsi="Arial" w:cs="Arial"/>
        </w:rPr>
      </w:pPr>
      <w:r w:rsidRPr="00A02B91">
        <w:rPr>
          <w:rFonts w:ascii="Arial" w:hAnsi="Arial" w:cs="Arial"/>
        </w:rPr>
        <w:t>Hearing and Eye Protection</w:t>
      </w:r>
    </w:p>
    <w:p w14:paraId="7FA96A00" w14:textId="77777777" w:rsidR="003739F6" w:rsidRPr="00A02B91" w:rsidRDefault="003739F6" w:rsidP="007453AF">
      <w:pPr>
        <w:rPr>
          <w:rFonts w:ascii="Arial" w:hAnsi="Arial" w:cs="Arial"/>
        </w:rPr>
      </w:pPr>
    </w:p>
    <w:p w14:paraId="215476F7" w14:textId="77777777" w:rsidR="003739F6" w:rsidRPr="00A02B91" w:rsidRDefault="003739F6" w:rsidP="007453AF">
      <w:pPr>
        <w:numPr>
          <w:ilvl w:val="0"/>
          <w:numId w:val="3"/>
        </w:numPr>
        <w:rPr>
          <w:rFonts w:ascii="Arial" w:hAnsi="Arial" w:cs="Arial"/>
        </w:rPr>
      </w:pPr>
      <w:r w:rsidRPr="00A02B91">
        <w:rPr>
          <w:rFonts w:ascii="Arial" w:hAnsi="Arial" w:cs="Arial"/>
        </w:rPr>
        <w:t>Safety Helmets with Face Shields</w:t>
      </w:r>
    </w:p>
    <w:p w14:paraId="4064AA09" w14:textId="77777777" w:rsidR="00547522" w:rsidRPr="00A02B91" w:rsidRDefault="00547522" w:rsidP="007453AF">
      <w:pPr>
        <w:pStyle w:val="MediumList2-Accent41"/>
        <w:rPr>
          <w:rFonts w:ascii="Arial" w:hAnsi="Arial" w:cs="Arial"/>
        </w:rPr>
      </w:pPr>
    </w:p>
    <w:p w14:paraId="70DBFFF8" w14:textId="77777777" w:rsidR="00547522" w:rsidRPr="00A02B91" w:rsidRDefault="00547522" w:rsidP="007453AF">
      <w:pPr>
        <w:numPr>
          <w:ilvl w:val="0"/>
          <w:numId w:val="3"/>
        </w:numPr>
        <w:rPr>
          <w:rFonts w:ascii="Arial" w:hAnsi="Arial" w:cs="Arial"/>
        </w:rPr>
      </w:pPr>
      <w:r w:rsidRPr="00A02B91">
        <w:rPr>
          <w:rFonts w:ascii="Arial" w:hAnsi="Arial" w:cs="Arial"/>
        </w:rPr>
        <w:t xml:space="preserve">A functional portable communications device shall be made available to each </w:t>
      </w:r>
      <w:r w:rsidR="00357FB0" w:rsidRPr="00A02B91">
        <w:rPr>
          <w:rFonts w:ascii="Arial" w:hAnsi="Arial" w:cs="Arial"/>
        </w:rPr>
        <w:t>crewmember</w:t>
      </w:r>
      <w:r w:rsidRPr="00A02B91">
        <w:rPr>
          <w:rFonts w:ascii="Arial" w:hAnsi="Arial" w:cs="Arial"/>
        </w:rPr>
        <w:t>.  All portable communication devices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radios shall include an appropriate holster</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clip.</w:t>
      </w:r>
    </w:p>
    <w:p w14:paraId="42F7D217" w14:textId="77777777" w:rsidR="00547522" w:rsidRPr="00A02B91" w:rsidRDefault="00547522" w:rsidP="007453AF">
      <w:pPr>
        <w:ind w:left="1080"/>
        <w:rPr>
          <w:rFonts w:ascii="Arial" w:hAnsi="Arial" w:cs="Arial"/>
        </w:rPr>
      </w:pPr>
    </w:p>
    <w:p w14:paraId="1647326C" w14:textId="279F7CFB" w:rsidR="00EF5823" w:rsidRPr="00E6434A" w:rsidRDefault="00547522" w:rsidP="00E6434A">
      <w:pPr>
        <w:numPr>
          <w:ilvl w:val="0"/>
          <w:numId w:val="3"/>
        </w:numPr>
        <w:rPr>
          <w:rFonts w:ascii="Arial" w:hAnsi="Arial" w:cs="Arial"/>
        </w:rPr>
      </w:pPr>
      <w:r w:rsidRPr="00A02B91">
        <w:rPr>
          <w:rFonts w:ascii="Arial" w:hAnsi="Arial" w:cs="Arial"/>
        </w:rPr>
        <w:t xml:space="preserve">Any other personal protective equipment mandated by federal, </w:t>
      </w:r>
      <w:r w:rsidR="0032508B" w:rsidRPr="00A02B91">
        <w:rPr>
          <w:rFonts w:ascii="Arial" w:hAnsi="Arial" w:cs="Arial"/>
        </w:rPr>
        <w:t>state,</w:t>
      </w:r>
      <w:r w:rsidRPr="00A02B91">
        <w:rPr>
          <w:rFonts w:ascii="Arial" w:hAnsi="Arial" w:cs="Arial"/>
        </w:rPr>
        <w:t xml:space="preserve"> or local requirements.</w:t>
      </w:r>
      <w:bookmarkStart w:id="61" w:name="_Toc533485682"/>
      <w:bookmarkStart w:id="62" w:name="_Toc202592763"/>
    </w:p>
    <w:p w14:paraId="446614F4" w14:textId="77777777" w:rsidR="003739F6" w:rsidRPr="00A02B91" w:rsidRDefault="00D47921" w:rsidP="007453AF">
      <w:pPr>
        <w:pStyle w:val="Heading2"/>
        <w:rPr>
          <w:rFonts w:ascii="Arial" w:hAnsi="Arial" w:cs="Arial"/>
        </w:rPr>
      </w:pPr>
      <w:r w:rsidRPr="00A02B91">
        <w:rPr>
          <w:rFonts w:ascii="Arial" w:hAnsi="Arial" w:cs="Arial"/>
          <w:u w:val="single"/>
        </w:rPr>
        <w:t>Section 7</w:t>
      </w:r>
      <w:r w:rsidR="00537994" w:rsidRPr="00A02B91">
        <w:rPr>
          <w:rFonts w:ascii="Arial" w:hAnsi="Arial" w:cs="Arial"/>
          <w:u w:val="single"/>
        </w:rPr>
        <w:t>.04 – DMV</w:t>
      </w:r>
      <w:r w:rsidR="003739F6" w:rsidRPr="00A02B91">
        <w:rPr>
          <w:rFonts w:ascii="Arial" w:hAnsi="Arial" w:cs="Arial"/>
          <w:u w:val="single"/>
        </w:rPr>
        <w:t xml:space="preserve"> Physical Examinations</w:t>
      </w:r>
      <w:bookmarkEnd w:id="61"/>
      <w:bookmarkEnd w:id="62"/>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p>
    <w:p w14:paraId="1B3EA591" w14:textId="77777777" w:rsidR="00BF6B74" w:rsidRPr="00A02B91" w:rsidRDefault="00BF6B74" w:rsidP="007453AF">
      <w:pPr>
        <w:rPr>
          <w:rFonts w:ascii="Arial" w:hAnsi="Arial" w:cs="Arial"/>
        </w:rPr>
      </w:pPr>
    </w:p>
    <w:p w14:paraId="4D6265BF" w14:textId="77777777" w:rsidR="008D6E1D" w:rsidRPr="00A02B91" w:rsidRDefault="003739F6" w:rsidP="007453AF">
      <w:pPr>
        <w:jc w:val="both"/>
        <w:rPr>
          <w:rFonts w:ascii="Arial" w:hAnsi="Arial" w:cs="Arial"/>
        </w:rPr>
      </w:pPr>
      <w:r w:rsidRPr="00A02B91">
        <w:rPr>
          <w:rFonts w:ascii="Arial" w:hAnsi="Arial" w:cs="Arial"/>
        </w:rPr>
        <w:t>Per state guidelines, employees may be required to submit to an Employer provided physical examination on a biannual basis.  This examination, if provided, will be sufficient to meet Department of Motor Vehicle requirements for an Ambulance Driver’s License.  Medical records of such examinations shall be confidential.</w:t>
      </w:r>
    </w:p>
    <w:p w14:paraId="52E62175" w14:textId="77777777" w:rsidR="00AE6118" w:rsidRPr="00A02B91" w:rsidRDefault="00AE6118" w:rsidP="007453AF">
      <w:pPr>
        <w:rPr>
          <w:rFonts w:ascii="Arial" w:eastAsia="Calibri" w:hAnsi="Arial" w:cs="Arial"/>
          <w:b/>
          <w:u w:val="single"/>
        </w:rPr>
      </w:pPr>
    </w:p>
    <w:p w14:paraId="619E73DF" w14:textId="77777777" w:rsidR="001C5A09" w:rsidRPr="00A02B91" w:rsidRDefault="00D47921" w:rsidP="007453AF">
      <w:pPr>
        <w:rPr>
          <w:rFonts w:ascii="Arial" w:eastAsia="Calibri" w:hAnsi="Arial" w:cs="Arial"/>
          <w:b/>
          <w:u w:val="single"/>
        </w:rPr>
      </w:pPr>
      <w:r w:rsidRPr="00A02B91">
        <w:rPr>
          <w:rFonts w:ascii="Arial" w:eastAsia="Calibri" w:hAnsi="Arial" w:cs="Arial"/>
          <w:b/>
          <w:u w:val="single"/>
        </w:rPr>
        <w:t>Section 7</w:t>
      </w:r>
      <w:r w:rsidR="00AE6118" w:rsidRPr="00A02B91">
        <w:rPr>
          <w:rFonts w:ascii="Arial" w:eastAsia="Calibri" w:hAnsi="Arial" w:cs="Arial"/>
          <w:b/>
          <w:u w:val="single"/>
        </w:rPr>
        <w:t>.05</w:t>
      </w:r>
      <w:r w:rsidR="001B32BB" w:rsidRPr="00A02B91">
        <w:rPr>
          <w:rFonts w:ascii="Arial" w:eastAsia="Calibri" w:hAnsi="Arial" w:cs="Arial"/>
          <w:b/>
          <w:u w:val="single"/>
        </w:rPr>
        <w:t xml:space="preserve"> – Fitness</w:t>
      </w:r>
      <w:r w:rsidR="001C5A09" w:rsidRPr="00A02B91">
        <w:rPr>
          <w:rFonts w:ascii="Arial" w:eastAsia="Calibri" w:hAnsi="Arial" w:cs="Arial"/>
          <w:b/>
          <w:u w:val="single"/>
        </w:rPr>
        <w:t xml:space="preserve"> for Duty</w:t>
      </w:r>
    </w:p>
    <w:p w14:paraId="16D02135" w14:textId="77777777" w:rsidR="00AE6118" w:rsidRPr="00A02B91" w:rsidRDefault="00AE6118" w:rsidP="007453AF">
      <w:pPr>
        <w:rPr>
          <w:rFonts w:ascii="Arial" w:hAnsi="Arial" w:cs="Arial"/>
        </w:rPr>
      </w:pPr>
    </w:p>
    <w:p w14:paraId="4996B702" w14:textId="77777777" w:rsidR="001C5A09" w:rsidRPr="00A02B91" w:rsidRDefault="001C5A09" w:rsidP="007453AF">
      <w:pPr>
        <w:spacing w:after="200"/>
        <w:rPr>
          <w:rFonts w:ascii="Arial" w:eastAsia="Calibri" w:hAnsi="Arial" w:cs="Arial"/>
        </w:rPr>
      </w:pPr>
      <w:r w:rsidRPr="00A02B91">
        <w:rPr>
          <w:rFonts w:ascii="Arial" w:eastAsia="Calibri" w:hAnsi="Arial" w:cs="Arial"/>
        </w:rPr>
        <w:t>The Employer retains the right to subject employees to fitness for duty medical examinations to ensure employees can safely perform the essential functions of their job classifications as specified in established Company job descriptions.  The Employer may subject employees to fitness for duty medical examinations only when there are objectively identifiable reasons to believe that an employee may not be physically capable of performing the essential functions of their job classification.  Before the Employer may require an employee to undergo a fitness for duty medical examination, the Employer shall document the objectively reasonable justifications for believing the employee may not be physically capable of performing the essential functions of their job classification and shall provide the employee with a copy of those justifications.</w:t>
      </w:r>
    </w:p>
    <w:p w14:paraId="35F7AFE1" w14:textId="77777777" w:rsidR="001C5A09" w:rsidRPr="00A02B91" w:rsidRDefault="001C5A09" w:rsidP="007453AF">
      <w:pPr>
        <w:spacing w:after="200"/>
        <w:rPr>
          <w:rFonts w:ascii="Arial" w:eastAsia="Calibri" w:hAnsi="Arial" w:cs="Arial"/>
        </w:rPr>
      </w:pPr>
      <w:r w:rsidRPr="00A02B91">
        <w:rPr>
          <w:rFonts w:ascii="Arial" w:eastAsia="Calibri" w:hAnsi="Arial" w:cs="Arial"/>
        </w:rPr>
        <w:t>Medical personnel conducting fitness for duty medical examinations on behalf of the Employer pursuant to this section shall be Board Certified in Occupational Medicine.  The Employer shall be solely responsible for the cost of fitness for duty medical examinations.  Employees shall receive their regular compensation for all time spent commuting to and from fitness for duty examinations and for the time spent in the examination itself.</w:t>
      </w:r>
    </w:p>
    <w:p w14:paraId="7A2310A5" w14:textId="77777777" w:rsidR="001C5A09" w:rsidRPr="00A02B91" w:rsidRDefault="001C5A09" w:rsidP="007453AF">
      <w:pPr>
        <w:spacing w:after="200"/>
        <w:rPr>
          <w:rFonts w:ascii="Arial" w:eastAsia="Calibri" w:hAnsi="Arial" w:cs="Arial"/>
        </w:rPr>
      </w:pPr>
      <w:r w:rsidRPr="00A02B91">
        <w:rPr>
          <w:rFonts w:ascii="Arial" w:eastAsia="Calibri" w:hAnsi="Arial" w:cs="Arial"/>
        </w:rPr>
        <w:lastRenderedPageBreak/>
        <w:t>Medical personnel conducting fitness for duty medical examination pursuant to this section shall only report to the Employer whether the employee is fit for duty and, if unfit, only identify the employee’s functional limitations to performing the essential functions of their job classifications.  Medical personnel shall not disclose any additional information and Employees shall not be required to authorize a greater release of information to the Employer.</w:t>
      </w:r>
    </w:p>
    <w:p w14:paraId="2E4275D7" w14:textId="77777777" w:rsidR="00B30F1D" w:rsidRPr="00A02B91" w:rsidRDefault="001C5A09" w:rsidP="007453AF">
      <w:pPr>
        <w:spacing w:after="200"/>
        <w:rPr>
          <w:rFonts w:ascii="Arial" w:eastAsia="Calibri" w:hAnsi="Arial" w:cs="Arial"/>
        </w:rPr>
      </w:pPr>
      <w:r w:rsidRPr="00A02B91">
        <w:rPr>
          <w:rFonts w:ascii="Arial" w:eastAsia="Calibri" w:hAnsi="Arial" w:cs="Arial"/>
        </w:rPr>
        <w:t>Employees who are found to be fit to perform the essential functions of their job classifications shall be allowed to continue working their regular positions and assignments.  If an employee fails to pass a fitness for duty medical examination, the employee will be placed on leave of absence for a maximum of six (6) months without pay or until the employee successfully passes the examination, whichever occurs first.  Employees may utilize any</w:t>
      </w:r>
      <w:r w:rsidR="00874E6A" w:rsidRPr="00A02B91">
        <w:rPr>
          <w:rFonts w:ascii="Arial" w:eastAsia="Calibri" w:hAnsi="Arial" w:cs="Arial"/>
        </w:rPr>
        <w:t xml:space="preserve"> </w:t>
      </w:r>
      <w:r w:rsidR="00C84133" w:rsidRPr="00A02B91">
        <w:rPr>
          <w:rFonts w:ascii="Arial" w:eastAsia="Calibri" w:hAnsi="Arial" w:cs="Arial"/>
        </w:rPr>
        <w:t xml:space="preserve">available </w:t>
      </w:r>
      <w:r w:rsidRPr="00A02B91">
        <w:rPr>
          <w:rFonts w:ascii="Arial" w:eastAsia="Calibri" w:hAnsi="Arial" w:cs="Arial"/>
        </w:rPr>
        <w:t>PTO during such a leave of absence.  Employees determined to be unfit for duty shall have the right to an independent examination and to obtain a second opinion solely at their own expense.  In the event</w:t>
      </w:r>
      <w:r w:rsidR="002B6629" w:rsidRPr="00A02B91">
        <w:rPr>
          <w:rFonts w:ascii="Arial" w:eastAsia="Calibri" w:hAnsi="Arial" w:cs="Arial"/>
        </w:rPr>
        <w:t xml:space="preserve"> </w:t>
      </w:r>
      <w:r w:rsidRPr="00A02B91">
        <w:rPr>
          <w:rFonts w:ascii="Arial" w:eastAsia="Calibri" w:hAnsi="Arial" w:cs="Arial"/>
        </w:rPr>
        <w:t>a third opinion becomes necessary to resolve a substantial conflict between the first and the second opinions, the Employer shall bear the full cost of the third evaluation and opinion.  If the employee is found fit for duty following a third examination, the Employer shall reimburse the employee for the full cost of the second examination and opinion.</w:t>
      </w:r>
      <w:bookmarkStart w:id="63" w:name="_Toc533485683"/>
      <w:bookmarkStart w:id="64" w:name="_Toc202592764"/>
    </w:p>
    <w:p w14:paraId="46AF8229" w14:textId="77777777" w:rsidR="00BF6B74" w:rsidRPr="00A02B91" w:rsidRDefault="00D47921" w:rsidP="007453AF">
      <w:pPr>
        <w:spacing w:after="200"/>
        <w:rPr>
          <w:rFonts w:ascii="Arial" w:eastAsia="Calibri" w:hAnsi="Arial" w:cs="Arial"/>
          <w:b/>
        </w:rPr>
      </w:pPr>
      <w:r w:rsidRPr="00A02B91">
        <w:rPr>
          <w:rFonts w:ascii="Arial" w:hAnsi="Arial" w:cs="Arial"/>
          <w:b/>
          <w:u w:val="single"/>
        </w:rPr>
        <w:t>Section 7</w:t>
      </w:r>
      <w:r w:rsidR="00AE6118" w:rsidRPr="00A02B91">
        <w:rPr>
          <w:rFonts w:ascii="Arial" w:hAnsi="Arial" w:cs="Arial"/>
          <w:b/>
          <w:u w:val="single"/>
        </w:rPr>
        <w:t>.06</w:t>
      </w:r>
      <w:r w:rsidR="001B32BB" w:rsidRPr="00A02B91">
        <w:rPr>
          <w:rFonts w:ascii="Arial" w:hAnsi="Arial" w:cs="Arial"/>
          <w:b/>
          <w:u w:val="single"/>
        </w:rPr>
        <w:t xml:space="preserve"> – Crew</w:t>
      </w:r>
      <w:r w:rsidR="003739F6" w:rsidRPr="00A02B91">
        <w:rPr>
          <w:rFonts w:ascii="Arial" w:hAnsi="Arial" w:cs="Arial"/>
          <w:b/>
          <w:u w:val="single"/>
        </w:rPr>
        <w:t xml:space="preserve"> Quarters</w:t>
      </w:r>
      <w:bookmarkEnd w:id="63"/>
      <w:bookmarkEnd w:id="64"/>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56213C8E" w14:textId="77777777" w:rsidR="003739F6" w:rsidRPr="00A02B91" w:rsidRDefault="003739F6" w:rsidP="007453AF">
      <w:pPr>
        <w:rPr>
          <w:rFonts w:ascii="Arial" w:hAnsi="Arial" w:cs="Arial"/>
        </w:rPr>
      </w:pPr>
      <w:r w:rsidRPr="00A02B91">
        <w:rPr>
          <w:rFonts w:ascii="Arial" w:hAnsi="Arial" w:cs="Arial"/>
        </w:rPr>
        <w:t>Crew quarters shall be maintained in accordance with all state, federal and local laws, ordinances, and regulations.</w:t>
      </w:r>
    </w:p>
    <w:p w14:paraId="541CEF5F" w14:textId="77777777" w:rsidR="00084CB5" w:rsidRPr="00A02B91" w:rsidRDefault="00084CB5" w:rsidP="007453AF">
      <w:pPr>
        <w:rPr>
          <w:rFonts w:ascii="Arial" w:hAnsi="Arial" w:cs="Arial"/>
        </w:rPr>
      </w:pPr>
    </w:p>
    <w:p w14:paraId="7517FCE7" w14:textId="77777777" w:rsidR="000542B2" w:rsidRPr="00A02B91" w:rsidRDefault="00D47921" w:rsidP="007453AF">
      <w:pPr>
        <w:rPr>
          <w:rFonts w:ascii="Arial" w:hAnsi="Arial" w:cs="Arial"/>
          <w:b/>
          <w:color w:val="000000"/>
          <w:u w:val="single"/>
        </w:rPr>
      </w:pPr>
      <w:r w:rsidRPr="00A02B91">
        <w:rPr>
          <w:rFonts w:ascii="Arial" w:hAnsi="Arial" w:cs="Arial"/>
          <w:b/>
          <w:color w:val="000000"/>
          <w:u w:val="single"/>
        </w:rPr>
        <w:t>Section 7</w:t>
      </w:r>
      <w:r w:rsidR="000542B2" w:rsidRPr="00A02B91">
        <w:rPr>
          <w:rFonts w:ascii="Arial" w:hAnsi="Arial" w:cs="Arial"/>
          <w:b/>
          <w:color w:val="000000"/>
          <w:u w:val="single"/>
        </w:rPr>
        <w:t>.07 – Smoke-free</w:t>
      </w:r>
      <w:r w:rsidR="008A4613" w:rsidRPr="00A02B91">
        <w:rPr>
          <w:rFonts w:ascii="Arial" w:hAnsi="Arial" w:cs="Arial"/>
          <w:b/>
          <w:color w:val="000000"/>
          <w:u w:val="single"/>
        </w:rPr>
        <w:t xml:space="preserve"> / Tobacco-free</w:t>
      </w:r>
      <w:r w:rsidR="000542B2" w:rsidRPr="00A02B91">
        <w:rPr>
          <w:rFonts w:ascii="Arial" w:hAnsi="Arial" w:cs="Arial"/>
          <w:b/>
          <w:color w:val="000000"/>
          <w:u w:val="single"/>
        </w:rPr>
        <w:t xml:space="preserve"> Work Environment</w:t>
      </w:r>
    </w:p>
    <w:p w14:paraId="344E319D" w14:textId="77777777" w:rsidR="000542B2" w:rsidRPr="00A02B91" w:rsidRDefault="000542B2" w:rsidP="007453AF">
      <w:pPr>
        <w:rPr>
          <w:rFonts w:ascii="Arial" w:hAnsi="Arial" w:cs="Arial"/>
          <w:color w:val="000000"/>
          <w:sz w:val="16"/>
          <w:szCs w:val="16"/>
        </w:rPr>
      </w:pPr>
    </w:p>
    <w:p w14:paraId="36D22C14" w14:textId="77777777" w:rsidR="00BE0EA9" w:rsidRPr="00A02B91" w:rsidRDefault="000542B2" w:rsidP="007453AF">
      <w:pPr>
        <w:rPr>
          <w:rFonts w:ascii="Arial" w:hAnsi="Arial" w:cs="Arial"/>
          <w:color w:val="000000"/>
        </w:rPr>
      </w:pPr>
      <w:r w:rsidRPr="00A02B91">
        <w:rPr>
          <w:rFonts w:ascii="Arial" w:hAnsi="Arial" w:cs="Arial"/>
          <w:color w:val="000000"/>
        </w:rPr>
        <w:t>For reasons of health, safety, building codes, and in consideration of others, the Company promotes a smoke-free</w:t>
      </w:r>
      <w:r w:rsidR="00BE0EA9" w:rsidRPr="00A02B91">
        <w:rPr>
          <w:rFonts w:ascii="Arial" w:hAnsi="Arial" w:cs="Arial"/>
          <w:color w:val="000000"/>
        </w:rPr>
        <w:t xml:space="preserve"> / tobacco-free</w:t>
      </w:r>
      <w:r w:rsidRPr="00A02B91">
        <w:rPr>
          <w:rFonts w:ascii="Arial" w:hAnsi="Arial" w:cs="Arial"/>
          <w:color w:val="000000"/>
        </w:rPr>
        <w:t xml:space="preserve"> work environment. </w:t>
      </w:r>
    </w:p>
    <w:p w14:paraId="37F1BF27" w14:textId="77777777" w:rsidR="00BE0EA9" w:rsidRPr="00A02B91" w:rsidRDefault="00BE0EA9" w:rsidP="007453AF">
      <w:pPr>
        <w:rPr>
          <w:rFonts w:ascii="Arial" w:hAnsi="Arial" w:cs="Arial"/>
          <w:color w:val="000000"/>
        </w:rPr>
      </w:pPr>
    </w:p>
    <w:p w14:paraId="503F045F" w14:textId="77777777" w:rsidR="000542B2" w:rsidRPr="00A02B91" w:rsidRDefault="00BE0EA9" w:rsidP="007453AF">
      <w:pPr>
        <w:rPr>
          <w:rFonts w:ascii="Arial" w:hAnsi="Arial" w:cs="Arial"/>
          <w:color w:val="000000"/>
        </w:rPr>
      </w:pPr>
      <w:r w:rsidRPr="00A02B91">
        <w:rPr>
          <w:rFonts w:ascii="Arial" w:hAnsi="Arial" w:cs="Arial"/>
          <w:color w:val="000000"/>
        </w:rPr>
        <w:t>Effective January 1, 20</w:t>
      </w:r>
      <w:r w:rsidR="003433D5" w:rsidRPr="00A02B91">
        <w:rPr>
          <w:rFonts w:ascii="Arial" w:hAnsi="Arial" w:cs="Arial"/>
          <w:color w:val="000000"/>
        </w:rPr>
        <w:t>19, y</w:t>
      </w:r>
      <w:r w:rsidR="000542B2" w:rsidRPr="00A02B91">
        <w:rPr>
          <w:rFonts w:ascii="Arial" w:hAnsi="Arial" w:cs="Arial"/>
          <w:color w:val="000000"/>
        </w:rPr>
        <w:t>ou are to refrain from smoking</w:t>
      </w:r>
      <w:r w:rsidR="003433D5" w:rsidRPr="00A02B91">
        <w:rPr>
          <w:rFonts w:ascii="Arial" w:hAnsi="Arial" w:cs="Arial"/>
          <w:color w:val="000000"/>
        </w:rPr>
        <w:t xml:space="preserve"> or using tobacco</w:t>
      </w:r>
      <w:r w:rsidR="000542B2" w:rsidRPr="00A02B91">
        <w:rPr>
          <w:rFonts w:ascii="Arial" w:hAnsi="Arial" w:cs="Arial"/>
          <w:color w:val="000000"/>
        </w:rPr>
        <w:t xml:space="preserve"> in any Company building</w:t>
      </w:r>
      <w:r w:rsidR="003433D5" w:rsidRPr="00A02B91">
        <w:rPr>
          <w:rFonts w:ascii="Arial" w:hAnsi="Arial" w:cs="Arial"/>
          <w:color w:val="000000"/>
        </w:rPr>
        <w:t>, Company vehicle,</w:t>
      </w:r>
      <w:r w:rsidR="000542B2" w:rsidRPr="00A02B91">
        <w:rPr>
          <w:rFonts w:ascii="Arial" w:hAnsi="Arial" w:cs="Arial"/>
          <w:color w:val="000000"/>
        </w:rPr>
        <w:t xml:space="preserve"> or on Company property.  Smoking </w:t>
      </w:r>
      <w:r w:rsidR="00C26E5C" w:rsidRPr="00A02B91">
        <w:rPr>
          <w:rFonts w:ascii="Arial" w:hAnsi="Arial" w:cs="Arial"/>
          <w:color w:val="000000"/>
        </w:rPr>
        <w:t xml:space="preserve">or using tobacco </w:t>
      </w:r>
      <w:r w:rsidR="000542B2" w:rsidRPr="00A02B91">
        <w:rPr>
          <w:rFonts w:ascii="Arial" w:hAnsi="Arial" w:cs="Arial"/>
          <w:color w:val="000000"/>
        </w:rPr>
        <w:t xml:space="preserve">where </w:t>
      </w:r>
      <w:r w:rsidR="00357FB0" w:rsidRPr="00A02B91">
        <w:rPr>
          <w:rFonts w:ascii="Arial" w:hAnsi="Arial" w:cs="Arial"/>
          <w:color w:val="000000"/>
        </w:rPr>
        <w:t>the public can see it</w:t>
      </w:r>
      <w:r w:rsidR="000542B2" w:rsidRPr="00A02B91">
        <w:rPr>
          <w:rFonts w:ascii="Arial" w:hAnsi="Arial" w:cs="Arial"/>
          <w:color w:val="000000"/>
        </w:rPr>
        <w:t xml:space="preserve"> or when in contact with the public is prohibited. </w:t>
      </w:r>
    </w:p>
    <w:p w14:paraId="1C979C1C" w14:textId="77777777" w:rsidR="000542B2" w:rsidRPr="00A02B91" w:rsidRDefault="000542B2" w:rsidP="007453AF">
      <w:pPr>
        <w:rPr>
          <w:rFonts w:ascii="Arial" w:hAnsi="Arial" w:cs="Arial"/>
          <w:color w:val="000000"/>
        </w:rPr>
      </w:pPr>
    </w:p>
    <w:p w14:paraId="3C4AA7A0" w14:textId="7E302593" w:rsidR="003739F6" w:rsidRDefault="000542B2" w:rsidP="007453AF">
      <w:pPr>
        <w:rPr>
          <w:rFonts w:ascii="Arial" w:hAnsi="Arial" w:cs="Arial"/>
          <w:color w:val="000000"/>
        </w:rPr>
      </w:pPr>
      <w:r w:rsidRPr="00A02B91">
        <w:rPr>
          <w:rFonts w:ascii="Arial" w:hAnsi="Arial" w:cs="Arial"/>
          <w:color w:val="000000"/>
        </w:rPr>
        <w:t>Additional breaks for the purpose of smoking or the use of tobacco products will not be provided.</w:t>
      </w:r>
      <w:bookmarkStart w:id="65" w:name="_Toc533485688"/>
    </w:p>
    <w:p w14:paraId="181E7CBA" w14:textId="77777777" w:rsidR="007453AF" w:rsidRPr="007453AF" w:rsidRDefault="007453AF" w:rsidP="007453AF">
      <w:pPr>
        <w:rPr>
          <w:rFonts w:ascii="Arial" w:hAnsi="Arial" w:cs="Arial"/>
          <w:color w:val="000000"/>
        </w:rPr>
      </w:pPr>
    </w:p>
    <w:p w14:paraId="170D7F91" w14:textId="77777777" w:rsidR="003739F6" w:rsidRPr="00A02B91" w:rsidRDefault="00D47921" w:rsidP="007453AF">
      <w:pPr>
        <w:pStyle w:val="Heading1"/>
        <w:jc w:val="center"/>
        <w:rPr>
          <w:rFonts w:ascii="Arial" w:hAnsi="Arial" w:cs="Arial"/>
          <w:sz w:val="28"/>
          <w:szCs w:val="28"/>
          <w:u w:val="single"/>
        </w:rPr>
      </w:pPr>
      <w:bookmarkStart w:id="66" w:name="_Toc202592769"/>
      <w:r w:rsidRPr="00A02B91">
        <w:rPr>
          <w:rFonts w:ascii="Arial" w:hAnsi="Arial" w:cs="Arial"/>
          <w:sz w:val="28"/>
          <w:szCs w:val="28"/>
          <w:u w:val="single"/>
        </w:rPr>
        <w:t>ARTICLE 8</w:t>
      </w:r>
      <w:r w:rsidR="001B32BB" w:rsidRPr="00A02B91">
        <w:rPr>
          <w:rFonts w:ascii="Arial" w:hAnsi="Arial" w:cs="Arial"/>
          <w:sz w:val="28"/>
          <w:szCs w:val="28"/>
          <w:u w:val="single"/>
        </w:rPr>
        <w:t xml:space="preserve"> – Education</w:t>
      </w:r>
      <w:r w:rsidR="003739F6" w:rsidRPr="00A02B91">
        <w:rPr>
          <w:rFonts w:ascii="Arial" w:hAnsi="Arial" w:cs="Arial"/>
          <w:sz w:val="28"/>
          <w:szCs w:val="28"/>
          <w:u w:val="single"/>
        </w:rPr>
        <w:t xml:space="preserve"> and Training</w:t>
      </w:r>
      <w:bookmarkEnd w:id="65"/>
      <w:bookmarkEnd w:id="66"/>
    </w:p>
    <w:p w14:paraId="7BE39A5D" w14:textId="77777777" w:rsidR="00EF5823" w:rsidRPr="00A02B91" w:rsidRDefault="00D47921" w:rsidP="007453AF">
      <w:pPr>
        <w:pStyle w:val="Heading2"/>
        <w:rPr>
          <w:rFonts w:ascii="Arial" w:hAnsi="Arial" w:cs="Arial"/>
        </w:rPr>
      </w:pPr>
      <w:bookmarkStart w:id="67" w:name="_Toc533485689"/>
      <w:bookmarkStart w:id="68" w:name="_Toc202592770"/>
      <w:r w:rsidRPr="00A02B91">
        <w:rPr>
          <w:rFonts w:ascii="Arial" w:hAnsi="Arial" w:cs="Arial"/>
          <w:u w:val="single"/>
        </w:rPr>
        <w:t>Section 8</w:t>
      </w:r>
      <w:r w:rsidR="003739F6" w:rsidRPr="00A02B91">
        <w:rPr>
          <w:rFonts w:ascii="Arial" w:hAnsi="Arial" w:cs="Arial"/>
          <w:u w:val="single"/>
        </w:rPr>
        <w:t xml:space="preserve">.01 </w:t>
      </w:r>
      <w:r w:rsidR="00BF6B74" w:rsidRPr="00A02B91">
        <w:rPr>
          <w:rFonts w:ascii="Arial" w:hAnsi="Arial" w:cs="Arial"/>
          <w:u w:val="single"/>
        </w:rPr>
        <w:t>–</w:t>
      </w:r>
      <w:r w:rsidR="003739F6" w:rsidRPr="00A02B91">
        <w:rPr>
          <w:rFonts w:ascii="Arial" w:hAnsi="Arial" w:cs="Arial"/>
          <w:u w:val="single"/>
        </w:rPr>
        <w:t xml:space="preserve"> </w:t>
      </w:r>
      <w:bookmarkEnd w:id="67"/>
      <w:bookmarkEnd w:id="68"/>
      <w:r w:rsidR="00BF6B74" w:rsidRPr="00A02B91">
        <w:rPr>
          <w:rFonts w:ascii="Arial" w:hAnsi="Arial" w:cs="Arial"/>
          <w:u w:val="single"/>
        </w:rPr>
        <w:t>Employee Continuing Education</w:t>
      </w:r>
      <w:r w:rsidR="003739F6" w:rsidRPr="00A02B91">
        <w:rPr>
          <w:rFonts w:ascii="Arial" w:hAnsi="Arial" w:cs="Arial"/>
        </w:rPr>
        <w:t xml:space="preserve">  </w:t>
      </w:r>
    </w:p>
    <w:p w14:paraId="65A5E6EE" w14:textId="77777777" w:rsidR="003739F6" w:rsidRPr="00A02B91" w:rsidRDefault="003739F6" w:rsidP="007453AF">
      <w:pPr>
        <w:pStyle w:val="Heading2"/>
        <w:rPr>
          <w:rFonts w:ascii="Arial" w:hAnsi="Arial" w:cs="Arial"/>
          <w:color w:val="3366FF"/>
        </w:rPr>
      </w:pPr>
      <w:r w:rsidRPr="00A02B91">
        <w:rPr>
          <w:rFonts w:ascii="Arial" w:hAnsi="Arial" w:cs="Arial"/>
          <w:b w:val="0"/>
          <w:szCs w:val="24"/>
        </w:rPr>
        <w:t>The Employer will provide in house continuing education to all Paramedics and EMT’s up to twenty-four (24) hours of continuing education per calendar year.</w:t>
      </w:r>
      <w:r w:rsidRPr="00A02B91">
        <w:rPr>
          <w:rFonts w:ascii="Arial" w:hAnsi="Arial" w:cs="Arial"/>
          <w:b w:val="0"/>
          <w:szCs w:val="24"/>
        </w:rPr>
        <w:tab/>
      </w:r>
    </w:p>
    <w:p w14:paraId="28993020" w14:textId="77777777" w:rsidR="003739F6" w:rsidRPr="00A02B91" w:rsidRDefault="00D47921" w:rsidP="007453AF">
      <w:pPr>
        <w:pStyle w:val="Heading2"/>
        <w:rPr>
          <w:rFonts w:ascii="Arial" w:hAnsi="Arial" w:cs="Arial"/>
        </w:rPr>
      </w:pPr>
      <w:bookmarkStart w:id="69" w:name="_Toc533485690"/>
      <w:bookmarkStart w:id="70" w:name="_Toc202592771"/>
      <w:r w:rsidRPr="00A02B91">
        <w:rPr>
          <w:rFonts w:ascii="Arial" w:hAnsi="Arial" w:cs="Arial"/>
          <w:u w:val="single"/>
        </w:rPr>
        <w:t>Section 8</w:t>
      </w:r>
      <w:r w:rsidR="00BF6B74" w:rsidRPr="00A02B91">
        <w:rPr>
          <w:rFonts w:ascii="Arial" w:hAnsi="Arial" w:cs="Arial"/>
          <w:u w:val="single"/>
        </w:rPr>
        <w:t xml:space="preserve">.02 – Employee </w:t>
      </w:r>
      <w:r w:rsidR="003739F6" w:rsidRPr="00A02B91">
        <w:rPr>
          <w:rFonts w:ascii="Arial" w:hAnsi="Arial" w:cs="Arial"/>
          <w:u w:val="single"/>
        </w:rPr>
        <w:t>Re-certification and Re-licensure Fees</w:t>
      </w:r>
      <w:bookmarkEnd w:id="69"/>
      <w:bookmarkEnd w:id="70"/>
      <w:r w:rsidR="003739F6" w:rsidRPr="00A02B91">
        <w:rPr>
          <w:rFonts w:ascii="Arial" w:hAnsi="Arial" w:cs="Arial"/>
        </w:rPr>
        <w:t xml:space="preserve"> </w:t>
      </w:r>
    </w:p>
    <w:p w14:paraId="17D7F22D" w14:textId="77777777" w:rsidR="00BF6B74" w:rsidRPr="00A02B91" w:rsidRDefault="00BF6B74" w:rsidP="007453AF">
      <w:pPr>
        <w:rPr>
          <w:rFonts w:ascii="Arial" w:hAnsi="Arial" w:cs="Arial"/>
        </w:rPr>
      </w:pPr>
    </w:p>
    <w:p w14:paraId="4CE6362A" w14:textId="77777777" w:rsidR="007453AF" w:rsidRDefault="00BF6B74" w:rsidP="007453AF">
      <w:pPr>
        <w:rPr>
          <w:rFonts w:ascii="Arial" w:hAnsi="Arial" w:cs="Arial"/>
        </w:rPr>
      </w:pPr>
      <w:bookmarkStart w:id="71" w:name="_Toc202592774"/>
      <w:r w:rsidRPr="00A02B91">
        <w:rPr>
          <w:rFonts w:ascii="Arial" w:hAnsi="Arial" w:cs="Arial"/>
        </w:rPr>
        <w:t>Any license</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certifications required by the State or County shall be reimbursed by the Employer to all </w:t>
      </w:r>
      <w:r w:rsidR="0044763D" w:rsidRPr="00A02B91">
        <w:rPr>
          <w:rFonts w:ascii="Arial" w:hAnsi="Arial" w:cs="Arial"/>
        </w:rPr>
        <w:t>Full-time</w:t>
      </w:r>
      <w:r w:rsidRPr="00A02B91">
        <w:rPr>
          <w:rFonts w:ascii="Arial" w:hAnsi="Arial" w:cs="Arial"/>
        </w:rPr>
        <w:t xml:space="preserve"> Paramedics and </w:t>
      </w:r>
      <w:r w:rsidR="0044763D" w:rsidRPr="00A02B91">
        <w:rPr>
          <w:rFonts w:ascii="Arial" w:hAnsi="Arial" w:cs="Arial"/>
        </w:rPr>
        <w:t>Full-time</w:t>
      </w:r>
      <w:r w:rsidRPr="00A02B91">
        <w:rPr>
          <w:rFonts w:ascii="Arial" w:hAnsi="Arial" w:cs="Arial"/>
        </w:rPr>
        <w:t xml:space="preserve"> EMTs for the re-licensure and re-</w:t>
      </w:r>
      <w:r w:rsidRPr="00A02B91">
        <w:rPr>
          <w:rFonts w:ascii="Arial" w:hAnsi="Arial" w:cs="Arial"/>
        </w:rPr>
        <w:lastRenderedPageBreak/>
        <w:t xml:space="preserve">accreditation fees incurred, upon proof of payment.  All </w:t>
      </w:r>
      <w:r w:rsidR="0044763D" w:rsidRPr="00A02B91">
        <w:rPr>
          <w:rFonts w:ascii="Arial" w:hAnsi="Arial" w:cs="Arial"/>
        </w:rPr>
        <w:t>Part-time</w:t>
      </w:r>
      <w:r w:rsidRPr="00A02B91">
        <w:rPr>
          <w:rFonts w:ascii="Arial" w:hAnsi="Arial" w:cs="Arial"/>
        </w:rPr>
        <w:t xml:space="preserve"> Paramedics and EMTs will be reimbursed for the above fees if they have met all minimum regular hours of work in the previous twelve (12) month period, upon proof of payment.</w:t>
      </w:r>
    </w:p>
    <w:p w14:paraId="66F3C0D7" w14:textId="77777777" w:rsidR="007453AF" w:rsidRDefault="007453AF" w:rsidP="007453AF">
      <w:pPr>
        <w:rPr>
          <w:rFonts w:ascii="Arial" w:hAnsi="Arial" w:cs="Arial"/>
        </w:rPr>
      </w:pPr>
    </w:p>
    <w:p w14:paraId="09926FCF" w14:textId="21256A5F" w:rsidR="003739F6" w:rsidRPr="007453AF" w:rsidRDefault="003739F6" w:rsidP="007453AF">
      <w:pPr>
        <w:rPr>
          <w:rFonts w:ascii="Arial" w:hAnsi="Arial" w:cs="Arial"/>
          <w:b/>
        </w:rPr>
      </w:pPr>
      <w:r w:rsidRPr="007453AF">
        <w:rPr>
          <w:rFonts w:ascii="Arial" w:hAnsi="Arial" w:cs="Arial"/>
          <w:b/>
          <w:u w:val="single"/>
        </w:rPr>
        <w:t xml:space="preserve">Section </w:t>
      </w:r>
      <w:r w:rsidR="00D47921" w:rsidRPr="007453AF">
        <w:rPr>
          <w:rFonts w:ascii="Arial" w:hAnsi="Arial" w:cs="Arial"/>
          <w:b/>
          <w:u w:val="single"/>
        </w:rPr>
        <w:t>8</w:t>
      </w:r>
      <w:r w:rsidRPr="007453AF">
        <w:rPr>
          <w:rFonts w:ascii="Arial" w:hAnsi="Arial" w:cs="Arial"/>
          <w:b/>
          <w:u w:val="single"/>
        </w:rPr>
        <w:t>.03</w:t>
      </w:r>
      <w:bookmarkEnd w:id="71"/>
      <w:r w:rsidR="001B32BB" w:rsidRPr="007453AF">
        <w:rPr>
          <w:rFonts w:ascii="Arial" w:hAnsi="Arial" w:cs="Arial"/>
          <w:b/>
          <w:u w:val="single"/>
        </w:rPr>
        <w:t xml:space="preserve"> – Orientation</w:t>
      </w:r>
      <w:r w:rsidRPr="007453AF">
        <w:rPr>
          <w:rFonts w:ascii="Arial" w:hAnsi="Arial" w:cs="Arial"/>
          <w:b/>
        </w:rPr>
        <w:t xml:space="preserve"> </w:t>
      </w:r>
      <w:r w:rsidRPr="007453AF">
        <w:rPr>
          <w:rFonts w:ascii="Arial" w:hAnsi="Arial" w:cs="Arial"/>
          <w:b/>
        </w:rPr>
        <w:tab/>
      </w:r>
      <w:r w:rsidRPr="007453AF">
        <w:rPr>
          <w:rFonts w:ascii="Arial" w:hAnsi="Arial" w:cs="Arial"/>
          <w:b/>
        </w:rPr>
        <w:tab/>
      </w:r>
      <w:r w:rsidRPr="007453AF">
        <w:rPr>
          <w:rFonts w:ascii="Arial" w:hAnsi="Arial" w:cs="Arial"/>
          <w:b/>
        </w:rPr>
        <w:tab/>
      </w:r>
      <w:r w:rsidRPr="007453AF">
        <w:rPr>
          <w:rFonts w:ascii="Arial" w:hAnsi="Arial" w:cs="Arial"/>
          <w:b/>
        </w:rPr>
        <w:tab/>
      </w:r>
      <w:r w:rsidRPr="007453AF">
        <w:rPr>
          <w:rFonts w:ascii="Arial" w:hAnsi="Arial" w:cs="Arial"/>
          <w:b/>
        </w:rPr>
        <w:tab/>
      </w:r>
      <w:r w:rsidRPr="007453AF">
        <w:rPr>
          <w:rFonts w:ascii="Arial" w:hAnsi="Arial" w:cs="Arial"/>
          <w:b/>
        </w:rPr>
        <w:tab/>
      </w:r>
    </w:p>
    <w:p w14:paraId="712C084D" w14:textId="77777777" w:rsidR="0058491A" w:rsidRPr="00A02B91" w:rsidRDefault="001D1BB2" w:rsidP="007453AF">
      <w:pPr>
        <w:keepNext/>
        <w:spacing w:before="240" w:after="60"/>
        <w:outlineLvl w:val="1"/>
        <w:rPr>
          <w:rFonts w:ascii="Arial" w:hAnsi="Arial" w:cs="Arial"/>
        </w:rPr>
      </w:pPr>
      <w:r w:rsidRPr="00A02B91">
        <w:rPr>
          <w:rFonts w:ascii="Arial" w:hAnsi="Arial" w:cs="Arial"/>
        </w:rPr>
        <w:t>All new employees will be provided with the Company “Standard of Orientation” program.  During the orientation process, the Union Representative(s) shall be allowed up to one (1) hour to orientate new hires to the Union Contract and the business of the Union.</w:t>
      </w:r>
    </w:p>
    <w:p w14:paraId="78D02F1B" w14:textId="769C9C7B" w:rsidR="0058491A" w:rsidRPr="00A02B91" w:rsidRDefault="0058491A" w:rsidP="007453AF">
      <w:pPr>
        <w:keepNext/>
        <w:spacing w:before="240" w:after="60"/>
        <w:outlineLvl w:val="1"/>
        <w:rPr>
          <w:rFonts w:ascii="Arial" w:eastAsia="Calibri" w:hAnsi="Arial" w:cs="Arial"/>
          <w:b/>
          <w:u w:val="single"/>
        </w:rPr>
      </w:pPr>
      <w:r w:rsidRPr="00A02B91">
        <w:rPr>
          <w:rFonts w:ascii="Arial" w:eastAsia="Calibri" w:hAnsi="Arial" w:cs="Arial"/>
          <w:b/>
          <w:u w:val="single"/>
        </w:rPr>
        <w:t xml:space="preserve"> Section 8.04 – Licensure / Qualifications</w:t>
      </w:r>
    </w:p>
    <w:p w14:paraId="65AC0F0D" w14:textId="77777777" w:rsidR="0058491A" w:rsidRPr="00A02B91" w:rsidRDefault="0058491A" w:rsidP="007453AF">
      <w:pPr>
        <w:rPr>
          <w:rFonts w:ascii="Arial" w:eastAsia="Calibri" w:hAnsi="Arial" w:cs="Arial"/>
        </w:rPr>
      </w:pPr>
    </w:p>
    <w:p w14:paraId="2E8AC243" w14:textId="6B788B2A" w:rsidR="0058491A" w:rsidRPr="00A02B91" w:rsidRDefault="0058491A" w:rsidP="007453AF">
      <w:pPr>
        <w:rPr>
          <w:rFonts w:ascii="Arial" w:eastAsia="Calibri" w:hAnsi="Arial" w:cs="Arial"/>
        </w:rPr>
      </w:pPr>
      <w:r w:rsidRPr="00A02B91">
        <w:rPr>
          <w:rFonts w:ascii="Arial" w:eastAsia="Calibri" w:hAnsi="Arial" w:cs="Arial"/>
        </w:rPr>
        <w:t>All employees are required to present and maintain the appropriate licenses, certificates, and / or accreditations for the performance of their job responsibilities upon hire and through his / her tenure. The Employer agrees to post or otherwise notify employees of the expiration dates the Employer has on file for required licenses, certificates, and / or accreditations not less than 60 days prior to expiration. Failure to maintain such licenses, certificates and / or accreditations may result in corrective action, up to and including discharge. It is the responsibility of each individual employee to ensure that all licenses, certificates, and / or accreditations are maintained.</w:t>
      </w:r>
    </w:p>
    <w:p w14:paraId="0A7FB183" w14:textId="77777777" w:rsidR="0058491A" w:rsidRPr="00A02B91" w:rsidRDefault="0058491A" w:rsidP="007453AF">
      <w:pPr>
        <w:rPr>
          <w:rFonts w:ascii="Arial" w:eastAsia="Calibri" w:hAnsi="Arial" w:cs="Arial"/>
        </w:rPr>
      </w:pPr>
    </w:p>
    <w:p w14:paraId="1C4B4741" w14:textId="77777777" w:rsidR="0058491A" w:rsidRPr="00A02B91" w:rsidRDefault="0058491A" w:rsidP="007453AF">
      <w:pPr>
        <w:spacing w:after="200"/>
        <w:rPr>
          <w:rFonts w:ascii="Arial" w:eastAsia="Calibri" w:hAnsi="Arial" w:cs="Arial"/>
        </w:rPr>
      </w:pPr>
      <w:r w:rsidRPr="00A02B91">
        <w:rPr>
          <w:rFonts w:ascii="Arial" w:eastAsia="Calibri" w:hAnsi="Arial" w:cs="Arial"/>
        </w:rPr>
        <w:t xml:space="preserve">Employees who perform work duties without the required license, certificate, and / or accreditation shall be subject to corrective actions up to and including discharge. </w:t>
      </w:r>
    </w:p>
    <w:p w14:paraId="0EF943F6" w14:textId="77777777" w:rsidR="0058491A" w:rsidRPr="00A02B91" w:rsidRDefault="0058491A" w:rsidP="007453AF">
      <w:pPr>
        <w:spacing w:after="200"/>
        <w:rPr>
          <w:rFonts w:ascii="Arial" w:eastAsia="Calibri" w:hAnsi="Arial" w:cs="Arial"/>
        </w:rPr>
      </w:pPr>
      <w:r w:rsidRPr="00A02B91">
        <w:rPr>
          <w:rFonts w:ascii="Arial" w:eastAsia="Calibri" w:hAnsi="Arial" w:cs="Arial"/>
        </w:rPr>
        <w:t>The following are discharge violations for performing work without these credentials:</w:t>
      </w:r>
    </w:p>
    <w:p w14:paraId="0BB0E274" w14:textId="77777777" w:rsidR="0058491A" w:rsidRPr="00A02B91" w:rsidRDefault="0058491A" w:rsidP="007453AF">
      <w:pPr>
        <w:numPr>
          <w:ilvl w:val="0"/>
          <w:numId w:val="22"/>
        </w:numPr>
        <w:spacing w:after="200"/>
        <w:contextualSpacing/>
        <w:rPr>
          <w:rFonts w:ascii="Arial" w:hAnsi="Arial" w:cs="Arial"/>
        </w:rPr>
      </w:pPr>
      <w:r w:rsidRPr="00A02B91">
        <w:rPr>
          <w:rFonts w:ascii="Arial" w:hAnsi="Arial" w:cs="Arial"/>
        </w:rPr>
        <w:t>County Accreditation</w:t>
      </w:r>
    </w:p>
    <w:p w14:paraId="1BEC2474" w14:textId="77777777" w:rsidR="0058491A" w:rsidRPr="00A02B91" w:rsidRDefault="0058491A" w:rsidP="007453AF">
      <w:pPr>
        <w:numPr>
          <w:ilvl w:val="0"/>
          <w:numId w:val="22"/>
        </w:numPr>
        <w:spacing w:after="200"/>
        <w:contextualSpacing/>
        <w:rPr>
          <w:rFonts w:ascii="Arial" w:hAnsi="Arial" w:cs="Arial"/>
        </w:rPr>
      </w:pPr>
      <w:r w:rsidRPr="00A02B91">
        <w:rPr>
          <w:rFonts w:ascii="Arial" w:hAnsi="Arial" w:cs="Arial"/>
        </w:rPr>
        <w:t>Ambulance Drivers License</w:t>
      </w:r>
    </w:p>
    <w:p w14:paraId="4D3F4557" w14:textId="77777777" w:rsidR="0058491A" w:rsidRPr="00A02B91" w:rsidRDefault="0058491A" w:rsidP="007453AF">
      <w:pPr>
        <w:numPr>
          <w:ilvl w:val="0"/>
          <w:numId w:val="22"/>
        </w:numPr>
        <w:spacing w:after="200"/>
        <w:contextualSpacing/>
        <w:rPr>
          <w:rFonts w:ascii="Arial" w:hAnsi="Arial" w:cs="Arial"/>
        </w:rPr>
      </w:pPr>
      <w:r w:rsidRPr="00A02B91">
        <w:rPr>
          <w:rFonts w:ascii="Arial" w:hAnsi="Arial" w:cs="Arial"/>
        </w:rPr>
        <w:t>CPR Card</w:t>
      </w:r>
    </w:p>
    <w:p w14:paraId="0F53F439" w14:textId="77777777" w:rsidR="0058491A" w:rsidRPr="00A02B91" w:rsidRDefault="0058491A" w:rsidP="007453AF">
      <w:pPr>
        <w:numPr>
          <w:ilvl w:val="0"/>
          <w:numId w:val="22"/>
        </w:numPr>
        <w:spacing w:after="200"/>
        <w:contextualSpacing/>
        <w:rPr>
          <w:rFonts w:ascii="Arial" w:hAnsi="Arial" w:cs="Arial"/>
        </w:rPr>
      </w:pPr>
      <w:r w:rsidRPr="00A02B91">
        <w:rPr>
          <w:rFonts w:ascii="Arial" w:hAnsi="Arial" w:cs="Arial"/>
        </w:rPr>
        <w:t>Paramedic / EMT License</w:t>
      </w:r>
    </w:p>
    <w:p w14:paraId="22CCEB7A" w14:textId="77777777" w:rsidR="0058491A" w:rsidRPr="00A02B91" w:rsidRDefault="0058491A" w:rsidP="007453AF">
      <w:pPr>
        <w:numPr>
          <w:ilvl w:val="0"/>
          <w:numId w:val="22"/>
        </w:numPr>
        <w:spacing w:after="200"/>
        <w:contextualSpacing/>
        <w:rPr>
          <w:rFonts w:ascii="Arial" w:hAnsi="Arial" w:cs="Arial"/>
        </w:rPr>
      </w:pPr>
      <w:r w:rsidRPr="00A02B91">
        <w:rPr>
          <w:rFonts w:ascii="Arial" w:hAnsi="Arial" w:cs="Arial"/>
        </w:rPr>
        <w:t>DMV / Medical Examiners Card-if employee actually drove</w:t>
      </w:r>
    </w:p>
    <w:p w14:paraId="2A7266B6" w14:textId="77777777" w:rsidR="0058491A" w:rsidRPr="00A02B91" w:rsidRDefault="0058491A" w:rsidP="007453AF">
      <w:pPr>
        <w:spacing w:after="200"/>
        <w:ind w:left="360"/>
        <w:contextualSpacing/>
        <w:rPr>
          <w:rFonts w:ascii="Arial" w:hAnsi="Arial" w:cs="Arial"/>
        </w:rPr>
      </w:pPr>
    </w:p>
    <w:p w14:paraId="01DB2139" w14:textId="77777777" w:rsidR="0058491A" w:rsidRPr="00A02B91" w:rsidRDefault="0058491A" w:rsidP="007453AF">
      <w:pPr>
        <w:spacing w:after="200"/>
        <w:rPr>
          <w:rFonts w:ascii="Arial" w:eastAsia="Calibri" w:hAnsi="Arial" w:cs="Arial"/>
        </w:rPr>
      </w:pPr>
      <w:r w:rsidRPr="00A02B91">
        <w:rPr>
          <w:rFonts w:ascii="Arial" w:eastAsia="Calibri" w:hAnsi="Arial" w:cs="Arial"/>
        </w:rPr>
        <w:t>The following are progressive disciplinary actions for performing work without the below credentials:</w:t>
      </w:r>
    </w:p>
    <w:p w14:paraId="4E9637A9" w14:textId="77777777" w:rsidR="0058491A" w:rsidRPr="00A02B91" w:rsidRDefault="0058491A" w:rsidP="007453AF">
      <w:pPr>
        <w:numPr>
          <w:ilvl w:val="0"/>
          <w:numId w:val="23"/>
        </w:numPr>
        <w:spacing w:after="200"/>
        <w:contextualSpacing/>
        <w:rPr>
          <w:rFonts w:ascii="Arial" w:hAnsi="Arial" w:cs="Arial"/>
        </w:rPr>
      </w:pPr>
      <w:r w:rsidRPr="00A02B91">
        <w:rPr>
          <w:rFonts w:ascii="Arial" w:hAnsi="Arial" w:cs="Arial"/>
        </w:rPr>
        <w:t>Driver’s License</w:t>
      </w:r>
    </w:p>
    <w:p w14:paraId="73E231D3" w14:textId="77777777" w:rsidR="0058491A" w:rsidRPr="00A02B91" w:rsidRDefault="0058491A" w:rsidP="007453AF">
      <w:pPr>
        <w:numPr>
          <w:ilvl w:val="0"/>
          <w:numId w:val="23"/>
        </w:numPr>
        <w:spacing w:after="200"/>
        <w:contextualSpacing/>
        <w:rPr>
          <w:rFonts w:ascii="Arial" w:hAnsi="Arial" w:cs="Arial"/>
        </w:rPr>
      </w:pPr>
      <w:r w:rsidRPr="00A02B91">
        <w:rPr>
          <w:rFonts w:ascii="Arial" w:hAnsi="Arial" w:cs="Arial"/>
        </w:rPr>
        <w:t>DMV / Medical Examiners Card-if employee did not drive</w:t>
      </w:r>
    </w:p>
    <w:p w14:paraId="479E5DEB" w14:textId="77777777" w:rsidR="0058491A" w:rsidRPr="00A02B91" w:rsidRDefault="0058491A" w:rsidP="007453AF">
      <w:pPr>
        <w:spacing w:after="200"/>
        <w:ind w:left="360"/>
        <w:contextualSpacing/>
        <w:rPr>
          <w:rFonts w:ascii="Arial" w:hAnsi="Arial" w:cs="Arial"/>
        </w:rPr>
      </w:pPr>
    </w:p>
    <w:p w14:paraId="2185DA5D" w14:textId="77777777" w:rsidR="0058491A" w:rsidRPr="00A02B91" w:rsidRDefault="0058491A" w:rsidP="007453AF">
      <w:pPr>
        <w:spacing w:after="200"/>
        <w:rPr>
          <w:rFonts w:ascii="Arial" w:eastAsia="Calibri" w:hAnsi="Arial" w:cs="Arial"/>
        </w:rPr>
      </w:pPr>
      <w:r w:rsidRPr="00A02B91">
        <w:rPr>
          <w:rFonts w:ascii="Arial" w:eastAsia="Calibri" w:hAnsi="Arial" w:cs="Arial"/>
        </w:rPr>
        <w:t>Employees who notify the Employer prior to the expiration or loss of a required license, certificate, and / or accreditation shall be given thirty (30) days to obtain a current and valid license, certificate, and / or accreditation-</w:t>
      </w:r>
      <w:r w:rsidRPr="00A02B91">
        <w:rPr>
          <w:rFonts w:ascii="Arial" w:eastAsia="Calibri" w:hAnsi="Arial" w:cs="Arial"/>
          <w:i/>
        </w:rPr>
        <w:t>this does not include scenarios listed in Section 8.05 Driver Exclusion.</w:t>
      </w:r>
      <w:r w:rsidRPr="00A02B91">
        <w:rPr>
          <w:rFonts w:ascii="Arial" w:eastAsia="Calibri" w:hAnsi="Arial" w:cs="Arial"/>
        </w:rPr>
        <w:t xml:space="preserve"> Employees whose required license, certificate, and / or accreditation expires shall be placed on unpaid administrative leave (this leave does not relate to Section 5.07 – Administrative Leave Pending Investigation) and receive a final written warning. Failure to obtain the required license, certificate, and / or accreditation within thirty (30) days shall be cause for discharge from employment.</w:t>
      </w:r>
    </w:p>
    <w:p w14:paraId="2716DB08" w14:textId="11C8A6A9" w:rsidR="0058491A" w:rsidRPr="00A02B91" w:rsidRDefault="0058491A" w:rsidP="007453AF">
      <w:pPr>
        <w:spacing w:after="200"/>
        <w:rPr>
          <w:rFonts w:ascii="Arial" w:eastAsia="Calibri" w:hAnsi="Arial" w:cs="Arial"/>
        </w:rPr>
      </w:pPr>
      <w:r w:rsidRPr="00A02B91">
        <w:rPr>
          <w:rFonts w:ascii="Arial" w:eastAsia="Calibri" w:hAnsi="Arial" w:cs="Arial"/>
        </w:rPr>
        <w:lastRenderedPageBreak/>
        <w:t xml:space="preserve">Employees whose state or local license is temporarily suspended by a state or local agency (other than pending investigations covered by Section 5.07 of this Agreement) shall be placed on unpaid administrative leave for a maximum of ninety (90) days.  Depending on the reason, an extension may be applied for by the Union if more time is needed.  If approved, the extension will be up to thirty (30) days. If, after an investigation, it is known that the state or local license will be suspended for over ninety (90) days, Section 8.05 Driver Exclusion, Part B. will be </w:t>
      </w:r>
      <w:r w:rsidR="0032508B" w:rsidRPr="00A02B91">
        <w:rPr>
          <w:rFonts w:ascii="Arial" w:eastAsia="Calibri" w:hAnsi="Arial" w:cs="Arial"/>
        </w:rPr>
        <w:t>applied,</w:t>
      </w:r>
      <w:r w:rsidRPr="00A02B91">
        <w:rPr>
          <w:rFonts w:ascii="Arial" w:eastAsia="Calibri" w:hAnsi="Arial" w:cs="Arial"/>
        </w:rPr>
        <w:t xml:space="preserve"> and Employee will be discharged.  </w:t>
      </w:r>
    </w:p>
    <w:p w14:paraId="32DD930E" w14:textId="77777777" w:rsidR="0058491A" w:rsidRPr="00A02B91" w:rsidRDefault="0058491A" w:rsidP="007453AF">
      <w:pPr>
        <w:spacing w:after="200"/>
        <w:rPr>
          <w:rFonts w:ascii="Arial" w:eastAsia="Calibri" w:hAnsi="Arial" w:cs="Arial"/>
        </w:rPr>
      </w:pPr>
      <w:r w:rsidRPr="00A02B91">
        <w:rPr>
          <w:rFonts w:ascii="Arial" w:eastAsia="Calibri" w:hAnsi="Arial" w:cs="Arial"/>
        </w:rPr>
        <w:t>Employees may utilize allotted PTO solely at their option during any portion of the suspension. Employees shall be required to have all licenses, certifications, and / or accreditations up to date at the conclusion of the suspension. Failure to maintain such licenses, certifications, and / or accreditations shall be cause for disciplinary actions up to and including discharge from employment.</w:t>
      </w:r>
    </w:p>
    <w:p w14:paraId="7B019C1D" w14:textId="5FC9ADC1" w:rsidR="0058491A" w:rsidRPr="00A02B91" w:rsidRDefault="0058491A" w:rsidP="007453AF">
      <w:pPr>
        <w:spacing w:after="200"/>
        <w:rPr>
          <w:rFonts w:ascii="Arial" w:eastAsia="Calibri" w:hAnsi="Arial" w:cs="Arial"/>
        </w:rPr>
      </w:pPr>
      <w:r w:rsidRPr="00A02B91">
        <w:rPr>
          <w:rFonts w:ascii="Arial" w:eastAsia="Calibri" w:hAnsi="Arial" w:cs="Arial"/>
        </w:rPr>
        <w:t>Employees on approved leaves of absences shall be required to have all licenses, certifications, and / or accreditations up to date prior to returning from leave except as otherwise provided in Article 12.01 of this Agreement. Failure to maintain such licenses, certifications, and / or accreditations shall be cause for separation from employment.</w:t>
      </w:r>
    </w:p>
    <w:p w14:paraId="5F48CEDD" w14:textId="701F475D" w:rsidR="001C5A09" w:rsidRPr="00A02B91" w:rsidRDefault="00D47921" w:rsidP="007453AF">
      <w:pPr>
        <w:pStyle w:val="Heading2"/>
        <w:rPr>
          <w:rFonts w:ascii="Arial" w:eastAsia="Calibri" w:hAnsi="Arial" w:cs="Arial"/>
          <w:u w:val="single"/>
        </w:rPr>
      </w:pPr>
      <w:r w:rsidRPr="00A02B91">
        <w:rPr>
          <w:rFonts w:ascii="Arial" w:eastAsia="Calibri" w:hAnsi="Arial" w:cs="Arial"/>
          <w:u w:val="single"/>
        </w:rPr>
        <w:t>Section 8</w:t>
      </w:r>
      <w:r w:rsidR="001B32BB" w:rsidRPr="00A02B91">
        <w:rPr>
          <w:rFonts w:ascii="Arial" w:eastAsia="Calibri" w:hAnsi="Arial" w:cs="Arial"/>
          <w:u w:val="single"/>
        </w:rPr>
        <w:t>.05 – Driver</w:t>
      </w:r>
      <w:r w:rsidR="001C5A09" w:rsidRPr="00A02B91">
        <w:rPr>
          <w:rFonts w:ascii="Arial" w:eastAsia="Calibri" w:hAnsi="Arial" w:cs="Arial"/>
          <w:u w:val="single"/>
        </w:rPr>
        <w:t xml:space="preserve"> Exclusion</w:t>
      </w:r>
    </w:p>
    <w:p w14:paraId="0734D446" w14:textId="77777777" w:rsidR="00287843" w:rsidRPr="00A02B91" w:rsidRDefault="00287843" w:rsidP="007453AF">
      <w:pPr>
        <w:rPr>
          <w:rFonts w:ascii="Arial" w:eastAsia="Calibri" w:hAnsi="Arial" w:cs="Arial"/>
        </w:rPr>
      </w:pPr>
    </w:p>
    <w:p w14:paraId="10C028B2" w14:textId="77777777" w:rsidR="001C5A09" w:rsidRPr="00A02B91" w:rsidRDefault="001C5A09" w:rsidP="007453AF">
      <w:pPr>
        <w:numPr>
          <w:ilvl w:val="0"/>
          <w:numId w:val="21"/>
        </w:numPr>
        <w:spacing w:after="200"/>
        <w:contextualSpacing/>
        <w:rPr>
          <w:rFonts w:ascii="Arial" w:hAnsi="Arial" w:cs="Arial"/>
        </w:rPr>
      </w:pPr>
      <w:r w:rsidRPr="00A02B91">
        <w:rPr>
          <w:rFonts w:ascii="Arial" w:hAnsi="Arial" w:cs="Arial"/>
        </w:rPr>
        <w:t xml:space="preserve">Employees who are excluded from driving company vehicles by the Employer’s insurance carrier shall be subject to appropriate disciplinary action, up to and including discharge.  </w:t>
      </w:r>
    </w:p>
    <w:p w14:paraId="36E5EF09" w14:textId="77777777" w:rsidR="00287843" w:rsidRPr="00A02B91" w:rsidRDefault="00287843" w:rsidP="007453AF">
      <w:pPr>
        <w:spacing w:after="200"/>
        <w:ind w:left="360"/>
        <w:contextualSpacing/>
        <w:rPr>
          <w:rFonts w:ascii="Arial" w:hAnsi="Arial" w:cs="Arial"/>
        </w:rPr>
      </w:pPr>
    </w:p>
    <w:p w14:paraId="2E0FF2DA" w14:textId="77777777" w:rsidR="00287843" w:rsidRPr="00A02B91" w:rsidRDefault="001C5A09" w:rsidP="007453AF">
      <w:pPr>
        <w:numPr>
          <w:ilvl w:val="0"/>
          <w:numId w:val="21"/>
        </w:numPr>
        <w:spacing w:after="200"/>
        <w:contextualSpacing/>
        <w:rPr>
          <w:rFonts w:ascii="Arial" w:hAnsi="Arial" w:cs="Arial"/>
        </w:rPr>
      </w:pPr>
      <w:r w:rsidRPr="00A02B91">
        <w:rPr>
          <w:rFonts w:ascii="Arial" w:hAnsi="Arial" w:cs="Arial"/>
        </w:rPr>
        <w:t>All Paramedics and EMTs are required to maintain their driving eligibility and shall be solely responsible to remain properly certified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licensed according to State requirements to drive ambulance units. If after an investigation it is known the Employee has lost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certification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licensure to drive ambulance units, Employee will be subject to discharge.  </w:t>
      </w:r>
    </w:p>
    <w:p w14:paraId="34E47315" w14:textId="77777777" w:rsidR="00287843" w:rsidRPr="00A02B91" w:rsidRDefault="00287843" w:rsidP="007453AF">
      <w:pPr>
        <w:spacing w:after="200"/>
        <w:contextualSpacing/>
        <w:rPr>
          <w:rFonts w:ascii="Arial" w:hAnsi="Arial" w:cs="Arial"/>
        </w:rPr>
      </w:pPr>
    </w:p>
    <w:p w14:paraId="3B1FB6F5" w14:textId="77777777" w:rsidR="001C5A09" w:rsidRPr="00A02B91" w:rsidRDefault="001C5A09" w:rsidP="007453AF">
      <w:pPr>
        <w:numPr>
          <w:ilvl w:val="0"/>
          <w:numId w:val="21"/>
        </w:numPr>
        <w:spacing w:after="200"/>
        <w:contextualSpacing/>
        <w:rPr>
          <w:rFonts w:ascii="Arial" w:hAnsi="Arial" w:cs="Arial"/>
        </w:rPr>
      </w:pPr>
      <w:r w:rsidRPr="00A02B91">
        <w:rPr>
          <w:rFonts w:ascii="Arial" w:hAnsi="Arial" w:cs="Arial"/>
        </w:rPr>
        <w:t>Upon the signing of this agreement by both parties, Manteca District Ambulance Service agrees to grandfather Jim Ayers, Paramedic, from this requirement.</w:t>
      </w:r>
    </w:p>
    <w:p w14:paraId="1D11795D" w14:textId="77777777" w:rsidR="003B6943" w:rsidRPr="00A02B91" w:rsidRDefault="003B6943" w:rsidP="007453AF">
      <w:pPr>
        <w:rPr>
          <w:rFonts w:ascii="Arial" w:hAnsi="Arial" w:cs="Arial"/>
        </w:rPr>
      </w:pPr>
      <w:bookmarkStart w:id="72" w:name="_Toc533485694"/>
      <w:bookmarkStart w:id="73" w:name="_Toc202592775"/>
    </w:p>
    <w:p w14:paraId="42699856" w14:textId="77777777" w:rsidR="003739F6" w:rsidRPr="00A02B91" w:rsidRDefault="00D47921" w:rsidP="007453AF">
      <w:pPr>
        <w:pStyle w:val="Heading1"/>
        <w:jc w:val="center"/>
        <w:rPr>
          <w:rFonts w:ascii="Arial" w:hAnsi="Arial" w:cs="Arial"/>
          <w:bCs/>
          <w:color w:val="FF0000"/>
          <w:sz w:val="28"/>
          <w:u w:val="single"/>
        </w:rPr>
      </w:pPr>
      <w:r w:rsidRPr="00A02B91">
        <w:rPr>
          <w:rFonts w:ascii="Arial" w:hAnsi="Arial" w:cs="Arial"/>
          <w:bCs/>
          <w:sz w:val="28"/>
          <w:u w:val="single"/>
        </w:rPr>
        <w:t>ARTICLE 9</w:t>
      </w:r>
      <w:r w:rsidR="001B32BB" w:rsidRPr="00A02B91">
        <w:rPr>
          <w:rFonts w:ascii="Arial" w:hAnsi="Arial" w:cs="Arial"/>
          <w:bCs/>
          <w:sz w:val="28"/>
          <w:u w:val="single"/>
        </w:rPr>
        <w:t xml:space="preserve"> – HOURS</w:t>
      </w:r>
      <w:r w:rsidR="003739F6" w:rsidRPr="00A02B91">
        <w:rPr>
          <w:rFonts w:ascii="Arial" w:hAnsi="Arial" w:cs="Arial"/>
          <w:bCs/>
          <w:sz w:val="28"/>
          <w:u w:val="single"/>
        </w:rPr>
        <w:t xml:space="preserve"> OF WORK</w:t>
      </w:r>
      <w:bookmarkEnd w:id="72"/>
      <w:bookmarkEnd w:id="73"/>
    </w:p>
    <w:p w14:paraId="6805F3E1" w14:textId="77777777" w:rsidR="005B0565" w:rsidRPr="00A02B91" w:rsidRDefault="00D47921" w:rsidP="007453AF">
      <w:pPr>
        <w:pStyle w:val="Heading2"/>
        <w:rPr>
          <w:rFonts w:ascii="Arial" w:hAnsi="Arial" w:cs="Arial"/>
          <w:color w:val="FF0000"/>
        </w:rPr>
      </w:pPr>
      <w:r w:rsidRPr="00A02B91">
        <w:rPr>
          <w:rFonts w:ascii="Arial" w:hAnsi="Arial" w:cs="Arial"/>
          <w:u w:val="single"/>
        </w:rPr>
        <w:t>Section 9</w:t>
      </w:r>
      <w:r w:rsidR="001B32BB" w:rsidRPr="00A02B91">
        <w:rPr>
          <w:rFonts w:ascii="Arial" w:hAnsi="Arial" w:cs="Arial"/>
          <w:u w:val="single"/>
        </w:rPr>
        <w:t>.01 – Work</w:t>
      </w:r>
      <w:r w:rsidR="005B0565" w:rsidRPr="00A02B91">
        <w:rPr>
          <w:rFonts w:ascii="Arial" w:hAnsi="Arial" w:cs="Arial"/>
          <w:u w:val="single"/>
        </w:rPr>
        <w:t xml:space="preserve"> Schedules</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r w:rsidR="005B0565" w:rsidRPr="00A02B91">
        <w:rPr>
          <w:rFonts w:ascii="Arial" w:hAnsi="Arial" w:cs="Arial"/>
          <w:color w:val="FF0000"/>
        </w:rPr>
        <w:tab/>
      </w:r>
      <w:r w:rsidR="005B0565" w:rsidRPr="00A02B91">
        <w:rPr>
          <w:rFonts w:ascii="Arial" w:hAnsi="Arial" w:cs="Arial"/>
          <w:color w:val="FF0000"/>
        </w:rPr>
        <w:tab/>
      </w:r>
      <w:r w:rsidR="005B0565" w:rsidRPr="00A02B91">
        <w:rPr>
          <w:rFonts w:ascii="Arial" w:hAnsi="Arial" w:cs="Arial"/>
          <w:color w:val="FF0000"/>
        </w:rPr>
        <w:tab/>
      </w:r>
    </w:p>
    <w:p w14:paraId="4769FA5F" w14:textId="77777777" w:rsidR="00BF6B74" w:rsidRPr="00A02B91" w:rsidRDefault="00BF6B74" w:rsidP="007453AF">
      <w:pPr>
        <w:tabs>
          <w:tab w:val="left" w:pos="0"/>
        </w:tabs>
        <w:rPr>
          <w:rFonts w:ascii="Arial" w:hAnsi="Arial" w:cs="Arial"/>
        </w:rPr>
      </w:pPr>
    </w:p>
    <w:p w14:paraId="47B6DD1D" w14:textId="77777777" w:rsidR="00065219" w:rsidRPr="00A02B91" w:rsidRDefault="00065219" w:rsidP="007453AF">
      <w:pPr>
        <w:tabs>
          <w:tab w:val="left" w:pos="0"/>
        </w:tabs>
        <w:rPr>
          <w:rFonts w:ascii="Arial" w:hAnsi="Arial" w:cs="Arial"/>
        </w:rPr>
      </w:pPr>
      <w:r w:rsidRPr="00A02B91">
        <w:rPr>
          <w:rFonts w:ascii="Arial" w:hAnsi="Arial" w:cs="Arial"/>
        </w:rPr>
        <w:t>Work schedules shall be posted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provided to employees by the 15</w:t>
      </w:r>
      <w:r w:rsidRPr="00A02B91">
        <w:rPr>
          <w:rFonts w:ascii="Arial" w:hAnsi="Arial" w:cs="Arial"/>
          <w:vertAlign w:val="superscript"/>
        </w:rPr>
        <w:t>th</w:t>
      </w:r>
      <w:r w:rsidRPr="00A02B91">
        <w:rPr>
          <w:rFonts w:ascii="Arial" w:hAnsi="Arial" w:cs="Arial"/>
        </w:rPr>
        <w:t xml:space="preserve"> of each calendar month.</w:t>
      </w:r>
    </w:p>
    <w:p w14:paraId="4D4D69C4" w14:textId="77777777" w:rsidR="005B0565" w:rsidRPr="00A02B91" w:rsidRDefault="005B0565" w:rsidP="007453AF">
      <w:pPr>
        <w:tabs>
          <w:tab w:val="left" w:pos="0"/>
        </w:tabs>
        <w:rPr>
          <w:rFonts w:ascii="Arial" w:hAnsi="Arial" w:cs="Arial"/>
        </w:rPr>
      </w:pPr>
    </w:p>
    <w:p w14:paraId="2DDF61F1" w14:textId="77777777" w:rsidR="005B0565" w:rsidRPr="00A02B91" w:rsidRDefault="005B0565" w:rsidP="007453AF">
      <w:pPr>
        <w:numPr>
          <w:ilvl w:val="0"/>
          <w:numId w:val="14"/>
        </w:numPr>
        <w:tabs>
          <w:tab w:val="left" w:pos="0"/>
        </w:tabs>
        <w:rPr>
          <w:rFonts w:ascii="Arial" w:hAnsi="Arial" w:cs="Arial"/>
        </w:rPr>
      </w:pPr>
      <w:r w:rsidRPr="00A02B91">
        <w:rPr>
          <w:rFonts w:ascii="Arial" w:hAnsi="Arial" w:cs="Arial"/>
        </w:rPr>
        <w:t>This section defines the normal hours of work and shall not be construed as a guarantee of hours of work per day</w:t>
      </w:r>
      <w:r w:rsidR="00A1718B" w:rsidRPr="00A02B91">
        <w:rPr>
          <w:rFonts w:ascii="Arial" w:hAnsi="Arial" w:cs="Arial"/>
        </w:rPr>
        <w:t>,</w:t>
      </w:r>
      <w:r w:rsidRPr="00A02B91">
        <w:rPr>
          <w:rFonts w:ascii="Arial" w:hAnsi="Arial" w:cs="Arial"/>
        </w:rPr>
        <w:t xml:space="preserve"> or per week</w:t>
      </w:r>
      <w:r w:rsidR="00A1718B" w:rsidRPr="00A02B91">
        <w:rPr>
          <w:rFonts w:ascii="Arial" w:hAnsi="Arial" w:cs="Arial"/>
        </w:rPr>
        <w:t>,</w:t>
      </w:r>
      <w:r w:rsidRPr="00A02B91">
        <w:rPr>
          <w:rFonts w:ascii="Arial" w:hAnsi="Arial" w:cs="Arial"/>
        </w:rPr>
        <w:t xml:space="preserve"> or as a guarantee of days of work per week. The Employer reserves the </w:t>
      </w:r>
      <w:r w:rsidR="00357FB0" w:rsidRPr="00A02B91">
        <w:rPr>
          <w:rFonts w:ascii="Arial" w:hAnsi="Arial" w:cs="Arial"/>
        </w:rPr>
        <w:t>right to add to the current</w:t>
      </w:r>
      <w:r w:rsidRPr="00A02B91">
        <w:rPr>
          <w:rFonts w:ascii="Arial" w:hAnsi="Arial" w:cs="Arial"/>
        </w:rPr>
        <w:t xml:space="preserve"> work schedule to efficiently meet the terms of any of its client contracts, customers or system status requirements.</w:t>
      </w:r>
    </w:p>
    <w:p w14:paraId="6DBD16F1" w14:textId="77777777" w:rsidR="005B0565" w:rsidRPr="00A02B91" w:rsidRDefault="005B0565" w:rsidP="007453AF">
      <w:pPr>
        <w:tabs>
          <w:tab w:val="left" w:pos="0"/>
        </w:tabs>
        <w:ind w:left="360"/>
        <w:rPr>
          <w:rFonts w:ascii="Arial" w:hAnsi="Arial" w:cs="Arial"/>
        </w:rPr>
      </w:pPr>
    </w:p>
    <w:p w14:paraId="0A2604D4" w14:textId="77777777" w:rsidR="005B0565" w:rsidRPr="00A02B91" w:rsidRDefault="005B0565" w:rsidP="007453AF">
      <w:pPr>
        <w:numPr>
          <w:ilvl w:val="0"/>
          <w:numId w:val="14"/>
        </w:numPr>
        <w:tabs>
          <w:tab w:val="left" w:pos="0"/>
        </w:tabs>
        <w:rPr>
          <w:rFonts w:ascii="Arial" w:hAnsi="Arial" w:cs="Arial"/>
        </w:rPr>
      </w:pPr>
      <w:r w:rsidRPr="00A02B91">
        <w:rPr>
          <w:rFonts w:ascii="Arial" w:hAnsi="Arial" w:cs="Arial"/>
        </w:rPr>
        <w:t>The following definitions shall apply to this Article:</w:t>
      </w:r>
    </w:p>
    <w:p w14:paraId="6F93F46E" w14:textId="77777777" w:rsidR="005B0565" w:rsidRPr="00A02B91" w:rsidRDefault="005B0565" w:rsidP="007453AF">
      <w:pPr>
        <w:tabs>
          <w:tab w:val="left" w:pos="0"/>
        </w:tabs>
        <w:rPr>
          <w:rFonts w:ascii="Arial" w:hAnsi="Arial" w:cs="Arial"/>
          <w:b/>
        </w:rPr>
      </w:pPr>
    </w:p>
    <w:p w14:paraId="37BC1A37" w14:textId="0172B876" w:rsidR="00B30F1D" w:rsidRDefault="00065219" w:rsidP="007453AF">
      <w:pPr>
        <w:tabs>
          <w:tab w:val="left" w:pos="0"/>
        </w:tabs>
        <w:ind w:left="720"/>
        <w:rPr>
          <w:rFonts w:ascii="Arial" w:hAnsi="Arial" w:cs="Arial"/>
        </w:rPr>
      </w:pPr>
      <w:r w:rsidRPr="00A02B91">
        <w:rPr>
          <w:rFonts w:ascii="Arial" w:hAnsi="Arial" w:cs="Arial"/>
          <w:b/>
        </w:rPr>
        <w:t>Downed Shifts</w:t>
      </w:r>
      <w:r w:rsidRPr="00A02B91">
        <w:rPr>
          <w:rFonts w:ascii="Arial" w:hAnsi="Arial" w:cs="Arial"/>
        </w:rPr>
        <w:t xml:space="preserve"> – means when a shift is cancelled due to unforeseen personal or operational circumstances.</w:t>
      </w:r>
    </w:p>
    <w:p w14:paraId="291B3E8A" w14:textId="77777777" w:rsidR="007453AF" w:rsidRPr="00A02B91" w:rsidRDefault="007453AF" w:rsidP="007453AF">
      <w:pPr>
        <w:tabs>
          <w:tab w:val="left" w:pos="0"/>
        </w:tabs>
        <w:ind w:left="720"/>
        <w:rPr>
          <w:rFonts w:ascii="Arial" w:hAnsi="Arial" w:cs="Arial"/>
        </w:rPr>
      </w:pPr>
    </w:p>
    <w:p w14:paraId="199840AE" w14:textId="153B0C67" w:rsidR="005B0565" w:rsidRDefault="00B30F1D" w:rsidP="007453AF">
      <w:pPr>
        <w:tabs>
          <w:tab w:val="left" w:pos="0"/>
        </w:tabs>
        <w:rPr>
          <w:rFonts w:ascii="Arial" w:hAnsi="Arial" w:cs="Arial"/>
        </w:rPr>
      </w:pPr>
      <w:r w:rsidRPr="00A02B91">
        <w:rPr>
          <w:rFonts w:ascii="Arial" w:hAnsi="Arial" w:cs="Arial"/>
        </w:rPr>
        <w:tab/>
      </w:r>
      <w:r w:rsidR="005B0565" w:rsidRPr="00A02B91">
        <w:rPr>
          <w:rFonts w:ascii="Arial" w:hAnsi="Arial" w:cs="Arial"/>
          <w:b/>
        </w:rPr>
        <w:t>Unit, Unit Assignment or Position, Position Assignment</w:t>
      </w:r>
      <w:r w:rsidR="00BF6B74" w:rsidRPr="00A02B91">
        <w:rPr>
          <w:rFonts w:ascii="Arial" w:hAnsi="Arial" w:cs="Arial"/>
        </w:rPr>
        <w:t xml:space="preserve"> – means the call </w:t>
      </w:r>
      <w:r w:rsidR="008D6E1D" w:rsidRPr="00A02B91">
        <w:rPr>
          <w:rFonts w:ascii="Arial" w:hAnsi="Arial" w:cs="Arial"/>
        </w:rPr>
        <w:tab/>
      </w:r>
      <w:r w:rsidR="00BF6B74" w:rsidRPr="00A02B91">
        <w:rPr>
          <w:rFonts w:ascii="Arial" w:hAnsi="Arial" w:cs="Arial"/>
        </w:rPr>
        <w:t xml:space="preserve">sign </w:t>
      </w:r>
      <w:r w:rsidR="005B0565" w:rsidRPr="00A02B91">
        <w:rPr>
          <w:rFonts w:ascii="Arial" w:hAnsi="Arial" w:cs="Arial"/>
        </w:rPr>
        <w:t>or identifier for a particular ambulance or crew.</w:t>
      </w:r>
    </w:p>
    <w:p w14:paraId="15578959" w14:textId="77777777" w:rsidR="007453AF" w:rsidRPr="00A02B91" w:rsidRDefault="007453AF" w:rsidP="007453AF">
      <w:pPr>
        <w:tabs>
          <w:tab w:val="left" w:pos="0"/>
        </w:tabs>
        <w:rPr>
          <w:rFonts w:ascii="Arial" w:hAnsi="Arial" w:cs="Arial"/>
        </w:rPr>
      </w:pPr>
    </w:p>
    <w:p w14:paraId="7D7910EB" w14:textId="5A3CE6D2" w:rsidR="005B0565" w:rsidRDefault="005B0565" w:rsidP="007453AF">
      <w:pPr>
        <w:tabs>
          <w:tab w:val="left" w:pos="0"/>
        </w:tabs>
        <w:rPr>
          <w:rFonts w:ascii="Arial" w:hAnsi="Arial" w:cs="Arial"/>
        </w:rPr>
      </w:pPr>
      <w:r w:rsidRPr="00A02B91">
        <w:rPr>
          <w:rFonts w:ascii="Arial" w:hAnsi="Arial" w:cs="Arial"/>
        </w:rPr>
        <w:tab/>
      </w:r>
      <w:r w:rsidRPr="00A02B91">
        <w:rPr>
          <w:rFonts w:ascii="Arial" w:hAnsi="Arial" w:cs="Arial"/>
          <w:b/>
        </w:rPr>
        <w:t>Shift</w:t>
      </w:r>
      <w:r w:rsidRPr="00A02B91">
        <w:rPr>
          <w:rFonts w:ascii="Arial" w:hAnsi="Arial" w:cs="Arial"/>
        </w:rPr>
        <w:t xml:space="preserve"> – means the work hours per day as determined by the start and end times </w:t>
      </w:r>
      <w:r w:rsidR="00287843" w:rsidRPr="00A02B91">
        <w:rPr>
          <w:rFonts w:ascii="Arial" w:hAnsi="Arial" w:cs="Arial"/>
        </w:rPr>
        <w:tab/>
        <w:t xml:space="preserve">for </w:t>
      </w:r>
      <w:r w:rsidR="00AF66A5" w:rsidRPr="00A02B91">
        <w:rPr>
          <w:rFonts w:ascii="Arial" w:hAnsi="Arial" w:cs="Arial"/>
        </w:rPr>
        <w:t>the work period. Per Section 9</w:t>
      </w:r>
      <w:r w:rsidRPr="00A02B91">
        <w:rPr>
          <w:rFonts w:ascii="Arial" w:hAnsi="Arial" w:cs="Arial"/>
        </w:rPr>
        <w:t>.04</w:t>
      </w:r>
    </w:p>
    <w:p w14:paraId="6D6FF36B" w14:textId="77777777" w:rsidR="007453AF" w:rsidRPr="00A02B91" w:rsidRDefault="007453AF" w:rsidP="007453AF">
      <w:pPr>
        <w:tabs>
          <w:tab w:val="left" w:pos="0"/>
        </w:tabs>
        <w:rPr>
          <w:rFonts w:ascii="Arial" w:hAnsi="Arial" w:cs="Arial"/>
        </w:rPr>
      </w:pPr>
    </w:p>
    <w:p w14:paraId="79E201C6" w14:textId="7ADA5265" w:rsidR="005B0565" w:rsidRDefault="005B0565" w:rsidP="007453AF">
      <w:pPr>
        <w:tabs>
          <w:tab w:val="left" w:pos="0"/>
        </w:tabs>
        <w:rPr>
          <w:rFonts w:ascii="Arial" w:hAnsi="Arial" w:cs="Arial"/>
        </w:rPr>
      </w:pPr>
      <w:r w:rsidRPr="00A02B91">
        <w:rPr>
          <w:rFonts w:ascii="Arial" w:hAnsi="Arial" w:cs="Arial"/>
        </w:rPr>
        <w:tab/>
      </w:r>
      <w:r w:rsidRPr="00A02B91">
        <w:rPr>
          <w:rFonts w:ascii="Arial" w:hAnsi="Arial" w:cs="Arial"/>
          <w:b/>
        </w:rPr>
        <w:t>Shift Trade</w:t>
      </w:r>
      <w:r w:rsidRPr="00A02B91">
        <w:rPr>
          <w:rFonts w:ascii="Arial" w:hAnsi="Arial" w:cs="Arial"/>
        </w:rPr>
        <w:t xml:space="preserve"> – means the exchange of assigned shifts between employees.</w:t>
      </w:r>
    </w:p>
    <w:p w14:paraId="2497D6B8" w14:textId="77777777" w:rsidR="007453AF" w:rsidRPr="00A02B91" w:rsidRDefault="007453AF" w:rsidP="007453AF">
      <w:pPr>
        <w:tabs>
          <w:tab w:val="left" w:pos="0"/>
        </w:tabs>
        <w:rPr>
          <w:rFonts w:ascii="Arial" w:hAnsi="Arial" w:cs="Arial"/>
        </w:rPr>
      </w:pPr>
    </w:p>
    <w:p w14:paraId="71760DE8" w14:textId="77777777" w:rsidR="007453AF" w:rsidRDefault="00351C59" w:rsidP="007453AF">
      <w:pPr>
        <w:tabs>
          <w:tab w:val="left" w:pos="0"/>
        </w:tabs>
        <w:ind w:left="720"/>
        <w:rPr>
          <w:rFonts w:ascii="Arial" w:hAnsi="Arial" w:cs="Arial"/>
        </w:rPr>
      </w:pPr>
      <w:r w:rsidRPr="00A02B91">
        <w:rPr>
          <w:rFonts w:ascii="Arial" w:hAnsi="Arial" w:cs="Arial"/>
          <w:b/>
        </w:rPr>
        <w:t>Unpaid Time Off</w:t>
      </w:r>
      <w:r w:rsidRPr="00A02B91">
        <w:rPr>
          <w:rFonts w:ascii="Arial" w:hAnsi="Arial" w:cs="Arial"/>
        </w:rPr>
        <w:t xml:space="preserve"> – means the employees request time off without utilizing PTO. </w:t>
      </w:r>
    </w:p>
    <w:p w14:paraId="1839727B" w14:textId="70150537" w:rsidR="005B0565" w:rsidRPr="00A02B91" w:rsidRDefault="00351C59" w:rsidP="007453AF">
      <w:pPr>
        <w:tabs>
          <w:tab w:val="left" w:pos="0"/>
        </w:tabs>
        <w:ind w:left="720"/>
        <w:rPr>
          <w:rFonts w:ascii="Arial" w:hAnsi="Arial" w:cs="Arial"/>
        </w:rPr>
      </w:pPr>
      <w:r w:rsidRPr="00A02B91">
        <w:rPr>
          <w:rFonts w:ascii="Arial" w:hAnsi="Arial" w:cs="Arial"/>
        </w:rPr>
        <w:t xml:space="preserve"> </w:t>
      </w:r>
    </w:p>
    <w:p w14:paraId="149B2590" w14:textId="59007218" w:rsidR="005B0565" w:rsidRDefault="005B0565" w:rsidP="007453AF">
      <w:pPr>
        <w:tabs>
          <w:tab w:val="left" w:pos="0"/>
        </w:tabs>
        <w:rPr>
          <w:rFonts w:ascii="Arial" w:hAnsi="Arial" w:cs="Arial"/>
        </w:rPr>
      </w:pPr>
      <w:r w:rsidRPr="00A02B91">
        <w:rPr>
          <w:rFonts w:ascii="Arial" w:hAnsi="Arial" w:cs="Arial"/>
        </w:rPr>
        <w:tab/>
      </w:r>
      <w:r w:rsidRPr="00A02B91">
        <w:rPr>
          <w:rFonts w:ascii="Arial" w:hAnsi="Arial" w:cs="Arial"/>
          <w:b/>
        </w:rPr>
        <w:t>Schedule</w:t>
      </w:r>
      <w:r w:rsidRPr="00A02B91">
        <w:rPr>
          <w:rFonts w:ascii="Arial" w:hAnsi="Arial" w:cs="Arial"/>
        </w:rPr>
        <w:t xml:space="preserve"> – means the assigned calendar days in a week during which shifts are </w:t>
      </w:r>
      <w:r w:rsidRPr="00A02B91">
        <w:rPr>
          <w:rFonts w:ascii="Arial" w:hAnsi="Arial" w:cs="Arial"/>
        </w:rPr>
        <w:tab/>
        <w:t>worked and the start times for each shift.</w:t>
      </w:r>
    </w:p>
    <w:p w14:paraId="0125E375" w14:textId="77777777" w:rsidR="007453AF" w:rsidRPr="00A02B91" w:rsidRDefault="007453AF" w:rsidP="007453AF">
      <w:pPr>
        <w:tabs>
          <w:tab w:val="left" w:pos="0"/>
        </w:tabs>
        <w:rPr>
          <w:rFonts w:ascii="Arial" w:hAnsi="Arial" w:cs="Arial"/>
        </w:rPr>
      </w:pPr>
    </w:p>
    <w:p w14:paraId="70E18A8A" w14:textId="77777777" w:rsidR="007453AF" w:rsidRDefault="005B0565" w:rsidP="007453AF">
      <w:pPr>
        <w:tabs>
          <w:tab w:val="left" w:pos="0"/>
        </w:tabs>
        <w:rPr>
          <w:rFonts w:ascii="Arial" w:hAnsi="Arial" w:cs="Arial"/>
        </w:rPr>
      </w:pPr>
      <w:r w:rsidRPr="00A02B91">
        <w:rPr>
          <w:rFonts w:ascii="Arial" w:hAnsi="Arial" w:cs="Arial"/>
        </w:rPr>
        <w:tab/>
      </w:r>
      <w:r w:rsidRPr="00A02B91">
        <w:rPr>
          <w:rFonts w:ascii="Arial" w:hAnsi="Arial" w:cs="Arial"/>
          <w:b/>
        </w:rPr>
        <w:t>Employee Assignment</w:t>
      </w:r>
      <w:r w:rsidRPr="00A02B91">
        <w:rPr>
          <w:rFonts w:ascii="Arial" w:hAnsi="Arial" w:cs="Arial"/>
        </w:rPr>
        <w:t xml:space="preserve"> – means the unit</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position, shift and schedule worked </w:t>
      </w:r>
      <w:r w:rsidR="007453AF">
        <w:rPr>
          <w:rFonts w:ascii="Arial" w:hAnsi="Arial" w:cs="Arial"/>
        </w:rPr>
        <w:t xml:space="preserve">  </w:t>
      </w:r>
    </w:p>
    <w:p w14:paraId="1EFCD02B" w14:textId="71FD62E1" w:rsidR="005B0565" w:rsidRPr="00A02B91" w:rsidRDefault="007453AF" w:rsidP="007453AF">
      <w:pPr>
        <w:tabs>
          <w:tab w:val="left" w:pos="0"/>
        </w:tabs>
        <w:rPr>
          <w:rFonts w:ascii="Arial" w:hAnsi="Arial" w:cs="Arial"/>
        </w:rPr>
      </w:pPr>
      <w:r>
        <w:rPr>
          <w:rFonts w:ascii="Arial" w:hAnsi="Arial" w:cs="Arial"/>
        </w:rPr>
        <w:t xml:space="preserve">           </w:t>
      </w:r>
      <w:r w:rsidR="005B0565" w:rsidRPr="00A02B91">
        <w:rPr>
          <w:rFonts w:ascii="Arial" w:hAnsi="Arial" w:cs="Arial"/>
        </w:rPr>
        <w:t>by an employee.</w:t>
      </w:r>
    </w:p>
    <w:p w14:paraId="63CAC6B4" w14:textId="77777777" w:rsidR="005B0565" w:rsidRPr="00A02B91" w:rsidRDefault="005B0565" w:rsidP="007453AF">
      <w:pPr>
        <w:tabs>
          <w:tab w:val="left" w:pos="0"/>
        </w:tabs>
        <w:rPr>
          <w:rFonts w:ascii="Arial" w:hAnsi="Arial" w:cs="Arial"/>
        </w:rPr>
      </w:pPr>
    </w:p>
    <w:p w14:paraId="2CFA66CF" w14:textId="57E7B83A" w:rsidR="00247E6F" w:rsidRDefault="00247E6F" w:rsidP="00E6434A">
      <w:pPr>
        <w:numPr>
          <w:ilvl w:val="0"/>
          <w:numId w:val="14"/>
        </w:numPr>
        <w:tabs>
          <w:tab w:val="left" w:pos="0"/>
        </w:tabs>
        <w:rPr>
          <w:rFonts w:ascii="Arial" w:hAnsi="Arial" w:cs="Arial"/>
        </w:rPr>
      </w:pPr>
      <w:r w:rsidRPr="00A02B91">
        <w:rPr>
          <w:rFonts w:ascii="Arial" w:hAnsi="Arial" w:cs="Arial"/>
        </w:rPr>
        <w:t>The Parties agree th</w:t>
      </w:r>
      <w:r w:rsidR="003B60C6" w:rsidRPr="00A02B91">
        <w:rPr>
          <w:rFonts w:ascii="Arial" w:hAnsi="Arial" w:cs="Arial"/>
        </w:rPr>
        <w:t>at the permanent work schedule for A-Shift, B-Shift, and C-Shift will be a 24 / 48-hour work schedule. D-Shift will be scheduled month-to-month in accordance with the following:</w:t>
      </w:r>
    </w:p>
    <w:p w14:paraId="6F937603" w14:textId="77777777" w:rsidR="00E6434A" w:rsidRPr="00E6434A" w:rsidRDefault="00E6434A" w:rsidP="00E6434A">
      <w:pPr>
        <w:tabs>
          <w:tab w:val="left" w:pos="0"/>
        </w:tabs>
        <w:rPr>
          <w:rFonts w:ascii="Arial" w:hAnsi="Arial" w:cs="Arial"/>
        </w:rPr>
      </w:pPr>
    </w:p>
    <w:p w14:paraId="1D46ECBE" w14:textId="77777777" w:rsidR="00A70462" w:rsidRPr="00A02B91" w:rsidRDefault="00DA3067" w:rsidP="007453AF">
      <w:pPr>
        <w:numPr>
          <w:ilvl w:val="0"/>
          <w:numId w:val="43"/>
        </w:numPr>
        <w:tabs>
          <w:tab w:val="left" w:pos="0"/>
        </w:tabs>
        <w:rPr>
          <w:rFonts w:ascii="Arial" w:hAnsi="Arial" w:cs="Arial"/>
        </w:rPr>
      </w:pPr>
      <w:r w:rsidRPr="00A02B91">
        <w:rPr>
          <w:rFonts w:ascii="Arial" w:hAnsi="Arial" w:cs="Arial"/>
          <w:noProof/>
        </w:rPr>
        <w:t>A Shift – Monday / Wednesday</w:t>
      </w:r>
    </w:p>
    <w:p w14:paraId="44F4EAD2" w14:textId="77777777" w:rsidR="00D50384" w:rsidRPr="00A02B91" w:rsidRDefault="00D50384" w:rsidP="007453AF">
      <w:pPr>
        <w:tabs>
          <w:tab w:val="left" w:pos="0"/>
        </w:tabs>
        <w:ind w:left="1440"/>
        <w:rPr>
          <w:rFonts w:ascii="Arial" w:hAnsi="Arial" w:cs="Arial"/>
        </w:rPr>
      </w:pPr>
    </w:p>
    <w:p w14:paraId="02E1642B" w14:textId="77777777" w:rsidR="00A70462" w:rsidRPr="00A02B91" w:rsidRDefault="00DA3067" w:rsidP="007453AF">
      <w:pPr>
        <w:numPr>
          <w:ilvl w:val="0"/>
          <w:numId w:val="43"/>
        </w:numPr>
        <w:tabs>
          <w:tab w:val="left" w:pos="0"/>
        </w:tabs>
        <w:rPr>
          <w:rFonts w:ascii="Arial" w:hAnsi="Arial" w:cs="Arial"/>
        </w:rPr>
      </w:pPr>
      <w:r w:rsidRPr="00A02B91">
        <w:rPr>
          <w:rFonts w:ascii="Arial" w:hAnsi="Arial" w:cs="Arial"/>
          <w:noProof/>
        </w:rPr>
        <w:t>B Shift – Tuesday / Thursday</w:t>
      </w:r>
    </w:p>
    <w:p w14:paraId="1BCC6BFD" w14:textId="77777777" w:rsidR="00D50384" w:rsidRPr="00A02B91" w:rsidRDefault="00D50384" w:rsidP="007453AF">
      <w:pPr>
        <w:tabs>
          <w:tab w:val="left" w:pos="0"/>
        </w:tabs>
        <w:ind w:left="1440"/>
        <w:rPr>
          <w:rFonts w:ascii="Arial" w:hAnsi="Arial" w:cs="Arial"/>
        </w:rPr>
      </w:pPr>
    </w:p>
    <w:p w14:paraId="0C577C64" w14:textId="77777777" w:rsidR="00A70462" w:rsidRPr="00A02B91" w:rsidRDefault="00DA3067" w:rsidP="007453AF">
      <w:pPr>
        <w:numPr>
          <w:ilvl w:val="0"/>
          <w:numId w:val="43"/>
        </w:numPr>
        <w:tabs>
          <w:tab w:val="left" w:pos="0"/>
        </w:tabs>
        <w:rPr>
          <w:rFonts w:ascii="Arial" w:hAnsi="Arial" w:cs="Arial"/>
        </w:rPr>
      </w:pPr>
      <w:r w:rsidRPr="00A02B91">
        <w:rPr>
          <w:rFonts w:ascii="Arial" w:hAnsi="Arial" w:cs="Arial"/>
          <w:noProof/>
        </w:rPr>
        <w:t>C Shift – Friday / Sunday</w:t>
      </w:r>
    </w:p>
    <w:p w14:paraId="134BCAA5" w14:textId="77777777" w:rsidR="00D50384" w:rsidRPr="00A02B91" w:rsidRDefault="00D50384" w:rsidP="007453AF">
      <w:pPr>
        <w:tabs>
          <w:tab w:val="left" w:pos="0"/>
        </w:tabs>
        <w:ind w:left="1440"/>
        <w:rPr>
          <w:rFonts w:ascii="Arial" w:hAnsi="Arial" w:cs="Arial"/>
        </w:rPr>
      </w:pPr>
    </w:p>
    <w:p w14:paraId="5DA9C5E6" w14:textId="77777777" w:rsidR="005B0565" w:rsidRPr="00A02B91" w:rsidRDefault="00DA3067" w:rsidP="007453AF">
      <w:pPr>
        <w:numPr>
          <w:ilvl w:val="0"/>
          <w:numId w:val="43"/>
        </w:numPr>
        <w:tabs>
          <w:tab w:val="left" w:pos="0"/>
        </w:tabs>
        <w:rPr>
          <w:rFonts w:ascii="Arial" w:hAnsi="Arial" w:cs="Arial"/>
        </w:rPr>
      </w:pPr>
      <w:r w:rsidRPr="00A02B91">
        <w:rPr>
          <w:rFonts w:ascii="Arial" w:hAnsi="Arial" w:cs="Arial"/>
          <w:noProof/>
        </w:rPr>
        <w:t>D Shift –</w:t>
      </w:r>
      <w:r w:rsidR="00D50384" w:rsidRPr="00A02B91">
        <w:rPr>
          <w:rFonts w:ascii="Arial" w:hAnsi="Arial" w:cs="Arial"/>
          <w:noProof/>
        </w:rPr>
        <w:t xml:space="preserve"> Saturday</w:t>
      </w:r>
      <w:r w:rsidR="00E8526C" w:rsidRPr="00A02B91">
        <w:rPr>
          <w:rFonts w:ascii="Arial" w:hAnsi="Arial" w:cs="Arial"/>
          <w:noProof/>
        </w:rPr>
        <w:t xml:space="preserve"> /</w:t>
      </w:r>
      <w:r w:rsidR="00443E10" w:rsidRPr="00A02B91">
        <w:rPr>
          <w:rFonts w:ascii="Arial" w:hAnsi="Arial" w:cs="Arial"/>
          <w:noProof/>
        </w:rPr>
        <w:t xml:space="preserve"> </w:t>
      </w:r>
      <w:r w:rsidR="004A27FD" w:rsidRPr="00A02B91">
        <w:rPr>
          <w:rFonts w:ascii="Arial" w:hAnsi="Arial" w:cs="Arial"/>
          <w:noProof/>
        </w:rPr>
        <w:t xml:space="preserve">combination of </w:t>
      </w:r>
      <w:r w:rsidR="00193F92" w:rsidRPr="00A02B91">
        <w:rPr>
          <w:rFonts w:ascii="Arial" w:hAnsi="Arial" w:cs="Arial"/>
          <w:noProof/>
        </w:rPr>
        <w:t>one (1)</w:t>
      </w:r>
      <w:r w:rsidR="0085726D" w:rsidRPr="00A02B91">
        <w:rPr>
          <w:rFonts w:ascii="Arial" w:hAnsi="Arial" w:cs="Arial"/>
          <w:noProof/>
        </w:rPr>
        <w:t xml:space="preserve"> additional</w:t>
      </w:r>
      <w:r w:rsidR="00193F92" w:rsidRPr="00A02B91">
        <w:rPr>
          <w:rFonts w:ascii="Arial" w:hAnsi="Arial" w:cs="Arial"/>
          <w:noProof/>
        </w:rPr>
        <w:t xml:space="preserve"> 24-hour shift or two (2) 12-hour shifts. </w:t>
      </w:r>
    </w:p>
    <w:p w14:paraId="5519FDF7" w14:textId="77777777" w:rsidR="005B0565" w:rsidRPr="00A02B91" w:rsidRDefault="005B0565" w:rsidP="007453AF">
      <w:pPr>
        <w:tabs>
          <w:tab w:val="left" w:pos="0"/>
        </w:tabs>
        <w:ind w:left="360"/>
        <w:rPr>
          <w:rFonts w:ascii="Arial" w:hAnsi="Arial" w:cs="Arial"/>
        </w:rPr>
      </w:pPr>
    </w:p>
    <w:p w14:paraId="6130DEC5" w14:textId="77777777" w:rsidR="005B0565" w:rsidRPr="00A02B91" w:rsidRDefault="005B0565" w:rsidP="007453AF">
      <w:pPr>
        <w:numPr>
          <w:ilvl w:val="0"/>
          <w:numId w:val="14"/>
        </w:numPr>
        <w:tabs>
          <w:tab w:val="left" w:pos="0"/>
        </w:tabs>
        <w:rPr>
          <w:rFonts w:ascii="Arial" w:hAnsi="Arial" w:cs="Arial"/>
        </w:rPr>
      </w:pPr>
      <w:r w:rsidRPr="00A02B91">
        <w:rPr>
          <w:rFonts w:ascii="Arial" w:hAnsi="Arial" w:cs="Arial"/>
        </w:rPr>
        <w:t xml:space="preserve">The Employer shall have the right to make changes, including adding new types of shifts (i.e., different shift lengths), but shall provide at least fourteen (14) days prior notice to the Union. The Employer shall, upon request, meet with the union to discuss the changes and consider recommendations and negotiate over the impacts of any proposed changes to work schedules. </w:t>
      </w:r>
    </w:p>
    <w:p w14:paraId="2ADF16F1" w14:textId="77777777" w:rsidR="005B0565" w:rsidRPr="00A02B91" w:rsidRDefault="005B0565" w:rsidP="007453AF">
      <w:pPr>
        <w:tabs>
          <w:tab w:val="left" w:pos="0"/>
        </w:tabs>
        <w:rPr>
          <w:rFonts w:ascii="Arial" w:hAnsi="Arial" w:cs="Arial"/>
        </w:rPr>
      </w:pPr>
    </w:p>
    <w:p w14:paraId="4B7FDA31" w14:textId="77777777" w:rsidR="005B0565" w:rsidRPr="00A02B91" w:rsidRDefault="005B0565" w:rsidP="007453AF">
      <w:pPr>
        <w:numPr>
          <w:ilvl w:val="0"/>
          <w:numId w:val="14"/>
        </w:numPr>
        <w:tabs>
          <w:tab w:val="left" w:pos="0"/>
        </w:tabs>
        <w:rPr>
          <w:rFonts w:ascii="Arial" w:hAnsi="Arial" w:cs="Arial"/>
        </w:rPr>
      </w:pPr>
      <w:r w:rsidRPr="00A02B91">
        <w:rPr>
          <w:rFonts w:ascii="Arial" w:hAnsi="Arial" w:cs="Arial"/>
        </w:rPr>
        <w:t xml:space="preserve">If San Joaquin County Emergency Medical Services Agency contract requirements mandates a work schedule change, the Union will be notified within 48 hours of the Company receiving such mandate. If time allows, the Company and the Union agree to meet and confer within 10 days of the Company receiving the work schedule changes. If time does not allow, both parties agree to meet </w:t>
      </w:r>
      <w:r w:rsidRPr="00A02B91">
        <w:rPr>
          <w:rFonts w:ascii="Arial" w:hAnsi="Arial" w:cs="Arial"/>
        </w:rPr>
        <w:lastRenderedPageBreak/>
        <w:t xml:space="preserve">and confer and come to an agreement by the time the mandate is required to start. </w:t>
      </w:r>
    </w:p>
    <w:p w14:paraId="02E25DF3" w14:textId="77777777" w:rsidR="005B0565" w:rsidRPr="00A02B91" w:rsidRDefault="005B0565" w:rsidP="007453AF">
      <w:pPr>
        <w:tabs>
          <w:tab w:val="left" w:pos="0"/>
        </w:tabs>
        <w:rPr>
          <w:rFonts w:ascii="Arial" w:hAnsi="Arial" w:cs="Arial"/>
        </w:rPr>
      </w:pPr>
    </w:p>
    <w:p w14:paraId="413AE614" w14:textId="77777777" w:rsidR="005B0565" w:rsidRPr="00A02B91" w:rsidRDefault="005B0565" w:rsidP="007453AF">
      <w:pPr>
        <w:numPr>
          <w:ilvl w:val="0"/>
          <w:numId w:val="14"/>
        </w:numPr>
        <w:tabs>
          <w:tab w:val="left" w:pos="0"/>
        </w:tabs>
        <w:rPr>
          <w:rFonts w:ascii="Arial" w:hAnsi="Arial" w:cs="Arial"/>
        </w:rPr>
      </w:pPr>
      <w:r w:rsidRPr="00A02B91">
        <w:rPr>
          <w:rFonts w:ascii="Arial" w:hAnsi="Arial" w:cs="Arial"/>
        </w:rPr>
        <w:t>Employee assignments shall be posted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provided to employees at least fourteen (14) calendar days prior to implementation.</w:t>
      </w:r>
    </w:p>
    <w:p w14:paraId="0B996CF4" w14:textId="77777777" w:rsidR="003B60C6" w:rsidRPr="00A02B91" w:rsidRDefault="003B60C6" w:rsidP="007453AF">
      <w:pPr>
        <w:tabs>
          <w:tab w:val="left" w:pos="0"/>
        </w:tabs>
        <w:ind w:left="720"/>
        <w:rPr>
          <w:rFonts w:ascii="Arial" w:hAnsi="Arial" w:cs="Arial"/>
          <w:highlight w:val="yellow"/>
        </w:rPr>
      </w:pPr>
    </w:p>
    <w:p w14:paraId="17F59566" w14:textId="77777777" w:rsidR="003B60C6" w:rsidRPr="00A02B91" w:rsidRDefault="003B60C6" w:rsidP="007453AF">
      <w:pPr>
        <w:numPr>
          <w:ilvl w:val="0"/>
          <w:numId w:val="14"/>
        </w:numPr>
        <w:tabs>
          <w:tab w:val="left" w:pos="0"/>
        </w:tabs>
        <w:rPr>
          <w:rFonts w:ascii="Arial" w:hAnsi="Arial" w:cs="Arial"/>
        </w:rPr>
      </w:pPr>
      <w:r w:rsidRPr="00A02B91">
        <w:rPr>
          <w:rFonts w:ascii="Arial" w:hAnsi="Arial" w:cs="Arial"/>
        </w:rPr>
        <w:t>Downed Shifts may cause a work schedule to be vacated for a temporary period. During a downed shift the parties agree:</w:t>
      </w:r>
    </w:p>
    <w:p w14:paraId="43712BD8" w14:textId="77777777" w:rsidR="003B60C6" w:rsidRPr="00E6434A" w:rsidRDefault="003B60C6" w:rsidP="00E6434A">
      <w:pPr>
        <w:ind w:left="360"/>
        <w:rPr>
          <w:rFonts w:ascii="Arial" w:hAnsi="Arial" w:cs="Arial"/>
        </w:rPr>
      </w:pPr>
    </w:p>
    <w:p w14:paraId="67ABC360" w14:textId="77777777" w:rsidR="003B60C6" w:rsidRPr="00A02B91" w:rsidRDefault="003B60C6" w:rsidP="007453AF">
      <w:pPr>
        <w:numPr>
          <w:ilvl w:val="1"/>
          <w:numId w:val="14"/>
        </w:numPr>
        <w:tabs>
          <w:tab w:val="left" w:pos="0"/>
        </w:tabs>
        <w:rPr>
          <w:rFonts w:ascii="Arial" w:hAnsi="Arial" w:cs="Arial"/>
        </w:rPr>
      </w:pPr>
      <w:r w:rsidRPr="00A02B91">
        <w:rPr>
          <w:rFonts w:ascii="Arial" w:hAnsi="Arial" w:cs="Arial"/>
        </w:rPr>
        <w:t xml:space="preserve">Part-time employees will be relieved of their work schedule in reverse seniority order. </w:t>
      </w:r>
    </w:p>
    <w:p w14:paraId="437325C6" w14:textId="77777777" w:rsidR="003B60C6" w:rsidRPr="00A02B91" w:rsidRDefault="003B60C6" w:rsidP="007453AF">
      <w:pPr>
        <w:tabs>
          <w:tab w:val="left" w:pos="0"/>
        </w:tabs>
        <w:ind w:left="1440"/>
        <w:rPr>
          <w:rFonts w:ascii="Arial" w:hAnsi="Arial" w:cs="Arial"/>
        </w:rPr>
      </w:pPr>
    </w:p>
    <w:p w14:paraId="598FD235" w14:textId="0634AF70" w:rsidR="003B60C6" w:rsidRDefault="003B60C6" w:rsidP="00E6434A">
      <w:pPr>
        <w:numPr>
          <w:ilvl w:val="1"/>
          <w:numId w:val="14"/>
        </w:numPr>
        <w:tabs>
          <w:tab w:val="left" w:pos="0"/>
        </w:tabs>
        <w:rPr>
          <w:rFonts w:ascii="Arial" w:hAnsi="Arial" w:cs="Arial"/>
        </w:rPr>
      </w:pPr>
      <w:r w:rsidRPr="00A02B91">
        <w:rPr>
          <w:rFonts w:ascii="Arial" w:hAnsi="Arial" w:cs="Arial"/>
        </w:rPr>
        <w:t xml:space="preserve">When no part-time employee is scheduled full-time employees will be relieved of their work schedule in reverse seniority order. </w:t>
      </w:r>
    </w:p>
    <w:p w14:paraId="2E3B02BA" w14:textId="77777777" w:rsidR="00E6434A" w:rsidRPr="00E6434A" w:rsidRDefault="00E6434A" w:rsidP="00E6434A">
      <w:pPr>
        <w:tabs>
          <w:tab w:val="left" w:pos="0"/>
        </w:tabs>
        <w:rPr>
          <w:rFonts w:ascii="Arial" w:hAnsi="Arial" w:cs="Arial"/>
        </w:rPr>
      </w:pPr>
    </w:p>
    <w:p w14:paraId="7D80170A" w14:textId="77777777" w:rsidR="003B60C6" w:rsidRPr="00A02B91" w:rsidRDefault="003B60C6" w:rsidP="007453AF">
      <w:pPr>
        <w:numPr>
          <w:ilvl w:val="1"/>
          <w:numId w:val="14"/>
        </w:numPr>
        <w:tabs>
          <w:tab w:val="left" w:pos="0"/>
        </w:tabs>
        <w:rPr>
          <w:rFonts w:ascii="Arial" w:hAnsi="Arial" w:cs="Arial"/>
        </w:rPr>
      </w:pPr>
      <w:r w:rsidRPr="00A02B91">
        <w:rPr>
          <w:rFonts w:ascii="Arial" w:hAnsi="Arial" w:cs="Arial"/>
        </w:rPr>
        <w:t xml:space="preserve">No full-time employees on their regularly scheduled shift will be relieved of their work schedule in reverse seniority order should there be another full-time employee on a scheduled overtime shift. </w:t>
      </w:r>
    </w:p>
    <w:p w14:paraId="3600C807" w14:textId="77777777" w:rsidR="003B60C6" w:rsidRPr="00A02B91" w:rsidRDefault="003B60C6" w:rsidP="007453AF">
      <w:pPr>
        <w:rPr>
          <w:rFonts w:ascii="Arial" w:hAnsi="Arial" w:cs="Arial"/>
        </w:rPr>
      </w:pPr>
    </w:p>
    <w:p w14:paraId="570695E0" w14:textId="3E32FBCA" w:rsidR="005B0565" w:rsidRDefault="003B60C6" w:rsidP="007453AF">
      <w:pPr>
        <w:numPr>
          <w:ilvl w:val="1"/>
          <w:numId w:val="14"/>
        </w:numPr>
        <w:tabs>
          <w:tab w:val="left" w:pos="0"/>
        </w:tabs>
        <w:rPr>
          <w:rFonts w:ascii="Arial" w:hAnsi="Arial" w:cs="Arial"/>
        </w:rPr>
      </w:pPr>
      <w:r w:rsidRPr="00A02B91">
        <w:rPr>
          <w:rFonts w:ascii="Arial" w:hAnsi="Arial" w:cs="Arial"/>
        </w:rPr>
        <w:t xml:space="preserve">Another employee on the same work schedule may volunteer to be relieved by utilizing </w:t>
      </w:r>
      <w:r w:rsidR="00A5761B" w:rsidRPr="00A02B91">
        <w:rPr>
          <w:rFonts w:ascii="Arial" w:hAnsi="Arial" w:cs="Arial"/>
        </w:rPr>
        <w:t>allotted</w:t>
      </w:r>
      <w:r w:rsidRPr="00A02B91">
        <w:rPr>
          <w:rFonts w:ascii="Arial" w:hAnsi="Arial" w:cs="Arial"/>
        </w:rPr>
        <w:t xml:space="preserve"> PTO or Unpaid Time Off in lieu of relieving part-time or full-time employees in reverse seniority order. </w:t>
      </w:r>
    </w:p>
    <w:p w14:paraId="44F23D4A" w14:textId="77777777" w:rsidR="00E6434A" w:rsidRPr="00A02B91" w:rsidRDefault="00E6434A" w:rsidP="00E6434A">
      <w:pPr>
        <w:tabs>
          <w:tab w:val="left" w:pos="0"/>
        </w:tabs>
        <w:rPr>
          <w:rFonts w:ascii="Arial" w:hAnsi="Arial" w:cs="Arial"/>
        </w:rPr>
      </w:pPr>
    </w:p>
    <w:p w14:paraId="32B08A58" w14:textId="77777777" w:rsidR="005B0565" w:rsidRPr="00A02B91" w:rsidRDefault="005B0565" w:rsidP="007453AF">
      <w:pPr>
        <w:numPr>
          <w:ilvl w:val="0"/>
          <w:numId w:val="14"/>
        </w:numPr>
        <w:tabs>
          <w:tab w:val="left" w:pos="0"/>
        </w:tabs>
        <w:rPr>
          <w:rFonts w:ascii="Arial" w:hAnsi="Arial" w:cs="Arial"/>
        </w:rPr>
      </w:pPr>
      <w:r w:rsidRPr="00A02B91">
        <w:rPr>
          <w:rFonts w:ascii="Arial" w:hAnsi="Arial" w:cs="Arial"/>
        </w:rPr>
        <w:t>Managers, Paramedic Field Supervisors, and persons not otherwise covered by this Agreement are prohibited from working in bargaining unit positions or performing bargaining unit work except under the following circumstances:</w:t>
      </w:r>
    </w:p>
    <w:p w14:paraId="39B80EE3" w14:textId="77777777" w:rsidR="005B0565" w:rsidRPr="00A02B91" w:rsidRDefault="005B0565" w:rsidP="007453AF">
      <w:pPr>
        <w:tabs>
          <w:tab w:val="left" w:pos="0"/>
        </w:tabs>
        <w:rPr>
          <w:rFonts w:ascii="Arial" w:hAnsi="Arial" w:cs="Arial"/>
        </w:rPr>
      </w:pPr>
    </w:p>
    <w:p w14:paraId="651FE7CA" w14:textId="77777777" w:rsidR="00287843" w:rsidRPr="00A02B91" w:rsidRDefault="005B0565" w:rsidP="007453AF">
      <w:pPr>
        <w:numPr>
          <w:ilvl w:val="1"/>
          <w:numId w:val="14"/>
        </w:numPr>
        <w:tabs>
          <w:tab w:val="left" w:pos="0"/>
        </w:tabs>
        <w:rPr>
          <w:rFonts w:ascii="Arial" w:hAnsi="Arial" w:cs="Arial"/>
        </w:rPr>
      </w:pPr>
      <w:r w:rsidRPr="00A02B91">
        <w:rPr>
          <w:rFonts w:ascii="Arial" w:hAnsi="Arial" w:cs="Arial"/>
        </w:rPr>
        <w:t>When necessary to avoid shutting down a field unit after exhausting the proced</w:t>
      </w:r>
      <w:r w:rsidR="00A86F7F" w:rsidRPr="00A02B91">
        <w:rPr>
          <w:rFonts w:ascii="Arial" w:hAnsi="Arial" w:cs="Arial"/>
        </w:rPr>
        <w:t xml:space="preserve">ures identified </w:t>
      </w:r>
      <w:r w:rsidR="00E670DF" w:rsidRPr="00A02B91">
        <w:rPr>
          <w:rFonts w:ascii="Arial" w:hAnsi="Arial" w:cs="Arial"/>
        </w:rPr>
        <w:t>in Section 9</w:t>
      </w:r>
      <w:r w:rsidR="00A86F7F" w:rsidRPr="00A02B91">
        <w:rPr>
          <w:rFonts w:ascii="Arial" w:hAnsi="Arial" w:cs="Arial"/>
        </w:rPr>
        <w:t>.11</w:t>
      </w:r>
      <w:r w:rsidRPr="00A02B91">
        <w:rPr>
          <w:rFonts w:ascii="Arial" w:hAnsi="Arial" w:cs="Arial"/>
        </w:rPr>
        <w:t xml:space="preserve"> of this Agreement.</w:t>
      </w:r>
    </w:p>
    <w:p w14:paraId="140C1B9C" w14:textId="77777777" w:rsidR="00B30F1D" w:rsidRPr="00A02B91" w:rsidRDefault="00B30F1D" w:rsidP="007453AF">
      <w:pPr>
        <w:tabs>
          <w:tab w:val="left" w:pos="0"/>
        </w:tabs>
        <w:ind w:left="1440"/>
        <w:rPr>
          <w:rFonts w:ascii="Arial" w:hAnsi="Arial" w:cs="Arial"/>
        </w:rPr>
      </w:pPr>
    </w:p>
    <w:p w14:paraId="2F8BE060" w14:textId="77777777" w:rsidR="005B0565" w:rsidRPr="00A02B91" w:rsidRDefault="005B0565" w:rsidP="007453AF">
      <w:pPr>
        <w:numPr>
          <w:ilvl w:val="1"/>
          <w:numId w:val="14"/>
        </w:numPr>
        <w:tabs>
          <w:tab w:val="left" w:pos="0"/>
        </w:tabs>
        <w:rPr>
          <w:rFonts w:ascii="Arial" w:hAnsi="Arial" w:cs="Arial"/>
        </w:rPr>
      </w:pPr>
      <w:r w:rsidRPr="00A02B91">
        <w:rPr>
          <w:rFonts w:ascii="Arial" w:hAnsi="Arial" w:cs="Arial"/>
        </w:rPr>
        <w:t>In case of a declared federal, state, or local government emergency when all available personal are required to respond.</w:t>
      </w:r>
    </w:p>
    <w:p w14:paraId="242B9F43" w14:textId="77777777" w:rsidR="005B0565" w:rsidRPr="00A02B91" w:rsidRDefault="00D47921" w:rsidP="007453AF">
      <w:pPr>
        <w:pStyle w:val="Heading2"/>
        <w:rPr>
          <w:rFonts w:ascii="Arial" w:hAnsi="Arial" w:cs="Arial"/>
          <w:u w:val="single"/>
        </w:rPr>
      </w:pPr>
      <w:r w:rsidRPr="00A02B91">
        <w:rPr>
          <w:rFonts w:ascii="Arial" w:hAnsi="Arial" w:cs="Arial"/>
          <w:u w:val="single"/>
        </w:rPr>
        <w:t>Section 9</w:t>
      </w:r>
      <w:r w:rsidR="005B0565" w:rsidRPr="00A02B91">
        <w:rPr>
          <w:rFonts w:ascii="Arial" w:hAnsi="Arial" w:cs="Arial"/>
          <w:u w:val="single"/>
        </w:rPr>
        <w:t>.02 – Shift Bidding</w:t>
      </w:r>
    </w:p>
    <w:p w14:paraId="3889A5C2" w14:textId="77777777" w:rsidR="005B0565" w:rsidRPr="00A02B91" w:rsidRDefault="005B0565" w:rsidP="007453AF">
      <w:pPr>
        <w:rPr>
          <w:rFonts w:ascii="Arial" w:hAnsi="Arial" w:cs="Arial"/>
        </w:rPr>
      </w:pPr>
    </w:p>
    <w:p w14:paraId="13A8C3D8" w14:textId="77777777" w:rsidR="005B0565" w:rsidRPr="00A02B91" w:rsidRDefault="005B0565" w:rsidP="007453AF">
      <w:pPr>
        <w:numPr>
          <w:ilvl w:val="0"/>
          <w:numId w:val="15"/>
        </w:numPr>
        <w:rPr>
          <w:rFonts w:ascii="Arial" w:hAnsi="Arial" w:cs="Arial"/>
        </w:rPr>
      </w:pPr>
      <w:r w:rsidRPr="00A02B91">
        <w:rPr>
          <w:rFonts w:ascii="Arial" w:hAnsi="Arial" w:cs="Arial"/>
        </w:rPr>
        <w:t xml:space="preserve">Shift bids shall be conducted on a bi-annual basis. Shifts shall be posted for fourteen (14) calendar days prior to the bid process (i.e., prior to selection of shifts). Employees shall be awarded shifts based on classification seniority. Updated seniority lists shall be provided to the Union at least fourteen (14) calendar days before shifts are posted in anticipation of bid. </w:t>
      </w:r>
    </w:p>
    <w:p w14:paraId="4C6DEA11" w14:textId="77777777" w:rsidR="005B0565" w:rsidRPr="00A02B91" w:rsidRDefault="005B0565" w:rsidP="007453AF">
      <w:pPr>
        <w:ind w:left="360"/>
        <w:rPr>
          <w:rFonts w:ascii="Arial" w:hAnsi="Arial" w:cs="Arial"/>
        </w:rPr>
      </w:pPr>
    </w:p>
    <w:p w14:paraId="2FB97BA6" w14:textId="77777777" w:rsidR="005B0565" w:rsidRPr="00A02B91" w:rsidRDefault="005B0565" w:rsidP="007453AF">
      <w:pPr>
        <w:numPr>
          <w:ilvl w:val="0"/>
          <w:numId w:val="15"/>
        </w:numPr>
        <w:rPr>
          <w:rFonts w:ascii="Arial" w:hAnsi="Arial" w:cs="Arial"/>
        </w:rPr>
      </w:pPr>
      <w:r w:rsidRPr="00A02B91">
        <w:rPr>
          <w:rFonts w:ascii="Arial" w:hAnsi="Arial" w:cs="Arial"/>
        </w:rPr>
        <w:t>Positions that become vacant between regular shift bids shall be posted for seven (7) calendar days and awarded to the most senior qualified Full-time</w:t>
      </w:r>
      <w:r w:rsidR="00FC20BF" w:rsidRPr="00A02B91">
        <w:rPr>
          <w:rFonts w:ascii="Arial" w:hAnsi="Arial" w:cs="Arial"/>
        </w:rPr>
        <w:t xml:space="preserve"> employee</w:t>
      </w:r>
      <w:r w:rsidRPr="00A02B91">
        <w:rPr>
          <w:rFonts w:ascii="Arial" w:hAnsi="Arial" w:cs="Arial"/>
        </w:rPr>
        <w:t xml:space="preserve"> within the same classification applying for the posted vacant position. Any resulting vacancy shall also be posted for seven (7) calendar days and awarded to the most senior qualified employee applying for the resulting </w:t>
      </w:r>
      <w:r w:rsidRPr="00A02B91">
        <w:rPr>
          <w:rFonts w:ascii="Arial" w:hAnsi="Arial" w:cs="Arial"/>
        </w:rPr>
        <w:lastRenderedPageBreak/>
        <w:t>vacancy. Bargaining unit employe</w:t>
      </w:r>
      <w:r w:rsidR="00E670DF" w:rsidRPr="00A02B91">
        <w:rPr>
          <w:rFonts w:ascii="Arial" w:hAnsi="Arial" w:cs="Arial"/>
        </w:rPr>
        <w:t>es, in accordance with Section 10</w:t>
      </w:r>
      <w:r w:rsidR="00EB48AC" w:rsidRPr="00A02B91">
        <w:rPr>
          <w:rFonts w:ascii="Arial" w:hAnsi="Arial" w:cs="Arial"/>
        </w:rPr>
        <w:t>.07</w:t>
      </w:r>
      <w:r w:rsidRPr="00A02B91">
        <w:rPr>
          <w:rFonts w:ascii="Arial" w:hAnsi="Arial" w:cs="Arial"/>
        </w:rPr>
        <w:t xml:space="preserve"> – Filling Vacant Positions, shall fill further vacancies. </w:t>
      </w:r>
    </w:p>
    <w:p w14:paraId="79C9513D" w14:textId="77777777" w:rsidR="005B0565" w:rsidRPr="00A02B91" w:rsidRDefault="005B0565" w:rsidP="007453AF">
      <w:pPr>
        <w:rPr>
          <w:rFonts w:ascii="Arial" w:hAnsi="Arial" w:cs="Arial"/>
        </w:rPr>
      </w:pPr>
    </w:p>
    <w:p w14:paraId="3B3E8B5E" w14:textId="77777777" w:rsidR="005B0565" w:rsidRPr="00A02B91" w:rsidRDefault="00D47921" w:rsidP="007453AF">
      <w:pPr>
        <w:rPr>
          <w:rFonts w:ascii="Arial" w:hAnsi="Arial" w:cs="Arial"/>
          <w:b/>
          <w:u w:val="single"/>
        </w:rPr>
      </w:pPr>
      <w:r w:rsidRPr="00A02B91">
        <w:rPr>
          <w:rFonts w:ascii="Arial" w:hAnsi="Arial" w:cs="Arial"/>
          <w:b/>
          <w:u w:val="single"/>
        </w:rPr>
        <w:t>Section 9</w:t>
      </w:r>
      <w:r w:rsidR="005B0565" w:rsidRPr="00A02B91">
        <w:rPr>
          <w:rFonts w:ascii="Arial" w:hAnsi="Arial" w:cs="Arial"/>
          <w:b/>
          <w:u w:val="single"/>
        </w:rPr>
        <w:t>.03 – Seniority for Scheduling</w:t>
      </w:r>
    </w:p>
    <w:p w14:paraId="697578E0" w14:textId="77777777" w:rsidR="005B0565" w:rsidRPr="00A02B91" w:rsidRDefault="005B0565" w:rsidP="007453AF">
      <w:pPr>
        <w:rPr>
          <w:rFonts w:ascii="Arial" w:hAnsi="Arial" w:cs="Arial"/>
        </w:rPr>
      </w:pPr>
    </w:p>
    <w:p w14:paraId="5AAB2082" w14:textId="77777777" w:rsidR="001569FD" w:rsidRPr="00A02B91" w:rsidRDefault="001569FD" w:rsidP="007453AF">
      <w:pPr>
        <w:rPr>
          <w:rFonts w:ascii="Arial" w:hAnsi="Arial" w:cs="Arial"/>
        </w:rPr>
      </w:pPr>
      <w:r w:rsidRPr="00A02B91">
        <w:rPr>
          <w:rFonts w:ascii="Arial" w:hAnsi="Arial" w:cs="Arial"/>
        </w:rPr>
        <w:t>Part-time employees shall utilize the shift availability calendar to be considered for shifts. Part-time employees shall submit their availability to work shifts through the Employer’s web-based scheduling software system by midnight on the fifth (5</w:t>
      </w:r>
      <w:r w:rsidRPr="00A02B91">
        <w:rPr>
          <w:rFonts w:ascii="Arial" w:hAnsi="Arial" w:cs="Arial"/>
          <w:vertAlign w:val="superscript"/>
        </w:rPr>
        <w:t>th</w:t>
      </w:r>
      <w:r w:rsidRPr="00A02B91">
        <w:rPr>
          <w:rFonts w:ascii="Arial" w:hAnsi="Arial" w:cs="Arial"/>
        </w:rPr>
        <w:t>) of each month for the proceeding month. Open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extra shifts in each classification will be offered in the following order:</w:t>
      </w:r>
    </w:p>
    <w:p w14:paraId="720B1415" w14:textId="77777777" w:rsidR="001569FD" w:rsidRPr="00A02B91" w:rsidRDefault="001569FD" w:rsidP="007453AF">
      <w:pPr>
        <w:ind w:left="1080"/>
        <w:rPr>
          <w:rFonts w:ascii="Arial" w:hAnsi="Arial" w:cs="Arial"/>
        </w:rPr>
      </w:pPr>
    </w:p>
    <w:p w14:paraId="2E0E694F" w14:textId="77777777" w:rsidR="001569FD" w:rsidRPr="00A02B91" w:rsidRDefault="001569FD" w:rsidP="007453AF">
      <w:pPr>
        <w:numPr>
          <w:ilvl w:val="0"/>
          <w:numId w:val="16"/>
        </w:numPr>
        <w:rPr>
          <w:rFonts w:ascii="Arial" w:hAnsi="Arial" w:cs="Arial"/>
        </w:rPr>
      </w:pPr>
      <w:r w:rsidRPr="00A02B91">
        <w:rPr>
          <w:rFonts w:ascii="Arial" w:hAnsi="Arial" w:cs="Arial"/>
        </w:rPr>
        <w:t>Part-time employees by seniority who have marked “Prefer or Available” and will not exceed thirty-six (36) hours in the particular week by working the open</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extra shift.</w:t>
      </w:r>
    </w:p>
    <w:p w14:paraId="79EAC2F4" w14:textId="77777777" w:rsidR="001569FD" w:rsidRPr="00A02B91" w:rsidRDefault="001569FD" w:rsidP="007453AF">
      <w:pPr>
        <w:ind w:left="720"/>
        <w:rPr>
          <w:rFonts w:ascii="Arial" w:hAnsi="Arial" w:cs="Arial"/>
        </w:rPr>
      </w:pPr>
    </w:p>
    <w:p w14:paraId="3E4600E1" w14:textId="77777777" w:rsidR="001569FD" w:rsidRPr="00A02B91" w:rsidRDefault="001569FD" w:rsidP="007453AF">
      <w:pPr>
        <w:numPr>
          <w:ilvl w:val="0"/>
          <w:numId w:val="16"/>
        </w:numPr>
        <w:rPr>
          <w:rFonts w:ascii="Arial" w:hAnsi="Arial" w:cs="Arial"/>
        </w:rPr>
      </w:pPr>
      <w:r w:rsidRPr="00A02B91">
        <w:rPr>
          <w:rFonts w:ascii="Arial" w:hAnsi="Arial" w:cs="Arial"/>
        </w:rPr>
        <w:t>Full-time employees who sign-up on the Employer’s web-based scheduling software system when paged out by the company prior to the schedule being released in accordance with Section 9.01.</w:t>
      </w:r>
    </w:p>
    <w:p w14:paraId="1E9C837E" w14:textId="77777777" w:rsidR="001569FD" w:rsidRPr="00A02B91" w:rsidRDefault="001569FD" w:rsidP="007453AF">
      <w:pPr>
        <w:ind w:left="720"/>
        <w:rPr>
          <w:rFonts w:ascii="Arial" w:hAnsi="Arial" w:cs="Arial"/>
        </w:rPr>
      </w:pPr>
    </w:p>
    <w:p w14:paraId="756D44BF" w14:textId="77777777" w:rsidR="001569FD" w:rsidRPr="00A02B91" w:rsidRDefault="001569FD" w:rsidP="007453AF">
      <w:pPr>
        <w:numPr>
          <w:ilvl w:val="0"/>
          <w:numId w:val="16"/>
        </w:numPr>
        <w:rPr>
          <w:rFonts w:ascii="Arial" w:hAnsi="Arial" w:cs="Arial"/>
        </w:rPr>
      </w:pPr>
      <w:r w:rsidRPr="00A02B91">
        <w:rPr>
          <w:rFonts w:ascii="Arial" w:hAnsi="Arial" w:cs="Arial"/>
        </w:rPr>
        <w:t>Part-time employees by seniority who have marked “Prefer or Available” and will exceed thirty-six (36) hours in the particular week by working the open</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extra shift.</w:t>
      </w:r>
    </w:p>
    <w:p w14:paraId="7BF35AA1" w14:textId="77777777" w:rsidR="001569FD" w:rsidRPr="00A02B91" w:rsidRDefault="001569FD" w:rsidP="007453AF">
      <w:pPr>
        <w:rPr>
          <w:rFonts w:ascii="Arial" w:hAnsi="Arial" w:cs="Arial"/>
        </w:rPr>
      </w:pPr>
    </w:p>
    <w:p w14:paraId="41E8CD72" w14:textId="77777777" w:rsidR="001569FD" w:rsidRPr="00A02B91" w:rsidRDefault="001569FD" w:rsidP="007453AF">
      <w:pPr>
        <w:rPr>
          <w:rFonts w:ascii="Arial" w:hAnsi="Arial" w:cs="Arial"/>
        </w:rPr>
      </w:pPr>
      <w:r w:rsidRPr="00A02B91">
        <w:rPr>
          <w:rFonts w:ascii="Arial" w:hAnsi="Arial" w:cs="Arial"/>
        </w:rPr>
        <w:t>If the standby / special events schedule is not filled by any available part</w:t>
      </w:r>
      <w:r w:rsidR="00FC20BF" w:rsidRPr="00A02B91">
        <w:rPr>
          <w:rFonts w:ascii="Arial" w:hAnsi="Arial" w:cs="Arial"/>
        </w:rPr>
        <w:t>-time</w:t>
      </w:r>
      <w:r w:rsidRPr="00A02B91">
        <w:rPr>
          <w:rFonts w:ascii="Arial" w:hAnsi="Arial" w:cs="Arial"/>
        </w:rPr>
        <w:t xml:space="preserve"> or full-time employees, the least senior full-time employee shall be scheduled on the open event not to exceed two (2) per calendar year. Consideration will be given if the least senior full-time employee is working more than thirty-six (36) consecutive hours.  If no MDA bargaining unit member is available to work, said shift may be covered by a non-bargaining unit person.</w:t>
      </w:r>
    </w:p>
    <w:p w14:paraId="1B1E6B1A" w14:textId="77777777" w:rsidR="005B0565" w:rsidRPr="00A02B91" w:rsidRDefault="00D47921" w:rsidP="007453AF">
      <w:pPr>
        <w:pStyle w:val="Heading2"/>
        <w:rPr>
          <w:rFonts w:ascii="Arial" w:hAnsi="Arial" w:cs="Arial"/>
        </w:rPr>
      </w:pPr>
      <w:r w:rsidRPr="00A02B91">
        <w:rPr>
          <w:rFonts w:ascii="Arial" w:hAnsi="Arial" w:cs="Arial"/>
          <w:u w:val="single"/>
        </w:rPr>
        <w:t>Section 9</w:t>
      </w:r>
      <w:r w:rsidR="001B32BB" w:rsidRPr="00A02B91">
        <w:rPr>
          <w:rFonts w:ascii="Arial" w:hAnsi="Arial" w:cs="Arial"/>
          <w:u w:val="single"/>
        </w:rPr>
        <w:t>.04 – Workweek</w:t>
      </w:r>
      <w:r w:rsidR="005B0565" w:rsidRPr="00A02B91">
        <w:rPr>
          <w:rFonts w:ascii="Arial" w:hAnsi="Arial" w:cs="Arial"/>
          <w:u w:val="single"/>
        </w:rPr>
        <w:t xml:space="preserve"> Defined</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p>
    <w:p w14:paraId="78FF925E" w14:textId="77777777" w:rsidR="00BF6B74" w:rsidRPr="00A02B91" w:rsidRDefault="00BF6B74" w:rsidP="007453AF">
      <w:pPr>
        <w:rPr>
          <w:rFonts w:ascii="Arial" w:hAnsi="Arial" w:cs="Arial"/>
        </w:rPr>
      </w:pPr>
    </w:p>
    <w:p w14:paraId="7F9F1CC0" w14:textId="3F4885C3" w:rsidR="005B0565" w:rsidRPr="00A02B91" w:rsidRDefault="005B0565" w:rsidP="007453AF">
      <w:pPr>
        <w:rPr>
          <w:rFonts w:ascii="Arial" w:hAnsi="Arial" w:cs="Arial"/>
        </w:rPr>
      </w:pPr>
      <w:r w:rsidRPr="00A02B91">
        <w:rPr>
          <w:rFonts w:ascii="Arial" w:hAnsi="Arial" w:cs="Arial"/>
        </w:rPr>
        <w:t xml:space="preserve">The workweek shall be defined as beginning at 0700 hours Monday and ending on the following Monday at 0659 hours.  Payroll is issued bi-weekly. All employees are eligible to participate in the Direct Deposit pay program. Employees selecting electronic pay deposit shall receive a pay invoice each payday.  If the company modifies the </w:t>
      </w:r>
      <w:r w:rsidR="00E6434A" w:rsidRPr="00A02B91">
        <w:rPr>
          <w:rFonts w:ascii="Arial" w:hAnsi="Arial" w:cs="Arial"/>
        </w:rPr>
        <w:t>workweek,</w:t>
      </w:r>
      <w:r w:rsidRPr="00A02B91">
        <w:rPr>
          <w:rFonts w:ascii="Arial" w:hAnsi="Arial" w:cs="Arial"/>
        </w:rPr>
        <w:t xml:space="preserve"> they shall notify the Unio</w:t>
      </w:r>
      <w:r w:rsidR="00357FB0" w:rsidRPr="00A02B91">
        <w:rPr>
          <w:rFonts w:ascii="Arial" w:hAnsi="Arial" w:cs="Arial"/>
        </w:rPr>
        <w:t xml:space="preserve">n and employees at least thirty </w:t>
      </w:r>
      <w:r w:rsidRPr="00A02B91">
        <w:rPr>
          <w:rFonts w:ascii="Arial" w:hAnsi="Arial" w:cs="Arial"/>
        </w:rPr>
        <w:t>(30) days in advance of such a change.</w:t>
      </w:r>
    </w:p>
    <w:p w14:paraId="161EF4A7" w14:textId="77777777" w:rsidR="005B0565" w:rsidRPr="00A02B91" w:rsidRDefault="00D47921" w:rsidP="007453AF">
      <w:pPr>
        <w:pStyle w:val="Heading2"/>
        <w:rPr>
          <w:rFonts w:ascii="Arial" w:hAnsi="Arial" w:cs="Arial"/>
        </w:rPr>
      </w:pPr>
      <w:r w:rsidRPr="00A02B91">
        <w:rPr>
          <w:rFonts w:ascii="Arial" w:hAnsi="Arial" w:cs="Arial"/>
          <w:u w:val="single"/>
        </w:rPr>
        <w:t>Section 9</w:t>
      </w:r>
      <w:r w:rsidR="001B32BB" w:rsidRPr="00A02B91">
        <w:rPr>
          <w:rFonts w:ascii="Arial" w:hAnsi="Arial" w:cs="Arial"/>
          <w:u w:val="single"/>
        </w:rPr>
        <w:t>.05 – Call</w:t>
      </w:r>
      <w:r w:rsidR="005B0565" w:rsidRPr="00A02B91">
        <w:rPr>
          <w:rFonts w:ascii="Arial" w:hAnsi="Arial" w:cs="Arial"/>
          <w:u w:val="single"/>
        </w:rPr>
        <w:t xml:space="preserve"> In</w:t>
      </w:r>
      <w:r w:rsidR="00D2507A" w:rsidRPr="00A02B91">
        <w:rPr>
          <w:rFonts w:ascii="Arial" w:hAnsi="Arial" w:cs="Arial"/>
          <w:u w:val="single"/>
        </w:rPr>
        <w:t xml:space="preserve"> </w:t>
      </w:r>
      <w:r w:rsidR="005B0565" w:rsidRPr="00A02B91">
        <w:rPr>
          <w:rFonts w:ascii="Arial" w:hAnsi="Arial" w:cs="Arial"/>
          <w:u w:val="single"/>
        </w:rPr>
        <w:t>/</w:t>
      </w:r>
      <w:r w:rsidR="00D2507A" w:rsidRPr="00A02B91">
        <w:rPr>
          <w:rFonts w:ascii="Arial" w:hAnsi="Arial" w:cs="Arial"/>
          <w:u w:val="single"/>
        </w:rPr>
        <w:t xml:space="preserve"> </w:t>
      </w:r>
      <w:r w:rsidR="005B0565" w:rsidRPr="00A02B91">
        <w:rPr>
          <w:rFonts w:ascii="Arial" w:hAnsi="Arial" w:cs="Arial"/>
          <w:u w:val="single"/>
        </w:rPr>
        <w:t>Call Back Pay</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p>
    <w:p w14:paraId="3C9C6ABB" w14:textId="77777777" w:rsidR="00BF6B74" w:rsidRPr="00A02B91" w:rsidRDefault="00BF6B74" w:rsidP="007453AF">
      <w:pPr>
        <w:rPr>
          <w:rFonts w:ascii="Arial" w:hAnsi="Arial" w:cs="Arial"/>
        </w:rPr>
      </w:pPr>
    </w:p>
    <w:p w14:paraId="57B76D63" w14:textId="77777777" w:rsidR="005B0565" w:rsidRPr="00A02B91" w:rsidRDefault="005B0565" w:rsidP="007453AF">
      <w:pPr>
        <w:rPr>
          <w:rFonts w:ascii="Arial" w:hAnsi="Arial" w:cs="Arial"/>
          <w:strike/>
          <w:color w:val="FF0000"/>
        </w:rPr>
      </w:pPr>
      <w:r w:rsidRPr="00A02B91">
        <w:rPr>
          <w:rFonts w:ascii="Arial" w:hAnsi="Arial" w:cs="Arial"/>
        </w:rPr>
        <w:t>Employees who are called in to work or called back to work to perform extra work shall be guaranteed a minimum of two (2) hours as time worked and $40.00 callback pay bonus, as per current established past practice.  Mandatory Employer meetings or training that is not required by the state or county shall be paid at straight time.</w:t>
      </w:r>
      <w:r w:rsidRPr="00A02B91">
        <w:rPr>
          <w:rFonts w:ascii="Arial" w:hAnsi="Arial" w:cs="Arial"/>
          <w:color w:val="0000FF"/>
        </w:rPr>
        <w:t xml:space="preserve">  </w:t>
      </w:r>
    </w:p>
    <w:p w14:paraId="32EC468F" w14:textId="77777777" w:rsidR="005B0565" w:rsidRPr="00A02B91" w:rsidRDefault="00D47921" w:rsidP="007453AF">
      <w:pPr>
        <w:pStyle w:val="Heading2"/>
        <w:rPr>
          <w:rFonts w:ascii="Arial" w:hAnsi="Arial" w:cs="Arial"/>
        </w:rPr>
      </w:pPr>
      <w:r w:rsidRPr="00A02B91">
        <w:rPr>
          <w:rFonts w:ascii="Arial" w:hAnsi="Arial" w:cs="Arial"/>
          <w:u w:val="single"/>
        </w:rPr>
        <w:lastRenderedPageBreak/>
        <w:t>Section 9</w:t>
      </w:r>
      <w:r w:rsidR="001B32BB" w:rsidRPr="00A02B91">
        <w:rPr>
          <w:rFonts w:ascii="Arial" w:hAnsi="Arial" w:cs="Arial"/>
          <w:u w:val="single"/>
        </w:rPr>
        <w:t>.06 – Report</w:t>
      </w:r>
      <w:r w:rsidR="005B0565" w:rsidRPr="00A02B91">
        <w:rPr>
          <w:rFonts w:ascii="Arial" w:hAnsi="Arial" w:cs="Arial"/>
          <w:u w:val="single"/>
        </w:rPr>
        <w:t xml:space="preserve"> in Pay</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p>
    <w:p w14:paraId="2D5B9C64" w14:textId="77777777" w:rsidR="00BF6B74" w:rsidRPr="00A02B91" w:rsidRDefault="00BF6B74" w:rsidP="007453AF">
      <w:pPr>
        <w:rPr>
          <w:rFonts w:ascii="Arial" w:hAnsi="Arial" w:cs="Arial"/>
        </w:rPr>
      </w:pPr>
    </w:p>
    <w:p w14:paraId="2E8B63E6" w14:textId="77777777" w:rsidR="005B0565" w:rsidRPr="00A02B91" w:rsidRDefault="005B0565" w:rsidP="007453AF">
      <w:pPr>
        <w:rPr>
          <w:rFonts w:ascii="Arial" w:hAnsi="Arial" w:cs="Arial"/>
        </w:rPr>
      </w:pPr>
      <w:r w:rsidRPr="00A02B91">
        <w:rPr>
          <w:rFonts w:ascii="Arial" w:hAnsi="Arial" w:cs="Arial"/>
        </w:rPr>
        <w:t>An employee who reports to work as scheduled by or requested by the Employer and who is not permitted to work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hours shall be guaranteed a minimum of four (4) hours of pay or four</w:t>
      </w:r>
      <w:r w:rsidR="00FF087A" w:rsidRPr="00A02B91">
        <w:rPr>
          <w:rFonts w:ascii="Arial" w:hAnsi="Arial" w:cs="Arial"/>
        </w:rPr>
        <w:t xml:space="preserve"> </w:t>
      </w:r>
      <w:r w:rsidRPr="00A02B91">
        <w:rPr>
          <w:rFonts w:ascii="Arial" w:hAnsi="Arial" w:cs="Arial"/>
        </w:rPr>
        <w:t xml:space="preserve">(4) hours of work. </w:t>
      </w:r>
    </w:p>
    <w:p w14:paraId="3484318B" w14:textId="77777777" w:rsidR="005B0565" w:rsidRPr="00A02B91" w:rsidRDefault="00D47921" w:rsidP="007453AF">
      <w:pPr>
        <w:pStyle w:val="Heading2"/>
        <w:rPr>
          <w:rFonts w:ascii="Arial" w:hAnsi="Arial" w:cs="Arial"/>
        </w:rPr>
      </w:pPr>
      <w:r w:rsidRPr="00A02B91">
        <w:rPr>
          <w:rFonts w:ascii="Arial" w:hAnsi="Arial" w:cs="Arial"/>
          <w:u w:val="single"/>
        </w:rPr>
        <w:t>Section 9</w:t>
      </w:r>
      <w:r w:rsidR="001B32BB" w:rsidRPr="00A02B91">
        <w:rPr>
          <w:rFonts w:ascii="Arial" w:hAnsi="Arial" w:cs="Arial"/>
          <w:u w:val="single"/>
        </w:rPr>
        <w:t>.07 – Notification</w:t>
      </w:r>
      <w:r w:rsidR="005B0565" w:rsidRPr="00A02B91">
        <w:rPr>
          <w:rFonts w:ascii="Arial" w:hAnsi="Arial" w:cs="Arial"/>
          <w:u w:val="single"/>
        </w:rPr>
        <w:t xml:space="preserve"> of Holdover</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p>
    <w:p w14:paraId="4E6D63CF" w14:textId="77777777" w:rsidR="00BF6B74" w:rsidRPr="00A02B91" w:rsidRDefault="00BF6B74" w:rsidP="007453AF">
      <w:pPr>
        <w:rPr>
          <w:rFonts w:ascii="Arial" w:hAnsi="Arial" w:cs="Arial"/>
        </w:rPr>
      </w:pPr>
    </w:p>
    <w:p w14:paraId="559ACC85" w14:textId="77777777" w:rsidR="005B0565" w:rsidRPr="00A02B91" w:rsidRDefault="005B0565" w:rsidP="007453AF">
      <w:pPr>
        <w:rPr>
          <w:rFonts w:ascii="Arial" w:hAnsi="Arial" w:cs="Arial"/>
          <w:color w:val="FF0000"/>
        </w:rPr>
      </w:pPr>
      <w:r w:rsidRPr="00A02B91">
        <w:rPr>
          <w:rFonts w:ascii="Arial" w:hAnsi="Arial" w:cs="Arial"/>
        </w:rPr>
        <w:t xml:space="preserve">Should the potential for a mandatory holdover arise, every effort will be made by the on-duty </w:t>
      </w:r>
      <w:r w:rsidR="00FC20BF" w:rsidRPr="00A02B91">
        <w:rPr>
          <w:rFonts w:ascii="Arial" w:hAnsi="Arial" w:cs="Arial"/>
        </w:rPr>
        <w:t>Paramedic Field S</w:t>
      </w:r>
      <w:r w:rsidRPr="00A02B91">
        <w:rPr>
          <w:rFonts w:ascii="Arial" w:hAnsi="Arial" w:cs="Arial"/>
        </w:rPr>
        <w:t>upervisor, or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designee, to find voluntary coverage before a mandatory holdover is implemented. No employee will be held over longer than two (2) hours beyond his or her regularly scheduled end of shift without the employee’s agreement unless it is an emergency situation, such as a 911 call or emergency transfer.</w:t>
      </w:r>
    </w:p>
    <w:p w14:paraId="2EA4FFBB" w14:textId="77777777" w:rsidR="005B0565" w:rsidRPr="00A02B91" w:rsidRDefault="00D47921" w:rsidP="007453AF">
      <w:pPr>
        <w:pStyle w:val="Heading2"/>
        <w:rPr>
          <w:rFonts w:ascii="Arial" w:hAnsi="Arial" w:cs="Arial"/>
        </w:rPr>
      </w:pPr>
      <w:r w:rsidRPr="00A02B91">
        <w:rPr>
          <w:rFonts w:ascii="Arial" w:hAnsi="Arial" w:cs="Arial"/>
          <w:u w:val="single"/>
        </w:rPr>
        <w:t>Section 9</w:t>
      </w:r>
      <w:r w:rsidR="001B32BB" w:rsidRPr="00A02B91">
        <w:rPr>
          <w:rFonts w:ascii="Arial" w:hAnsi="Arial" w:cs="Arial"/>
          <w:u w:val="single"/>
        </w:rPr>
        <w:t>.08 – Reporting</w:t>
      </w:r>
      <w:r w:rsidR="005B0565" w:rsidRPr="00A02B91">
        <w:rPr>
          <w:rFonts w:ascii="Arial" w:hAnsi="Arial" w:cs="Arial"/>
          <w:u w:val="single"/>
        </w:rPr>
        <w:t xml:space="preserve"> for Work</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p>
    <w:p w14:paraId="0AF3749D" w14:textId="77777777" w:rsidR="0051730E" w:rsidRPr="00A02B91" w:rsidRDefault="0051730E" w:rsidP="007453AF">
      <w:pPr>
        <w:rPr>
          <w:rFonts w:ascii="Arial" w:hAnsi="Arial" w:cs="Arial"/>
        </w:rPr>
      </w:pPr>
    </w:p>
    <w:p w14:paraId="38CD700B" w14:textId="77777777" w:rsidR="00357FB0" w:rsidRPr="00A02B91" w:rsidRDefault="00357FB0" w:rsidP="007453AF">
      <w:pPr>
        <w:rPr>
          <w:rFonts w:ascii="Arial" w:hAnsi="Arial" w:cs="Arial"/>
        </w:rPr>
      </w:pPr>
      <w:r w:rsidRPr="00A02B91">
        <w:rPr>
          <w:rFonts w:ascii="Arial" w:hAnsi="Arial" w:cs="Arial"/>
        </w:rPr>
        <w:t>Employees will report for work call-ready at the location of their assigned workstation at the assigned time for the shift.</w:t>
      </w:r>
    </w:p>
    <w:p w14:paraId="3C503B00" w14:textId="77777777" w:rsidR="00357FB0" w:rsidRPr="00A02B91" w:rsidRDefault="00357FB0" w:rsidP="007453AF">
      <w:pPr>
        <w:rPr>
          <w:rFonts w:ascii="Arial" w:hAnsi="Arial" w:cs="Arial"/>
        </w:rPr>
      </w:pPr>
    </w:p>
    <w:p w14:paraId="6CF44324" w14:textId="77777777" w:rsidR="00357FB0" w:rsidRPr="00A02B91" w:rsidRDefault="00357FB0" w:rsidP="007453AF">
      <w:pPr>
        <w:rPr>
          <w:rFonts w:ascii="Arial" w:hAnsi="Arial" w:cs="Arial"/>
        </w:rPr>
      </w:pPr>
      <w:r w:rsidRPr="00A02B91">
        <w:rPr>
          <w:rFonts w:ascii="Arial" w:hAnsi="Arial" w:cs="Arial"/>
        </w:rPr>
        <w:t>Employees who are unable to maintain an acceptable standard of work performance or are unable to report to duty as regularly scheduled by the Employer as a result of outside employment will be subject to appropriate corrective action, up to and including termination.</w:t>
      </w:r>
    </w:p>
    <w:p w14:paraId="71C0BB9A" w14:textId="77777777" w:rsidR="00357FB0" w:rsidRPr="00A02B91" w:rsidRDefault="00357FB0" w:rsidP="007453AF">
      <w:pPr>
        <w:rPr>
          <w:rFonts w:ascii="Arial" w:hAnsi="Arial" w:cs="Arial"/>
        </w:rPr>
      </w:pPr>
    </w:p>
    <w:p w14:paraId="09EA0925" w14:textId="77777777" w:rsidR="005B0565" w:rsidRPr="00A02B91" w:rsidRDefault="00357FB0" w:rsidP="007453AF">
      <w:pPr>
        <w:rPr>
          <w:rFonts w:ascii="Arial" w:hAnsi="Arial" w:cs="Arial"/>
        </w:rPr>
      </w:pPr>
      <w:r w:rsidRPr="00A02B91">
        <w:rPr>
          <w:rFonts w:ascii="Arial" w:hAnsi="Arial" w:cs="Arial"/>
        </w:rPr>
        <w:t xml:space="preserve">The Employer will not pay any Workers’ Compensation benefits for injuries or illness resulting from outside employment. </w:t>
      </w:r>
      <w:r w:rsidR="005B0565" w:rsidRPr="00A02B91">
        <w:rPr>
          <w:rFonts w:ascii="Arial" w:hAnsi="Arial" w:cs="Arial"/>
        </w:rPr>
        <w:t xml:space="preserve"> </w:t>
      </w:r>
    </w:p>
    <w:p w14:paraId="726D9034" w14:textId="77777777" w:rsidR="005B0565" w:rsidRPr="00A02B91" w:rsidRDefault="00D47921" w:rsidP="007453AF">
      <w:pPr>
        <w:pStyle w:val="Heading2"/>
        <w:rPr>
          <w:rFonts w:ascii="Arial" w:hAnsi="Arial" w:cs="Arial"/>
          <w:color w:val="FF0000"/>
        </w:rPr>
      </w:pPr>
      <w:r w:rsidRPr="00A02B91">
        <w:rPr>
          <w:rFonts w:ascii="Arial" w:hAnsi="Arial" w:cs="Arial"/>
          <w:u w:val="single"/>
        </w:rPr>
        <w:t>Section 9</w:t>
      </w:r>
      <w:r w:rsidR="001B32BB" w:rsidRPr="00A02B91">
        <w:rPr>
          <w:rFonts w:ascii="Arial" w:hAnsi="Arial" w:cs="Arial"/>
          <w:u w:val="single"/>
        </w:rPr>
        <w:t>.09 – Meal</w:t>
      </w:r>
      <w:r w:rsidR="005B0565" w:rsidRPr="00A02B91">
        <w:rPr>
          <w:rFonts w:ascii="Arial" w:hAnsi="Arial" w:cs="Arial"/>
          <w:u w:val="single"/>
        </w:rPr>
        <w:t xml:space="preserve"> Periods</w:t>
      </w:r>
      <w:r w:rsidR="005B0565" w:rsidRPr="00A02B91">
        <w:rPr>
          <w:rFonts w:ascii="Arial" w:hAnsi="Arial" w:cs="Arial"/>
        </w:rPr>
        <w:t xml:space="preserve"> </w:t>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r w:rsidR="005B0565" w:rsidRPr="00A02B91">
        <w:rPr>
          <w:rFonts w:ascii="Arial" w:hAnsi="Arial" w:cs="Arial"/>
        </w:rPr>
        <w:tab/>
      </w:r>
    </w:p>
    <w:p w14:paraId="70420AD5" w14:textId="77777777" w:rsidR="00BF6B74" w:rsidRPr="00A02B91" w:rsidRDefault="00BF6B74" w:rsidP="007453AF">
      <w:pPr>
        <w:rPr>
          <w:rFonts w:ascii="Arial" w:hAnsi="Arial" w:cs="Arial"/>
        </w:rPr>
      </w:pPr>
    </w:p>
    <w:p w14:paraId="30A6759B" w14:textId="77777777" w:rsidR="005B0565" w:rsidRPr="00A02B91" w:rsidRDefault="005B0565" w:rsidP="007453AF">
      <w:pPr>
        <w:rPr>
          <w:rFonts w:ascii="Arial" w:hAnsi="Arial" w:cs="Arial"/>
          <w:strike/>
        </w:rPr>
      </w:pPr>
      <w:r w:rsidRPr="00A02B91">
        <w:rPr>
          <w:rFonts w:ascii="Arial" w:hAnsi="Arial" w:cs="Arial"/>
        </w:rPr>
        <w:t>All employees shall be allowed meal and break periods consistent with California Wage and Hour Regulations and applicable California Industrial Welfare Commission Standards.</w:t>
      </w:r>
    </w:p>
    <w:p w14:paraId="7CFA8842" w14:textId="77777777" w:rsidR="005B0565" w:rsidRPr="00A02B91" w:rsidRDefault="005B0565" w:rsidP="007453AF">
      <w:pPr>
        <w:tabs>
          <w:tab w:val="left" w:pos="1260"/>
        </w:tabs>
        <w:rPr>
          <w:rFonts w:ascii="Arial" w:hAnsi="Arial" w:cs="Arial"/>
        </w:rPr>
      </w:pPr>
      <w:r w:rsidRPr="00A02B91">
        <w:rPr>
          <w:rFonts w:ascii="Arial" w:hAnsi="Arial" w:cs="Arial"/>
        </w:rPr>
        <w:tab/>
      </w:r>
    </w:p>
    <w:p w14:paraId="324A3AB9" w14:textId="13B515C0" w:rsidR="005B0565" w:rsidRPr="00A02B91" w:rsidRDefault="005B0565" w:rsidP="007453AF">
      <w:pPr>
        <w:rPr>
          <w:rFonts w:ascii="Arial" w:hAnsi="Arial" w:cs="Arial"/>
        </w:rPr>
      </w:pPr>
      <w:r w:rsidRPr="00A02B91">
        <w:rPr>
          <w:rFonts w:ascii="Arial" w:hAnsi="Arial" w:cs="Arial"/>
        </w:rPr>
        <w:t>To ensure that patient care is not jeopardized, meal periods may be interrupted only by</w:t>
      </w:r>
      <w:r w:rsidR="0058491A" w:rsidRPr="00A02B91">
        <w:rPr>
          <w:rFonts w:ascii="Arial" w:hAnsi="Arial" w:cs="Arial"/>
          <w:highlight w:val="darkGray"/>
        </w:rPr>
        <w:t xml:space="preserve"> </w:t>
      </w:r>
      <w:r w:rsidR="0058491A" w:rsidRPr="00A02B91">
        <w:rPr>
          <w:rFonts w:ascii="Arial" w:hAnsi="Arial" w:cs="Arial"/>
        </w:rPr>
        <w:t>a request for service from the dispatch center</w:t>
      </w:r>
      <w:r w:rsidRPr="00A02B91">
        <w:rPr>
          <w:rFonts w:ascii="Arial" w:hAnsi="Arial" w:cs="Arial"/>
        </w:rPr>
        <w:t xml:space="preserve">. Such affected employees shall be entitled to re-take their interrupted meal or break </w:t>
      </w:r>
      <w:r w:rsidR="00E6434A" w:rsidRPr="00A02B91">
        <w:rPr>
          <w:rFonts w:ascii="Arial" w:hAnsi="Arial" w:cs="Arial"/>
        </w:rPr>
        <w:t>period or</w:t>
      </w:r>
      <w:r w:rsidRPr="00A02B91">
        <w:rPr>
          <w:rFonts w:ascii="Arial" w:hAnsi="Arial" w:cs="Arial"/>
        </w:rPr>
        <w:t xml:space="preserve"> will receive one (1) </w:t>
      </w:r>
      <w:r w:rsidR="0032508B" w:rsidRPr="00A02B91">
        <w:rPr>
          <w:rFonts w:ascii="Arial" w:hAnsi="Arial" w:cs="Arial"/>
        </w:rPr>
        <w:t>hour</w:t>
      </w:r>
      <w:r w:rsidRPr="00A02B91">
        <w:rPr>
          <w:rFonts w:ascii="Arial" w:hAnsi="Arial" w:cs="Arial"/>
        </w:rPr>
        <w:t xml:space="preserve"> straight-time pay for each interrupted or violated rest period.  To qualify for the one (1) hour pay there must be documentation to show the employee was unable to take their lunch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break within a four (4) hour period, commencing when their mea</w:t>
      </w:r>
      <w:r w:rsidR="00D2507A" w:rsidRPr="00A02B91">
        <w:rPr>
          <w:rFonts w:ascii="Arial" w:hAnsi="Arial" w:cs="Arial"/>
        </w:rPr>
        <w:t xml:space="preserve">l </w:t>
      </w:r>
      <w:r w:rsidRPr="00A02B91">
        <w:rPr>
          <w:rFonts w:ascii="Arial" w:hAnsi="Arial" w:cs="Arial"/>
        </w:rPr>
        <w:t>/</w:t>
      </w:r>
      <w:r w:rsidR="00D2507A" w:rsidRPr="00A02B91">
        <w:rPr>
          <w:rFonts w:ascii="Arial" w:hAnsi="Arial" w:cs="Arial"/>
        </w:rPr>
        <w:t xml:space="preserve"> </w:t>
      </w:r>
      <w:r w:rsidRPr="00A02B91">
        <w:rPr>
          <w:rFonts w:ascii="Arial" w:hAnsi="Arial" w:cs="Arial"/>
        </w:rPr>
        <w:t>break time is allowed.</w:t>
      </w:r>
    </w:p>
    <w:p w14:paraId="64BB90AA" w14:textId="77777777" w:rsidR="005B0565" w:rsidRPr="00A02B91" w:rsidRDefault="005B0565" w:rsidP="007453AF">
      <w:pPr>
        <w:rPr>
          <w:rFonts w:ascii="Arial" w:hAnsi="Arial" w:cs="Arial"/>
        </w:rPr>
      </w:pPr>
    </w:p>
    <w:p w14:paraId="0AA9B236" w14:textId="77777777" w:rsidR="005B0565" w:rsidRPr="00A02B91" w:rsidRDefault="00D47921" w:rsidP="007453AF">
      <w:pPr>
        <w:rPr>
          <w:rFonts w:ascii="Arial" w:hAnsi="Arial" w:cs="Arial"/>
          <w:b/>
          <w:u w:val="single"/>
        </w:rPr>
      </w:pPr>
      <w:r w:rsidRPr="00A02B91">
        <w:rPr>
          <w:rFonts w:ascii="Arial" w:hAnsi="Arial" w:cs="Arial"/>
          <w:b/>
          <w:u w:val="single"/>
        </w:rPr>
        <w:t>Section 9</w:t>
      </w:r>
      <w:r w:rsidR="005B0565" w:rsidRPr="00A02B91">
        <w:rPr>
          <w:rFonts w:ascii="Arial" w:hAnsi="Arial" w:cs="Arial"/>
          <w:b/>
          <w:u w:val="single"/>
        </w:rPr>
        <w:t>.10 – Maximum Consecutive Hours</w:t>
      </w:r>
    </w:p>
    <w:p w14:paraId="2B267D09" w14:textId="77777777" w:rsidR="00DA31C4" w:rsidRPr="00A02B91" w:rsidRDefault="00DA31C4" w:rsidP="007453AF">
      <w:pPr>
        <w:rPr>
          <w:rFonts w:ascii="Arial" w:hAnsi="Arial" w:cs="Arial"/>
          <w:strike/>
        </w:rPr>
      </w:pPr>
    </w:p>
    <w:p w14:paraId="7E979DAE" w14:textId="77777777" w:rsidR="00571BAF" w:rsidRPr="00A02B91" w:rsidRDefault="00DA31C4" w:rsidP="007453AF">
      <w:pPr>
        <w:rPr>
          <w:rFonts w:ascii="Arial" w:hAnsi="Arial" w:cs="Arial"/>
        </w:rPr>
      </w:pPr>
      <w:r w:rsidRPr="00A02B91">
        <w:rPr>
          <w:rFonts w:ascii="Arial" w:hAnsi="Arial" w:cs="Arial"/>
        </w:rPr>
        <w:t xml:space="preserve">Employees are not to be regularly scheduled more than twenty-four (24) consecutive hours without a minimum of twelve (12) hours off duty, except by mutual agreement </w:t>
      </w:r>
      <w:r w:rsidRPr="00A02B91">
        <w:rPr>
          <w:rFonts w:ascii="Arial" w:hAnsi="Arial" w:cs="Arial"/>
        </w:rPr>
        <w:lastRenderedPageBreak/>
        <w:t xml:space="preserve">between the employee, the company, and with San Joaquin County Emergency Medical Service Agency approval. The total hours worked shall not exceed thirty-six (36) consecutive hours. </w:t>
      </w:r>
    </w:p>
    <w:p w14:paraId="090F399A" w14:textId="77777777" w:rsidR="00AE45C8" w:rsidRPr="00A02B91" w:rsidRDefault="00AE45C8" w:rsidP="007453AF">
      <w:pPr>
        <w:rPr>
          <w:rFonts w:ascii="Arial" w:hAnsi="Arial" w:cs="Arial"/>
          <w:b/>
          <w:u w:val="single"/>
        </w:rPr>
      </w:pPr>
      <w:bookmarkStart w:id="74" w:name="_Toc533485710"/>
      <w:bookmarkStart w:id="75" w:name="_Toc202592791"/>
    </w:p>
    <w:p w14:paraId="3924B039" w14:textId="53734AF3" w:rsidR="00AE45C8" w:rsidRPr="00A02B91" w:rsidRDefault="00AE45C8" w:rsidP="007453AF">
      <w:pPr>
        <w:rPr>
          <w:rFonts w:ascii="Arial" w:hAnsi="Arial" w:cs="Arial"/>
        </w:rPr>
      </w:pPr>
      <w:r w:rsidRPr="00A02B91">
        <w:rPr>
          <w:rFonts w:ascii="Arial" w:hAnsi="Arial" w:cs="Arial"/>
          <w:b/>
          <w:u w:val="single"/>
        </w:rPr>
        <w:t>Section 9.11 – Filling Open Shift(s)</w:t>
      </w:r>
      <w:r w:rsidRPr="00A02B91">
        <w:rPr>
          <w:rFonts w:ascii="Arial" w:hAnsi="Arial" w:cs="Arial"/>
        </w:rPr>
        <w:t xml:space="preserve"> </w:t>
      </w:r>
      <w:r w:rsidRPr="00A02B91">
        <w:rPr>
          <w:rFonts w:ascii="Arial" w:hAnsi="Arial" w:cs="Arial"/>
        </w:rPr>
        <w:tab/>
      </w:r>
    </w:p>
    <w:p w14:paraId="4F895359" w14:textId="77777777" w:rsidR="00AE45C8" w:rsidRPr="00A02B91" w:rsidRDefault="00AE45C8" w:rsidP="007453AF">
      <w:pPr>
        <w:rPr>
          <w:rFonts w:ascii="Arial" w:hAnsi="Arial" w:cs="Arial"/>
        </w:rPr>
      </w:pPr>
    </w:p>
    <w:p w14:paraId="624F5299" w14:textId="77777777" w:rsidR="00AE45C8" w:rsidRPr="00A02B91" w:rsidRDefault="00AE45C8" w:rsidP="007453AF">
      <w:pPr>
        <w:rPr>
          <w:rFonts w:ascii="Arial" w:hAnsi="Arial" w:cs="Arial"/>
        </w:rPr>
      </w:pPr>
      <w:r w:rsidRPr="00A02B91">
        <w:rPr>
          <w:rFonts w:ascii="Arial" w:hAnsi="Arial" w:cs="Arial"/>
        </w:rPr>
        <w:t>When the Employer determines a shift is open, such shift will first be offered to employees in the same classification in the following order:</w:t>
      </w:r>
    </w:p>
    <w:p w14:paraId="1820AC8C" w14:textId="77777777" w:rsidR="00AE45C8" w:rsidRPr="00A02B91" w:rsidRDefault="00AE45C8" w:rsidP="007453AF">
      <w:pPr>
        <w:rPr>
          <w:rFonts w:ascii="Arial" w:hAnsi="Arial" w:cs="Arial"/>
        </w:rPr>
      </w:pPr>
    </w:p>
    <w:p w14:paraId="38883F17" w14:textId="77777777" w:rsidR="00AE45C8" w:rsidRPr="00A02B91" w:rsidRDefault="00AE45C8" w:rsidP="007453AF">
      <w:pPr>
        <w:numPr>
          <w:ilvl w:val="0"/>
          <w:numId w:val="18"/>
        </w:numPr>
        <w:rPr>
          <w:rFonts w:ascii="Arial" w:hAnsi="Arial" w:cs="Arial"/>
        </w:rPr>
      </w:pPr>
      <w:r w:rsidRPr="00A02B91">
        <w:rPr>
          <w:rFonts w:ascii="Arial" w:hAnsi="Arial" w:cs="Arial"/>
        </w:rPr>
        <w:t>Part-time employees by seniority who will not exceed thirty-six (36) hours in the particular week by working the open / extra shift.</w:t>
      </w:r>
    </w:p>
    <w:p w14:paraId="5DE93317" w14:textId="77777777" w:rsidR="00AE45C8" w:rsidRPr="00A02B91" w:rsidRDefault="00AE45C8" w:rsidP="007453AF">
      <w:pPr>
        <w:ind w:left="360"/>
        <w:rPr>
          <w:rFonts w:ascii="Arial" w:hAnsi="Arial" w:cs="Arial"/>
        </w:rPr>
      </w:pPr>
    </w:p>
    <w:p w14:paraId="5659DC1C" w14:textId="77777777" w:rsidR="00AE45C8" w:rsidRPr="00A02B91" w:rsidRDefault="00AE45C8" w:rsidP="007453AF">
      <w:pPr>
        <w:numPr>
          <w:ilvl w:val="0"/>
          <w:numId w:val="18"/>
        </w:numPr>
        <w:rPr>
          <w:rFonts w:ascii="Arial" w:hAnsi="Arial" w:cs="Arial"/>
        </w:rPr>
      </w:pPr>
      <w:r w:rsidRPr="00A02B91">
        <w:rPr>
          <w:rFonts w:ascii="Arial" w:hAnsi="Arial" w:cs="Arial"/>
        </w:rPr>
        <w:t>Full-time employees by seniority.</w:t>
      </w:r>
    </w:p>
    <w:p w14:paraId="505E0772" w14:textId="77777777" w:rsidR="00AE45C8" w:rsidRPr="00A02B91" w:rsidRDefault="00AE45C8" w:rsidP="007453AF">
      <w:pPr>
        <w:ind w:left="360"/>
        <w:rPr>
          <w:rFonts w:ascii="Arial" w:hAnsi="Arial" w:cs="Arial"/>
        </w:rPr>
      </w:pPr>
    </w:p>
    <w:p w14:paraId="4250821F" w14:textId="77777777" w:rsidR="00AE45C8" w:rsidRPr="00A02B91" w:rsidRDefault="00AE45C8" w:rsidP="007453AF">
      <w:pPr>
        <w:numPr>
          <w:ilvl w:val="0"/>
          <w:numId w:val="18"/>
        </w:numPr>
        <w:rPr>
          <w:rFonts w:ascii="Arial" w:hAnsi="Arial" w:cs="Arial"/>
        </w:rPr>
      </w:pPr>
      <w:r w:rsidRPr="00A02B91">
        <w:rPr>
          <w:rFonts w:ascii="Arial" w:hAnsi="Arial" w:cs="Arial"/>
        </w:rPr>
        <w:t>Part-time employees by seniority who will exceed thirty-six (36) hours in the particular week by working the open / extra shift.</w:t>
      </w:r>
    </w:p>
    <w:p w14:paraId="259CB3B5" w14:textId="77777777" w:rsidR="00AE45C8" w:rsidRPr="00A02B91" w:rsidRDefault="00AE45C8" w:rsidP="007453AF">
      <w:pPr>
        <w:ind w:left="360"/>
        <w:rPr>
          <w:rFonts w:ascii="Arial" w:hAnsi="Arial" w:cs="Arial"/>
        </w:rPr>
      </w:pPr>
    </w:p>
    <w:p w14:paraId="07A6F56F" w14:textId="77777777" w:rsidR="00AE45C8" w:rsidRPr="00A02B91" w:rsidRDefault="00AE45C8" w:rsidP="007453AF">
      <w:pPr>
        <w:numPr>
          <w:ilvl w:val="0"/>
          <w:numId w:val="18"/>
        </w:numPr>
        <w:rPr>
          <w:rFonts w:ascii="Arial" w:hAnsi="Arial" w:cs="Arial"/>
        </w:rPr>
      </w:pPr>
      <w:r w:rsidRPr="00A02B91">
        <w:rPr>
          <w:rFonts w:ascii="Arial" w:hAnsi="Arial" w:cs="Arial"/>
        </w:rPr>
        <w:t>The employer reserves the right to allow any employee, on a first come, first serve basis, bargaining or non-bargaining, willing to work the open / extra shift on an emergent basis.</w:t>
      </w:r>
    </w:p>
    <w:p w14:paraId="2B224C29" w14:textId="77777777" w:rsidR="00AE45C8" w:rsidRPr="00E6434A" w:rsidRDefault="00AE45C8" w:rsidP="00E6434A">
      <w:pPr>
        <w:ind w:left="360"/>
        <w:rPr>
          <w:rFonts w:ascii="Arial" w:hAnsi="Arial" w:cs="Arial"/>
        </w:rPr>
      </w:pPr>
    </w:p>
    <w:p w14:paraId="5DD09A82" w14:textId="77777777" w:rsidR="00AE45C8" w:rsidRPr="00A02B91" w:rsidRDefault="00AE45C8" w:rsidP="007453AF">
      <w:pPr>
        <w:numPr>
          <w:ilvl w:val="0"/>
          <w:numId w:val="18"/>
        </w:numPr>
        <w:rPr>
          <w:rFonts w:ascii="Arial" w:hAnsi="Arial" w:cs="Arial"/>
          <w:bCs/>
        </w:rPr>
      </w:pPr>
      <w:r w:rsidRPr="00A02B91">
        <w:rPr>
          <w:rFonts w:ascii="Arial" w:hAnsi="Arial" w:cs="Arial"/>
          <w:szCs w:val="24"/>
        </w:rPr>
        <w:t>Once officially posted, non-emergent open shift(s),</w:t>
      </w:r>
      <w:r w:rsidRPr="00A02B91">
        <w:rPr>
          <w:rFonts w:ascii="Arial" w:hAnsi="Arial" w:cs="Arial"/>
          <w:b/>
          <w:szCs w:val="24"/>
        </w:rPr>
        <w:t xml:space="preserve"> </w:t>
      </w:r>
      <w:r w:rsidRPr="00A02B91">
        <w:rPr>
          <w:rFonts w:ascii="Arial" w:hAnsi="Arial" w:cs="Arial"/>
          <w:bCs/>
          <w:szCs w:val="24"/>
        </w:rPr>
        <w:t>for the current month, will be awarded no later than the end of the twelfth (12</w:t>
      </w:r>
      <w:r w:rsidRPr="00A02B91">
        <w:rPr>
          <w:rFonts w:ascii="Arial" w:hAnsi="Arial" w:cs="Arial"/>
          <w:bCs/>
          <w:szCs w:val="24"/>
          <w:vertAlign w:val="superscript"/>
        </w:rPr>
        <w:t>th</w:t>
      </w:r>
      <w:r w:rsidRPr="00A02B91">
        <w:rPr>
          <w:rFonts w:ascii="Arial" w:hAnsi="Arial" w:cs="Arial"/>
          <w:bCs/>
          <w:szCs w:val="24"/>
        </w:rPr>
        <w:t xml:space="preserve">) hour from the time it was posted.   </w:t>
      </w:r>
    </w:p>
    <w:p w14:paraId="26C4505C" w14:textId="77777777" w:rsidR="00AE45C8" w:rsidRPr="00A02B91" w:rsidRDefault="00AE45C8" w:rsidP="007453AF">
      <w:pPr>
        <w:rPr>
          <w:rFonts w:ascii="Arial" w:hAnsi="Arial" w:cs="Arial"/>
        </w:rPr>
      </w:pPr>
    </w:p>
    <w:p w14:paraId="544B98CF" w14:textId="77777777" w:rsidR="00AE45C8" w:rsidRPr="00A02B91" w:rsidRDefault="00AE45C8" w:rsidP="007453AF">
      <w:pPr>
        <w:rPr>
          <w:rFonts w:ascii="Arial" w:hAnsi="Arial" w:cs="Arial"/>
        </w:rPr>
      </w:pPr>
      <w:r w:rsidRPr="00A02B91">
        <w:rPr>
          <w:rFonts w:ascii="Arial" w:hAnsi="Arial" w:cs="Arial"/>
        </w:rPr>
        <w:t>By mutual agreement between management and the bargaining unit member(s), an employee may be allowed to accept twelve (12) hours of a twenty-four (24) open shift. The Employer will not unreasonably deny such opportunity.</w:t>
      </w:r>
    </w:p>
    <w:p w14:paraId="733230A9" w14:textId="77777777" w:rsidR="00AE45C8" w:rsidRPr="00A02B91" w:rsidRDefault="00AE45C8" w:rsidP="007453AF">
      <w:pPr>
        <w:rPr>
          <w:rFonts w:ascii="Arial" w:hAnsi="Arial" w:cs="Arial"/>
        </w:rPr>
      </w:pPr>
    </w:p>
    <w:p w14:paraId="6781C013" w14:textId="77777777" w:rsidR="00AE45C8" w:rsidRPr="00A02B91" w:rsidRDefault="00AE45C8" w:rsidP="007453AF">
      <w:pPr>
        <w:rPr>
          <w:rFonts w:ascii="Arial" w:hAnsi="Arial" w:cs="Arial"/>
        </w:rPr>
      </w:pPr>
      <w:r w:rsidRPr="00A02B91">
        <w:rPr>
          <w:rFonts w:ascii="Arial" w:hAnsi="Arial" w:cs="Arial"/>
        </w:rPr>
        <w:t>If the procedure described in this section results in a “hold-over”, an employee will not be required to holdover for more than two (2) hours without the bargaining unit member(s) agreement.</w:t>
      </w:r>
    </w:p>
    <w:p w14:paraId="5B3DA0E5" w14:textId="77777777" w:rsidR="00AB089A" w:rsidRPr="00A02B91" w:rsidRDefault="00AB089A" w:rsidP="007453AF">
      <w:pPr>
        <w:rPr>
          <w:rFonts w:ascii="Arial" w:hAnsi="Arial" w:cs="Arial"/>
        </w:rPr>
      </w:pPr>
    </w:p>
    <w:p w14:paraId="66526494" w14:textId="77777777" w:rsidR="003739F6" w:rsidRPr="00A02B91" w:rsidRDefault="003739F6" w:rsidP="007453AF">
      <w:pPr>
        <w:pStyle w:val="Heading1"/>
        <w:jc w:val="center"/>
        <w:rPr>
          <w:rFonts w:ascii="Arial" w:hAnsi="Arial" w:cs="Arial"/>
          <w:color w:val="0000FF"/>
          <w:sz w:val="28"/>
          <w:szCs w:val="28"/>
        </w:rPr>
      </w:pPr>
      <w:r w:rsidRPr="00A02B91">
        <w:rPr>
          <w:rFonts w:ascii="Arial" w:hAnsi="Arial" w:cs="Arial"/>
          <w:sz w:val="28"/>
          <w:szCs w:val="28"/>
          <w:u w:val="single"/>
        </w:rPr>
        <w:t xml:space="preserve">ARTICLE </w:t>
      </w:r>
      <w:bookmarkEnd w:id="74"/>
      <w:r w:rsidR="00D47921" w:rsidRPr="00A02B91">
        <w:rPr>
          <w:rFonts w:ascii="Arial" w:hAnsi="Arial" w:cs="Arial"/>
          <w:sz w:val="28"/>
          <w:szCs w:val="28"/>
          <w:u w:val="single"/>
        </w:rPr>
        <w:t>10</w:t>
      </w:r>
      <w:r w:rsidRPr="00A02B91">
        <w:rPr>
          <w:rFonts w:ascii="Arial" w:hAnsi="Arial" w:cs="Arial"/>
          <w:sz w:val="28"/>
          <w:szCs w:val="28"/>
          <w:u w:val="single"/>
        </w:rPr>
        <w:t xml:space="preserve"> – Seniority</w:t>
      </w:r>
      <w:bookmarkEnd w:id="75"/>
    </w:p>
    <w:p w14:paraId="01E9777B" w14:textId="77777777" w:rsidR="003739F6" w:rsidRPr="00A02B91" w:rsidRDefault="00D47921" w:rsidP="007453AF">
      <w:pPr>
        <w:pStyle w:val="Heading2"/>
        <w:rPr>
          <w:rFonts w:ascii="Arial" w:hAnsi="Arial" w:cs="Arial"/>
        </w:rPr>
      </w:pPr>
      <w:bookmarkStart w:id="76" w:name="_Toc533485711"/>
      <w:bookmarkStart w:id="77" w:name="_Toc202592792"/>
      <w:r w:rsidRPr="00A02B91">
        <w:rPr>
          <w:rFonts w:ascii="Arial" w:hAnsi="Arial" w:cs="Arial"/>
          <w:u w:val="single"/>
        </w:rPr>
        <w:t>Section 10</w:t>
      </w:r>
      <w:r w:rsidR="005F661F" w:rsidRPr="00A02B91">
        <w:rPr>
          <w:rFonts w:ascii="Arial" w:hAnsi="Arial" w:cs="Arial"/>
          <w:u w:val="single"/>
        </w:rPr>
        <w:t>.01 – Seniority</w:t>
      </w:r>
      <w:r w:rsidR="003739F6" w:rsidRPr="00A02B91">
        <w:rPr>
          <w:rFonts w:ascii="Arial" w:hAnsi="Arial" w:cs="Arial"/>
          <w:u w:val="single"/>
        </w:rPr>
        <w:t xml:space="preserve"> Defined</w:t>
      </w:r>
      <w:bookmarkEnd w:id="76"/>
      <w:bookmarkEnd w:id="77"/>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74996ADE" w14:textId="77777777" w:rsidR="008642C6" w:rsidRPr="00A02B91" w:rsidRDefault="008642C6" w:rsidP="007453AF">
      <w:pPr>
        <w:rPr>
          <w:rFonts w:ascii="Arial" w:hAnsi="Arial" w:cs="Arial"/>
          <w:highlight w:val="lightGray"/>
        </w:rPr>
      </w:pPr>
    </w:p>
    <w:p w14:paraId="3CA5C7E7" w14:textId="77777777" w:rsidR="008642C6" w:rsidRPr="00A02B91" w:rsidRDefault="008642C6" w:rsidP="007453AF">
      <w:pPr>
        <w:rPr>
          <w:rFonts w:ascii="Arial" w:hAnsi="Arial" w:cs="Arial"/>
        </w:rPr>
      </w:pPr>
      <w:r w:rsidRPr="00A02B91">
        <w:rPr>
          <w:rFonts w:ascii="Arial" w:hAnsi="Arial" w:cs="Arial"/>
        </w:rPr>
        <w:t xml:space="preserve">The Employer and the Union recognize four (4) classifications within the Bargaining unit. They are Full-time EMT, Part-time EMT, Full-time Paramedic, and Part-time Paramedic. </w:t>
      </w:r>
    </w:p>
    <w:p w14:paraId="3EF2C00F" w14:textId="77777777" w:rsidR="00050070" w:rsidRPr="00A02B91" w:rsidRDefault="00050070" w:rsidP="007453AF">
      <w:pPr>
        <w:rPr>
          <w:rFonts w:ascii="Arial" w:hAnsi="Arial" w:cs="Arial"/>
          <w:u w:val="single"/>
        </w:rPr>
      </w:pPr>
    </w:p>
    <w:p w14:paraId="130FCD22" w14:textId="117B7542" w:rsidR="002A28BD" w:rsidRPr="007A321D" w:rsidRDefault="002A28BD" w:rsidP="007453AF">
      <w:pPr>
        <w:numPr>
          <w:ilvl w:val="0"/>
          <w:numId w:val="24"/>
        </w:numPr>
        <w:rPr>
          <w:rFonts w:ascii="Arial" w:hAnsi="Arial" w:cs="Arial"/>
        </w:rPr>
      </w:pPr>
      <w:r w:rsidRPr="00A02B91">
        <w:rPr>
          <w:rFonts w:ascii="Arial" w:hAnsi="Arial" w:cs="Arial"/>
          <w:u w:val="single"/>
        </w:rPr>
        <w:t>Company seniority</w:t>
      </w:r>
      <w:r w:rsidRPr="00A02B91">
        <w:rPr>
          <w:rFonts w:ascii="Arial" w:hAnsi="Arial" w:cs="Arial"/>
        </w:rPr>
        <w:t xml:space="preserve"> shall be defined as an employee’s continuous full-time or part-time employment from the employee’s most recent date of hire. Continuous full-time seniority shall be used for purposes </w:t>
      </w:r>
      <w:r w:rsidR="00196131" w:rsidRPr="00A02B91">
        <w:rPr>
          <w:rFonts w:ascii="Arial" w:hAnsi="Arial" w:cs="Arial"/>
        </w:rPr>
        <w:t>of determining time off allotments</w:t>
      </w:r>
      <w:r w:rsidRPr="00A02B91">
        <w:rPr>
          <w:rFonts w:ascii="Arial" w:hAnsi="Arial" w:cs="Arial"/>
        </w:rPr>
        <w:t xml:space="preserve"> and benefits. Seniority for employees who change job classifications shall remain unchanged f</w:t>
      </w:r>
      <w:r w:rsidR="0019323A" w:rsidRPr="00A02B91">
        <w:rPr>
          <w:rFonts w:ascii="Arial" w:hAnsi="Arial" w:cs="Arial"/>
        </w:rPr>
        <w:t>or purposes of time-off allotments</w:t>
      </w:r>
      <w:r w:rsidRPr="00A02B91">
        <w:rPr>
          <w:rFonts w:ascii="Arial" w:hAnsi="Arial" w:cs="Arial"/>
        </w:rPr>
        <w:t xml:space="preserve"> and benefits.</w:t>
      </w:r>
    </w:p>
    <w:p w14:paraId="603D5217" w14:textId="77777777" w:rsidR="00AB089A" w:rsidRPr="00A02B91" w:rsidRDefault="002A28BD" w:rsidP="007453AF">
      <w:pPr>
        <w:numPr>
          <w:ilvl w:val="0"/>
          <w:numId w:val="24"/>
        </w:numPr>
        <w:rPr>
          <w:rFonts w:ascii="Arial" w:hAnsi="Arial" w:cs="Arial"/>
        </w:rPr>
      </w:pPr>
      <w:r w:rsidRPr="00A02B91">
        <w:rPr>
          <w:rFonts w:ascii="Arial" w:hAnsi="Arial" w:cs="Arial"/>
          <w:u w:val="single"/>
        </w:rPr>
        <w:lastRenderedPageBreak/>
        <w:t>Classification seniority</w:t>
      </w:r>
      <w:r w:rsidRPr="00A02B91">
        <w:rPr>
          <w:rFonts w:ascii="Arial" w:hAnsi="Arial" w:cs="Arial"/>
        </w:rPr>
        <w:t xml:space="preserve"> shall be defined as an employee’s continuous employment from the employee’s most recent date of hire into the employee’s current job classification. Such seniority shall be used for the purposes of determining shift bidding. </w:t>
      </w:r>
    </w:p>
    <w:p w14:paraId="2B832ACD" w14:textId="77777777" w:rsidR="00BC45CD" w:rsidRPr="00A02B91" w:rsidRDefault="00BC45CD" w:rsidP="007453AF">
      <w:pPr>
        <w:ind w:left="1080"/>
        <w:rPr>
          <w:rFonts w:ascii="Arial" w:hAnsi="Arial" w:cs="Arial"/>
        </w:rPr>
      </w:pPr>
    </w:p>
    <w:p w14:paraId="620DCA45" w14:textId="77777777" w:rsidR="00A35391" w:rsidRPr="00A02B91" w:rsidRDefault="00A35391" w:rsidP="007453AF">
      <w:pPr>
        <w:numPr>
          <w:ilvl w:val="1"/>
          <w:numId w:val="24"/>
        </w:numPr>
        <w:rPr>
          <w:rFonts w:ascii="Arial" w:hAnsi="Arial" w:cs="Arial"/>
        </w:rPr>
      </w:pPr>
      <w:r w:rsidRPr="00A02B91">
        <w:rPr>
          <w:rFonts w:ascii="Arial" w:hAnsi="Arial" w:cs="Arial"/>
        </w:rPr>
        <w:t>Part-time employees accrue classification seniority at one-half the full-time rate from the date they enter into part-time status</w:t>
      </w:r>
      <w:r w:rsidR="005F2935" w:rsidRPr="00A02B91">
        <w:rPr>
          <w:rFonts w:ascii="Arial" w:hAnsi="Arial" w:cs="Arial"/>
        </w:rPr>
        <w:t>.</w:t>
      </w:r>
    </w:p>
    <w:p w14:paraId="4615A410" w14:textId="77777777" w:rsidR="00BC45CD" w:rsidRPr="00A02B91" w:rsidRDefault="00BC45CD" w:rsidP="007453AF">
      <w:pPr>
        <w:ind w:left="1080"/>
        <w:rPr>
          <w:rFonts w:ascii="Arial" w:hAnsi="Arial" w:cs="Arial"/>
        </w:rPr>
      </w:pPr>
    </w:p>
    <w:p w14:paraId="4743E256" w14:textId="77777777" w:rsidR="00A35391" w:rsidRPr="00A02B91" w:rsidRDefault="00A35391" w:rsidP="007453AF">
      <w:pPr>
        <w:numPr>
          <w:ilvl w:val="1"/>
          <w:numId w:val="24"/>
        </w:numPr>
        <w:rPr>
          <w:rFonts w:ascii="Arial" w:hAnsi="Arial" w:cs="Arial"/>
        </w:rPr>
      </w:pPr>
      <w:r w:rsidRPr="00A02B91">
        <w:rPr>
          <w:rFonts w:ascii="Arial" w:hAnsi="Arial" w:cs="Arial"/>
        </w:rPr>
        <w:t>Full-time employees who change to part-time status shall retain their full-time classification seniority. Full-time employees who change to part-time status begin accruing classification seniority at one-half the full-time rate from the date they enter into part-time status.</w:t>
      </w:r>
    </w:p>
    <w:p w14:paraId="124EE5FF" w14:textId="77777777" w:rsidR="00BC45CD" w:rsidRPr="00A02B91" w:rsidRDefault="00BC45CD" w:rsidP="007453AF">
      <w:pPr>
        <w:ind w:left="1080"/>
        <w:rPr>
          <w:rFonts w:ascii="Arial" w:hAnsi="Arial" w:cs="Arial"/>
        </w:rPr>
      </w:pPr>
    </w:p>
    <w:p w14:paraId="77DA1890" w14:textId="77777777" w:rsidR="00A35391" w:rsidRPr="00A02B91" w:rsidRDefault="00A35391" w:rsidP="007453AF">
      <w:pPr>
        <w:numPr>
          <w:ilvl w:val="1"/>
          <w:numId w:val="24"/>
        </w:numPr>
        <w:rPr>
          <w:rFonts w:ascii="Arial" w:hAnsi="Arial" w:cs="Arial"/>
        </w:rPr>
      </w:pPr>
      <w:r w:rsidRPr="00A02B91">
        <w:rPr>
          <w:rFonts w:ascii="Arial" w:hAnsi="Arial" w:cs="Arial"/>
        </w:rPr>
        <w:t>Part-time employees who change to full-time status shall retain their part-time classification seniority and begin accruing classification seniority at the full-time rate from the date they enter into full-time status.</w:t>
      </w:r>
    </w:p>
    <w:p w14:paraId="04ED3D9C" w14:textId="77777777" w:rsidR="00BC45CD" w:rsidRPr="00A02B91" w:rsidRDefault="00BC45CD" w:rsidP="007453AF">
      <w:pPr>
        <w:ind w:left="1080"/>
        <w:rPr>
          <w:rFonts w:ascii="Arial" w:hAnsi="Arial" w:cs="Arial"/>
        </w:rPr>
      </w:pPr>
    </w:p>
    <w:p w14:paraId="1C612F5D" w14:textId="77777777" w:rsidR="00A35391" w:rsidRPr="00A02B91" w:rsidRDefault="00A35391" w:rsidP="007453AF">
      <w:pPr>
        <w:numPr>
          <w:ilvl w:val="1"/>
          <w:numId w:val="24"/>
        </w:numPr>
        <w:rPr>
          <w:rFonts w:ascii="Arial" w:hAnsi="Arial" w:cs="Arial"/>
        </w:rPr>
      </w:pPr>
      <w:r w:rsidRPr="00A02B91">
        <w:rPr>
          <w:rFonts w:ascii="Arial" w:hAnsi="Arial" w:cs="Arial"/>
        </w:rPr>
        <w:t>EMTs who obtain and maintain a valid paramedic certification, but are not assigned to paramedic position, will continue accruing classification seniority as EMTs.</w:t>
      </w:r>
    </w:p>
    <w:p w14:paraId="5762C445" w14:textId="77777777" w:rsidR="00BC45CD" w:rsidRPr="00A02B91" w:rsidRDefault="00BC45CD" w:rsidP="007453AF">
      <w:pPr>
        <w:ind w:left="1980"/>
        <w:rPr>
          <w:rFonts w:ascii="Arial" w:hAnsi="Arial" w:cs="Arial"/>
        </w:rPr>
      </w:pPr>
    </w:p>
    <w:p w14:paraId="031081D5" w14:textId="77777777" w:rsidR="00571BAF" w:rsidRPr="00A02B91" w:rsidRDefault="0044763D" w:rsidP="007453AF">
      <w:pPr>
        <w:numPr>
          <w:ilvl w:val="2"/>
          <w:numId w:val="24"/>
        </w:numPr>
        <w:rPr>
          <w:rFonts w:ascii="Arial" w:hAnsi="Arial" w:cs="Arial"/>
        </w:rPr>
      </w:pPr>
      <w:r w:rsidRPr="00A02B91">
        <w:rPr>
          <w:rFonts w:ascii="Arial" w:hAnsi="Arial" w:cs="Arial"/>
        </w:rPr>
        <w:t>Full-time</w:t>
      </w:r>
      <w:r w:rsidR="00BC45CD" w:rsidRPr="00A02B91">
        <w:rPr>
          <w:rFonts w:ascii="Arial" w:hAnsi="Arial" w:cs="Arial"/>
        </w:rPr>
        <w:t xml:space="preserve"> EMT’s while in the bargaining unit that acquire a Paramedic License shall be able to use their SJCEMSA Paramedic accreditation date of seniority to bid on a </w:t>
      </w:r>
      <w:r w:rsidRPr="00A02B91">
        <w:rPr>
          <w:rFonts w:ascii="Arial" w:hAnsi="Arial" w:cs="Arial"/>
        </w:rPr>
        <w:t>full-time</w:t>
      </w:r>
      <w:r w:rsidR="00BC45CD" w:rsidRPr="00A02B91">
        <w:rPr>
          <w:rFonts w:ascii="Arial" w:hAnsi="Arial" w:cs="Arial"/>
        </w:rPr>
        <w:t xml:space="preserve"> Paramedic position only.  The accrual rate of seniority shall be the same rate as a </w:t>
      </w:r>
      <w:r w:rsidRPr="00A02B91">
        <w:rPr>
          <w:rFonts w:ascii="Arial" w:hAnsi="Arial" w:cs="Arial"/>
        </w:rPr>
        <w:t>part-time</w:t>
      </w:r>
      <w:r w:rsidR="00BC45CD" w:rsidRPr="00A02B91">
        <w:rPr>
          <w:rFonts w:ascii="Arial" w:hAnsi="Arial" w:cs="Arial"/>
        </w:rPr>
        <w:t xml:space="preserve"> Paramedic.  This provision shall only pertain to </w:t>
      </w:r>
      <w:r w:rsidRPr="00A02B91">
        <w:rPr>
          <w:rFonts w:ascii="Arial" w:hAnsi="Arial" w:cs="Arial"/>
        </w:rPr>
        <w:t>full-time</w:t>
      </w:r>
      <w:r w:rsidR="00BC45CD" w:rsidRPr="00A02B91">
        <w:rPr>
          <w:rFonts w:ascii="Arial" w:hAnsi="Arial" w:cs="Arial"/>
        </w:rPr>
        <w:t xml:space="preserve"> EMT’s that have acquired a Paramedic License while in the bargaining unit.  This shall not affect or change any provision of the CBA regarding change of job classification.  </w:t>
      </w:r>
    </w:p>
    <w:p w14:paraId="2B517809" w14:textId="77777777" w:rsidR="00571BAF" w:rsidRPr="00A02B91" w:rsidRDefault="00571BAF" w:rsidP="007453AF">
      <w:pPr>
        <w:ind w:left="720"/>
        <w:rPr>
          <w:rFonts w:ascii="Arial" w:hAnsi="Arial" w:cs="Arial"/>
        </w:rPr>
      </w:pPr>
    </w:p>
    <w:p w14:paraId="6F76B8D3" w14:textId="77777777" w:rsidR="00DA31C4" w:rsidRPr="00A02B91" w:rsidRDefault="00DA31C4" w:rsidP="007453AF">
      <w:pPr>
        <w:numPr>
          <w:ilvl w:val="0"/>
          <w:numId w:val="24"/>
        </w:numPr>
        <w:rPr>
          <w:rFonts w:ascii="Arial" w:hAnsi="Arial" w:cs="Arial"/>
        </w:rPr>
      </w:pPr>
      <w:r w:rsidRPr="00A02B91">
        <w:rPr>
          <w:rFonts w:ascii="Arial" w:hAnsi="Arial" w:cs="Arial"/>
        </w:rPr>
        <w:t xml:space="preserve">Seniority lists will be maintained in accordance with current bargaining unit local practice.  All decisions which are subject to seniority application will be made based on the most recent seniority list which has been reviewed and approved by the Union.  Monthly, the Employer shall provide a seniority list of all regular </w:t>
      </w:r>
      <w:r w:rsidR="0044763D" w:rsidRPr="00A02B91">
        <w:rPr>
          <w:rFonts w:ascii="Arial" w:hAnsi="Arial" w:cs="Arial"/>
        </w:rPr>
        <w:t>full-time</w:t>
      </w:r>
      <w:r w:rsidRPr="00A02B91">
        <w:rPr>
          <w:rFonts w:ascii="Arial" w:hAnsi="Arial" w:cs="Arial"/>
        </w:rPr>
        <w:t xml:space="preserve"> and </w:t>
      </w:r>
      <w:r w:rsidR="0044763D" w:rsidRPr="00A02B91">
        <w:rPr>
          <w:rFonts w:ascii="Arial" w:hAnsi="Arial" w:cs="Arial"/>
        </w:rPr>
        <w:t>part-time</w:t>
      </w:r>
      <w:r w:rsidRPr="00A02B91">
        <w:rPr>
          <w:rFonts w:ascii="Arial" w:hAnsi="Arial" w:cs="Arial"/>
        </w:rPr>
        <w:t xml:space="preserve"> employees covered by this agreement if there are any changes from the last list provided.</w:t>
      </w:r>
    </w:p>
    <w:p w14:paraId="389D7967" w14:textId="77777777" w:rsidR="003739F6" w:rsidRPr="00A02B91" w:rsidRDefault="003739F6" w:rsidP="007453AF">
      <w:pPr>
        <w:rPr>
          <w:rFonts w:ascii="Arial" w:hAnsi="Arial" w:cs="Arial"/>
        </w:rPr>
      </w:pPr>
    </w:p>
    <w:p w14:paraId="0C473CE9" w14:textId="7CD84774" w:rsidR="00F9587D" w:rsidRPr="00A02B91" w:rsidRDefault="003739F6" w:rsidP="007453AF">
      <w:pPr>
        <w:numPr>
          <w:ilvl w:val="0"/>
          <w:numId w:val="24"/>
        </w:numPr>
        <w:rPr>
          <w:rFonts w:ascii="Arial" w:hAnsi="Arial" w:cs="Arial"/>
        </w:rPr>
      </w:pPr>
      <w:r w:rsidRPr="00A02B91">
        <w:rPr>
          <w:rFonts w:ascii="Arial" w:hAnsi="Arial" w:cs="Arial"/>
        </w:rPr>
        <w:t xml:space="preserve">In the case of more than one employee having the same date of hire, the date the most recent application for the current classification was received by the </w:t>
      </w:r>
      <w:r w:rsidR="007A321D">
        <w:rPr>
          <w:rFonts w:ascii="Arial" w:hAnsi="Arial" w:cs="Arial"/>
        </w:rPr>
        <w:t>General Manager</w:t>
      </w:r>
      <w:r w:rsidRPr="00A02B91">
        <w:rPr>
          <w:rFonts w:ascii="Arial" w:hAnsi="Arial" w:cs="Arial"/>
        </w:rPr>
        <w:t xml:space="preserve"> shall determine relative seniority.  In the event two or more employees have the same date of hire and application date, relative seniority shall be determined by lot within the </w:t>
      </w:r>
      <w:r w:rsidR="007A321D">
        <w:rPr>
          <w:rFonts w:ascii="Arial" w:hAnsi="Arial" w:cs="Arial"/>
        </w:rPr>
        <w:t>General Manager</w:t>
      </w:r>
      <w:r w:rsidRPr="00A02B91">
        <w:rPr>
          <w:rFonts w:ascii="Arial" w:hAnsi="Arial" w:cs="Arial"/>
        </w:rPr>
        <w:t xml:space="preserve"> in the presence of the employees involved and a Union representative. All applications will be date and time stamped at the time of their receipt by the Employer.</w:t>
      </w:r>
      <w:bookmarkStart w:id="78" w:name="_Toc533485712"/>
      <w:bookmarkStart w:id="79" w:name="_Toc202592793"/>
    </w:p>
    <w:p w14:paraId="23F87DFA" w14:textId="77777777" w:rsidR="003739F6" w:rsidRPr="00A02B91" w:rsidRDefault="00D47921" w:rsidP="007453AF">
      <w:pPr>
        <w:pStyle w:val="Heading2"/>
        <w:rPr>
          <w:rFonts w:ascii="Arial" w:hAnsi="Arial" w:cs="Arial"/>
        </w:rPr>
      </w:pPr>
      <w:r w:rsidRPr="00A02B91">
        <w:rPr>
          <w:rFonts w:ascii="Arial" w:hAnsi="Arial" w:cs="Arial"/>
          <w:u w:val="single"/>
        </w:rPr>
        <w:lastRenderedPageBreak/>
        <w:t>Section 10</w:t>
      </w:r>
      <w:r w:rsidR="005F661F" w:rsidRPr="00A02B91">
        <w:rPr>
          <w:rFonts w:ascii="Arial" w:hAnsi="Arial" w:cs="Arial"/>
          <w:u w:val="single"/>
        </w:rPr>
        <w:t>.02 – Definition</w:t>
      </w:r>
      <w:r w:rsidR="003739F6" w:rsidRPr="00A02B91">
        <w:rPr>
          <w:rFonts w:ascii="Arial" w:hAnsi="Arial" w:cs="Arial"/>
          <w:u w:val="single"/>
        </w:rPr>
        <w:t xml:space="preserve"> of Regular Full-Time Employee</w:t>
      </w:r>
      <w:bookmarkEnd w:id="78"/>
      <w:bookmarkEnd w:id="79"/>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0F05B6AA" w14:textId="77777777" w:rsidR="009B7C74" w:rsidRPr="00A02B91" w:rsidRDefault="009B7C74" w:rsidP="007453AF">
      <w:pPr>
        <w:rPr>
          <w:rFonts w:ascii="Arial" w:hAnsi="Arial" w:cs="Arial"/>
        </w:rPr>
      </w:pPr>
    </w:p>
    <w:p w14:paraId="693D5F3D" w14:textId="77777777" w:rsidR="006E38C8" w:rsidRPr="00A02B91" w:rsidRDefault="006E38C8" w:rsidP="007453AF">
      <w:pPr>
        <w:rPr>
          <w:rFonts w:ascii="Arial" w:hAnsi="Arial" w:cs="Arial"/>
          <w:strike/>
        </w:rPr>
      </w:pPr>
      <w:r w:rsidRPr="00A02B91">
        <w:rPr>
          <w:rFonts w:ascii="Arial" w:hAnsi="Arial" w:cs="Arial"/>
        </w:rPr>
        <w:t>Regular full-time employees will be those employees who are regularly scheduled to work a schedule of forty-eight (48) hours per week</w:t>
      </w:r>
      <w:r w:rsidRPr="00A02B91">
        <w:rPr>
          <w:rFonts w:ascii="Arial" w:hAnsi="Arial" w:cs="Arial"/>
          <w:b/>
        </w:rPr>
        <w:t>.</w:t>
      </w:r>
      <w:r w:rsidRPr="00A02B91">
        <w:rPr>
          <w:rFonts w:ascii="Arial" w:hAnsi="Arial" w:cs="Arial"/>
        </w:rPr>
        <w:t xml:space="preserve"> </w:t>
      </w:r>
    </w:p>
    <w:p w14:paraId="727B8BF0" w14:textId="77777777" w:rsidR="00571BAF" w:rsidRPr="00A02B91" w:rsidRDefault="00571BAF" w:rsidP="007453AF">
      <w:pPr>
        <w:rPr>
          <w:rFonts w:ascii="Arial" w:hAnsi="Arial" w:cs="Arial"/>
        </w:rPr>
      </w:pPr>
    </w:p>
    <w:p w14:paraId="08B45BCB" w14:textId="77777777" w:rsidR="006E38C8" w:rsidRPr="00A02B91" w:rsidRDefault="006E38C8" w:rsidP="007453AF">
      <w:pPr>
        <w:rPr>
          <w:rFonts w:ascii="Arial" w:hAnsi="Arial" w:cs="Arial"/>
        </w:rPr>
      </w:pPr>
      <w:r w:rsidRPr="00A02B91">
        <w:rPr>
          <w:rFonts w:ascii="Arial" w:hAnsi="Arial" w:cs="Arial"/>
        </w:rPr>
        <w:t>Any full-time employee whose work hours per week fall below forty-eight (48) for a period of twenty-four (24) continuous weeks shall have their status changed to part-time if such reduction in hours was other than being on a scheduled vacation or an approved leave of absence.</w:t>
      </w:r>
    </w:p>
    <w:p w14:paraId="312344AA" w14:textId="77777777" w:rsidR="00AE45C8" w:rsidRPr="00A02B91" w:rsidRDefault="00AE45C8" w:rsidP="007453AF">
      <w:pPr>
        <w:keepNext/>
        <w:spacing w:before="240" w:after="60"/>
        <w:outlineLvl w:val="1"/>
        <w:rPr>
          <w:rFonts w:ascii="Arial" w:hAnsi="Arial" w:cs="Arial"/>
          <w:b/>
          <w:szCs w:val="24"/>
        </w:rPr>
      </w:pPr>
      <w:bookmarkStart w:id="80" w:name="_Toc533485713"/>
      <w:bookmarkStart w:id="81" w:name="_Toc202592794"/>
      <w:r w:rsidRPr="00A02B91">
        <w:rPr>
          <w:rFonts w:ascii="Arial" w:hAnsi="Arial" w:cs="Arial"/>
          <w:b/>
          <w:szCs w:val="24"/>
          <w:u w:val="single"/>
        </w:rPr>
        <w:t>Section 10.03 – Definition of Regular Part-Time Employee</w:t>
      </w:r>
      <w:bookmarkEnd w:id="80"/>
      <w:bookmarkEnd w:id="81"/>
      <w:r w:rsidRPr="00A02B91">
        <w:rPr>
          <w:rFonts w:ascii="Arial" w:hAnsi="Arial" w:cs="Arial"/>
          <w:b/>
          <w:szCs w:val="24"/>
        </w:rPr>
        <w:t xml:space="preserve">  </w:t>
      </w:r>
      <w:r w:rsidRPr="00A02B91">
        <w:rPr>
          <w:rFonts w:ascii="Arial" w:hAnsi="Arial" w:cs="Arial"/>
          <w:b/>
          <w:szCs w:val="24"/>
        </w:rPr>
        <w:tab/>
      </w:r>
      <w:r w:rsidRPr="00A02B91">
        <w:rPr>
          <w:rFonts w:ascii="Arial" w:hAnsi="Arial" w:cs="Arial"/>
          <w:b/>
          <w:szCs w:val="24"/>
        </w:rPr>
        <w:tab/>
      </w:r>
    </w:p>
    <w:p w14:paraId="310DF8C3" w14:textId="77777777" w:rsidR="00AE45C8" w:rsidRPr="00A02B91" w:rsidRDefault="00AE45C8" w:rsidP="007453AF">
      <w:pPr>
        <w:rPr>
          <w:rFonts w:ascii="Arial" w:hAnsi="Arial" w:cs="Arial"/>
          <w:szCs w:val="24"/>
        </w:rPr>
      </w:pPr>
    </w:p>
    <w:p w14:paraId="000D23DD" w14:textId="77777777" w:rsidR="00AE45C8" w:rsidRPr="00A02B91" w:rsidRDefault="00AE45C8" w:rsidP="007453AF">
      <w:pPr>
        <w:rPr>
          <w:rFonts w:ascii="Arial" w:hAnsi="Arial" w:cs="Arial"/>
          <w:szCs w:val="24"/>
        </w:rPr>
      </w:pPr>
      <w:r w:rsidRPr="00A02B91">
        <w:rPr>
          <w:rFonts w:ascii="Arial" w:hAnsi="Arial" w:cs="Arial"/>
          <w:szCs w:val="24"/>
        </w:rPr>
        <w:t>Regular part-time employees will be those employees who are scheduled to work less than thirty-six (36) hours per week, and / or those employees who work on an intermittent, on-call, or temporary basis.</w:t>
      </w:r>
    </w:p>
    <w:p w14:paraId="132592A8" w14:textId="77777777" w:rsidR="00AE45C8" w:rsidRPr="00A02B91" w:rsidRDefault="00AE45C8" w:rsidP="007453AF">
      <w:pPr>
        <w:rPr>
          <w:rFonts w:ascii="Arial" w:hAnsi="Arial" w:cs="Arial"/>
          <w:szCs w:val="24"/>
        </w:rPr>
      </w:pPr>
    </w:p>
    <w:p w14:paraId="2377E172" w14:textId="77777777" w:rsidR="00AE45C8" w:rsidRPr="00A02B91" w:rsidRDefault="00AE45C8" w:rsidP="007453AF">
      <w:pPr>
        <w:rPr>
          <w:rFonts w:ascii="Arial" w:hAnsi="Arial" w:cs="Arial"/>
          <w:szCs w:val="24"/>
        </w:rPr>
      </w:pPr>
      <w:r w:rsidRPr="00A02B91">
        <w:rPr>
          <w:rFonts w:ascii="Arial" w:hAnsi="Arial" w:cs="Arial"/>
          <w:szCs w:val="24"/>
        </w:rPr>
        <w:t xml:space="preserve">Part-time employees shall be required to work a minimum of twenty-four (24) hours per month, provided shifts are available. The use of unpaid time off will not satisfy this minimum work hour requirement. Employees may request an exemption to the minimum work hour requirement twice per calendar year. Requests for this exemption shall be made in writing to the General Manager and shall not be denied unless the request is made after the last day of the month the exemption is being requested for. Time spent completing education or training, whether compensated or uncompensated, shall not count towards the minimum hour requirement for part-time employees. </w:t>
      </w:r>
    </w:p>
    <w:p w14:paraId="49108C34" w14:textId="77777777" w:rsidR="00AE45C8" w:rsidRPr="00A02B91" w:rsidRDefault="00AE45C8" w:rsidP="007453AF">
      <w:pPr>
        <w:rPr>
          <w:rFonts w:ascii="Arial" w:hAnsi="Arial" w:cs="Arial"/>
          <w:szCs w:val="24"/>
        </w:rPr>
      </w:pPr>
    </w:p>
    <w:p w14:paraId="1ADF7A97" w14:textId="77777777" w:rsidR="00AE45C8" w:rsidRPr="00A02B91" w:rsidRDefault="00AE45C8" w:rsidP="007453AF">
      <w:pPr>
        <w:rPr>
          <w:rFonts w:ascii="Arial" w:hAnsi="Arial" w:cs="Arial"/>
          <w:szCs w:val="24"/>
        </w:rPr>
      </w:pPr>
      <w:r w:rsidRPr="00A02B91">
        <w:rPr>
          <w:rFonts w:ascii="Arial" w:hAnsi="Arial" w:cs="Arial"/>
          <w:szCs w:val="24"/>
        </w:rPr>
        <w:t>Part-time employees shall be required to work at least four (4) football standbys per calendar year.</w:t>
      </w:r>
    </w:p>
    <w:p w14:paraId="0A6EA237" w14:textId="77777777" w:rsidR="00AE45C8" w:rsidRPr="00A02B91" w:rsidRDefault="00AE45C8" w:rsidP="007453AF">
      <w:pPr>
        <w:rPr>
          <w:rFonts w:ascii="Arial" w:hAnsi="Arial" w:cs="Arial"/>
          <w:szCs w:val="24"/>
        </w:rPr>
      </w:pPr>
    </w:p>
    <w:p w14:paraId="275EEF16" w14:textId="5151C3AA" w:rsidR="00E135B6" w:rsidRPr="00A02B91" w:rsidRDefault="00AE45C8" w:rsidP="007453AF">
      <w:pPr>
        <w:rPr>
          <w:rFonts w:ascii="Arial" w:hAnsi="Arial" w:cs="Arial"/>
        </w:rPr>
      </w:pPr>
      <w:bookmarkStart w:id="82" w:name="_Hlk58524333"/>
      <w:r w:rsidRPr="00A02B91">
        <w:rPr>
          <w:rFonts w:ascii="Arial" w:hAnsi="Arial" w:cs="Arial"/>
          <w:szCs w:val="24"/>
        </w:rPr>
        <w:t xml:space="preserve">Part-time employees who fail </w:t>
      </w:r>
      <w:bookmarkEnd w:id="82"/>
      <w:r w:rsidRPr="00A02B91">
        <w:rPr>
          <w:rFonts w:ascii="Arial" w:hAnsi="Arial" w:cs="Arial"/>
          <w:szCs w:val="24"/>
        </w:rPr>
        <w:t xml:space="preserve">to meet the minimum work hour requirement without an approved exemption </w:t>
      </w:r>
      <w:bookmarkStart w:id="83" w:name="_Hlk58527031"/>
      <w:r w:rsidRPr="00A02B91">
        <w:rPr>
          <w:rFonts w:ascii="Arial" w:hAnsi="Arial" w:cs="Arial"/>
          <w:bCs/>
          <w:szCs w:val="24"/>
        </w:rPr>
        <w:t xml:space="preserve">or excused absence, shall receive a written warning </w:t>
      </w:r>
      <w:bookmarkEnd w:id="83"/>
      <w:r w:rsidRPr="00A02B91">
        <w:rPr>
          <w:rFonts w:ascii="Arial" w:hAnsi="Arial" w:cs="Arial"/>
          <w:bCs/>
          <w:szCs w:val="24"/>
        </w:rPr>
        <w:t>for failure to work the required minimum work hours.  Employees will then be subject to progressive discipline for the next occurrence and each subsequent occurrence up to and including discharge. This progressive discipline shall be tracked separately from any other discipline an employee may have on file.</w:t>
      </w:r>
    </w:p>
    <w:p w14:paraId="17161609" w14:textId="77777777" w:rsidR="00AE45C8" w:rsidRPr="00A02B91" w:rsidRDefault="00AE45C8" w:rsidP="007453AF">
      <w:pPr>
        <w:rPr>
          <w:rFonts w:ascii="Arial" w:hAnsi="Arial" w:cs="Arial"/>
          <w:b/>
          <w:u w:val="single"/>
        </w:rPr>
      </w:pPr>
    </w:p>
    <w:p w14:paraId="0006F6BD" w14:textId="3C90B900" w:rsidR="00E135B6" w:rsidRPr="00A02B91" w:rsidRDefault="00D47921" w:rsidP="007453AF">
      <w:pPr>
        <w:rPr>
          <w:rFonts w:ascii="Arial" w:hAnsi="Arial" w:cs="Arial"/>
          <w:b/>
          <w:u w:val="single"/>
        </w:rPr>
      </w:pPr>
      <w:r w:rsidRPr="00A02B91">
        <w:rPr>
          <w:rFonts w:ascii="Arial" w:hAnsi="Arial" w:cs="Arial"/>
          <w:b/>
          <w:u w:val="single"/>
        </w:rPr>
        <w:t>Seniority 10</w:t>
      </w:r>
      <w:r w:rsidR="00E135B6" w:rsidRPr="00A02B91">
        <w:rPr>
          <w:rFonts w:ascii="Arial" w:hAnsi="Arial" w:cs="Arial"/>
          <w:b/>
          <w:u w:val="single"/>
        </w:rPr>
        <w:t>.04 – Return to the Bargaining Unit</w:t>
      </w:r>
    </w:p>
    <w:p w14:paraId="263458AC" w14:textId="77777777" w:rsidR="00E135B6" w:rsidRPr="00A02B91" w:rsidRDefault="00E135B6" w:rsidP="007453AF">
      <w:pPr>
        <w:rPr>
          <w:rFonts w:ascii="Arial" w:hAnsi="Arial" w:cs="Arial"/>
        </w:rPr>
      </w:pPr>
    </w:p>
    <w:p w14:paraId="413A982D" w14:textId="0BD7747C" w:rsidR="00E135B6" w:rsidRPr="00A02B91" w:rsidRDefault="00E135B6" w:rsidP="007453AF">
      <w:pPr>
        <w:rPr>
          <w:rFonts w:ascii="Arial" w:hAnsi="Arial" w:cs="Arial"/>
        </w:rPr>
      </w:pPr>
      <w:r w:rsidRPr="00A02B91">
        <w:rPr>
          <w:rFonts w:ascii="Arial" w:hAnsi="Arial" w:cs="Arial"/>
        </w:rPr>
        <w:t xml:space="preserve">Employees who accept assignment to supervisory or other non-bargaining unit positions retain their Company seniority and resume classification seniority if returned to a bargaining unit position within </w:t>
      </w:r>
      <w:r w:rsidR="0058491A" w:rsidRPr="00A02B91">
        <w:rPr>
          <w:rFonts w:ascii="Arial" w:hAnsi="Arial" w:cs="Arial"/>
        </w:rPr>
        <w:t>six (6)</w:t>
      </w:r>
      <w:r w:rsidRPr="00A02B91">
        <w:rPr>
          <w:rFonts w:ascii="Arial" w:hAnsi="Arial" w:cs="Arial"/>
        </w:rPr>
        <w:t xml:space="preserve"> months of leaving the bargaining unit. Such employees may only return to open positions and cannot cause the layoff of any bargaining unit employee. </w:t>
      </w:r>
    </w:p>
    <w:p w14:paraId="7FECC7B7" w14:textId="77777777" w:rsidR="00E135B6" w:rsidRPr="00A02B91" w:rsidRDefault="00E135B6" w:rsidP="007453AF">
      <w:pPr>
        <w:rPr>
          <w:rFonts w:ascii="Arial" w:hAnsi="Arial" w:cs="Arial"/>
        </w:rPr>
      </w:pPr>
    </w:p>
    <w:p w14:paraId="39B6C1B9" w14:textId="5997DF1F" w:rsidR="00E135B6" w:rsidRPr="00A02B91" w:rsidRDefault="00E135B6" w:rsidP="007453AF">
      <w:pPr>
        <w:rPr>
          <w:rFonts w:ascii="Arial" w:hAnsi="Arial" w:cs="Arial"/>
        </w:rPr>
      </w:pPr>
      <w:r w:rsidRPr="00A02B91">
        <w:rPr>
          <w:rFonts w:ascii="Arial" w:hAnsi="Arial" w:cs="Arial"/>
        </w:rPr>
        <w:t xml:space="preserve">Employees who remain in supervisory or other non-bargaining unit positions / assignments for more than </w:t>
      </w:r>
      <w:r w:rsidR="0058491A" w:rsidRPr="00A02B91">
        <w:rPr>
          <w:rFonts w:ascii="Arial" w:hAnsi="Arial" w:cs="Arial"/>
        </w:rPr>
        <w:t>six (6)</w:t>
      </w:r>
      <w:r w:rsidRPr="00A02B91">
        <w:rPr>
          <w:rFonts w:ascii="Arial" w:hAnsi="Arial" w:cs="Arial"/>
        </w:rPr>
        <w:t xml:space="preserve"> months shall lose all classification seniority as defined by this Agreement. </w:t>
      </w:r>
    </w:p>
    <w:p w14:paraId="3332B4FE" w14:textId="77777777" w:rsidR="005E1700" w:rsidRPr="00A02B91" w:rsidRDefault="00D47921" w:rsidP="00E6434A">
      <w:pPr>
        <w:pStyle w:val="Heading2"/>
        <w:spacing w:after="0"/>
        <w:rPr>
          <w:rFonts w:ascii="Arial" w:hAnsi="Arial" w:cs="Arial"/>
          <w:u w:val="single"/>
        </w:rPr>
      </w:pPr>
      <w:bookmarkStart w:id="84" w:name="_Toc533485715"/>
      <w:bookmarkStart w:id="85" w:name="_Toc202592796"/>
      <w:r w:rsidRPr="00A02B91">
        <w:rPr>
          <w:rFonts w:ascii="Arial" w:hAnsi="Arial" w:cs="Arial"/>
          <w:u w:val="single"/>
        </w:rPr>
        <w:lastRenderedPageBreak/>
        <w:t>Section 10</w:t>
      </w:r>
      <w:r w:rsidR="003739F6" w:rsidRPr="00A02B91">
        <w:rPr>
          <w:rFonts w:ascii="Arial" w:hAnsi="Arial" w:cs="Arial"/>
          <w:u w:val="single"/>
        </w:rPr>
        <w:t>.0</w:t>
      </w:r>
      <w:r w:rsidR="00E135B6" w:rsidRPr="00A02B91">
        <w:rPr>
          <w:rFonts w:ascii="Arial" w:hAnsi="Arial" w:cs="Arial"/>
          <w:u w:val="single"/>
        </w:rPr>
        <w:t>5</w:t>
      </w:r>
      <w:r w:rsidR="005F661F" w:rsidRPr="00A02B91">
        <w:rPr>
          <w:rFonts w:ascii="Arial" w:hAnsi="Arial" w:cs="Arial"/>
          <w:u w:val="single"/>
        </w:rPr>
        <w:t xml:space="preserve"> – Loss</w:t>
      </w:r>
      <w:r w:rsidR="003739F6" w:rsidRPr="00A02B91">
        <w:rPr>
          <w:rFonts w:ascii="Arial" w:hAnsi="Arial" w:cs="Arial"/>
          <w:u w:val="single"/>
        </w:rPr>
        <w:t xml:space="preserve"> of Seniority</w:t>
      </w:r>
      <w:bookmarkEnd w:id="84"/>
      <w:bookmarkEnd w:id="85"/>
      <w:r w:rsidR="003739F6" w:rsidRPr="00A02B91">
        <w:rPr>
          <w:rFonts w:ascii="Arial" w:hAnsi="Arial" w:cs="Arial"/>
          <w:u w:val="single"/>
        </w:rPr>
        <w:t xml:space="preserve"> / Employment</w:t>
      </w:r>
    </w:p>
    <w:p w14:paraId="77B4EF14" w14:textId="21B47D14" w:rsidR="003739F6" w:rsidRPr="00E6434A" w:rsidRDefault="003739F6" w:rsidP="00E6434A">
      <w:pPr>
        <w:pStyle w:val="Heading2"/>
        <w:spacing w:after="0"/>
        <w:rPr>
          <w:rFonts w:ascii="Arial" w:hAnsi="Arial" w:cs="Arial"/>
          <w:b w:val="0"/>
          <w:bCs/>
          <w:u w:val="single"/>
        </w:rPr>
      </w:pPr>
      <w:r w:rsidRPr="00E6434A">
        <w:rPr>
          <w:rFonts w:ascii="Arial" w:hAnsi="Arial" w:cs="Arial"/>
          <w:b w:val="0"/>
          <w:bCs/>
        </w:rPr>
        <w:t>An employee shall lose all seniority rights and employment will cease for any of the following reasons:</w:t>
      </w:r>
    </w:p>
    <w:p w14:paraId="7344B937" w14:textId="77777777" w:rsidR="00287843" w:rsidRPr="00A02B91" w:rsidRDefault="00287843" w:rsidP="007453AF">
      <w:pPr>
        <w:rPr>
          <w:rFonts w:ascii="Arial" w:hAnsi="Arial" w:cs="Arial"/>
        </w:rPr>
      </w:pPr>
    </w:p>
    <w:p w14:paraId="2E826300" w14:textId="77777777" w:rsidR="003739F6" w:rsidRPr="00A02B91" w:rsidRDefault="003739F6" w:rsidP="007453AF">
      <w:pPr>
        <w:numPr>
          <w:ilvl w:val="0"/>
          <w:numId w:val="5"/>
        </w:numPr>
        <w:rPr>
          <w:rFonts w:ascii="Arial" w:hAnsi="Arial" w:cs="Arial"/>
        </w:rPr>
      </w:pPr>
      <w:r w:rsidRPr="00A02B91">
        <w:rPr>
          <w:rFonts w:ascii="Arial" w:hAnsi="Arial" w:cs="Arial"/>
        </w:rPr>
        <w:t>Resignation</w:t>
      </w:r>
      <w:r w:rsidR="00AB79DE" w:rsidRPr="00A02B91">
        <w:rPr>
          <w:rFonts w:ascii="Arial" w:hAnsi="Arial" w:cs="Arial"/>
        </w:rPr>
        <w:t xml:space="preserve"> of employment</w:t>
      </w:r>
      <w:r w:rsidRPr="00A02B91">
        <w:rPr>
          <w:rFonts w:ascii="Arial" w:hAnsi="Arial" w:cs="Arial"/>
        </w:rPr>
        <w:t>.</w:t>
      </w:r>
    </w:p>
    <w:p w14:paraId="5B1CBFC1" w14:textId="77777777" w:rsidR="003739F6" w:rsidRPr="00A02B91" w:rsidRDefault="003739F6" w:rsidP="007453AF">
      <w:pPr>
        <w:ind w:left="1080"/>
        <w:rPr>
          <w:rFonts w:ascii="Arial" w:hAnsi="Arial" w:cs="Arial"/>
        </w:rPr>
      </w:pPr>
    </w:p>
    <w:p w14:paraId="78F53743" w14:textId="77777777" w:rsidR="003739F6" w:rsidRPr="00A02B91" w:rsidRDefault="003739F6" w:rsidP="007453AF">
      <w:pPr>
        <w:numPr>
          <w:ilvl w:val="0"/>
          <w:numId w:val="5"/>
        </w:numPr>
        <w:rPr>
          <w:rFonts w:ascii="Arial" w:hAnsi="Arial" w:cs="Arial"/>
        </w:rPr>
      </w:pPr>
      <w:r w:rsidRPr="00A02B91">
        <w:rPr>
          <w:rFonts w:ascii="Arial" w:hAnsi="Arial" w:cs="Arial"/>
        </w:rPr>
        <w:t>Discharge for cause.</w:t>
      </w:r>
    </w:p>
    <w:p w14:paraId="7255F19C" w14:textId="77777777" w:rsidR="003739F6" w:rsidRPr="00A02B91" w:rsidRDefault="003739F6" w:rsidP="007453AF">
      <w:pPr>
        <w:rPr>
          <w:rFonts w:ascii="Arial" w:hAnsi="Arial" w:cs="Arial"/>
        </w:rPr>
      </w:pPr>
    </w:p>
    <w:p w14:paraId="6622D9A4" w14:textId="77777777" w:rsidR="003739F6" w:rsidRPr="00A02B91" w:rsidRDefault="003739F6" w:rsidP="007453AF">
      <w:pPr>
        <w:numPr>
          <w:ilvl w:val="0"/>
          <w:numId w:val="5"/>
        </w:numPr>
        <w:rPr>
          <w:rFonts w:ascii="Arial" w:hAnsi="Arial" w:cs="Arial"/>
        </w:rPr>
      </w:pPr>
      <w:r w:rsidRPr="00A02B91">
        <w:rPr>
          <w:rFonts w:ascii="Arial" w:hAnsi="Arial" w:cs="Arial"/>
        </w:rPr>
        <w:t>Twelve (12) months of continuous layoff.  This may be extended in increments of three (3) months by mutual agreement of the parties.</w:t>
      </w:r>
    </w:p>
    <w:p w14:paraId="62045F0A" w14:textId="77777777" w:rsidR="003739F6" w:rsidRPr="00A02B91" w:rsidRDefault="003739F6" w:rsidP="007453AF">
      <w:pPr>
        <w:rPr>
          <w:rFonts w:ascii="Arial" w:hAnsi="Arial" w:cs="Arial"/>
        </w:rPr>
      </w:pPr>
    </w:p>
    <w:p w14:paraId="5CBEE324" w14:textId="77777777" w:rsidR="003739F6" w:rsidRPr="00A02B91" w:rsidRDefault="003739F6" w:rsidP="007453AF">
      <w:pPr>
        <w:numPr>
          <w:ilvl w:val="0"/>
          <w:numId w:val="5"/>
        </w:numPr>
        <w:rPr>
          <w:rFonts w:ascii="Arial" w:hAnsi="Arial" w:cs="Arial"/>
        </w:rPr>
      </w:pPr>
      <w:r w:rsidRPr="00A02B91">
        <w:rPr>
          <w:rFonts w:ascii="Arial" w:hAnsi="Arial" w:cs="Arial"/>
        </w:rPr>
        <w:t xml:space="preserve">Failure to report on recall to be scheduled following layoff within three (3) calendar weeks after notice by Certified mail, E-mail, and phone message has been sent to the employee.  Such notices shall be cc’d to the Union representative(s). </w:t>
      </w:r>
    </w:p>
    <w:p w14:paraId="221CB41F" w14:textId="77777777" w:rsidR="003739F6" w:rsidRPr="00A02B91" w:rsidRDefault="003739F6" w:rsidP="007453AF">
      <w:pPr>
        <w:rPr>
          <w:rFonts w:ascii="Arial" w:hAnsi="Arial" w:cs="Arial"/>
        </w:rPr>
      </w:pPr>
    </w:p>
    <w:p w14:paraId="4236CD26" w14:textId="08271EF6" w:rsidR="003739F6" w:rsidRPr="00A02B91" w:rsidRDefault="003739F6" w:rsidP="007453AF">
      <w:pPr>
        <w:numPr>
          <w:ilvl w:val="0"/>
          <w:numId w:val="5"/>
        </w:numPr>
        <w:rPr>
          <w:rFonts w:ascii="Arial" w:hAnsi="Arial" w:cs="Arial"/>
        </w:rPr>
      </w:pPr>
      <w:r w:rsidRPr="00A02B91">
        <w:rPr>
          <w:rFonts w:ascii="Arial" w:hAnsi="Arial" w:cs="Arial"/>
        </w:rPr>
        <w:t>Failure to report to work at the conclusion of</w:t>
      </w:r>
      <w:r w:rsidR="002F6956" w:rsidRPr="00A02B91">
        <w:rPr>
          <w:rFonts w:ascii="Arial" w:hAnsi="Arial" w:cs="Arial"/>
        </w:rPr>
        <w:t xml:space="preserve"> an</w:t>
      </w:r>
      <w:r w:rsidR="00DC7E08" w:rsidRPr="00A02B91">
        <w:rPr>
          <w:rFonts w:ascii="Arial" w:hAnsi="Arial" w:cs="Arial"/>
        </w:rPr>
        <w:t xml:space="preserve"> authorized leave of absence. An employee mu</w:t>
      </w:r>
      <w:r w:rsidR="009B7C74" w:rsidRPr="00A02B91">
        <w:rPr>
          <w:rFonts w:ascii="Arial" w:hAnsi="Arial" w:cs="Arial"/>
        </w:rPr>
        <w:t xml:space="preserve">st give prompt notice to the </w:t>
      </w:r>
      <w:r w:rsidR="0017791A" w:rsidRPr="00A02B91">
        <w:rPr>
          <w:rFonts w:ascii="Arial" w:hAnsi="Arial" w:cs="Arial"/>
        </w:rPr>
        <w:t>General Manager</w:t>
      </w:r>
      <w:r w:rsidR="00DC7E08" w:rsidRPr="00A02B91">
        <w:rPr>
          <w:rFonts w:ascii="Arial" w:hAnsi="Arial" w:cs="Arial"/>
        </w:rPr>
        <w:t xml:space="preserve"> if there is any change in their return date.</w:t>
      </w:r>
      <w:r w:rsidR="00960755" w:rsidRPr="00A02B91">
        <w:rPr>
          <w:rFonts w:ascii="Arial" w:hAnsi="Arial" w:cs="Arial"/>
        </w:rPr>
        <w:t xml:space="preserve"> </w:t>
      </w:r>
    </w:p>
    <w:p w14:paraId="4B68F402" w14:textId="77777777" w:rsidR="003739F6" w:rsidRPr="00A02B91" w:rsidRDefault="003739F6" w:rsidP="007453AF">
      <w:pPr>
        <w:rPr>
          <w:rFonts w:ascii="Arial" w:hAnsi="Arial" w:cs="Arial"/>
        </w:rPr>
      </w:pPr>
    </w:p>
    <w:p w14:paraId="1465DC54" w14:textId="62885BDA" w:rsidR="003739F6" w:rsidRPr="00A02B91" w:rsidRDefault="003739F6" w:rsidP="007453AF">
      <w:pPr>
        <w:numPr>
          <w:ilvl w:val="0"/>
          <w:numId w:val="5"/>
        </w:numPr>
        <w:rPr>
          <w:rFonts w:ascii="Arial" w:hAnsi="Arial" w:cs="Arial"/>
        </w:rPr>
      </w:pPr>
      <w:r w:rsidRPr="00A02B91">
        <w:rPr>
          <w:rFonts w:ascii="Arial" w:hAnsi="Arial" w:cs="Arial"/>
        </w:rPr>
        <w:t>Occupation of a position outside of the bargaining unit</w:t>
      </w:r>
      <w:bookmarkStart w:id="86" w:name="_Toc533485716"/>
      <w:bookmarkStart w:id="87" w:name="_Toc202592797"/>
      <w:r w:rsidR="00E135B6" w:rsidRPr="00A02B91">
        <w:rPr>
          <w:rFonts w:ascii="Arial" w:hAnsi="Arial" w:cs="Arial"/>
        </w:rPr>
        <w:t xml:space="preserve"> for </w:t>
      </w:r>
      <w:r w:rsidR="0058491A" w:rsidRPr="00A02B91">
        <w:rPr>
          <w:rFonts w:ascii="Arial" w:hAnsi="Arial" w:cs="Arial"/>
        </w:rPr>
        <w:t>six (6)</w:t>
      </w:r>
      <w:r w:rsidR="00E135B6" w:rsidRPr="00A02B91">
        <w:rPr>
          <w:rFonts w:ascii="Arial" w:hAnsi="Arial" w:cs="Arial"/>
        </w:rPr>
        <w:t xml:space="preserve"> months or more.</w:t>
      </w:r>
    </w:p>
    <w:p w14:paraId="22C22FB3" w14:textId="77777777" w:rsidR="003739F6" w:rsidRPr="00A02B91" w:rsidRDefault="003739F6" w:rsidP="007453AF">
      <w:pPr>
        <w:rPr>
          <w:rFonts w:ascii="Arial" w:hAnsi="Arial" w:cs="Arial"/>
          <w:u w:val="single"/>
        </w:rPr>
      </w:pPr>
    </w:p>
    <w:p w14:paraId="0EACADD0" w14:textId="77777777" w:rsidR="003739F6" w:rsidRPr="00A02B91" w:rsidRDefault="00D47921" w:rsidP="007453AF">
      <w:pPr>
        <w:rPr>
          <w:rFonts w:ascii="Arial" w:hAnsi="Arial" w:cs="Arial"/>
        </w:rPr>
      </w:pPr>
      <w:r w:rsidRPr="00A02B91">
        <w:rPr>
          <w:rFonts w:ascii="Arial" w:hAnsi="Arial" w:cs="Arial"/>
          <w:b/>
          <w:u w:val="single"/>
        </w:rPr>
        <w:t>Section 10</w:t>
      </w:r>
      <w:r w:rsidR="00E135B6" w:rsidRPr="00A02B91">
        <w:rPr>
          <w:rFonts w:ascii="Arial" w:hAnsi="Arial" w:cs="Arial"/>
          <w:b/>
          <w:u w:val="single"/>
        </w:rPr>
        <w:t>.06</w:t>
      </w:r>
      <w:r w:rsidR="005F661F" w:rsidRPr="00A02B91">
        <w:rPr>
          <w:rFonts w:ascii="Arial" w:hAnsi="Arial" w:cs="Arial"/>
          <w:b/>
          <w:u w:val="single"/>
        </w:rPr>
        <w:t xml:space="preserve"> – Recall</w:t>
      </w:r>
      <w:r w:rsidR="003739F6" w:rsidRPr="00A02B91">
        <w:rPr>
          <w:rFonts w:ascii="Arial" w:hAnsi="Arial" w:cs="Arial"/>
          <w:b/>
          <w:u w:val="single"/>
        </w:rPr>
        <w:t xml:space="preserve"> from layoff</w:t>
      </w:r>
      <w:bookmarkEnd w:id="86"/>
      <w:bookmarkEnd w:id="87"/>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color w:val="0000FF"/>
        </w:rPr>
        <w:tab/>
      </w:r>
      <w:r w:rsidR="003739F6" w:rsidRPr="00A02B91">
        <w:rPr>
          <w:rFonts w:ascii="Arial" w:hAnsi="Arial" w:cs="Arial"/>
        </w:rPr>
        <w:tab/>
      </w:r>
      <w:r w:rsidR="003739F6" w:rsidRPr="00A02B91">
        <w:rPr>
          <w:rFonts w:ascii="Arial" w:hAnsi="Arial" w:cs="Arial"/>
        </w:rPr>
        <w:tab/>
      </w:r>
    </w:p>
    <w:p w14:paraId="1194B87E" w14:textId="77777777" w:rsidR="003739F6" w:rsidRPr="00A02B91" w:rsidRDefault="003739F6" w:rsidP="007453AF">
      <w:pPr>
        <w:rPr>
          <w:rFonts w:ascii="Arial" w:hAnsi="Arial" w:cs="Arial"/>
        </w:rPr>
      </w:pPr>
    </w:p>
    <w:p w14:paraId="11766888" w14:textId="77777777" w:rsidR="003739F6" w:rsidRPr="00A02B91" w:rsidRDefault="003739F6" w:rsidP="007453AF">
      <w:pPr>
        <w:rPr>
          <w:rFonts w:ascii="Arial" w:hAnsi="Arial" w:cs="Arial"/>
          <w:strike/>
        </w:rPr>
      </w:pPr>
      <w:r w:rsidRPr="00A02B91">
        <w:rPr>
          <w:rFonts w:ascii="Arial" w:hAnsi="Arial" w:cs="Arial"/>
        </w:rPr>
        <w:t>As positions become available, qualified employees who have not exhausted their recall rights shall be recalled beginning with the most senior such qualified employee within the bargaining unit where such opening(s) has occurred.  An employee who has been recalled and who has returned to work will have health benefits restored effective the first day of the month after such employee returns to work.  Qualified employees will have current and valid licenses and certifications.</w:t>
      </w:r>
    </w:p>
    <w:p w14:paraId="0694EA13" w14:textId="77777777" w:rsidR="003739F6" w:rsidRPr="00A02B91" w:rsidRDefault="003739F6" w:rsidP="007453AF">
      <w:pPr>
        <w:rPr>
          <w:rFonts w:ascii="Arial" w:hAnsi="Arial" w:cs="Arial"/>
        </w:rPr>
      </w:pPr>
    </w:p>
    <w:p w14:paraId="19E48504" w14:textId="77777777" w:rsidR="003739F6" w:rsidRPr="00A02B91" w:rsidRDefault="003739F6" w:rsidP="007453AF">
      <w:pPr>
        <w:rPr>
          <w:rFonts w:ascii="Arial" w:hAnsi="Arial" w:cs="Arial"/>
        </w:rPr>
      </w:pPr>
      <w:r w:rsidRPr="00A02B91">
        <w:rPr>
          <w:rFonts w:ascii="Arial" w:hAnsi="Arial" w:cs="Arial"/>
        </w:rPr>
        <w:t xml:space="preserve">Employees who have been notified in writing by the Employer that they will be laid off may apply for an existing, vacant position with the Employer provided that they meet all required qualifications.  Employees who accept such a position shall be paid the rate of pay of the new classification and shall retain their position on the recall list until such recall rights have </w:t>
      </w:r>
      <w:r w:rsidR="00167BBA" w:rsidRPr="00A02B91">
        <w:rPr>
          <w:rFonts w:ascii="Arial" w:hAnsi="Arial" w:cs="Arial"/>
        </w:rPr>
        <w:t>expired as provided in Section 10</w:t>
      </w:r>
      <w:r w:rsidRPr="00A02B91">
        <w:rPr>
          <w:rFonts w:ascii="Arial" w:hAnsi="Arial" w:cs="Arial"/>
        </w:rPr>
        <w:t xml:space="preserve">.04, C above, or until recalled to their former position, whichever comes first. </w:t>
      </w:r>
    </w:p>
    <w:p w14:paraId="6ECFA113" w14:textId="77777777" w:rsidR="003739F6" w:rsidRPr="00A02B91" w:rsidRDefault="003739F6" w:rsidP="007453AF">
      <w:pPr>
        <w:rPr>
          <w:rFonts w:ascii="Arial" w:hAnsi="Arial" w:cs="Arial"/>
        </w:rPr>
      </w:pPr>
    </w:p>
    <w:p w14:paraId="2E633FB4" w14:textId="45B84CEC" w:rsidR="003739F6" w:rsidRDefault="003739F6" w:rsidP="007453AF">
      <w:pPr>
        <w:rPr>
          <w:rFonts w:ascii="Arial" w:hAnsi="Arial" w:cs="Arial"/>
        </w:rPr>
      </w:pPr>
      <w:r w:rsidRPr="00A02B91">
        <w:rPr>
          <w:rFonts w:ascii="Arial" w:hAnsi="Arial" w:cs="Arial"/>
        </w:rPr>
        <w:t xml:space="preserve">No new employee(s) shall be hired into a classification until such time as all qualified laid off employees whose recall rights have not expired for such classification have been recalled.  </w:t>
      </w:r>
    </w:p>
    <w:p w14:paraId="4A6BD286" w14:textId="257841E3" w:rsidR="007A321D" w:rsidRDefault="007A321D" w:rsidP="007453AF">
      <w:pPr>
        <w:rPr>
          <w:rFonts w:ascii="Arial" w:hAnsi="Arial" w:cs="Arial"/>
        </w:rPr>
      </w:pPr>
    </w:p>
    <w:p w14:paraId="118467D3" w14:textId="77777777" w:rsidR="007A321D" w:rsidRPr="00A02B91" w:rsidRDefault="007A321D" w:rsidP="007453AF">
      <w:pPr>
        <w:rPr>
          <w:rFonts w:ascii="Arial" w:hAnsi="Arial" w:cs="Arial"/>
        </w:rPr>
      </w:pPr>
    </w:p>
    <w:p w14:paraId="308FA226" w14:textId="77777777" w:rsidR="003739F6" w:rsidRPr="00A02B91" w:rsidRDefault="00D47921" w:rsidP="007453AF">
      <w:pPr>
        <w:pStyle w:val="Heading2"/>
        <w:rPr>
          <w:rFonts w:ascii="Arial" w:hAnsi="Arial" w:cs="Arial"/>
          <w:bCs/>
          <w:color w:val="FF0000"/>
          <w:u w:val="single"/>
        </w:rPr>
      </w:pPr>
      <w:bookmarkStart w:id="88" w:name="_Toc533485717"/>
      <w:bookmarkStart w:id="89" w:name="_Toc202592798"/>
      <w:r w:rsidRPr="00A02B91">
        <w:rPr>
          <w:rFonts w:ascii="Arial" w:hAnsi="Arial" w:cs="Arial"/>
          <w:u w:val="single"/>
        </w:rPr>
        <w:lastRenderedPageBreak/>
        <w:t>Section 10</w:t>
      </w:r>
      <w:r w:rsidR="00E135B6" w:rsidRPr="00A02B91">
        <w:rPr>
          <w:rFonts w:ascii="Arial" w:hAnsi="Arial" w:cs="Arial"/>
          <w:u w:val="single"/>
        </w:rPr>
        <w:t>.07</w:t>
      </w:r>
      <w:bookmarkStart w:id="90" w:name="_Toc533485718"/>
      <w:bookmarkStart w:id="91" w:name="_Toc202592799"/>
      <w:bookmarkEnd w:id="88"/>
      <w:bookmarkEnd w:id="89"/>
      <w:r w:rsidR="005F661F" w:rsidRPr="00A02B91">
        <w:rPr>
          <w:rFonts w:ascii="Arial" w:hAnsi="Arial" w:cs="Arial"/>
          <w:u w:val="single"/>
        </w:rPr>
        <w:t xml:space="preserve"> – Filling</w:t>
      </w:r>
      <w:r w:rsidR="003739F6" w:rsidRPr="00A02B91">
        <w:rPr>
          <w:rFonts w:ascii="Arial" w:hAnsi="Arial" w:cs="Arial"/>
          <w:bCs/>
          <w:u w:val="single"/>
        </w:rPr>
        <w:t xml:space="preserve"> Vacant Positions</w:t>
      </w:r>
      <w:bookmarkEnd w:id="90"/>
      <w:bookmarkEnd w:id="91"/>
    </w:p>
    <w:p w14:paraId="114C69C5" w14:textId="77777777" w:rsidR="009B7C74" w:rsidRPr="00A02B91" w:rsidRDefault="009B7C74" w:rsidP="007453AF">
      <w:pPr>
        <w:rPr>
          <w:rFonts w:ascii="Arial" w:hAnsi="Arial" w:cs="Arial"/>
        </w:rPr>
      </w:pPr>
    </w:p>
    <w:p w14:paraId="1216EC6A" w14:textId="5973ACC8" w:rsidR="004B0D5C" w:rsidRPr="00A02B91" w:rsidRDefault="003739F6" w:rsidP="007453AF">
      <w:pPr>
        <w:rPr>
          <w:rFonts w:ascii="Arial" w:hAnsi="Arial" w:cs="Arial"/>
        </w:rPr>
      </w:pPr>
      <w:r w:rsidRPr="00A02B91">
        <w:rPr>
          <w:rFonts w:ascii="Arial" w:hAnsi="Arial" w:cs="Arial"/>
        </w:rPr>
        <w:t>Vacant positions shall be filled subject to the following provisions:</w:t>
      </w:r>
      <w:r w:rsidRPr="00A02B91">
        <w:rPr>
          <w:rFonts w:ascii="Arial" w:hAnsi="Arial" w:cs="Arial"/>
        </w:rPr>
        <w:tab/>
      </w:r>
      <w:r w:rsidRPr="00A02B91">
        <w:rPr>
          <w:rFonts w:ascii="Arial" w:hAnsi="Arial" w:cs="Arial"/>
        </w:rPr>
        <w:tab/>
      </w:r>
      <w:r w:rsidR="00571BAF" w:rsidRPr="00A02B91">
        <w:rPr>
          <w:rFonts w:ascii="Arial" w:hAnsi="Arial" w:cs="Arial"/>
        </w:rPr>
        <w:tab/>
      </w:r>
      <w:r w:rsidR="00571BAF" w:rsidRPr="00A02B91">
        <w:rPr>
          <w:rFonts w:ascii="Arial" w:hAnsi="Arial" w:cs="Arial"/>
        </w:rPr>
        <w:tab/>
      </w:r>
      <w:r w:rsidR="00571BAF" w:rsidRPr="00A02B91">
        <w:rPr>
          <w:rFonts w:ascii="Arial" w:hAnsi="Arial" w:cs="Arial"/>
        </w:rPr>
        <w:tab/>
      </w:r>
      <w:r w:rsidR="00571BAF" w:rsidRPr="00A02B91">
        <w:rPr>
          <w:rFonts w:ascii="Arial" w:hAnsi="Arial" w:cs="Arial"/>
        </w:rPr>
        <w:tab/>
      </w:r>
      <w:r w:rsidR="00571BAF" w:rsidRPr="00A02B91">
        <w:rPr>
          <w:rFonts w:ascii="Arial" w:hAnsi="Arial" w:cs="Arial"/>
        </w:rPr>
        <w:tab/>
      </w:r>
      <w:r w:rsidR="00571BAF" w:rsidRPr="00A02B91">
        <w:rPr>
          <w:rFonts w:ascii="Arial" w:hAnsi="Arial" w:cs="Arial"/>
        </w:rPr>
        <w:tab/>
      </w:r>
    </w:p>
    <w:p w14:paraId="14785AFA" w14:textId="77777777" w:rsidR="003739F6" w:rsidRPr="00A02B91" w:rsidRDefault="004B0D5C" w:rsidP="007453AF">
      <w:pPr>
        <w:pStyle w:val="ListParagraph"/>
        <w:numPr>
          <w:ilvl w:val="0"/>
          <w:numId w:val="45"/>
        </w:numPr>
        <w:spacing w:line="240" w:lineRule="auto"/>
        <w:rPr>
          <w:rFonts w:ascii="Arial" w:hAnsi="Arial" w:cs="Arial"/>
          <w:sz w:val="24"/>
          <w:szCs w:val="24"/>
        </w:rPr>
      </w:pPr>
      <w:r w:rsidRPr="00A02B91">
        <w:rPr>
          <w:rFonts w:ascii="Arial" w:hAnsi="Arial" w:cs="Arial"/>
          <w:sz w:val="24"/>
          <w:szCs w:val="24"/>
        </w:rPr>
        <w:t>Positions declared vacant by the Employer shall be posted for seven (7) calendar days.</w:t>
      </w:r>
    </w:p>
    <w:p w14:paraId="6846F2B3" w14:textId="77777777" w:rsidR="003739F6" w:rsidRPr="00A02B91" w:rsidRDefault="003739F6" w:rsidP="007453AF">
      <w:pPr>
        <w:numPr>
          <w:ilvl w:val="0"/>
          <w:numId w:val="45"/>
        </w:numPr>
        <w:rPr>
          <w:rFonts w:ascii="Arial" w:hAnsi="Arial" w:cs="Arial"/>
        </w:rPr>
      </w:pPr>
      <w:r w:rsidRPr="00A02B91">
        <w:rPr>
          <w:rFonts w:ascii="Arial" w:hAnsi="Arial" w:cs="Arial"/>
        </w:rPr>
        <w:t>A panel made up of one (1) management and one (1) bargaining unit member shall review all candidates who apply and meet the eligibility requirement(s).  Should all qualifications be equal for placement, inclusive of consi</w:t>
      </w:r>
      <w:r w:rsidR="00B60C92" w:rsidRPr="00A02B91">
        <w:rPr>
          <w:rFonts w:ascii="Arial" w:hAnsi="Arial" w:cs="Arial"/>
        </w:rPr>
        <w:t>deration of written warnings or above</w:t>
      </w:r>
      <w:r w:rsidRPr="00A02B91">
        <w:rPr>
          <w:rFonts w:ascii="Arial" w:hAnsi="Arial" w:cs="Arial"/>
        </w:rPr>
        <w:t xml:space="preserve">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performance issues, seniority shall be the determining factor.  </w:t>
      </w:r>
    </w:p>
    <w:p w14:paraId="04D99A9E" w14:textId="77777777" w:rsidR="003739F6" w:rsidRPr="00A02B91" w:rsidRDefault="003739F6" w:rsidP="007453AF">
      <w:pPr>
        <w:pStyle w:val="Heading2"/>
        <w:rPr>
          <w:rFonts w:ascii="Arial" w:hAnsi="Arial" w:cs="Arial"/>
        </w:rPr>
      </w:pPr>
      <w:bookmarkStart w:id="92" w:name="_Toc533485722"/>
      <w:bookmarkStart w:id="93" w:name="_Toc202592803"/>
      <w:r w:rsidRPr="00A02B91">
        <w:rPr>
          <w:rFonts w:ascii="Arial" w:hAnsi="Arial" w:cs="Arial"/>
          <w:u w:val="single"/>
        </w:rPr>
        <w:t>Sect</w:t>
      </w:r>
      <w:r w:rsidR="00D47921" w:rsidRPr="00A02B91">
        <w:rPr>
          <w:rFonts w:ascii="Arial" w:hAnsi="Arial" w:cs="Arial"/>
          <w:u w:val="single"/>
        </w:rPr>
        <w:t>ion 10</w:t>
      </w:r>
      <w:r w:rsidR="005F661F" w:rsidRPr="00A02B91">
        <w:rPr>
          <w:rFonts w:ascii="Arial" w:hAnsi="Arial" w:cs="Arial"/>
          <w:u w:val="single"/>
        </w:rPr>
        <w:t>.08 – Advance</w:t>
      </w:r>
      <w:r w:rsidRPr="00A02B91">
        <w:rPr>
          <w:rFonts w:ascii="Arial" w:hAnsi="Arial" w:cs="Arial"/>
          <w:u w:val="single"/>
        </w:rPr>
        <w:t xml:space="preserve"> Notice of Layoff</w:t>
      </w:r>
      <w:bookmarkEnd w:id="92"/>
      <w:bookmarkEnd w:id="93"/>
      <w:r w:rsidRPr="00A02B91">
        <w:rPr>
          <w:rFonts w:ascii="Arial" w:hAnsi="Arial" w:cs="Arial"/>
        </w:rPr>
        <w:t xml:space="preserve">  </w:t>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2B0D4DDB" w14:textId="77777777" w:rsidR="009B7C74" w:rsidRPr="00A02B91" w:rsidRDefault="009B7C74" w:rsidP="007453AF">
      <w:pPr>
        <w:rPr>
          <w:rFonts w:ascii="Arial" w:hAnsi="Arial" w:cs="Arial"/>
        </w:rPr>
      </w:pPr>
    </w:p>
    <w:p w14:paraId="387095B6" w14:textId="77777777" w:rsidR="003739F6" w:rsidRPr="00A02B91" w:rsidRDefault="003739F6" w:rsidP="007453AF">
      <w:pPr>
        <w:rPr>
          <w:rFonts w:ascii="Arial" w:hAnsi="Arial" w:cs="Arial"/>
        </w:rPr>
      </w:pPr>
      <w:r w:rsidRPr="00A02B91">
        <w:rPr>
          <w:rFonts w:ascii="Arial" w:hAnsi="Arial" w:cs="Arial"/>
        </w:rPr>
        <w:t>The Employer shall notify affected employees of any reduction in force as far in advance as required by applicable law.  In no event shall such notice be less than fourteen (14) days.</w:t>
      </w:r>
    </w:p>
    <w:p w14:paraId="522C4813" w14:textId="77777777" w:rsidR="00FE1C54" w:rsidRPr="00A02B91" w:rsidRDefault="00D47921" w:rsidP="007453AF">
      <w:pPr>
        <w:pStyle w:val="Heading2"/>
        <w:rPr>
          <w:rFonts w:ascii="Arial" w:hAnsi="Arial" w:cs="Arial"/>
        </w:rPr>
      </w:pPr>
      <w:bookmarkStart w:id="94" w:name="_Toc533485721"/>
      <w:bookmarkStart w:id="95" w:name="_Toc202592802"/>
      <w:r w:rsidRPr="00A02B91">
        <w:rPr>
          <w:rFonts w:ascii="Arial" w:hAnsi="Arial" w:cs="Arial"/>
          <w:u w:val="single"/>
        </w:rPr>
        <w:t>Section 10</w:t>
      </w:r>
      <w:r w:rsidR="005F661F" w:rsidRPr="00A02B91">
        <w:rPr>
          <w:rFonts w:ascii="Arial" w:hAnsi="Arial" w:cs="Arial"/>
          <w:u w:val="single"/>
        </w:rPr>
        <w:t>.09 – Seniority</w:t>
      </w:r>
      <w:r w:rsidR="00FE1C54" w:rsidRPr="00A02B91">
        <w:rPr>
          <w:rFonts w:ascii="Arial" w:hAnsi="Arial" w:cs="Arial"/>
          <w:u w:val="single"/>
        </w:rPr>
        <w:t xml:space="preserve"> Application</w:t>
      </w:r>
      <w:bookmarkEnd w:id="94"/>
      <w:bookmarkEnd w:id="95"/>
      <w:r w:rsidR="00FE1C54" w:rsidRPr="00A02B91">
        <w:rPr>
          <w:rFonts w:ascii="Arial" w:hAnsi="Arial" w:cs="Arial"/>
        </w:rPr>
        <w:t xml:space="preserve">  </w:t>
      </w:r>
      <w:r w:rsidR="00FE1C54" w:rsidRPr="00A02B91">
        <w:rPr>
          <w:rFonts w:ascii="Arial" w:hAnsi="Arial" w:cs="Arial"/>
        </w:rPr>
        <w:tab/>
      </w:r>
      <w:r w:rsidR="00FE1C54" w:rsidRPr="00A02B91">
        <w:rPr>
          <w:rFonts w:ascii="Arial" w:hAnsi="Arial" w:cs="Arial"/>
        </w:rPr>
        <w:tab/>
      </w:r>
      <w:r w:rsidR="00FE1C54" w:rsidRPr="00A02B91">
        <w:rPr>
          <w:rFonts w:ascii="Arial" w:hAnsi="Arial" w:cs="Arial"/>
        </w:rPr>
        <w:tab/>
      </w:r>
      <w:r w:rsidR="00FE1C54" w:rsidRPr="00A02B91">
        <w:rPr>
          <w:rFonts w:ascii="Arial" w:hAnsi="Arial" w:cs="Arial"/>
        </w:rPr>
        <w:tab/>
      </w:r>
      <w:r w:rsidR="00FE1C54" w:rsidRPr="00A02B91">
        <w:rPr>
          <w:rFonts w:ascii="Arial" w:hAnsi="Arial" w:cs="Arial"/>
        </w:rPr>
        <w:tab/>
      </w:r>
    </w:p>
    <w:p w14:paraId="07D5DC65" w14:textId="77777777" w:rsidR="009B7C74" w:rsidRPr="00A02B91" w:rsidRDefault="009B7C74" w:rsidP="007453AF">
      <w:pPr>
        <w:rPr>
          <w:rFonts w:ascii="Arial" w:hAnsi="Arial" w:cs="Arial"/>
          <w:bCs/>
        </w:rPr>
      </w:pPr>
    </w:p>
    <w:p w14:paraId="3274B9DA" w14:textId="77777777" w:rsidR="00FE1C54" w:rsidRPr="00A02B91" w:rsidRDefault="00FE1C54" w:rsidP="007453AF">
      <w:pPr>
        <w:rPr>
          <w:rFonts w:ascii="Arial" w:hAnsi="Arial" w:cs="Arial"/>
          <w:bCs/>
        </w:rPr>
      </w:pPr>
      <w:r w:rsidRPr="00A02B91">
        <w:rPr>
          <w:rFonts w:ascii="Arial" w:hAnsi="Arial" w:cs="Arial"/>
          <w:bCs/>
        </w:rPr>
        <w:t>For purposes of overtime, scheduling, layoff or recall from layoff, seniority shall prevail within any classification within the bargaining unit.  For a temporary special assignment that provides increased pay, the most senior qualified candidate</w:t>
      </w:r>
      <w:r w:rsidR="00414F94" w:rsidRPr="00A02B91">
        <w:rPr>
          <w:rFonts w:ascii="Arial" w:hAnsi="Arial" w:cs="Arial"/>
          <w:bCs/>
        </w:rPr>
        <w:t xml:space="preserve"> will prevail.</w:t>
      </w:r>
    </w:p>
    <w:p w14:paraId="430AABA6" w14:textId="77777777" w:rsidR="00414F94" w:rsidRPr="00A02B91" w:rsidRDefault="00D47921" w:rsidP="007453AF">
      <w:pPr>
        <w:pStyle w:val="Heading2"/>
        <w:rPr>
          <w:rFonts w:ascii="Arial" w:hAnsi="Arial" w:cs="Arial"/>
          <w:color w:val="FF0000"/>
        </w:rPr>
      </w:pPr>
      <w:r w:rsidRPr="00A02B91">
        <w:rPr>
          <w:rFonts w:ascii="Arial" w:hAnsi="Arial" w:cs="Arial"/>
          <w:u w:val="single"/>
        </w:rPr>
        <w:t>Section 10</w:t>
      </w:r>
      <w:r w:rsidR="00E135B6" w:rsidRPr="00A02B91">
        <w:rPr>
          <w:rFonts w:ascii="Arial" w:hAnsi="Arial" w:cs="Arial"/>
          <w:u w:val="single"/>
        </w:rPr>
        <w:t>.10</w:t>
      </w:r>
      <w:r w:rsidR="005F661F" w:rsidRPr="00A02B91">
        <w:rPr>
          <w:rFonts w:ascii="Arial" w:hAnsi="Arial" w:cs="Arial"/>
          <w:u w:val="single"/>
        </w:rPr>
        <w:t xml:space="preserve"> – EMT’s</w:t>
      </w:r>
      <w:r w:rsidR="00414F94" w:rsidRPr="00A02B91">
        <w:rPr>
          <w:rFonts w:ascii="Arial" w:hAnsi="Arial" w:cs="Arial"/>
          <w:u w:val="single"/>
        </w:rPr>
        <w:t xml:space="preserve"> Bidding on Paramedic Position</w:t>
      </w:r>
    </w:p>
    <w:p w14:paraId="0B67D5C7" w14:textId="77777777" w:rsidR="009B7C74" w:rsidRPr="00A02B91" w:rsidRDefault="009B7C74" w:rsidP="007453AF">
      <w:pPr>
        <w:rPr>
          <w:rFonts w:ascii="Arial" w:hAnsi="Arial" w:cs="Arial"/>
        </w:rPr>
      </w:pPr>
    </w:p>
    <w:p w14:paraId="2980D7EF" w14:textId="77777777" w:rsidR="00414F94" w:rsidRPr="00A02B91" w:rsidRDefault="0044763D" w:rsidP="007453AF">
      <w:pPr>
        <w:rPr>
          <w:rFonts w:ascii="Arial" w:hAnsi="Arial" w:cs="Arial"/>
        </w:rPr>
      </w:pPr>
      <w:r w:rsidRPr="00A02B91">
        <w:rPr>
          <w:rFonts w:ascii="Arial" w:hAnsi="Arial" w:cs="Arial"/>
        </w:rPr>
        <w:t>Full-time</w:t>
      </w:r>
      <w:r w:rsidR="00414F94" w:rsidRPr="00A02B91">
        <w:rPr>
          <w:rFonts w:ascii="Arial" w:hAnsi="Arial" w:cs="Arial"/>
        </w:rPr>
        <w:t xml:space="preserve"> EMT’s while in the bargaining unit that acquire a Paramedic License shall be able to use their SJCEMSA Paramedic accreditation date of seniority to bid on a </w:t>
      </w:r>
      <w:r w:rsidRPr="00A02B91">
        <w:rPr>
          <w:rFonts w:ascii="Arial" w:hAnsi="Arial" w:cs="Arial"/>
        </w:rPr>
        <w:t>full-time</w:t>
      </w:r>
      <w:r w:rsidR="00414F94" w:rsidRPr="00A02B91">
        <w:rPr>
          <w:rFonts w:ascii="Arial" w:hAnsi="Arial" w:cs="Arial"/>
        </w:rPr>
        <w:t xml:space="preserve"> Paramedic position only.  The accrual rate of seniority shall be the same rate as a </w:t>
      </w:r>
      <w:r w:rsidRPr="00A02B91">
        <w:rPr>
          <w:rFonts w:ascii="Arial" w:hAnsi="Arial" w:cs="Arial"/>
        </w:rPr>
        <w:t>part-time</w:t>
      </w:r>
      <w:r w:rsidR="00414F94" w:rsidRPr="00A02B91">
        <w:rPr>
          <w:rFonts w:ascii="Arial" w:hAnsi="Arial" w:cs="Arial"/>
        </w:rPr>
        <w:t xml:space="preserve"> Paramedic.  This provision shall only pertain to </w:t>
      </w:r>
      <w:r w:rsidRPr="00A02B91">
        <w:rPr>
          <w:rFonts w:ascii="Arial" w:hAnsi="Arial" w:cs="Arial"/>
        </w:rPr>
        <w:t>full-time</w:t>
      </w:r>
      <w:r w:rsidR="00414F94" w:rsidRPr="00A02B91">
        <w:rPr>
          <w:rFonts w:ascii="Arial" w:hAnsi="Arial" w:cs="Arial"/>
        </w:rPr>
        <w:t xml:space="preserve"> EMT’s that have acquired a Paramedic License while in the bargaining unit.  This shall not affect or change any provision of the CBA regarding change of job classification.  </w:t>
      </w:r>
      <w:r w:rsidR="00414F94" w:rsidRPr="00A02B91">
        <w:rPr>
          <w:rFonts w:ascii="Arial" w:hAnsi="Arial" w:cs="Arial"/>
        </w:rPr>
        <w:tab/>
      </w:r>
    </w:p>
    <w:p w14:paraId="4EE8BED8" w14:textId="77777777" w:rsidR="00F9587D" w:rsidRPr="00A02B91" w:rsidRDefault="00F9587D" w:rsidP="007453AF">
      <w:pPr>
        <w:rPr>
          <w:rFonts w:ascii="Arial" w:hAnsi="Arial" w:cs="Arial"/>
          <w:b/>
          <w:u w:val="single"/>
        </w:rPr>
      </w:pPr>
    </w:p>
    <w:p w14:paraId="51EE4833" w14:textId="77777777" w:rsidR="00A705C5" w:rsidRPr="00A02B91" w:rsidRDefault="00D47921" w:rsidP="007453AF">
      <w:pPr>
        <w:rPr>
          <w:rFonts w:ascii="Arial" w:hAnsi="Arial" w:cs="Arial"/>
          <w:b/>
          <w:u w:val="single"/>
        </w:rPr>
      </w:pPr>
      <w:r w:rsidRPr="00A02B91">
        <w:rPr>
          <w:rFonts w:ascii="Arial" w:hAnsi="Arial" w:cs="Arial"/>
          <w:b/>
          <w:u w:val="single"/>
        </w:rPr>
        <w:t>Section 10</w:t>
      </w:r>
      <w:r w:rsidR="00A705C5" w:rsidRPr="00A02B91">
        <w:rPr>
          <w:rFonts w:ascii="Arial" w:hAnsi="Arial" w:cs="Arial"/>
          <w:b/>
          <w:u w:val="single"/>
        </w:rPr>
        <w:t xml:space="preserve">.11 – Shift Trades </w:t>
      </w:r>
    </w:p>
    <w:p w14:paraId="3D549D4D" w14:textId="77777777" w:rsidR="00A705C5" w:rsidRPr="00A02B91" w:rsidRDefault="00A705C5" w:rsidP="007453AF">
      <w:pPr>
        <w:rPr>
          <w:rFonts w:ascii="Arial" w:hAnsi="Arial" w:cs="Arial"/>
        </w:rPr>
      </w:pPr>
    </w:p>
    <w:p w14:paraId="72236577" w14:textId="77777777" w:rsidR="00A705C5" w:rsidRPr="00A02B91" w:rsidRDefault="00A705C5" w:rsidP="007453AF">
      <w:pPr>
        <w:rPr>
          <w:rFonts w:ascii="Arial" w:hAnsi="Arial" w:cs="Arial"/>
        </w:rPr>
      </w:pPr>
      <w:r w:rsidRPr="00A02B91">
        <w:rPr>
          <w:rFonts w:ascii="Arial" w:hAnsi="Arial" w:cs="Arial"/>
        </w:rPr>
        <w:t>All employees may be allowed to shift trade</w:t>
      </w:r>
      <w:r w:rsidR="00142008" w:rsidRPr="00A02B91">
        <w:rPr>
          <w:rFonts w:ascii="Arial" w:hAnsi="Arial" w:cs="Arial"/>
        </w:rPr>
        <w:t xml:space="preserve"> </w:t>
      </w:r>
      <w:r w:rsidRPr="00A02B91">
        <w:rPr>
          <w:rFonts w:ascii="Arial" w:hAnsi="Arial" w:cs="Arial"/>
        </w:rPr>
        <w:t>in accordance with the following procedure:</w:t>
      </w:r>
    </w:p>
    <w:p w14:paraId="52F885E8" w14:textId="77777777" w:rsidR="00A705C5" w:rsidRPr="00A02B91" w:rsidRDefault="00A705C5" w:rsidP="007453AF">
      <w:pPr>
        <w:rPr>
          <w:rFonts w:ascii="Arial" w:hAnsi="Arial" w:cs="Arial"/>
        </w:rPr>
      </w:pPr>
    </w:p>
    <w:p w14:paraId="233602E7" w14:textId="77777777" w:rsidR="00A705C5" w:rsidRPr="00A02B91" w:rsidRDefault="00A705C5" w:rsidP="007453AF">
      <w:pPr>
        <w:numPr>
          <w:ilvl w:val="0"/>
          <w:numId w:val="19"/>
        </w:numPr>
        <w:rPr>
          <w:rFonts w:ascii="Arial" w:hAnsi="Arial" w:cs="Arial"/>
        </w:rPr>
      </w:pPr>
      <w:r w:rsidRPr="00A02B91">
        <w:rPr>
          <w:rFonts w:ascii="Arial" w:hAnsi="Arial" w:cs="Arial"/>
        </w:rPr>
        <w:t xml:space="preserve">Both employees must submit a shift trade request on the web-based scheduling software. </w:t>
      </w:r>
    </w:p>
    <w:p w14:paraId="6A1A27CA" w14:textId="77777777" w:rsidR="00A705C5" w:rsidRPr="00A02B91" w:rsidRDefault="00A705C5" w:rsidP="007453AF">
      <w:pPr>
        <w:ind w:left="360"/>
        <w:rPr>
          <w:rFonts w:ascii="Arial" w:hAnsi="Arial" w:cs="Arial"/>
        </w:rPr>
      </w:pPr>
    </w:p>
    <w:p w14:paraId="0875625A" w14:textId="77777777" w:rsidR="00A705C5" w:rsidRPr="00A02B91" w:rsidRDefault="00A705C5" w:rsidP="007453AF">
      <w:pPr>
        <w:numPr>
          <w:ilvl w:val="0"/>
          <w:numId w:val="19"/>
        </w:numPr>
        <w:rPr>
          <w:rFonts w:ascii="Arial" w:hAnsi="Arial" w:cs="Arial"/>
        </w:rPr>
      </w:pPr>
      <w:r w:rsidRPr="00A02B91">
        <w:rPr>
          <w:rFonts w:ascii="Arial" w:hAnsi="Arial" w:cs="Arial"/>
        </w:rPr>
        <w:t>The Employer’s designated supervisor or scheduler will respond to the request within 12 hours.  Trades will be approved at the discretion of the Employer designee. This discretion will be exercised reasonably.</w:t>
      </w:r>
    </w:p>
    <w:p w14:paraId="1A4AD4BD" w14:textId="77777777" w:rsidR="00A705C5" w:rsidRPr="00A02B91" w:rsidRDefault="00A705C5" w:rsidP="007453AF">
      <w:pPr>
        <w:rPr>
          <w:rFonts w:ascii="Arial" w:hAnsi="Arial" w:cs="Arial"/>
        </w:rPr>
      </w:pPr>
    </w:p>
    <w:p w14:paraId="43D0196C" w14:textId="77777777" w:rsidR="00A705C5" w:rsidRPr="00A02B91" w:rsidRDefault="00A705C5" w:rsidP="007453AF">
      <w:pPr>
        <w:numPr>
          <w:ilvl w:val="0"/>
          <w:numId w:val="19"/>
        </w:numPr>
        <w:rPr>
          <w:rFonts w:ascii="Arial" w:hAnsi="Arial" w:cs="Arial"/>
        </w:rPr>
      </w:pPr>
      <w:r w:rsidRPr="00A02B91">
        <w:rPr>
          <w:rFonts w:ascii="Arial" w:hAnsi="Arial" w:cs="Arial"/>
        </w:rPr>
        <w:lastRenderedPageBreak/>
        <w:t>Shift trades</w:t>
      </w:r>
      <w:r w:rsidR="00142008" w:rsidRPr="00A02B91">
        <w:rPr>
          <w:rFonts w:ascii="Arial" w:hAnsi="Arial" w:cs="Arial"/>
        </w:rPr>
        <w:t xml:space="preserve"> </w:t>
      </w:r>
      <w:r w:rsidRPr="00A02B91">
        <w:rPr>
          <w:rFonts w:ascii="Arial" w:hAnsi="Arial" w:cs="Arial"/>
        </w:rPr>
        <w:t>shall not result in additional labor cos</w:t>
      </w:r>
      <w:r w:rsidR="00142008" w:rsidRPr="00A02B91">
        <w:rPr>
          <w:rFonts w:ascii="Arial" w:hAnsi="Arial" w:cs="Arial"/>
        </w:rPr>
        <w:t xml:space="preserve">ts to the Employer. Shift trades </w:t>
      </w:r>
      <w:r w:rsidRPr="00A02B91">
        <w:rPr>
          <w:rFonts w:ascii="Arial" w:hAnsi="Arial" w:cs="Arial"/>
        </w:rPr>
        <w:t>must occur during two consecutive pay periods.</w:t>
      </w:r>
    </w:p>
    <w:p w14:paraId="216C1802" w14:textId="77777777" w:rsidR="00A705C5" w:rsidRPr="00A02B91" w:rsidRDefault="00A705C5" w:rsidP="007453AF">
      <w:pPr>
        <w:rPr>
          <w:rFonts w:ascii="Arial" w:hAnsi="Arial" w:cs="Arial"/>
        </w:rPr>
      </w:pPr>
    </w:p>
    <w:p w14:paraId="4AE1BB0D" w14:textId="77777777" w:rsidR="00A705C5" w:rsidRPr="00A02B91" w:rsidRDefault="00A705C5" w:rsidP="007453AF">
      <w:pPr>
        <w:numPr>
          <w:ilvl w:val="0"/>
          <w:numId w:val="19"/>
        </w:numPr>
        <w:rPr>
          <w:rFonts w:ascii="Arial" w:hAnsi="Arial" w:cs="Arial"/>
        </w:rPr>
      </w:pPr>
      <w:r w:rsidRPr="00A02B91">
        <w:rPr>
          <w:rFonts w:ascii="Arial" w:hAnsi="Arial" w:cs="Arial"/>
        </w:rPr>
        <w:t xml:space="preserve">Shift trades shall be for equal hours. </w:t>
      </w:r>
    </w:p>
    <w:p w14:paraId="50D1AFA6" w14:textId="77777777" w:rsidR="00A705C5" w:rsidRPr="00A02B91" w:rsidRDefault="00A705C5" w:rsidP="007453AF">
      <w:pPr>
        <w:rPr>
          <w:rFonts w:ascii="Arial" w:hAnsi="Arial" w:cs="Arial"/>
        </w:rPr>
      </w:pPr>
    </w:p>
    <w:p w14:paraId="174C498D" w14:textId="77777777" w:rsidR="00A705C5" w:rsidRPr="00A02B91" w:rsidRDefault="00A705C5" w:rsidP="007453AF">
      <w:pPr>
        <w:numPr>
          <w:ilvl w:val="0"/>
          <w:numId w:val="19"/>
        </w:numPr>
        <w:rPr>
          <w:rFonts w:ascii="Arial" w:hAnsi="Arial" w:cs="Arial"/>
        </w:rPr>
      </w:pPr>
      <w:r w:rsidRPr="00A02B91">
        <w:rPr>
          <w:rFonts w:ascii="Arial" w:hAnsi="Arial" w:cs="Arial"/>
        </w:rPr>
        <w:t>Shift trades shall not result in uncovered hours.</w:t>
      </w:r>
    </w:p>
    <w:p w14:paraId="64AE5C52" w14:textId="77777777" w:rsidR="00A705C5" w:rsidRPr="00A02B91" w:rsidRDefault="00A705C5" w:rsidP="007453AF">
      <w:pPr>
        <w:rPr>
          <w:rFonts w:ascii="Arial" w:hAnsi="Arial" w:cs="Arial"/>
        </w:rPr>
      </w:pPr>
    </w:p>
    <w:p w14:paraId="1018952D" w14:textId="77777777" w:rsidR="00A705C5" w:rsidRPr="00A02B91" w:rsidRDefault="00A705C5" w:rsidP="007453AF">
      <w:pPr>
        <w:numPr>
          <w:ilvl w:val="0"/>
          <w:numId w:val="19"/>
        </w:numPr>
        <w:rPr>
          <w:rFonts w:ascii="Arial" w:hAnsi="Arial" w:cs="Arial"/>
        </w:rPr>
      </w:pPr>
      <w:r w:rsidRPr="00A02B91">
        <w:rPr>
          <w:rFonts w:ascii="Arial" w:hAnsi="Arial" w:cs="Arial"/>
        </w:rPr>
        <w:t>The shift trade of any employee may be denied by the Employer for cause or operational requirements.</w:t>
      </w:r>
      <w:r w:rsidRPr="00A02B91">
        <w:rPr>
          <w:rFonts w:ascii="Arial" w:hAnsi="Arial" w:cs="Arial"/>
          <w:color w:val="E36C0A"/>
        </w:rPr>
        <w:t xml:space="preserve"> </w:t>
      </w:r>
    </w:p>
    <w:p w14:paraId="1A1F9B98" w14:textId="77777777" w:rsidR="00A705C5" w:rsidRPr="00A02B91" w:rsidRDefault="00A705C5" w:rsidP="007453AF">
      <w:pPr>
        <w:rPr>
          <w:rFonts w:ascii="Arial" w:hAnsi="Arial" w:cs="Arial"/>
        </w:rPr>
      </w:pPr>
    </w:p>
    <w:p w14:paraId="49A0CB31" w14:textId="77777777" w:rsidR="00A705C5" w:rsidRPr="00A02B91" w:rsidRDefault="00A705C5" w:rsidP="007453AF">
      <w:pPr>
        <w:numPr>
          <w:ilvl w:val="0"/>
          <w:numId w:val="19"/>
        </w:numPr>
        <w:rPr>
          <w:rFonts w:ascii="Arial" w:hAnsi="Arial" w:cs="Arial"/>
        </w:rPr>
      </w:pPr>
      <w:r w:rsidRPr="00A02B91">
        <w:rPr>
          <w:rFonts w:ascii="Arial" w:hAnsi="Arial" w:cs="Arial"/>
        </w:rPr>
        <w:t>The shift trade</w:t>
      </w:r>
      <w:r w:rsidR="00142008" w:rsidRPr="00A02B91">
        <w:rPr>
          <w:rFonts w:ascii="Arial" w:hAnsi="Arial" w:cs="Arial"/>
        </w:rPr>
        <w:t xml:space="preserve"> </w:t>
      </w:r>
      <w:r w:rsidRPr="00A02B91">
        <w:rPr>
          <w:rFonts w:ascii="Arial" w:hAnsi="Arial" w:cs="Arial"/>
        </w:rPr>
        <w:t>will not be allowed for the purpose of avoiding disciplinary action.</w:t>
      </w:r>
    </w:p>
    <w:p w14:paraId="38A000C0" w14:textId="77777777" w:rsidR="00A705C5" w:rsidRPr="00A02B91" w:rsidRDefault="00A705C5" w:rsidP="007453AF">
      <w:pPr>
        <w:rPr>
          <w:rFonts w:ascii="Arial" w:hAnsi="Arial" w:cs="Arial"/>
        </w:rPr>
      </w:pPr>
    </w:p>
    <w:p w14:paraId="6D499971" w14:textId="77777777" w:rsidR="00A705C5" w:rsidRPr="00A02B91" w:rsidRDefault="00A705C5" w:rsidP="007453AF">
      <w:pPr>
        <w:numPr>
          <w:ilvl w:val="0"/>
          <w:numId w:val="19"/>
        </w:numPr>
        <w:rPr>
          <w:rFonts w:ascii="Arial" w:hAnsi="Arial" w:cs="Arial"/>
        </w:rPr>
      </w:pPr>
      <w:r w:rsidRPr="00A02B91">
        <w:rPr>
          <w:rFonts w:ascii="Arial" w:hAnsi="Arial" w:cs="Arial"/>
        </w:rPr>
        <w:t>Employees will be held responsible for shifts they agree to cover.</w:t>
      </w:r>
    </w:p>
    <w:p w14:paraId="3B908022" w14:textId="77777777" w:rsidR="00A705C5" w:rsidRPr="00A02B91" w:rsidRDefault="00A705C5" w:rsidP="007453AF">
      <w:pPr>
        <w:rPr>
          <w:rFonts w:ascii="Arial" w:hAnsi="Arial" w:cs="Arial"/>
        </w:rPr>
      </w:pPr>
    </w:p>
    <w:p w14:paraId="31906A66" w14:textId="77777777" w:rsidR="00A705C5" w:rsidRPr="00A02B91" w:rsidRDefault="00A705C5" w:rsidP="007453AF">
      <w:pPr>
        <w:numPr>
          <w:ilvl w:val="0"/>
          <w:numId w:val="19"/>
        </w:numPr>
        <w:rPr>
          <w:rFonts w:ascii="Arial" w:hAnsi="Arial" w:cs="Arial"/>
        </w:rPr>
      </w:pPr>
      <w:r w:rsidRPr="00A02B91">
        <w:rPr>
          <w:rFonts w:ascii="Arial" w:hAnsi="Arial" w:cs="Arial"/>
        </w:rPr>
        <w:t>Failure of an employee to work an agreed shift trade may result in termination of employee’s shift trade</w:t>
      </w:r>
      <w:r w:rsidR="00142008" w:rsidRPr="00A02B91">
        <w:rPr>
          <w:rFonts w:ascii="Arial" w:hAnsi="Arial" w:cs="Arial"/>
        </w:rPr>
        <w:t xml:space="preserve"> </w:t>
      </w:r>
      <w:r w:rsidRPr="00A02B91">
        <w:rPr>
          <w:rFonts w:ascii="Arial" w:hAnsi="Arial" w:cs="Arial"/>
        </w:rPr>
        <w:t>privileges for up to six (6) months.</w:t>
      </w:r>
    </w:p>
    <w:p w14:paraId="0C4EA0ED" w14:textId="77777777" w:rsidR="00A705C5" w:rsidRPr="00A02B91" w:rsidRDefault="00A705C5" w:rsidP="007453AF">
      <w:pPr>
        <w:rPr>
          <w:rFonts w:ascii="Arial" w:hAnsi="Arial" w:cs="Arial"/>
        </w:rPr>
      </w:pPr>
    </w:p>
    <w:p w14:paraId="3F805DB8" w14:textId="77777777" w:rsidR="00A705C5" w:rsidRPr="00A02B91" w:rsidRDefault="00A705C5" w:rsidP="007453AF">
      <w:pPr>
        <w:numPr>
          <w:ilvl w:val="0"/>
          <w:numId w:val="19"/>
        </w:numPr>
        <w:rPr>
          <w:rFonts w:ascii="Arial" w:hAnsi="Arial" w:cs="Arial"/>
        </w:rPr>
      </w:pPr>
      <w:r w:rsidRPr="00A02B91">
        <w:rPr>
          <w:rFonts w:ascii="Arial" w:hAnsi="Arial" w:cs="Arial"/>
        </w:rPr>
        <w:t>Exceptions to any of the above restrictions on shift trades may be made at the Employer’s sole discretion.</w:t>
      </w:r>
    </w:p>
    <w:p w14:paraId="3A982978" w14:textId="77777777" w:rsidR="00A705C5" w:rsidRPr="00A02B91" w:rsidRDefault="00A705C5" w:rsidP="007453AF">
      <w:pPr>
        <w:rPr>
          <w:rFonts w:ascii="Arial" w:hAnsi="Arial" w:cs="Arial"/>
        </w:rPr>
      </w:pPr>
    </w:p>
    <w:p w14:paraId="7A7BC153" w14:textId="77777777" w:rsidR="00A705C5" w:rsidRPr="00A02B91" w:rsidRDefault="00A705C5" w:rsidP="007453AF">
      <w:pPr>
        <w:numPr>
          <w:ilvl w:val="0"/>
          <w:numId w:val="19"/>
        </w:numPr>
        <w:rPr>
          <w:rFonts w:ascii="Arial" w:hAnsi="Arial" w:cs="Arial"/>
        </w:rPr>
      </w:pPr>
      <w:r w:rsidRPr="00A02B91">
        <w:rPr>
          <w:rFonts w:ascii="Arial" w:hAnsi="Arial" w:cs="Arial"/>
        </w:rPr>
        <w:t xml:space="preserve">Shift trades shall be unlimited. </w:t>
      </w:r>
    </w:p>
    <w:p w14:paraId="63343EA5" w14:textId="77777777" w:rsidR="0058491A" w:rsidRPr="00A02B91" w:rsidRDefault="0058491A" w:rsidP="007453AF">
      <w:pPr>
        <w:rPr>
          <w:rFonts w:ascii="Arial" w:hAnsi="Arial" w:cs="Arial"/>
        </w:rPr>
      </w:pPr>
      <w:bookmarkStart w:id="96" w:name="_Toc533485734"/>
      <w:bookmarkStart w:id="97" w:name="_Toc202592815"/>
    </w:p>
    <w:p w14:paraId="2548B9B6" w14:textId="77777777" w:rsidR="0058491A" w:rsidRPr="00A02B91" w:rsidRDefault="0058491A" w:rsidP="007453AF">
      <w:pPr>
        <w:keepNext/>
        <w:jc w:val="center"/>
        <w:outlineLvl w:val="0"/>
        <w:rPr>
          <w:rFonts w:ascii="Arial" w:hAnsi="Arial" w:cs="Arial"/>
          <w:b/>
          <w:sz w:val="28"/>
          <w:szCs w:val="28"/>
          <w:u w:val="single"/>
        </w:rPr>
      </w:pPr>
      <w:r w:rsidRPr="00A02B91">
        <w:rPr>
          <w:rFonts w:ascii="Arial" w:hAnsi="Arial" w:cs="Arial"/>
          <w:b/>
          <w:sz w:val="28"/>
          <w:szCs w:val="28"/>
          <w:u w:val="single"/>
        </w:rPr>
        <w:t>ARTICLE 11 – PAID TIME OFF (PTO) AND HOLIDAYS</w:t>
      </w:r>
    </w:p>
    <w:p w14:paraId="720930B0" w14:textId="77777777" w:rsidR="0058491A" w:rsidRPr="00A02B91" w:rsidRDefault="0058491A" w:rsidP="007453AF">
      <w:pPr>
        <w:keepNext/>
        <w:spacing w:before="240" w:after="60"/>
        <w:outlineLvl w:val="1"/>
        <w:rPr>
          <w:rFonts w:ascii="Arial" w:hAnsi="Arial" w:cs="Arial"/>
          <w:b/>
        </w:rPr>
      </w:pPr>
      <w:r w:rsidRPr="00A02B91">
        <w:rPr>
          <w:rFonts w:ascii="Arial" w:hAnsi="Arial" w:cs="Arial"/>
          <w:b/>
          <w:u w:val="single"/>
        </w:rPr>
        <w:t>Section 11.01 – Paid Time Off (PTO)</w:t>
      </w:r>
      <w:r w:rsidRPr="00A02B91">
        <w:rPr>
          <w:rFonts w:ascii="Arial" w:hAnsi="Arial" w:cs="Arial"/>
          <w:b/>
        </w:rPr>
        <w:t xml:space="preserve"> </w:t>
      </w:r>
      <w:r w:rsidRPr="00A02B91">
        <w:rPr>
          <w:rFonts w:ascii="Arial" w:hAnsi="Arial" w:cs="Arial"/>
          <w:b/>
        </w:rPr>
        <w:tab/>
      </w:r>
      <w:r w:rsidRPr="00A02B91">
        <w:rPr>
          <w:rFonts w:ascii="Arial" w:hAnsi="Arial" w:cs="Arial"/>
          <w:b/>
        </w:rPr>
        <w:tab/>
      </w:r>
      <w:r w:rsidRPr="00A02B91">
        <w:rPr>
          <w:rFonts w:ascii="Arial" w:hAnsi="Arial" w:cs="Arial"/>
          <w:b/>
        </w:rPr>
        <w:tab/>
      </w:r>
      <w:r w:rsidRPr="00A02B91">
        <w:rPr>
          <w:rFonts w:ascii="Arial" w:hAnsi="Arial" w:cs="Arial"/>
          <w:b/>
        </w:rPr>
        <w:tab/>
      </w:r>
    </w:p>
    <w:p w14:paraId="659DCB44" w14:textId="77777777" w:rsidR="0058491A" w:rsidRPr="00A02B91" w:rsidRDefault="0058491A" w:rsidP="007453AF">
      <w:pPr>
        <w:rPr>
          <w:rFonts w:ascii="Arial" w:hAnsi="Arial" w:cs="Arial"/>
        </w:rPr>
      </w:pPr>
    </w:p>
    <w:p w14:paraId="718BEF4E" w14:textId="77777777" w:rsidR="0058491A" w:rsidRPr="00A02B91" w:rsidRDefault="0058491A" w:rsidP="007453AF">
      <w:pPr>
        <w:rPr>
          <w:rFonts w:ascii="Arial" w:hAnsi="Arial" w:cs="Arial"/>
        </w:rPr>
      </w:pPr>
      <w:r w:rsidRPr="00A02B91">
        <w:rPr>
          <w:rFonts w:ascii="Arial" w:hAnsi="Arial" w:cs="Arial"/>
        </w:rPr>
        <w:t>Regular full-time employees shall have Paid Time Off (PTO) benefits computed as follows:</w:t>
      </w:r>
    </w:p>
    <w:p w14:paraId="206869FD" w14:textId="77777777" w:rsidR="0058491A" w:rsidRPr="00A02B91" w:rsidRDefault="0058491A" w:rsidP="007453AF">
      <w:pPr>
        <w:rPr>
          <w:rFonts w:ascii="Arial" w:hAnsi="Arial" w:cs="Arial"/>
          <w:strike/>
        </w:rPr>
      </w:pPr>
    </w:p>
    <w:tbl>
      <w:tblPr>
        <w:tblW w:w="9900" w:type="dxa"/>
        <w:tblInd w:w="108" w:type="dxa"/>
        <w:tblLayout w:type="fixed"/>
        <w:tblCellMar>
          <w:left w:w="0" w:type="dxa"/>
          <w:right w:w="0" w:type="dxa"/>
        </w:tblCellMar>
        <w:tblLook w:val="0000" w:firstRow="0" w:lastRow="0" w:firstColumn="0" w:lastColumn="0" w:noHBand="0" w:noVBand="0"/>
      </w:tblPr>
      <w:tblGrid>
        <w:gridCol w:w="1023"/>
        <w:gridCol w:w="2577"/>
        <w:gridCol w:w="2610"/>
        <w:gridCol w:w="3690"/>
      </w:tblGrid>
      <w:tr w:rsidR="0058491A" w:rsidRPr="00A02B91" w14:paraId="63316940" w14:textId="77777777" w:rsidTr="007703A6">
        <w:tc>
          <w:tcPr>
            <w:tcW w:w="9900" w:type="dxa"/>
            <w:gridSpan w:val="4"/>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tcPr>
          <w:p w14:paraId="60B6E30E" w14:textId="77777777" w:rsidR="0058491A" w:rsidRPr="00A02B91" w:rsidRDefault="0058491A" w:rsidP="007453AF">
            <w:pPr>
              <w:spacing w:before="100" w:beforeAutospacing="1" w:after="100" w:afterAutospacing="1"/>
              <w:jc w:val="center"/>
              <w:rPr>
                <w:rFonts w:ascii="Arial" w:hAnsi="Arial" w:cs="Arial"/>
                <w:color w:val="FFFFFF"/>
              </w:rPr>
            </w:pPr>
            <w:r w:rsidRPr="00A02B91">
              <w:rPr>
                <w:rFonts w:ascii="Arial" w:hAnsi="Arial" w:cs="Arial"/>
                <w:b/>
                <w:bCs/>
                <w:color w:val="FFFFFF"/>
              </w:rPr>
              <w:t>Paid Time Off Allotment Rates (Field Personnel)</w:t>
            </w:r>
          </w:p>
        </w:tc>
      </w:tr>
      <w:tr w:rsidR="0058491A" w:rsidRPr="00A02B91" w14:paraId="3DBEE667" w14:textId="77777777" w:rsidTr="007703A6">
        <w:trPr>
          <w:trHeight w:val="1150"/>
        </w:trPr>
        <w:tc>
          <w:tcPr>
            <w:tcW w:w="1023" w:type="dxa"/>
            <w:tcBorders>
              <w:top w:val="nil"/>
              <w:left w:val="single" w:sz="8" w:space="0" w:color="auto"/>
              <w:bottom w:val="single" w:sz="8" w:space="0" w:color="auto"/>
              <w:right w:val="single" w:sz="8" w:space="0" w:color="auto"/>
            </w:tcBorders>
            <w:shd w:val="clear" w:color="auto" w:fill="E6E6E6"/>
            <w:vAlign w:val="center"/>
          </w:tcPr>
          <w:p w14:paraId="799F9BEE" w14:textId="77777777" w:rsidR="0058491A" w:rsidRPr="00A02B91" w:rsidRDefault="0058491A" w:rsidP="007453AF">
            <w:pPr>
              <w:spacing w:before="100" w:beforeAutospacing="1" w:after="100" w:afterAutospacing="1"/>
              <w:jc w:val="center"/>
              <w:rPr>
                <w:rFonts w:ascii="Arial" w:hAnsi="Arial" w:cs="Arial"/>
                <w:color w:val="333333"/>
              </w:rPr>
            </w:pPr>
            <w:r w:rsidRPr="00A02B91">
              <w:rPr>
                <w:rFonts w:ascii="Arial" w:hAnsi="Arial" w:cs="Arial"/>
                <w:b/>
                <w:bCs/>
                <w:color w:val="333333"/>
              </w:rPr>
              <w:t>Years of Service</w:t>
            </w:r>
          </w:p>
        </w:tc>
        <w:tc>
          <w:tcPr>
            <w:tcW w:w="2577" w:type="dxa"/>
            <w:tcBorders>
              <w:top w:val="nil"/>
              <w:left w:val="nil"/>
              <w:bottom w:val="single" w:sz="8" w:space="0" w:color="auto"/>
              <w:right w:val="single" w:sz="8" w:space="0" w:color="auto"/>
            </w:tcBorders>
            <w:shd w:val="clear" w:color="auto" w:fill="E6E6E6"/>
            <w:vAlign w:val="center"/>
          </w:tcPr>
          <w:p w14:paraId="7B2DF7F0" w14:textId="77777777" w:rsidR="0058491A" w:rsidRPr="00A02B91" w:rsidRDefault="0058491A" w:rsidP="007453AF">
            <w:pPr>
              <w:spacing w:before="100" w:beforeAutospacing="1" w:after="100" w:afterAutospacing="1"/>
              <w:jc w:val="center"/>
              <w:rPr>
                <w:rFonts w:ascii="Arial" w:hAnsi="Arial" w:cs="Arial"/>
                <w:b/>
                <w:bCs/>
                <w:color w:val="333333"/>
              </w:rPr>
            </w:pPr>
            <w:r w:rsidRPr="00A02B91">
              <w:rPr>
                <w:rFonts w:ascii="Arial" w:hAnsi="Arial" w:cs="Arial"/>
                <w:b/>
                <w:bCs/>
                <w:color w:val="333333"/>
              </w:rPr>
              <w:t>Annual</w:t>
            </w:r>
          </w:p>
          <w:p w14:paraId="2D8DA368" w14:textId="77777777" w:rsidR="0058491A" w:rsidRPr="00A02B91" w:rsidRDefault="0058491A" w:rsidP="007453AF">
            <w:pPr>
              <w:spacing w:before="100" w:beforeAutospacing="1" w:after="100" w:afterAutospacing="1"/>
              <w:jc w:val="center"/>
              <w:rPr>
                <w:rFonts w:ascii="Arial" w:hAnsi="Arial" w:cs="Arial"/>
                <w:b/>
                <w:bCs/>
                <w:color w:val="333333"/>
              </w:rPr>
            </w:pPr>
            <w:r w:rsidRPr="00A02B91">
              <w:rPr>
                <w:rFonts w:ascii="Arial" w:hAnsi="Arial" w:cs="Arial"/>
                <w:b/>
                <w:bCs/>
                <w:color w:val="333333"/>
              </w:rPr>
              <w:t xml:space="preserve"> PTO </w:t>
            </w:r>
          </w:p>
          <w:p w14:paraId="2DC291F1" w14:textId="77777777" w:rsidR="0058491A" w:rsidRPr="00A02B91" w:rsidRDefault="0058491A" w:rsidP="007453AF">
            <w:pPr>
              <w:spacing w:before="100" w:beforeAutospacing="1" w:after="100" w:afterAutospacing="1"/>
              <w:jc w:val="center"/>
              <w:rPr>
                <w:rFonts w:ascii="Arial" w:hAnsi="Arial" w:cs="Arial"/>
                <w:color w:val="333333"/>
              </w:rPr>
            </w:pPr>
            <w:r w:rsidRPr="00A02B91">
              <w:rPr>
                <w:rFonts w:ascii="Arial" w:hAnsi="Arial" w:cs="Arial"/>
                <w:b/>
                <w:bCs/>
                <w:color w:val="333333"/>
              </w:rPr>
              <w:t>Allotment</w:t>
            </w:r>
          </w:p>
        </w:tc>
        <w:tc>
          <w:tcPr>
            <w:tcW w:w="2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14:paraId="1C659721" w14:textId="77777777" w:rsidR="0058491A" w:rsidRPr="00A02B91" w:rsidRDefault="0058491A" w:rsidP="007453AF">
            <w:pPr>
              <w:spacing w:before="100" w:beforeAutospacing="1" w:after="100" w:afterAutospacing="1"/>
              <w:jc w:val="center"/>
              <w:rPr>
                <w:rFonts w:ascii="Arial" w:hAnsi="Arial" w:cs="Arial"/>
                <w:b/>
                <w:bCs/>
                <w:color w:val="333333"/>
              </w:rPr>
            </w:pPr>
            <w:r w:rsidRPr="00A02B91">
              <w:rPr>
                <w:rFonts w:ascii="Arial" w:hAnsi="Arial" w:cs="Arial"/>
                <w:b/>
                <w:bCs/>
                <w:color w:val="333333"/>
              </w:rPr>
              <w:t xml:space="preserve">Maximum </w:t>
            </w:r>
          </w:p>
          <w:p w14:paraId="006398E5" w14:textId="77777777" w:rsidR="0058491A" w:rsidRPr="00A02B91" w:rsidRDefault="0058491A" w:rsidP="007453AF">
            <w:pPr>
              <w:spacing w:before="100" w:beforeAutospacing="1" w:after="100" w:afterAutospacing="1"/>
              <w:jc w:val="center"/>
              <w:rPr>
                <w:rFonts w:ascii="Arial" w:hAnsi="Arial" w:cs="Arial"/>
                <w:b/>
                <w:bCs/>
                <w:color w:val="333333"/>
              </w:rPr>
            </w:pPr>
            <w:r w:rsidRPr="00A02B91">
              <w:rPr>
                <w:rFonts w:ascii="Arial" w:hAnsi="Arial" w:cs="Arial"/>
                <w:b/>
                <w:bCs/>
                <w:color w:val="333333"/>
              </w:rPr>
              <w:t>Allotment</w:t>
            </w:r>
          </w:p>
          <w:p w14:paraId="07ED3CBF" w14:textId="77777777" w:rsidR="0058491A" w:rsidRPr="00A02B91" w:rsidRDefault="0058491A" w:rsidP="007453AF">
            <w:pPr>
              <w:spacing w:before="100" w:beforeAutospacing="1" w:after="100" w:afterAutospacing="1"/>
              <w:jc w:val="center"/>
              <w:rPr>
                <w:rFonts w:ascii="Arial" w:hAnsi="Arial" w:cs="Arial"/>
                <w:b/>
                <w:bCs/>
                <w:color w:val="333333"/>
              </w:rPr>
            </w:pPr>
            <w:r w:rsidRPr="00A02B91">
              <w:rPr>
                <w:rFonts w:ascii="Arial" w:hAnsi="Arial" w:cs="Arial"/>
                <w:b/>
                <w:bCs/>
                <w:color w:val="333333"/>
              </w:rPr>
              <w:t>Allowed</w:t>
            </w:r>
          </w:p>
        </w:tc>
        <w:tc>
          <w:tcPr>
            <w:tcW w:w="369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14:paraId="33401DAB" w14:textId="77777777" w:rsidR="0058491A" w:rsidRPr="00A02B91" w:rsidRDefault="0058491A" w:rsidP="007453AF">
            <w:pPr>
              <w:spacing w:before="100" w:beforeAutospacing="1" w:after="100" w:afterAutospacing="1"/>
              <w:jc w:val="center"/>
              <w:rPr>
                <w:rFonts w:ascii="Arial" w:hAnsi="Arial" w:cs="Arial"/>
                <w:b/>
                <w:bCs/>
                <w:color w:val="333333"/>
              </w:rPr>
            </w:pPr>
            <w:r w:rsidRPr="00A02B91">
              <w:rPr>
                <w:rFonts w:ascii="Arial" w:hAnsi="Arial" w:cs="Arial"/>
                <w:b/>
                <w:bCs/>
                <w:color w:val="333333"/>
              </w:rPr>
              <w:t>Number of PTO Weeks Earned Annually</w:t>
            </w:r>
          </w:p>
        </w:tc>
      </w:tr>
      <w:tr w:rsidR="0058491A" w:rsidRPr="00A02B91" w14:paraId="7C81F1D9" w14:textId="77777777" w:rsidTr="007703A6">
        <w:tc>
          <w:tcPr>
            <w:tcW w:w="1023" w:type="dxa"/>
            <w:tcBorders>
              <w:top w:val="nil"/>
              <w:left w:val="single" w:sz="8" w:space="0" w:color="auto"/>
              <w:bottom w:val="single" w:sz="8" w:space="0" w:color="auto"/>
              <w:right w:val="single" w:sz="8" w:space="0" w:color="auto"/>
            </w:tcBorders>
            <w:vAlign w:val="center"/>
          </w:tcPr>
          <w:p w14:paraId="5F99DE56"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0-1</w:t>
            </w:r>
          </w:p>
        </w:tc>
        <w:tc>
          <w:tcPr>
            <w:tcW w:w="2577" w:type="dxa"/>
            <w:tcBorders>
              <w:top w:val="nil"/>
              <w:left w:val="nil"/>
              <w:bottom w:val="single" w:sz="8" w:space="0" w:color="auto"/>
              <w:right w:val="single" w:sz="8" w:space="0" w:color="auto"/>
            </w:tcBorders>
            <w:vAlign w:val="center"/>
          </w:tcPr>
          <w:p w14:paraId="2CF37464"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 xml:space="preserve"> 96 hours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4F06E"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192 hours</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48661B"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2</w:t>
            </w:r>
          </w:p>
        </w:tc>
      </w:tr>
      <w:tr w:rsidR="0058491A" w:rsidRPr="00A02B91" w14:paraId="0E6EC857" w14:textId="77777777" w:rsidTr="007703A6">
        <w:tc>
          <w:tcPr>
            <w:tcW w:w="1023" w:type="dxa"/>
            <w:tcBorders>
              <w:top w:val="nil"/>
              <w:left w:val="single" w:sz="8" w:space="0" w:color="auto"/>
              <w:bottom w:val="single" w:sz="8" w:space="0" w:color="auto"/>
              <w:right w:val="single" w:sz="8" w:space="0" w:color="auto"/>
            </w:tcBorders>
            <w:vAlign w:val="center"/>
          </w:tcPr>
          <w:p w14:paraId="2027FC15"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1-2</w:t>
            </w:r>
          </w:p>
        </w:tc>
        <w:tc>
          <w:tcPr>
            <w:tcW w:w="2577" w:type="dxa"/>
            <w:tcBorders>
              <w:top w:val="nil"/>
              <w:left w:val="nil"/>
              <w:bottom w:val="single" w:sz="8" w:space="0" w:color="auto"/>
              <w:right w:val="single" w:sz="8" w:space="0" w:color="auto"/>
            </w:tcBorders>
            <w:vAlign w:val="center"/>
          </w:tcPr>
          <w:p w14:paraId="38FE7AFC"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144 hours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C0E8B8"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288 hours</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ACA626"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3</w:t>
            </w:r>
          </w:p>
        </w:tc>
      </w:tr>
      <w:tr w:rsidR="0058491A" w:rsidRPr="00A02B91" w14:paraId="20B03F5F" w14:textId="77777777" w:rsidTr="007703A6">
        <w:tc>
          <w:tcPr>
            <w:tcW w:w="1023" w:type="dxa"/>
            <w:tcBorders>
              <w:top w:val="nil"/>
              <w:left w:val="single" w:sz="8" w:space="0" w:color="auto"/>
              <w:bottom w:val="single" w:sz="8" w:space="0" w:color="auto"/>
              <w:right w:val="single" w:sz="8" w:space="0" w:color="auto"/>
            </w:tcBorders>
            <w:vAlign w:val="center"/>
          </w:tcPr>
          <w:p w14:paraId="4B085E7D"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3-5</w:t>
            </w:r>
          </w:p>
        </w:tc>
        <w:tc>
          <w:tcPr>
            <w:tcW w:w="2577" w:type="dxa"/>
            <w:tcBorders>
              <w:top w:val="nil"/>
              <w:left w:val="nil"/>
              <w:bottom w:val="single" w:sz="8" w:space="0" w:color="auto"/>
              <w:right w:val="single" w:sz="8" w:space="0" w:color="auto"/>
            </w:tcBorders>
            <w:vAlign w:val="center"/>
          </w:tcPr>
          <w:p w14:paraId="1B1DB3AF"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192 hours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8304FB"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384 hours</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30B2C"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4</w:t>
            </w:r>
          </w:p>
        </w:tc>
      </w:tr>
      <w:tr w:rsidR="0058491A" w:rsidRPr="00A02B91" w14:paraId="4E54DE18" w14:textId="77777777" w:rsidTr="007703A6">
        <w:trPr>
          <w:trHeight w:val="57"/>
        </w:trPr>
        <w:tc>
          <w:tcPr>
            <w:tcW w:w="1023" w:type="dxa"/>
            <w:tcBorders>
              <w:top w:val="single" w:sz="4" w:space="0" w:color="auto"/>
              <w:left w:val="single" w:sz="8" w:space="0" w:color="auto"/>
              <w:bottom w:val="single" w:sz="4" w:space="0" w:color="auto"/>
              <w:right w:val="single" w:sz="8" w:space="0" w:color="auto"/>
            </w:tcBorders>
            <w:vAlign w:val="center"/>
          </w:tcPr>
          <w:p w14:paraId="247BF5AE"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6+</w:t>
            </w:r>
          </w:p>
        </w:tc>
        <w:tc>
          <w:tcPr>
            <w:tcW w:w="2577" w:type="dxa"/>
            <w:tcBorders>
              <w:top w:val="single" w:sz="4" w:space="0" w:color="auto"/>
              <w:left w:val="nil"/>
              <w:bottom w:val="single" w:sz="4" w:space="0" w:color="auto"/>
              <w:right w:val="single" w:sz="8" w:space="0" w:color="auto"/>
            </w:tcBorders>
            <w:vAlign w:val="center"/>
          </w:tcPr>
          <w:p w14:paraId="428CE9B4"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240 hours</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2EE81E6"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480 hours</w:t>
            </w:r>
          </w:p>
        </w:tc>
        <w:tc>
          <w:tcPr>
            <w:tcW w:w="36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FA106D" w14:textId="77777777" w:rsidR="0058491A" w:rsidRPr="00A02B91" w:rsidRDefault="0058491A" w:rsidP="007453AF">
            <w:pPr>
              <w:spacing w:before="60" w:after="60"/>
              <w:jc w:val="center"/>
              <w:rPr>
                <w:rFonts w:ascii="Arial" w:hAnsi="Arial" w:cs="Arial"/>
                <w:color w:val="333333"/>
              </w:rPr>
            </w:pPr>
            <w:r w:rsidRPr="00A02B91">
              <w:rPr>
                <w:rFonts w:ascii="Arial" w:hAnsi="Arial" w:cs="Arial"/>
                <w:color w:val="333333"/>
              </w:rPr>
              <w:t>5</w:t>
            </w:r>
          </w:p>
        </w:tc>
      </w:tr>
    </w:tbl>
    <w:p w14:paraId="28D916EA" w14:textId="77777777" w:rsidR="0058491A" w:rsidRPr="00A02B91" w:rsidRDefault="0058491A" w:rsidP="007453AF">
      <w:pPr>
        <w:rPr>
          <w:rFonts w:ascii="Arial" w:hAnsi="Arial" w:cs="Arial"/>
          <w:strike/>
        </w:rPr>
      </w:pPr>
    </w:p>
    <w:p w14:paraId="2B50D179" w14:textId="77777777" w:rsidR="0058491A" w:rsidRPr="00A02B91" w:rsidRDefault="0058491A" w:rsidP="007453AF">
      <w:pPr>
        <w:numPr>
          <w:ilvl w:val="0"/>
          <w:numId w:val="35"/>
        </w:numPr>
        <w:contextualSpacing/>
        <w:rPr>
          <w:rFonts w:ascii="Arial" w:hAnsi="Arial" w:cs="Arial"/>
        </w:rPr>
      </w:pPr>
      <w:r w:rsidRPr="00A02B91">
        <w:rPr>
          <w:rFonts w:ascii="Arial" w:hAnsi="Arial" w:cs="Arial"/>
        </w:rPr>
        <w:t xml:space="preserve">New hires to the Company will have a six (6) month waiting period before the PTO allotted hours will be distributed. Exceptions to this may be made at the Employer’s sole discretion. </w:t>
      </w:r>
    </w:p>
    <w:p w14:paraId="5680C6DA" w14:textId="77777777" w:rsidR="0058491A" w:rsidRPr="00A02B91" w:rsidRDefault="0058491A" w:rsidP="007453AF">
      <w:pPr>
        <w:rPr>
          <w:rFonts w:ascii="Arial" w:hAnsi="Arial" w:cs="Arial"/>
        </w:rPr>
      </w:pPr>
    </w:p>
    <w:p w14:paraId="2559865E" w14:textId="77777777" w:rsidR="0058491A" w:rsidRPr="00A02B91" w:rsidRDefault="0058491A" w:rsidP="007453AF">
      <w:pPr>
        <w:numPr>
          <w:ilvl w:val="0"/>
          <w:numId w:val="35"/>
        </w:numPr>
        <w:contextualSpacing/>
        <w:rPr>
          <w:rFonts w:ascii="Arial" w:hAnsi="Arial" w:cs="Arial"/>
        </w:rPr>
      </w:pPr>
      <w:r w:rsidRPr="00A02B91">
        <w:rPr>
          <w:rFonts w:ascii="Arial" w:hAnsi="Arial" w:cs="Arial"/>
        </w:rPr>
        <w:lastRenderedPageBreak/>
        <w:t>Current employees with a change of classification from part-time to full-time will have their PTO allotted hours distributed on their full-time classification date.</w:t>
      </w:r>
    </w:p>
    <w:p w14:paraId="76849093" w14:textId="77777777" w:rsidR="0058491A" w:rsidRPr="00A02B91" w:rsidRDefault="0058491A" w:rsidP="007453AF">
      <w:pPr>
        <w:rPr>
          <w:rFonts w:ascii="Arial" w:hAnsi="Arial" w:cs="Arial"/>
        </w:rPr>
      </w:pPr>
    </w:p>
    <w:p w14:paraId="56AB3BBB" w14:textId="77777777" w:rsidR="0058491A" w:rsidRPr="00A02B91" w:rsidRDefault="0058491A" w:rsidP="007453AF">
      <w:pPr>
        <w:numPr>
          <w:ilvl w:val="0"/>
          <w:numId w:val="35"/>
        </w:numPr>
        <w:contextualSpacing/>
        <w:rPr>
          <w:rFonts w:ascii="Arial" w:hAnsi="Arial" w:cs="Arial"/>
        </w:rPr>
      </w:pPr>
      <w:r w:rsidRPr="00A02B91">
        <w:rPr>
          <w:rFonts w:ascii="Arial" w:hAnsi="Arial" w:cs="Arial"/>
        </w:rPr>
        <w:t>PTO allotted hours will not be distributed more than one time in a 12-month period based upon your original full-time classification.</w:t>
      </w:r>
    </w:p>
    <w:p w14:paraId="021F572B" w14:textId="77777777" w:rsidR="0058491A" w:rsidRPr="00A02B91" w:rsidRDefault="0058491A" w:rsidP="007453AF">
      <w:pPr>
        <w:rPr>
          <w:rFonts w:ascii="Arial" w:hAnsi="Arial" w:cs="Arial"/>
        </w:rPr>
      </w:pPr>
    </w:p>
    <w:p w14:paraId="0019E818" w14:textId="701380DC" w:rsidR="0058491A" w:rsidRPr="00E6434A" w:rsidRDefault="0058491A" w:rsidP="00E6434A">
      <w:pPr>
        <w:numPr>
          <w:ilvl w:val="1"/>
          <w:numId w:val="35"/>
        </w:numPr>
        <w:contextualSpacing/>
        <w:rPr>
          <w:rFonts w:ascii="Arial" w:hAnsi="Arial" w:cs="Arial"/>
          <w:b/>
          <w:u w:val="single"/>
        </w:rPr>
      </w:pPr>
      <w:r w:rsidRPr="00A02B91">
        <w:rPr>
          <w:rFonts w:ascii="Arial" w:hAnsi="Arial" w:cs="Arial"/>
          <w:b/>
          <w:u w:val="single"/>
        </w:rPr>
        <w:t>Example A:</w:t>
      </w:r>
    </w:p>
    <w:p w14:paraId="7CE9A32B" w14:textId="77777777" w:rsidR="0058491A" w:rsidRPr="00A02B91" w:rsidRDefault="0058491A" w:rsidP="007453AF">
      <w:pPr>
        <w:ind w:left="1440"/>
        <w:rPr>
          <w:rFonts w:ascii="Arial" w:hAnsi="Arial" w:cs="Arial"/>
        </w:rPr>
      </w:pPr>
      <w:r w:rsidRPr="00A02B91">
        <w:rPr>
          <w:rFonts w:ascii="Arial" w:hAnsi="Arial" w:cs="Arial"/>
        </w:rPr>
        <w:t>Employee A was hired full-time on 10/1/2010. On 10/1/2013 Employee A was allotted 192 hours per PT Allotment Rates. On 3/1/2014 Employee A resigned to part-time classification and cashed out their PTO balance. On 7/1/2014 Employee A returned to full-time classification. Employee A would not be eligible for their PTO allotment until 10/1/2014.</w:t>
      </w:r>
    </w:p>
    <w:p w14:paraId="2A259DFD" w14:textId="77777777" w:rsidR="0058491A" w:rsidRPr="00A02B91" w:rsidRDefault="0058491A" w:rsidP="007453AF">
      <w:pPr>
        <w:ind w:left="1440"/>
        <w:rPr>
          <w:rFonts w:ascii="Arial" w:hAnsi="Arial" w:cs="Arial"/>
        </w:rPr>
      </w:pPr>
    </w:p>
    <w:p w14:paraId="04FDB36D" w14:textId="3CB25638" w:rsidR="0058491A" w:rsidRPr="00E6434A" w:rsidRDefault="0058491A" w:rsidP="00E6434A">
      <w:pPr>
        <w:numPr>
          <w:ilvl w:val="1"/>
          <w:numId w:val="35"/>
        </w:numPr>
        <w:contextualSpacing/>
        <w:rPr>
          <w:rFonts w:ascii="Arial" w:hAnsi="Arial" w:cs="Arial"/>
          <w:b/>
          <w:u w:val="single"/>
        </w:rPr>
      </w:pPr>
      <w:r w:rsidRPr="00A02B91">
        <w:rPr>
          <w:rFonts w:ascii="Arial" w:hAnsi="Arial" w:cs="Arial"/>
          <w:b/>
          <w:u w:val="single"/>
        </w:rPr>
        <w:t>Example B:</w:t>
      </w:r>
    </w:p>
    <w:p w14:paraId="3FE4C62B" w14:textId="66541C53" w:rsidR="003B6943" w:rsidRPr="00A02B91" w:rsidRDefault="0058491A" w:rsidP="007453AF">
      <w:pPr>
        <w:ind w:left="1440"/>
        <w:rPr>
          <w:rFonts w:ascii="Arial" w:hAnsi="Arial" w:cs="Arial"/>
        </w:rPr>
      </w:pPr>
      <w:r w:rsidRPr="00A02B91">
        <w:rPr>
          <w:rFonts w:ascii="Arial" w:hAnsi="Arial" w:cs="Arial"/>
        </w:rPr>
        <w:t>Employee B was hired full-time on 10/1/2010. On 10/1/2013 Employee B was allotted 192 hours per the PTO Allotment Rates. On 3/1/2014 Employee B resigned to part-time classification and cashed out their PTO balance. On 12 /1/2014 Employee B returned to full-time classification. Employee B would not be eligible for their PTO allotment based upon their original classification date because it is outside the 12-month period. Employee B would receive 96 hours on 12/1/2014.</w:t>
      </w:r>
    </w:p>
    <w:bookmarkEnd w:id="96"/>
    <w:bookmarkEnd w:id="97"/>
    <w:p w14:paraId="55024DB2" w14:textId="77777777" w:rsidR="00357FB0" w:rsidRPr="00A02B91" w:rsidRDefault="00357FB0" w:rsidP="007453AF">
      <w:pPr>
        <w:rPr>
          <w:rFonts w:ascii="Arial" w:hAnsi="Arial" w:cs="Arial"/>
          <w:b/>
          <w:u w:val="single"/>
        </w:rPr>
      </w:pPr>
    </w:p>
    <w:p w14:paraId="546B8619" w14:textId="77777777" w:rsidR="00E51E27" w:rsidRPr="00A02B91" w:rsidRDefault="00D47921" w:rsidP="007453AF">
      <w:pPr>
        <w:rPr>
          <w:rFonts w:ascii="Arial" w:hAnsi="Arial" w:cs="Arial"/>
          <w:b/>
          <w:u w:val="single"/>
        </w:rPr>
      </w:pPr>
      <w:r w:rsidRPr="00A02B91">
        <w:rPr>
          <w:rFonts w:ascii="Arial" w:hAnsi="Arial" w:cs="Arial"/>
          <w:b/>
          <w:u w:val="single"/>
        </w:rPr>
        <w:t>Section 11</w:t>
      </w:r>
      <w:r w:rsidR="005F661F" w:rsidRPr="00A02B91">
        <w:rPr>
          <w:rFonts w:ascii="Arial" w:hAnsi="Arial" w:cs="Arial"/>
          <w:b/>
          <w:u w:val="single"/>
        </w:rPr>
        <w:t>.02 – PTO</w:t>
      </w:r>
      <w:r w:rsidR="00E51E27" w:rsidRPr="00A02B91">
        <w:rPr>
          <w:rFonts w:ascii="Arial" w:hAnsi="Arial" w:cs="Arial"/>
          <w:b/>
          <w:u w:val="single"/>
        </w:rPr>
        <w:t xml:space="preserve"> hours at Time of Termination or Separation</w:t>
      </w:r>
    </w:p>
    <w:p w14:paraId="3C043E28" w14:textId="77777777" w:rsidR="00E51E27" w:rsidRPr="00A02B91" w:rsidRDefault="00E51E27" w:rsidP="007453AF">
      <w:pPr>
        <w:rPr>
          <w:rFonts w:ascii="Arial" w:hAnsi="Arial" w:cs="Arial"/>
        </w:rPr>
      </w:pPr>
    </w:p>
    <w:p w14:paraId="09D14C8A" w14:textId="095ACD00" w:rsidR="00E51E27" w:rsidRPr="00A02B91" w:rsidRDefault="00E51E27" w:rsidP="007453AF">
      <w:pPr>
        <w:rPr>
          <w:rFonts w:ascii="Arial" w:hAnsi="Arial" w:cs="Arial"/>
        </w:rPr>
      </w:pPr>
      <w:r w:rsidRPr="00A02B91">
        <w:rPr>
          <w:rFonts w:ascii="Arial" w:hAnsi="Arial" w:cs="Arial"/>
        </w:rPr>
        <w:t>If you resign or are terminated by the Company for any reason during your employment, you will receive the balance of your PTO allotment at your current regular straight time rate of pay.</w:t>
      </w:r>
    </w:p>
    <w:p w14:paraId="7B773DB5" w14:textId="315E789F" w:rsidR="00AE45C8" w:rsidRPr="00A02B91" w:rsidRDefault="00AE45C8" w:rsidP="007453AF">
      <w:pPr>
        <w:rPr>
          <w:rFonts w:ascii="Arial" w:hAnsi="Arial" w:cs="Arial"/>
        </w:rPr>
      </w:pPr>
    </w:p>
    <w:p w14:paraId="6481C060" w14:textId="77777777" w:rsidR="00AE45C8" w:rsidRPr="00A02B91" w:rsidRDefault="00AE45C8" w:rsidP="007453AF">
      <w:pPr>
        <w:autoSpaceDE w:val="0"/>
        <w:autoSpaceDN w:val="0"/>
        <w:adjustRightInd w:val="0"/>
        <w:rPr>
          <w:rFonts w:ascii="Arial" w:eastAsia="Calibri" w:hAnsi="Arial" w:cs="Arial"/>
          <w:b/>
          <w:bCs/>
          <w:szCs w:val="24"/>
          <w:u w:val="single"/>
        </w:rPr>
      </w:pPr>
      <w:r w:rsidRPr="00A02B91">
        <w:rPr>
          <w:rFonts w:ascii="Arial" w:eastAsia="Calibri" w:hAnsi="Arial" w:cs="Arial"/>
          <w:b/>
          <w:bCs/>
          <w:szCs w:val="24"/>
          <w:u w:val="single"/>
        </w:rPr>
        <w:t>Section 11.03 – PTO Use</w:t>
      </w:r>
    </w:p>
    <w:p w14:paraId="60BE13A4" w14:textId="77777777" w:rsidR="00AE45C8" w:rsidRPr="00A02B91" w:rsidRDefault="00AE45C8" w:rsidP="007453AF">
      <w:pPr>
        <w:autoSpaceDE w:val="0"/>
        <w:autoSpaceDN w:val="0"/>
        <w:adjustRightInd w:val="0"/>
        <w:rPr>
          <w:rFonts w:ascii="Arial" w:eastAsia="Calibri" w:hAnsi="Arial" w:cs="Arial"/>
          <w:b/>
          <w:bCs/>
          <w:szCs w:val="24"/>
        </w:rPr>
      </w:pPr>
    </w:p>
    <w:p w14:paraId="77046293" w14:textId="77777777" w:rsidR="00AE45C8" w:rsidRPr="00A02B91"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An employee may utilize allotted PTO on a daily basis provided the employee notifies</w:t>
      </w:r>
    </w:p>
    <w:p w14:paraId="7E46A619" w14:textId="77777777" w:rsidR="00AE45C8" w:rsidRPr="00A02B91"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the Employer at least twelve (12) hours prior to the start of the employee’s shift</w:t>
      </w:r>
      <w:r w:rsidRPr="00A02B91">
        <w:rPr>
          <w:rFonts w:ascii="Arial" w:eastAsia="Calibri" w:hAnsi="Arial" w:cs="Arial"/>
          <w:color w:val="000000"/>
          <w:szCs w:val="24"/>
        </w:rPr>
        <w:t xml:space="preserve"> </w:t>
      </w:r>
      <w:r w:rsidRPr="00A02B91">
        <w:rPr>
          <w:rFonts w:ascii="Arial" w:eastAsia="Calibri" w:hAnsi="Arial" w:cs="Arial"/>
          <w:szCs w:val="24"/>
        </w:rPr>
        <w:t>If an employee calls in sick or encounters a personal emergency, the time limit shall be</w:t>
      </w:r>
    </w:p>
    <w:p w14:paraId="775F014B" w14:textId="77777777" w:rsidR="00AE45C8" w:rsidRPr="00A02B91"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waived and PTO may be used.</w:t>
      </w:r>
      <w:r w:rsidRPr="00A02B91">
        <w:rPr>
          <w:rFonts w:ascii="Arial" w:eastAsia="Calibri" w:hAnsi="Arial" w:cs="Arial"/>
          <w:color w:val="FF0000"/>
          <w:szCs w:val="24"/>
        </w:rPr>
        <w:t xml:space="preserve"> </w:t>
      </w:r>
      <w:r w:rsidRPr="00A02B91">
        <w:rPr>
          <w:rFonts w:ascii="Arial" w:eastAsia="Calibri" w:hAnsi="Arial" w:cs="Arial"/>
          <w:szCs w:val="24"/>
        </w:rPr>
        <w:t>Requests for PTO use in excess of one (1) day must be</w:t>
      </w:r>
    </w:p>
    <w:p w14:paraId="12C18FF6" w14:textId="77777777" w:rsidR="00AE45C8" w:rsidRPr="00A02B91"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submitted at least three (3) days in advance of the intended usage date. Multiple</w:t>
      </w:r>
    </w:p>
    <w:p w14:paraId="26BC91A2" w14:textId="77777777" w:rsidR="00AE45C8" w:rsidRPr="00A02B91"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requests for the same day off shall be approved in seniority order. PTO requests</w:t>
      </w:r>
    </w:p>
    <w:p w14:paraId="2B2BAF59" w14:textId="77777777" w:rsidR="00AE45C8" w:rsidRPr="00A02B91"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received with less than three (3) days’ notice shall be approved to the extent local</w:t>
      </w:r>
    </w:p>
    <w:p w14:paraId="1046332C" w14:textId="20A27D4F" w:rsidR="00AE45C8" w:rsidRDefault="00AE45C8" w:rsidP="007453AF">
      <w:pPr>
        <w:autoSpaceDE w:val="0"/>
        <w:autoSpaceDN w:val="0"/>
        <w:adjustRightInd w:val="0"/>
        <w:rPr>
          <w:rFonts w:ascii="Arial" w:eastAsia="Calibri" w:hAnsi="Arial" w:cs="Arial"/>
          <w:szCs w:val="24"/>
        </w:rPr>
      </w:pPr>
      <w:r w:rsidRPr="00A02B91">
        <w:rPr>
          <w:rFonts w:ascii="Arial" w:eastAsia="Calibri" w:hAnsi="Arial" w:cs="Arial"/>
          <w:szCs w:val="24"/>
        </w:rPr>
        <w:t xml:space="preserve">staffing requirements permit on a first come, first served basis. </w:t>
      </w:r>
      <w:r w:rsidRPr="00A02B91">
        <w:rPr>
          <w:rFonts w:ascii="Arial" w:eastAsia="Calibri" w:hAnsi="Arial" w:cs="Arial"/>
          <w:color w:val="000000"/>
          <w:szCs w:val="24"/>
        </w:rPr>
        <w:t>Once notified, the Employer will respond to the request within 12 hours. For requests made between 12 and 24 hours prior to the start of the employees shift(s), the employee shall contact the employer’s representative via phone or in person to request PTO</w:t>
      </w:r>
      <w:r w:rsidRPr="00A02B91">
        <w:rPr>
          <w:rFonts w:ascii="Arial" w:eastAsia="Calibri" w:hAnsi="Arial" w:cs="Arial"/>
          <w:szCs w:val="24"/>
        </w:rPr>
        <w:t>. Once the employer has approved PTO use for the employee, it can be canceled by the employer in a declared state of emergency.</w:t>
      </w:r>
    </w:p>
    <w:p w14:paraId="14AE06CF" w14:textId="77777777" w:rsidR="00E6434A" w:rsidRPr="00A02B91" w:rsidRDefault="00E6434A" w:rsidP="007453AF">
      <w:pPr>
        <w:autoSpaceDE w:val="0"/>
        <w:autoSpaceDN w:val="0"/>
        <w:adjustRightInd w:val="0"/>
        <w:rPr>
          <w:rFonts w:ascii="Arial" w:eastAsia="Calibri" w:hAnsi="Arial" w:cs="Arial"/>
          <w:szCs w:val="24"/>
        </w:rPr>
      </w:pPr>
    </w:p>
    <w:p w14:paraId="1B125970" w14:textId="77777777" w:rsidR="00E51E27" w:rsidRPr="00A02B91" w:rsidRDefault="00D47921" w:rsidP="007453AF">
      <w:pPr>
        <w:pStyle w:val="Heading2"/>
        <w:rPr>
          <w:rFonts w:ascii="Arial" w:hAnsi="Arial" w:cs="Arial"/>
          <w:u w:val="single"/>
        </w:rPr>
      </w:pPr>
      <w:bookmarkStart w:id="98" w:name="_Toc533485738"/>
      <w:bookmarkStart w:id="99" w:name="_Toc202592819"/>
      <w:r w:rsidRPr="00A02B91">
        <w:rPr>
          <w:rFonts w:ascii="Arial" w:hAnsi="Arial" w:cs="Arial"/>
          <w:u w:val="single"/>
        </w:rPr>
        <w:lastRenderedPageBreak/>
        <w:t>Section 11</w:t>
      </w:r>
      <w:r w:rsidR="00E51E27" w:rsidRPr="00A02B91">
        <w:rPr>
          <w:rFonts w:ascii="Arial" w:hAnsi="Arial" w:cs="Arial"/>
          <w:u w:val="single"/>
        </w:rPr>
        <w:t>.04</w:t>
      </w:r>
      <w:bookmarkEnd w:id="98"/>
      <w:bookmarkEnd w:id="99"/>
      <w:r w:rsidR="005F661F" w:rsidRPr="00A02B91">
        <w:rPr>
          <w:rFonts w:ascii="Arial" w:hAnsi="Arial" w:cs="Arial"/>
          <w:u w:val="single"/>
        </w:rPr>
        <w:t xml:space="preserve"> – PTO</w:t>
      </w:r>
      <w:r w:rsidR="00E51E27" w:rsidRPr="00A02B91">
        <w:rPr>
          <w:rFonts w:ascii="Arial" w:hAnsi="Arial" w:cs="Arial"/>
          <w:u w:val="single"/>
        </w:rPr>
        <w:t xml:space="preserve"> Pay</w:t>
      </w:r>
    </w:p>
    <w:p w14:paraId="29FDE339" w14:textId="77777777" w:rsidR="00E51E27" w:rsidRPr="00A02B91" w:rsidRDefault="00E51E27" w:rsidP="007453AF">
      <w:pPr>
        <w:rPr>
          <w:rFonts w:ascii="Arial" w:hAnsi="Arial" w:cs="Arial"/>
        </w:rPr>
      </w:pPr>
    </w:p>
    <w:p w14:paraId="0C02CAC4" w14:textId="1CA59208" w:rsidR="00E51E27" w:rsidRPr="00A02B91" w:rsidRDefault="00E51E27" w:rsidP="007453AF">
      <w:pPr>
        <w:rPr>
          <w:rFonts w:ascii="Arial" w:hAnsi="Arial" w:cs="Arial"/>
        </w:rPr>
      </w:pPr>
      <w:r w:rsidRPr="00A02B91">
        <w:rPr>
          <w:rFonts w:ascii="Arial" w:hAnsi="Arial" w:cs="Arial"/>
        </w:rPr>
        <w:t>PTO</w:t>
      </w:r>
      <w:r w:rsidR="00D2507A" w:rsidRPr="00A02B91">
        <w:rPr>
          <w:rFonts w:ascii="Arial" w:hAnsi="Arial" w:cs="Arial"/>
        </w:rPr>
        <w:t xml:space="preserve"> </w:t>
      </w:r>
      <w:r w:rsidRPr="00A02B91">
        <w:rPr>
          <w:rFonts w:ascii="Arial" w:hAnsi="Arial" w:cs="Arial"/>
        </w:rPr>
        <w:t xml:space="preserve">benefits shall be paid as time worked. </w:t>
      </w:r>
    </w:p>
    <w:p w14:paraId="62297880" w14:textId="77777777" w:rsidR="00E51E27" w:rsidRPr="00A02B91" w:rsidRDefault="00D47921" w:rsidP="007453AF">
      <w:pPr>
        <w:pStyle w:val="Heading2"/>
        <w:rPr>
          <w:rFonts w:ascii="Arial" w:hAnsi="Arial" w:cs="Arial"/>
        </w:rPr>
      </w:pPr>
      <w:bookmarkStart w:id="100" w:name="_Toc533485739"/>
      <w:bookmarkStart w:id="101" w:name="_Toc202592820"/>
      <w:r w:rsidRPr="00A02B91">
        <w:rPr>
          <w:rFonts w:ascii="Arial" w:hAnsi="Arial" w:cs="Arial"/>
          <w:u w:val="single"/>
        </w:rPr>
        <w:t>Section 11</w:t>
      </w:r>
      <w:r w:rsidR="00E51E27" w:rsidRPr="00A02B91">
        <w:rPr>
          <w:rFonts w:ascii="Arial" w:hAnsi="Arial" w:cs="Arial"/>
          <w:u w:val="single"/>
        </w:rPr>
        <w:t>.05 – PTO</w:t>
      </w:r>
      <w:r w:rsidR="002C06B8" w:rsidRPr="00A02B91">
        <w:rPr>
          <w:rFonts w:ascii="Arial" w:hAnsi="Arial" w:cs="Arial"/>
          <w:u w:val="single"/>
        </w:rPr>
        <w:t xml:space="preserve"> </w:t>
      </w:r>
      <w:r w:rsidR="00E51E27" w:rsidRPr="00A02B91">
        <w:rPr>
          <w:rFonts w:ascii="Arial" w:hAnsi="Arial" w:cs="Arial"/>
          <w:u w:val="single"/>
        </w:rPr>
        <w:t>/</w:t>
      </w:r>
      <w:r w:rsidR="002C06B8" w:rsidRPr="00A02B91">
        <w:rPr>
          <w:rFonts w:ascii="Arial" w:hAnsi="Arial" w:cs="Arial"/>
          <w:u w:val="single"/>
        </w:rPr>
        <w:t xml:space="preserve"> </w:t>
      </w:r>
      <w:r w:rsidR="00E51E27" w:rsidRPr="00A02B91">
        <w:rPr>
          <w:rFonts w:ascii="Arial" w:hAnsi="Arial" w:cs="Arial"/>
          <w:u w:val="single"/>
        </w:rPr>
        <w:t>Planned Time off Vacation Scheduling</w:t>
      </w:r>
      <w:bookmarkEnd w:id="100"/>
      <w:bookmarkEnd w:id="101"/>
      <w:r w:rsidR="00E51E27" w:rsidRPr="00A02B91">
        <w:rPr>
          <w:rFonts w:ascii="Arial" w:hAnsi="Arial" w:cs="Arial"/>
        </w:rPr>
        <w:t xml:space="preserve">  </w:t>
      </w:r>
      <w:r w:rsidR="00E51E27" w:rsidRPr="00A02B91">
        <w:rPr>
          <w:rFonts w:ascii="Arial" w:hAnsi="Arial" w:cs="Arial"/>
        </w:rPr>
        <w:tab/>
      </w:r>
      <w:r w:rsidR="00E51E27" w:rsidRPr="00A02B91">
        <w:rPr>
          <w:rFonts w:ascii="Arial" w:hAnsi="Arial" w:cs="Arial"/>
        </w:rPr>
        <w:tab/>
      </w:r>
      <w:r w:rsidR="00E51E27" w:rsidRPr="00A02B91">
        <w:rPr>
          <w:rFonts w:ascii="Arial" w:hAnsi="Arial" w:cs="Arial"/>
        </w:rPr>
        <w:tab/>
      </w:r>
      <w:r w:rsidR="00E51E27" w:rsidRPr="00A02B91">
        <w:rPr>
          <w:rFonts w:ascii="Arial" w:hAnsi="Arial" w:cs="Arial"/>
        </w:rPr>
        <w:tab/>
      </w:r>
      <w:r w:rsidR="00E51E27" w:rsidRPr="00A02B91">
        <w:rPr>
          <w:rFonts w:ascii="Arial" w:hAnsi="Arial" w:cs="Arial"/>
        </w:rPr>
        <w:tab/>
      </w:r>
    </w:p>
    <w:p w14:paraId="6C00A249" w14:textId="77777777" w:rsidR="00E51E27" w:rsidRPr="00A02B91" w:rsidRDefault="00E51E27" w:rsidP="007453AF">
      <w:pPr>
        <w:rPr>
          <w:rFonts w:ascii="Arial" w:hAnsi="Arial" w:cs="Arial"/>
        </w:rPr>
      </w:pPr>
      <w:r w:rsidRPr="00A02B91">
        <w:rPr>
          <w:rFonts w:ascii="Arial" w:hAnsi="Arial" w:cs="Arial"/>
        </w:rPr>
        <w:t xml:space="preserve">Vacation dates may be reserved for the following calendar year (January 1 through December 31), on a seniority basis, by submitting a written request to Scheduling before November 30 of each year.  Requests received after November 30 shall be approved on a first come first served basis.  </w:t>
      </w:r>
    </w:p>
    <w:p w14:paraId="6F5EB7EA" w14:textId="77777777" w:rsidR="00E51E27" w:rsidRPr="00A02B91" w:rsidRDefault="00E51E27" w:rsidP="007453AF">
      <w:pPr>
        <w:rPr>
          <w:rFonts w:ascii="Arial" w:hAnsi="Arial" w:cs="Arial"/>
        </w:rPr>
      </w:pPr>
    </w:p>
    <w:p w14:paraId="1FC26D58" w14:textId="77777777" w:rsidR="00E51E27" w:rsidRPr="00A02B91" w:rsidRDefault="00E51E27" w:rsidP="007453AF">
      <w:pPr>
        <w:rPr>
          <w:rFonts w:ascii="Arial" w:hAnsi="Arial" w:cs="Arial"/>
        </w:rPr>
      </w:pPr>
      <w:r w:rsidRPr="00A02B91">
        <w:rPr>
          <w:rFonts w:ascii="Arial" w:hAnsi="Arial" w:cs="Arial"/>
        </w:rPr>
        <w:t>The Employer may reasonably limit the number of employees on vacation during the same period of time, based on operational requirements. Requests for the period from Thanksgiving Day through New Year's Day each year are subject to operational needs.  Vacations over two (2) weeks in length, or schedules calling for multiple employees from the same bargaining unit on vacation for any week, are subject to operational needs.</w:t>
      </w:r>
    </w:p>
    <w:p w14:paraId="00E97AA6" w14:textId="77777777" w:rsidR="00E51E27" w:rsidRPr="00A02B91" w:rsidRDefault="00D47921" w:rsidP="007453AF">
      <w:pPr>
        <w:pStyle w:val="Heading2"/>
        <w:rPr>
          <w:rFonts w:ascii="Arial" w:hAnsi="Arial" w:cs="Arial"/>
        </w:rPr>
      </w:pPr>
      <w:bookmarkStart w:id="102" w:name="_Toc533485740"/>
      <w:bookmarkStart w:id="103" w:name="_Toc202592821"/>
      <w:r w:rsidRPr="00A02B91">
        <w:rPr>
          <w:rFonts w:ascii="Arial" w:hAnsi="Arial" w:cs="Arial"/>
          <w:u w:val="single"/>
        </w:rPr>
        <w:t>Section 11</w:t>
      </w:r>
      <w:r w:rsidR="008E39BC" w:rsidRPr="00A02B91">
        <w:rPr>
          <w:rFonts w:ascii="Arial" w:hAnsi="Arial" w:cs="Arial"/>
          <w:u w:val="single"/>
        </w:rPr>
        <w:t>.06 – PTO</w:t>
      </w:r>
      <w:r w:rsidR="00E51E27" w:rsidRPr="00A02B91">
        <w:rPr>
          <w:rFonts w:ascii="Arial" w:hAnsi="Arial" w:cs="Arial"/>
          <w:u w:val="single"/>
        </w:rPr>
        <w:t xml:space="preserve"> on or near Holidays</w:t>
      </w:r>
      <w:bookmarkEnd w:id="102"/>
      <w:bookmarkEnd w:id="103"/>
      <w:r w:rsidR="00E51E27" w:rsidRPr="00A02B91">
        <w:rPr>
          <w:rFonts w:ascii="Arial" w:hAnsi="Arial" w:cs="Arial"/>
        </w:rPr>
        <w:t xml:space="preserve">  </w:t>
      </w:r>
      <w:r w:rsidR="00E51E27" w:rsidRPr="00A02B91">
        <w:rPr>
          <w:rFonts w:ascii="Arial" w:hAnsi="Arial" w:cs="Arial"/>
        </w:rPr>
        <w:tab/>
      </w:r>
      <w:r w:rsidR="00E51E27" w:rsidRPr="00A02B91">
        <w:rPr>
          <w:rFonts w:ascii="Arial" w:hAnsi="Arial" w:cs="Arial"/>
        </w:rPr>
        <w:tab/>
      </w:r>
      <w:r w:rsidR="00E51E27" w:rsidRPr="00A02B91">
        <w:rPr>
          <w:rFonts w:ascii="Arial" w:hAnsi="Arial" w:cs="Arial"/>
        </w:rPr>
        <w:tab/>
      </w:r>
      <w:r w:rsidR="00E51E27" w:rsidRPr="00A02B91">
        <w:rPr>
          <w:rFonts w:ascii="Arial" w:hAnsi="Arial" w:cs="Arial"/>
        </w:rPr>
        <w:tab/>
        <w:t xml:space="preserve"> </w:t>
      </w:r>
      <w:r w:rsidR="00E51E27" w:rsidRPr="00A02B91">
        <w:rPr>
          <w:rFonts w:ascii="Arial" w:hAnsi="Arial" w:cs="Arial"/>
        </w:rPr>
        <w:tab/>
      </w:r>
      <w:r w:rsidR="00E51E27" w:rsidRPr="00A02B91">
        <w:rPr>
          <w:rFonts w:ascii="Arial" w:hAnsi="Arial" w:cs="Arial"/>
        </w:rPr>
        <w:tab/>
      </w:r>
    </w:p>
    <w:p w14:paraId="1812F631" w14:textId="77777777" w:rsidR="00E51E27" w:rsidRPr="00A02B91" w:rsidRDefault="00E51E27" w:rsidP="007453AF">
      <w:pPr>
        <w:rPr>
          <w:rFonts w:ascii="Arial" w:hAnsi="Arial" w:cs="Arial"/>
        </w:rPr>
      </w:pPr>
    </w:p>
    <w:p w14:paraId="2A7B7F02" w14:textId="77777777" w:rsidR="00E51E27" w:rsidRPr="00A02B91" w:rsidRDefault="00E51E27" w:rsidP="007453AF">
      <w:pPr>
        <w:rPr>
          <w:rFonts w:ascii="Arial" w:hAnsi="Arial" w:cs="Arial"/>
        </w:rPr>
      </w:pPr>
      <w:r w:rsidRPr="00A02B91">
        <w:rPr>
          <w:rFonts w:ascii="Arial" w:hAnsi="Arial" w:cs="Arial"/>
        </w:rPr>
        <w:t xml:space="preserve">PTO on or near holidays may be granted on a first come, first served basis, based on operational needs.  Any and all scheduling conflicts will be resolved on a first come first served basis.  Where more than one request for the same time off has the same date of request, seniority shall prevail between such requests. </w:t>
      </w:r>
    </w:p>
    <w:p w14:paraId="5EC44076" w14:textId="77777777" w:rsidR="006231ED" w:rsidRPr="00A02B91" w:rsidRDefault="00D47921" w:rsidP="007453AF">
      <w:pPr>
        <w:pStyle w:val="Heading2"/>
        <w:rPr>
          <w:rFonts w:ascii="Arial" w:hAnsi="Arial" w:cs="Arial"/>
        </w:rPr>
      </w:pPr>
      <w:bookmarkStart w:id="104" w:name="_Toc533485741"/>
      <w:bookmarkStart w:id="105" w:name="_Toc202592822"/>
      <w:r w:rsidRPr="00A02B91">
        <w:rPr>
          <w:rFonts w:ascii="Arial" w:hAnsi="Arial" w:cs="Arial"/>
          <w:u w:val="single"/>
        </w:rPr>
        <w:t>Section 11</w:t>
      </w:r>
      <w:r w:rsidR="008E39BC" w:rsidRPr="00A02B91">
        <w:rPr>
          <w:rFonts w:ascii="Arial" w:hAnsi="Arial" w:cs="Arial"/>
          <w:u w:val="single"/>
        </w:rPr>
        <w:t>.07 – PTO</w:t>
      </w:r>
      <w:r w:rsidR="00E51E27" w:rsidRPr="00A02B91">
        <w:rPr>
          <w:rFonts w:ascii="Arial" w:hAnsi="Arial" w:cs="Arial"/>
          <w:u w:val="single"/>
        </w:rPr>
        <w:t xml:space="preserve"> Buyout</w:t>
      </w:r>
      <w:bookmarkEnd w:id="104"/>
      <w:bookmarkEnd w:id="105"/>
      <w:r w:rsidR="00E51E27" w:rsidRPr="00A02B91">
        <w:rPr>
          <w:rFonts w:ascii="Arial" w:hAnsi="Arial" w:cs="Arial"/>
        </w:rPr>
        <w:tab/>
      </w:r>
    </w:p>
    <w:p w14:paraId="29E9D110" w14:textId="77777777" w:rsidR="006231ED" w:rsidRPr="00A02B91" w:rsidRDefault="006231ED" w:rsidP="007453AF">
      <w:pPr>
        <w:rPr>
          <w:rFonts w:ascii="Arial" w:hAnsi="Arial" w:cs="Arial"/>
        </w:rPr>
      </w:pPr>
    </w:p>
    <w:p w14:paraId="0A061B0C" w14:textId="77777777" w:rsidR="006231ED" w:rsidRPr="00A02B91" w:rsidRDefault="006231ED" w:rsidP="007453AF">
      <w:pPr>
        <w:rPr>
          <w:rFonts w:ascii="Arial" w:hAnsi="Arial" w:cs="Arial"/>
        </w:rPr>
      </w:pPr>
      <w:r w:rsidRPr="00A02B91">
        <w:rPr>
          <w:rFonts w:ascii="Arial" w:hAnsi="Arial" w:cs="Arial"/>
        </w:rPr>
        <w:t>The following is the criteria for PTO buyout:</w:t>
      </w:r>
    </w:p>
    <w:p w14:paraId="274852BC" w14:textId="77777777" w:rsidR="006231ED" w:rsidRPr="00A02B91" w:rsidRDefault="006231ED" w:rsidP="00E6434A">
      <w:pPr>
        <w:pStyle w:val="Heading2"/>
        <w:numPr>
          <w:ilvl w:val="0"/>
          <w:numId w:val="34"/>
        </w:numPr>
        <w:rPr>
          <w:rFonts w:ascii="Arial" w:hAnsi="Arial" w:cs="Arial"/>
          <w:b w:val="0"/>
          <w:color w:val="000000"/>
        </w:rPr>
      </w:pPr>
      <w:r w:rsidRPr="00A02B91">
        <w:rPr>
          <w:rFonts w:ascii="Arial" w:hAnsi="Arial" w:cs="Arial"/>
          <w:b w:val="0"/>
          <w:color w:val="000000"/>
        </w:rPr>
        <w:t>You must have used 64 PTO hours during the previous twelve (12) months.</w:t>
      </w:r>
    </w:p>
    <w:p w14:paraId="1C9AB2B1" w14:textId="77777777" w:rsidR="006231ED" w:rsidRPr="00A02B91" w:rsidRDefault="006231ED" w:rsidP="00E6434A">
      <w:pPr>
        <w:ind w:left="1800"/>
        <w:rPr>
          <w:rFonts w:ascii="Arial" w:hAnsi="Arial" w:cs="Arial"/>
        </w:rPr>
      </w:pPr>
    </w:p>
    <w:p w14:paraId="75C5F335" w14:textId="77777777" w:rsidR="006231ED" w:rsidRPr="00A02B91" w:rsidRDefault="006231ED" w:rsidP="00E6434A">
      <w:pPr>
        <w:numPr>
          <w:ilvl w:val="0"/>
          <w:numId w:val="34"/>
        </w:numPr>
        <w:contextualSpacing/>
        <w:rPr>
          <w:rFonts w:ascii="Arial" w:hAnsi="Arial" w:cs="Arial"/>
        </w:rPr>
      </w:pPr>
      <w:r w:rsidRPr="00A02B91">
        <w:rPr>
          <w:rFonts w:ascii="Arial" w:hAnsi="Arial" w:cs="Arial"/>
        </w:rPr>
        <w:t>You must have a balance of at least 96 PTO hours in your PTO account after buyout,</w:t>
      </w:r>
    </w:p>
    <w:p w14:paraId="46104053" w14:textId="77777777" w:rsidR="006231ED" w:rsidRPr="00A02B91" w:rsidRDefault="006231ED" w:rsidP="00E6434A">
      <w:pPr>
        <w:ind w:left="1800"/>
        <w:rPr>
          <w:rFonts w:ascii="Arial" w:hAnsi="Arial" w:cs="Arial"/>
        </w:rPr>
      </w:pPr>
    </w:p>
    <w:p w14:paraId="78808498" w14:textId="77777777" w:rsidR="006231ED" w:rsidRPr="00A02B91" w:rsidRDefault="006231ED" w:rsidP="00E6434A">
      <w:pPr>
        <w:numPr>
          <w:ilvl w:val="0"/>
          <w:numId w:val="34"/>
        </w:numPr>
        <w:contextualSpacing/>
        <w:rPr>
          <w:rFonts w:ascii="Arial" w:hAnsi="Arial" w:cs="Arial"/>
        </w:rPr>
      </w:pPr>
      <w:r w:rsidRPr="00A02B91">
        <w:rPr>
          <w:rFonts w:ascii="Arial" w:hAnsi="Arial" w:cs="Arial"/>
        </w:rPr>
        <w:t>Only one buyout of hours per calendar year is allowed.</w:t>
      </w:r>
    </w:p>
    <w:p w14:paraId="756BB041" w14:textId="77777777" w:rsidR="006231ED" w:rsidRPr="00A02B91" w:rsidRDefault="006231ED" w:rsidP="007453AF">
      <w:pPr>
        <w:rPr>
          <w:rFonts w:ascii="Arial" w:hAnsi="Arial" w:cs="Arial"/>
        </w:rPr>
      </w:pPr>
    </w:p>
    <w:p w14:paraId="3F55A353" w14:textId="08BA8875" w:rsidR="00287843" w:rsidRDefault="006231ED" w:rsidP="007453AF">
      <w:pPr>
        <w:rPr>
          <w:rFonts w:ascii="Arial" w:hAnsi="Arial" w:cs="Arial"/>
        </w:rPr>
      </w:pPr>
      <w:r w:rsidRPr="00A02B91">
        <w:rPr>
          <w:rFonts w:ascii="Arial" w:hAnsi="Arial" w:cs="Arial"/>
        </w:rPr>
        <w:t>Th</w:t>
      </w:r>
      <w:r w:rsidR="00955085" w:rsidRPr="00A02B91">
        <w:rPr>
          <w:rFonts w:ascii="Arial" w:hAnsi="Arial" w:cs="Arial"/>
        </w:rPr>
        <w:t>e</w:t>
      </w:r>
      <w:r w:rsidRPr="00A02B91">
        <w:rPr>
          <w:rFonts w:ascii="Arial" w:hAnsi="Arial" w:cs="Arial"/>
        </w:rPr>
        <w:t xml:space="preserve"> </w:t>
      </w:r>
      <w:r w:rsidR="0017791A" w:rsidRPr="00A02B91">
        <w:rPr>
          <w:rFonts w:ascii="Arial" w:hAnsi="Arial" w:cs="Arial"/>
        </w:rPr>
        <w:t>General Manager</w:t>
      </w:r>
      <w:r w:rsidRPr="00A02B91">
        <w:rPr>
          <w:rFonts w:ascii="Arial" w:hAnsi="Arial" w:cs="Arial"/>
        </w:rPr>
        <w:t xml:space="preserve"> must approve buyout</w:t>
      </w:r>
      <w:r w:rsidR="00955085" w:rsidRPr="00A02B91">
        <w:rPr>
          <w:rFonts w:ascii="Arial" w:hAnsi="Arial" w:cs="Arial"/>
        </w:rPr>
        <w:t xml:space="preserve"> of </w:t>
      </w:r>
      <w:r w:rsidRPr="00A02B91">
        <w:rPr>
          <w:rFonts w:ascii="Arial" w:hAnsi="Arial" w:cs="Arial"/>
        </w:rPr>
        <w:t xml:space="preserve">PTO hours.  All hours paid out will be paid at your regular straight-time rate, less normal payroll taxes, and will be recorded as PTO hours taken.  If you reach your maximum and are not eligible for buyout, you will not </w:t>
      </w:r>
      <w:r w:rsidR="009B0F62" w:rsidRPr="00A02B91">
        <w:rPr>
          <w:rFonts w:ascii="Arial" w:hAnsi="Arial" w:cs="Arial"/>
        </w:rPr>
        <w:t>be allotted</w:t>
      </w:r>
      <w:r w:rsidR="00955085" w:rsidRPr="00A02B91">
        <w:rPr>
          <w:rFonts w:ascii="Arial" w:hAnsi="Arial" w:cs="Arial"/>
        </w:rPr>
        <w:t xml:space="preserve"> </w:t>
      </w:r>
      <w:r w:rsidRPr="00A02B91">
        <w:rPr>
          <w:rFonts w:ascii="Arial" w:hAnsi="Arial" w:cs="Arial"/>
        </w:rPr>
        <w:t xml:space="preserve">additional PTO until PTO is taken and the </w:t>
      </w:r>
      <w:r w:rsidR="00E52C86" w:rsidRPr="00A02B91">
        <w:rPr>
          <w:rFonts w:ascii="Arial" w:hAnsi="Arial" w:cs="Arial"/>
        </w:rPr>
        <w:t>allotted balance</w:t>
      </w:r>
      <w:r w:rsidRPr="00A02B91">
        <w:rPr>
          <w:rFonts w:ascii="Arial" w:hAnsi="Arial" w:cs="Arial"/>
        </w:rPr>
        <w:t xml:space="preserve"> is below the maximum.</w:t>
      </w:r>
    </w:p>
    <w:p w14:paraId="7711AB65" w14:textId="7BE9390D" w:rsidR="00E6434A" w:rsidRDefault="00E6434A" w:rsidP="007453AF">
      <w:pPr>
        <w:rPr>
          <w:rFonts w:ascii="Arial" w:hAnsi="Arial" w:cs="Arial"/>
        </w:rPr>
      </w:pPr>
    </w:p>
    <w:p w14:paraId="3D3E8F33" w14:textId="77777777" w:rsidR="00E6434A" w:rsidRPr="00A02B91" w:rsidRDefault="00E6434A" w:rsidP="007453AF">
      <w:pPr>
        <w:rPr>
          <w:rFonts w:ascii="Arial" w:hAnsi="Arial" w:cs="Arial"/>
        </w:rPr>
      </w:pPr>
    </w:p>
    <w:p w14:paraId="53678EC7" w14:textId="77777777" w:rsidR="00287843" w:rsidRPr="00A02B91" w:rsidRDefault="00D47921" w:rsidP="007453AF">
      <w:pPr>
        <w:pStyle w:val="Heading2"/>
        <w:rPr>
          <w:rFonts w:ascii="Arial" w:hAnsi="Arial" w:cs="Arial"/>
        </w:rPr>
      </w:pPr>
      <w:r w:rsidRPr="00A02B91">
        <w:rPr>
          <w:rFonts w:ascii="Arial" w:hAnsi="Arial" w:cs="Arial"/>
          <w:u w:val="single"/>
        </w:rPr>
        <w:lastRenderedPageBreak/>
        <w:t>Section 11</w:t>
      </w:r>
      <w:r w:rsidR="005F661F" w:rsidRPr="00A02B91">
        <w:rPr>
          <w:rFonts w:ascii="Arial" w:hAnsi="Arial" w:cs="Arial"/>
          <w:u w:val="single"/>
        </w:rPr>
        <w:t>.08 – Holidays</w:t>
      </w:r>
      <w:r w:rsidR="003739F6" w:rsidRPr="00A02B91">
        <w:rPr>
          <w:rFonts w:ascii="Arial" w:hAnsi="Arial" w:cs="Arial"/>
        </w:rPr>
        <w:t xml:space="preserve">  </w:t>
      </w:r>
    </w:p>
    <w:p w14:paraId="46DD4A26" w14:textId="77777777" w:rsidR="003739F6" w:rsidRPr="00A02B91" w:rsidRDefault="003739F6" w:rsidP="007453AF">
      <w:pPr>
        <w:rPr>
          <w:rFonts w:ascii="Arial" w:hAnsi="Arial" w:cs="Arial"/>
        </w:rPr>
      </w:pPr>
      <w:r w:rsidRPr="00A02B91">
        <w:rPr>
          <w:rFonts w:ascii="Arial" w:hAnsi="Arial" w:cs="Arial"/>
        </w:rPr>
        <w:tab/>
        <w:t xml:space="preserve"> </w:t>
      </w:r>
      <w:r w:rsidRPr="00A02B91">
        <w:rPr>
          <w:rFonts w:ascii="Arial" w:hAnsi="Arial" w:cs="Arial"/>
        </w:rPr>
        <w:tab/>
        <w:t xml:space="preserve"> </w:t>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t xml:space="preserve"> </w:t>
      </w:r>
    </w:p>
    <w:p w14:paraId="32727630" w14:textId="77777777" w:rsidR="003739F6" w:rsidRPr="00A02B91" w:rsidRDefault="003739F6" w:rsidP="007453AF">
      <w:pPr>
        <w:numPr>
          <w:ilvl w:val="0"/>
          <w:numId w:val="10"/>
        </w:numPr>
        <w:rPr>
          <w:rFonts w:ascii="Arial" w:hAnsi="Arial" w:cs="Arial"/>
        </w:rPr>
      </w:pPr>
      <w:r w:rsidRPr="00A02B91">
        <w:rPr>
          <w:rFonts w:ascii="Arial" w:hAnsi="Arial" w:cs="Arial"/>
        </w:rPr>
        <w:t xml:space="preserve">Eligible </w:t>
      </w:r>
      <w:r w:rsidR="0044763D" w:rsidRPr="00A02B91">
        <w:rPr>
          <w:rFonts w:ascii="Arial" w:hAnsi="Arial" w:cs="Arial"/>
        </w:rPr>
        <w:t>full-time</w:t>
      </w:r>
      <w:r w:rsidRPr="00A02B91">
        <w:rPr>
          <w:rFonts w:ascii="Arial" w:hAnsi="Arial" w:cs="Arial"/>
        </w:rPr>
        <w:t xml:space="preserve"> employees will be paid for the holidays recognized by the Company, as per the current employee handbook.  </w:t>
      </w:r>
    </w:p>
    <w:p w14:paraId="6C2CD5DE" w14:textId="77777777" w:rsidR="00287843" w:rsidRPr="00A02B91" w:rsidRDefault="00287843" w:rsidP="007453AF">
      <w:pPr>
        <w:ind w:left="360"/>
        <w:rPr>
          <w:rFonts w:ascii="Arial" w:hAnsi="Arial" w:cs="Arial"/>
        </w:rPr>
      </w:pPr>
    </w:p>
    <w:p w14:paraId="0F159BF7" w14:textId="77777777" w:rsidR="00E51E27" w:rsidRPr="00A02B91" w:rsidRDefault="003739F6" w:rsidP="007453AF">
      <w:pPr>
        <w:numPr>
          <w:ilvl w:val="0"/>
          <w:numId w:val="10"/>
        </w:numPr>
        <w:rPr>
          <w:rFonts w:ascii="Arial" w:hAnsi="Arial" w:cs="Arial"/>
        </w:rPr>
      </w:pPr>
      <w:r w:rsidRPr="00A02B91">
        <w:rPr>
          <w:rFonts w:ascii="Arial" w:hAnsi="Arial" w:cs="Arial"/>
        </w:rPr>
        <w:t xml:space="preserve">Part-time employees who work on a designated paid holiday shall receive an additional </w:t>
      </w:r>
      <w:r w:rsidR="00357FB0" w:rsidRPr="00A02B91">
        <w:rPr>
          <w:rFonts w:ascii="Arial" w:hAnsi="Arial" w:cs="Arial"/>
        </w:rPr>
        <w:t>half time</w:t>
      </w:r>
      <w:r w:rsidRPr="00A02B91">
        <w:rPr>
          <w:rFonts w:ascii="Arial" w:hAnsi="Arial" w:cs="Arial"/>
        </w:rPr>
        <w:t xml:space="preserve"> (1/2) pay for hours worked, except employee birthday.</w:t>
      </w:r>
    </w:p>
    <w:p w14:paraId="4B0CFF03" w14:textId="77777777" w:rsidR="00E51E27" w:rsidRPr="00A02B91" w:rsidRDefault="00E51E27" w:rsidP="007453AF">
      <w:pPr>
        <w:ind w:left="360"/>
        <w:rPr>
          <w:rFonts w:ascii="Arial" w:hAnsi="Arial" w:cs="Arial"/>
        </w:rPr>
      </w:pPr>
    </w:p>
    <w:p w14:paraId="4C9FFD57" w14:textId="07C4A044" w:rsidR="00E51E27" w:rsidRPr="00A02B91" w:rsidRDefault="003739F6" w:rsidP="007453AF">
      <w:pPr>
        <w:numPr>
          <w:ilvl w:val="0"/>
          <w:numId w:val="36"/>
        </w:numPr>
        <w:rPr>
          <w:rFonts w:ascii="Arial" w:hAnsi="Arial" w:cs="Arial"/>
        </w:rPr>
      </w:pPr>
      <w:r w:rsidRPr="00A02B91">
        <w:rPr>
          <w:rFonts w:ascii="Arial" w:hAnsi="Arial" w:cs="Arial"/>
        </w:rPr>
        <w:t xml:space="preserve">New </w:t>
      </w:r>
      <w:r w:rsidR="0032508B" w:rsidRPr="00A02B91">
        <w:rPr>
          <w:rFonts w:ascii="Arial" w:hAnsi="Arial" w:cs="Arial"/>
        </w:rPr>
        <w:t>Year’s</w:t>
      </w:r>
      <w:r w:rsidRPr="00A02B91">
        <w:rPr>
          <w:rFonts w:ascii="Arial" w:hAnsi="Arial" w:cs="Arial"/>
        </w:rPr>
        <w:t xml:space="preserve"> Day</w:t>
      </w:r>
      <w:r w:rsidRPr="00A02B91">
        <w:rPr>
          <w:rFonts w:ascii="Arial" w:hAnsi="Arial" w:cs="Arial"/>
        </w:rPr>
        <w:tab/>
      </w:r>
      <w:r w:rsidRPr="00A02B91">
        <w:rPr>
          <w:rFonts w:ascii="Arial" w:hAnsi="Arial" w:cs="Arial"/>
        </w:rPr>
        <w:tab/>
      </w:r>
    </w:p>
    <w:p w14:paraId="30C6D7FC" w14:textId="77777777" w:rsidR="00E51E27" w:rsidRPr="00A02B91" w:rsidRDefault="003739F6" w:rsidP="007453AF">
      <w:pPr>
        <w:numPr>
          <w:ilvl w:val="0"/>
          <w:numId w:val="36"/>
        </w:numPr>
        <w:rPr>
          <w:rFonts w:ascii="Arial" w:hAnsi="Arial" w:cs="Arial"/>
        </w:rPr>
      </w:pPr>
      <w:r w:rsidRPr="00A02B91">
        <w:rPr>
          <w:rFonts w:ascii="Arial" w:hAnsi="Arial" w:cs="Arial"/>
        </w:rPr>
        <w:t>Labor Day</w:t>
      </w:r>
    </w:p>
    <w:p w14:paraId="5758AF2B" w14:textId="77777777" w:rsidR="00E51E27" w:rsidRPr="00A02B91" w:rsidRDefault="003739F6" w:rsidP="007453AF">
      <w:pPr>
        <w:numPr>
          <w:ilvl w:val="0"/>
          <w:numId w:val="36"/>
        </w:numPr>
        <w:rPr>
          <w:rFonts w:ascii="Arial" w:hAnsi="Arial" w:cs="Arial"/>
        </w:rPr>
      </w:pPr>
      <w:r w:rsidRPr="00A02B91">
        <w:rPr>
          <w:rFonts w:ascii="Arial" w:hAnsi="Arial" w:cs="Arial"/>
        </w:rPr>
        <w:t>Memorial Day</w:t>
      </w:r>
      <w:r w:rsidRPr="00A02B91">
        <w:rPr>
          <w:rFonts w:ascii="Arial" w:hAnsi="Arial" w:cs="Arial"/>
        </w:rPr>
        <w:tab/>
      </w:r>
      <w:r w:rsidRPr="00A02B91">
        <w:rPr>
          <w:rFonts w:ascii="Arial" w:hAnsi="Arial" w:cs="Arial"/>
        </w:rPr>
        <w:tab/>
      </w:r>
      <w:r w:rsidRPr="00A02B91">
        <w:rPr>
          <w:rFonts w:ascii="Arial" w:hAnsi="Arial" w:cs="Arial"/>
        </w:rPr>
        <w:tab/>
      </w:r>
    </w:p>
    <w:p w14:paraId="0044EF8C" w14:textId="77777777" w:rsidR="00E51E27" w:rsidRPr="00A02B91" w:rsidRDefault="003739F6" w:rsidP="007453AF">
      <w:pPr>
        <w:numPr>
          <w:ilvl w:val="0"/>
          <w:numId w:val="36"/>
        </w:numPr>
        <w:rPr>
          <w:rFonts w:ascii="Arial" w:hAnsi="Arial" w:cs="Arial"/>
        </w:rPr>
      </w:pPr>
      <w:r w:rsidRPr="00A02B91">
        <w:rPr>
          <w:rFonts w:ascii="Arial" w:hAnsi="Arial" w:cs="Arial"/>
        </w:rPr>
        <w:t>Independence Day</w:t>
      </w:r>
      <w:r w:rsidRPr="00A02B91">
        <w:rPr>
          <w:rFonts w:ascii="Arial" w:hAnsi="Arial" w:cs="Arial"/>
        </w:rPr>
        <w:tab/>
      </w:r>
    </w:p>
    <w:p w14:paraId="6FA6890D" w14:textId="77777777" w:rsidR="00E51E27" w:rsidRPr="00A02B91" w:rsidRDefault="00E51E27" w:rsidP="007453AF">
      <w:pPr>
        <w:numPr>
          <w:ilvl w:val="0"/>
          <w:numId w:val="36"/>
        </w:numPr>
        <w:rPr>
          <w:rFonts w:ascii="Arial" w:hAnsi="Arial" w:cs="Arial"/>
        </w:rPr>
      </w:pPr>
      <w:r w:rsidRPr="00A02B91">
        <w:rPr>
          <w:rFonts w:ascii="Arial" w:hAnsi="Arial" w:cs="Arial"/>
        </w:rPr>
        <w:t>Thanksgiving Day</w:t>
      </w:r>
      <w:r w:rsidR="003739F6" w:rsidRPr="00A02B91">
        <w:rPr>
          <w:rFonts w:ascii="Arial" w:hAnsi="Arial" w:cs="Arial"/>
        </w:rPr>
        <w:tab/>
      </w:r>
    </w:p>
    <w:p w14:paraId="62E4A498" w14:textId="77777777" w:rsidR="00E51E27" w:rsidRPr="00A02B91" w:rsidRDefault="003739F6" w:rsidP="007453AF">
      <w:pPr>
        <w:numPr>
          <w:ilvl w:val="0"/>
          <w:numId w:val="36"/>
        </w:numPr>
        <w:rPr>
          <w:rFonts w:ascii="Arial" w:hAnsi="Arial" w:cs="Arial"/>
        </w:rPr>
      </w:pPr>
      <w:r w:rsidRPr="00A02B91">
        <w:rPr>
          <w:rFonts w:ascii="Arial" w:hAnsi="Arial" w:cs="Arial"/>
        </w:rPr>
        <w:t>Christmas Day</w:t>
      </w:r>
    </w:p>
    <w:p w14:paraId="788B4098" w14:textId="77777777" w:rsidR="00084CB5" w:rsidRPr="00A02B91" w:rsidRDefault="00E51E27" w:rsidP="007453AF">
      <w:pPr>
        <w:numPr>
          <w:ilvl w:val="0"/>
          <w:numId w:val="36"/>
        </w:numPr>
        <w:rPr>
          <w:rFonts w:ascii="Arial" w:hAnsi="Arial" w:cs="Arial"/>
        </w:rPr>
      </w:pPr>
      <w:r w:rsidRPr="00A02B91">
        <w:rPr>
          <w:rFonts w:ascii="Arial" w:hAnsi="Arial" w:cs="Arial"/>
        </w:rPr>
        <w:t>Employees Birthday</w:t>
      </w:r>
    </w:p>
    <w:p w14:paraId="1139FE35" w14:textId="77777777" w:rsidR="00C25EFA" w:rsidRPr="00A02B91" w:rsidRDefault="00D47921" w:rsidP="007453AF">
      <w:pPr>
        <w:pStyle w:val="Heading2"/>
        <w:rPr>
          <w:rFonts w:ascii="Arial" w:hAnsi="Arial" w:cs="Arial"/>
          <w:b w:val="0"/>
          <w:color w:val="000000"/>
        </w:rPr>
      </w:pPr>
      <w:r w:rsidRPr="00A02B91">
        <w:rPr>
          <w:rFonts w:ascii="Arial" w:hAnsi="Arial" w:cs="Arial"/>
          <w:color w:val="000000"/>
          <w:u w:val="single"/>
        </w:rPr>
        <w:t>Section 11</w:t>
      </w:r>
      <w:r w:rsidR="00C25EFA" w:rsidRPr="00A02B91">
        <w:rPr>
          <w:rFonts w:ascii="Arial" w:hAnsi="Arial" w:cs="Arial"/>
          <w:color w:val="000000"/>
          <w:u w:val="single"/>
        </w:rPr>
        <w:t>.09 – Unpaid Time Off</w:t>
      </w:r>
      <w:r w:rsidR="00C25EFA" w:rsidRPr="00A02B91">
        <w:rPr>
          <w:rFonts w:ascii="Arial" w:hAnsi="Arial" w:cs="Arial"/>
          <w:color w:val="000000"/>
        </w:rPr>
        <w:t xml:space="preserve"> </w:t>
      </w:r>
    </w:p>
    <w:p w14:paraId="78D9FBCF" w14:textId="77777777" w:rsidR="00C25EFA" w:rsidRPr="00A02B91" w:rsidRDefault="00C25EFA" w:rsidP="007453AF">
      <w:pPr>
        <w:rPr>
          <w:rFonts w:ascii="Arial" w:hAnsi="Arial" w:cs="Arial"/>
        </w:rPr>
      </w:pPr>
      <w:r w:rsidRPr="00A02B91">
        <w:rPr>
          <w:rFonts w:ascii="Arial" w:hAnsi="Arial" w:cs="Arial"/>
        </w:rPr>
        <w:tab/>
        <w:t xml:space="preserve"> </w:t>
      </w:r>
      <w:r w:rsidRPr="00A02B91">
        <w:rPr>
          <w:rFonts w:ascii="Arial" w:hAnsi="Arial" w:cs="Arial"/>
        </w:rPr>
        <w:tab/>
        <w:t xml:space="preserve"> </w:t>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t xml:space="preserve"> </w:t>
      </w:r>
    </w:p>
    <w:p w14:paraId="5D9E3C1E" w14:textId="77777777" w:rsidR="00C25EFA" w:rsidRPr="00A02B91" w:rsidRDefault="00C25EFA" w:rsidP="007453AF">
      <w:pPr>
        <w:rPr>
          <w:rFonts w:ascii="Arial" w:hAnsi="Arial" w:cs="Arial"/>
        </w:rPr>
      </w:pPr>
      <w:r w:rsidRPr="00A02B91">
        <w:rPr>
          <w:rFonts w:ascii="Arial" w:hAnsi="Arial" w:cs="Arial"/>
        </w:rPr>
        <w:t>All employees shall have seventy-two hours (72) of Unpaid Time Off per calendar year. Unpaid Time Off shall be used in accordance with the following procedure:</w:t>
      </w:r>
    </w:p>
    <w:p w14:paraId="1A7537EC" w14:textId="77777777" w:rsidR="00C25EFA" w:rsidRPr="00A02B91" w:rsidRDefault="00C25EFA" w:rsidP="007453AF">
      <w:pPr>
        <w:ind w:left="360"/>
        <w:rPr>
          <w:rFonts w:ascii="Arial" w:hAnsi="Arial" w:cs="Arial"/>
        </w:rPr>
      </w:pPr>
    </w:p>
    <w:p w14:paraId="1DEF173A" w14:textId="77777777" w:rsidR="00C25EFA" w:rsidRPr="00A02B91" w:rsidRDefault="00C25EFA" w:rsidP="007453AF">
      <w:pPr>
        <w:numPr>
          <w:ilvl w:val="0"/>
          <w:numId w:val="38"/>
        </w:numPr>
        <w:rPr>
          <w:rFonts w:ascii="Arial" w:hAnsi="Arial" w:cs="Arial"/>
        </w:rPr>
      </w:pPr>
      <w:r w:rsidRPr="00A02B91">
        <w:rPr>
          <w:rFonts w:ascii="Arial" w:hAnsi="Arial" w:cs="Arial"/>
        </w:rPr>
        <w:t xml:space="preserve">The Employer’s designated supervisor or scheduler will respond to the request within 12 hours. </w:t>
      </w:r>
    </w:p>
    <w:p w14:paraId="785AD246" w14:textId="77777777" w:rsidR="00C25EFA" w:rsidRPr="00A02B91" w:rsidRDefault="00C25EFA" w:rsidP="007453AF">
      <w:pPr>
        <w:rPr>
          <w:rFonts w:ascii="Arial" w:hAnsi="Arial" w:cs="Arial"/>
        </w:rPr>
      </w:pPr>
    </w:p>
    <w:p w14:paraId="4F41CF33" w14:textId="77777777" w:rsidR="00C25EFA" w:rsidRPr="00A02B91" w:rsidRDefault="00C25EFA" w:rsidP="007453AF">
      <w:pPr>
        <w:numPr>
          <w:ilvl w:val="0"/>
          <w:numId w:val="38"/>
        </w:numPr>
        <w:rPr>
          <w:rFonts w:ascii="Arial" w:hAnsi="Arial" w:cs="Arial"/>
        </w:rPr>
      </w:pPr>
      <w:r w:rsidRPr="00A02B91">
        <w:rPr>
          <w:rFonts w:ascii="Arial" w:hAnsi="Arial" w:cs="Arial"/>
        </w:rPr>
        <w:t>Unpaid Time Off shall be for increments of at least 8 hours or more.</w:t>
      </w:r>
    </w:p>
    <w:p w14:paraId="2AB6B677" w14:textId="77777777" w:rsidR="00C25EFA" w:rsidRPr="00A02B91" w:rsidRDefault="00C25EFA" w:rsidP="007453AF">
      <w:pPr>
        <w:rPr>
          <w:rFonts w:ascii="Arial" w:hAnsi="Arial" w:cs="Arial"/>
        </w:rPr>
      </w:pPr>
    </w:p>
    <w:p w14:paraId="3E82AC07" w14:textId="77777777" w:rsidR="00C25EFA" w:rsidRPr="00A02B91" w:rsidRDefault="00C25EFA" w:rsidP="007453AF">
      <w:pPr>
        <w:numPr>
          <w:ilvl w:val="0"/>
          <w:numId w:val="38"/>
        </w:numPr>
        <w:rPr>
          <w:rFonts w:ascii="Arial" w:hAnsi="Arial" w:cs="Arial"/>
        </w:rPr>
      </w:pPr>
      <w:r w:rsidRPr="00A02B91">
        <w:rPr>
          <w:rFonts w:ascii="Arial" w:hAnsi="Arial" w:cs="Arial"/>
        </w:rPr>
        <w:t>Unpaid Time Off shall not result in uncovered hours.</w:t>
      </w:r>
    </w:p>
    <w:p w14:paraId="360E563F" w14:textId="77777777" w:rsidR="00C25EFA" w:rsidRPr="00A02B91" w:rsidRDefault="00C25EFA" w:rsidP="007453AF">
      <w:pPr>
        <w:rPr>
          <w:rFonts w:ascii="Arial" w:hAnsi="Arial" w:cs="Arial"/>
        </w:rPr>
      </w:pPr>
    </w:p>
    <w:p w14:paraId="5F0F7039" w14:textId="77777777" w:rsidR="00C25EFA" w:rsidRPr="00A02B91" w:rsidRDefault="00C25EFA" w:rsidP="007453AF">
      <w:pPr>
        <w:numPr>
          <w:ilvl w:val="0"/>
          <w:numId w:val="38"/>
        </w:numPr>
        <w:rPr>
          <w:rFonts w:ascii="Arial" w:hAnsi="Arial" w:cs="Arial"/>
        </w:rPr>
      </w:pPr>
      <w:r w:rsidRPr="00A02B91">
        <w:rPr>
          <w:rFonts w:ascii="Arial" w:hAnsi="Arial" w:cs="Arial"/>
        </w:rPr>
        <w:t>Unpaid Time Off for any employee may be denied by the Employer for cause or operational requirements.</w:t>
      </w:r>
      <w:r w:rsidRPr="00A02B91">
        <w:rPr>
          <w:rFonts w:ascii="Arial" w:hAnsi="Arial" w:cs="Arial"/>
          <w:color w:val="E36C0A"/>
        </w:rPr>
        <w:t xml:space="preserve"> </w:t>
      </w:r>
    </w:p>
    <w:p w14:paraId="6E512387" w14:textId="77777777" w:rsidR="00C25EFA" w:rsidRPr="00A02B91" w:rsidRDefault="00C25EFA" w:rsidP="007453AF">
      <w:pPr>
        <w:rPr>
          <w:rFonts w:ascii="Arial" w:hAnsi="Arial" w:cs="Arial"/>
        </w:rPr>
      </w:pPr>
    </w:p>
    <w:p w14:paraId="39CCF6AB" w14:textId="77777777" w:rsidR="00C25EFA" w:rsidRPr="00A02B91" w:rsidRDefault="00C25EFA" w:rsidP="007453AF">
      <w:pPr>
        <w:numPr>
          <w:ilvl w:val="0"/>
          <w:numId w:val="38"/>
        </w:numPr>
        <w:rPr>
          <w:rFonts w:ascii="Arial" w:hAnsi="Arial" w:cs="Arial"/>
        </w:rPr>
      </w:pPr>
      <w:r w:rsidRPr="00A02B91">
        <w:rPr>
          <w:rFonts w:ascii="Arial" w:hAnsi="Arial" w:cs="Arial"/>
        </w:rPr>
        <w:t>Unpaid Time Off will not be allowed for the purpose of avoiding disciplinary action.</w:t>
      </w:r>
    </w:p>
    <w:p w14:paraId="071FC515" w14:textId="77777777" w:rsidR="00C25EFA" w:rsidRPr="00A02B91" w:rsidRDefault="00C25EFA" w:rsidP="007453AF">
      <w:pPr>
        <w:rPr>
          <w:rFonts w:ascii="Arial" w:hAnsi="Arial" w:cs="Arial"/>
        </w:rPr>
      </w:pPr>
    </w:p>
    <w:p w14:paraId="68D86AA1" w14:textId="77777777" w:rsidR="00C25EFA" w:rsidRPr="00A02B91" w:rsidRDefault="00C25EFA" w:rsidP="007453AF">
      <w:pPr>
        <w:numPr>
          <w:ilvl w:val="0"/>
          <w:numId w:val="38"/>
        </w:numPr>
        <w:rPr>
          <w:rFonts w:ascii="Arial" w:hAnsi="Arial" w:cs="Arial"/>
        </w:rPr>
      </w:pPr>
      <w:r w:rsidRPr="00A02B91">
        <w:rPr>
          <w:rFonts w:ascii="Arial" w:hAnsi="Arial" w:cs="Arial"/>
        </w:rPr>
        <w:t>Exceptions to any of the above restrictions on Unpaid Time Off may be made at the Employer’s sole discretion.</w:t>
      </w:r>
    </w:p>
    <w:p w14:paraId="517F7E93" w14:textId="77777777" w:rsidR="00C25EFA" w:rsidRPr="00A02B91" w:rsidRDefault="00C25EFA" w:rsidP="007453AF">
      <w:pPr>
        <w:rPr>
          <w:rFonts w:ascii="Arial" w:hAnsi="Arial" w:cs="Arial"/>
        </w:rPr>
      </w:pPr>
    </w:p>
    <w:p w14:paraId="2327B04F" w14:textId="77777777" w:rsidR="00015C6B" w:rsidRPr="00A02B91" w:rsidRDefault="00125AB7" w:rsidP="007453AF">
      <w:pPr>
        <w:pStyle w:val="Heading1"/>
        <w:tabs>
          <w:tab w:val="num" w:pos="0"/>
        </w:tabs>
        <w:autoSpaceDE w:val="0"/>
        <w:autoSpaceDN w:val="0"/>
        <w:adjustRightInd w:val="0"/>
        <w:spacing w:after="240"/>
        <w:jc w:val="center"/>
        <w:rPr>
          <w:rFonts w:ascii="Arial" w:hAnsi="Arial" w:cs="Arial"/>
          <w:color w:val="000000" w:themeColor="text1"/>
          <w:sz w:val="28"/>
          <w:szCs w:val="28"/>
          <w:u w:val="single"/>
        </w:rPr>
      </w:pPr>
      <w:bookmarkStart w:id="106" w:name="_Toc533485759"/>
      <w:bookmarkStart w:id="107" w:name="_Toc202592841"/>
      <w:r w:rsidRPr="00A02B91">
        <w:rPr>
          <w:rFonts w:ascii="Arial" w:hAnsi="Arial" w:cs="Arial"/>
          <w:color w:val="000000" w:themeColor="text1"/>
          <w:sz w:val="28"/>
          <w:szCs w:val="28"/>
          <w:u w:val="single"/>
        </w:rPr>
        <w:t>ARTICLE 12 – LEAVES OF ABSENCE (LOA’S)</w:t>
      </w:r>
      <w:bookmarkStart w:id="108" w:name="_Toc27282762"/>
      <w:bookmarkStart w:id="109" w:name="_Toc27559146"/>
      <w:bookmarkStart w:id="110" w:name="_Toc28423831"/>
      <w:bookmarkStart w:id="111" w:name="_Toc29348253"/>
      <w:bookmarkStart w:id="112" w:name="_Toc91485923"/>
      <w:bookmarkStart w:id="113" w:name="_Toc217054914"/>
      <w:bookmarkStart w:id="114" w:name="_Toc436663513"/>
    </w:p>
    <w:p w14:paraId="44A3978C" w14:textId="77777777" w:rsidR="00125AB7" w:rsidRPr="00A02B91" w:rsidRDefault="00015C6B" w:rsidP="007453AF">
      <w:pPr>
        <w:rPr>
          <w:rFonts w:ascii="Arial" w:hAnsi="Arial" w:cs="Arial"/>
          <w:b/>
          <w:i/>
        </w:rPr>
      </w:pPr>
      <w:r w:rsidRPr="00A02B91">
        <w:rPr>
          <w:rFonts w:ascii="Arial" w:hAnsi="Arial" w:cs="Arial"/>
          <w:b/>
          <w:i/>
        </w:rPr>
        <w:t>All leaves governed by state and</w:t>
      </w:r>
      <w:r w:rsidR="00D2507A" w:rsidRPr="00A02B91">
        <w:rPr>
          <w:rFonts w:ascii="Arial" w:hAnsi="Arial" w:cs="Arial"/>
          <w:b/>
          <w:i/>
        </w:rPr>
        <w:t xml:space="preserve"> </w:t>
      </w:r>
      <w:r w:rsidRPr="00A02B91">
        <w:rPr>
          <w:rFonts w:ascii="Arial" w:hAnsi="Arial" w:cs="Arial"/>
          <w:b/>
          <w:i/>
        </w:rPr>
        <w:t>/</w:t>
      </w:r>
      <w:r w:rsidR="00D2507A" w:rsidRPr="00A02B91">
        <w:rPr>
          <w:rFonts w:ascii="Arial" w:hAnsi="Arial" w:cs="Arial"/>
          <w:b/>
          <w:i/>
        </w:rPr>
        <w:t xml:space="preserve"> </w:t>
      </w:r>
      <w:r w:rsidRPr="00A02B91">
        <w:rPr>
          <w:rFonts w:ascii="Arial" w:hAnsi="Arial" w:cs="Arial"/>
          <w:b/>
          <w:i/>
        </w:rPr>
        <w:t xml:space="preserve">or federal </w:t>
      </w:r>
      <w:r w:rsidR="008102A9" w:rsidRPr="00A02B91">
        <w:rPr>
          <w:rFonts w:ascii="Arial" w:hAnsi="Arial" w:cs="Arial"/>
          <w:b/>
          <w:i/>
        </w:rPr>
        <w:t>law shall be carried out in accordance with said laws.</w:t>
      </w:r>
    </w:p>
    <w:p w14:paraId="52F9AF53" w14:textId="77777777" w:rsidR="00125AB7" w:rsidRPr="00A02B91" w:rsidRDefault="00125AB7" w:rsidP="007453AF">
      <w:pPr>
        <w:pStyle w:val="Heading3"/>
        <w:ind w:left="720" w:hanging="720"/>
        <w:rPr>
          <w:rFonts w:cs="Arial"/>
          <w:b/>
          <w:color w:val="000000" w:themeColor="text1"/>
          <w:u w:val="single"/>
        </w:rPr>
      </w:pPr>
      <w:r w:rsidRPr="00A02B91">
        <w:rPr>
          <w:rFonts w:cs="Arial"/>
          <w:b/>
          <w:color w:val="000000" w:themeColor="text1"/>
          <w:u w:val="single"/>
        </w:rPr>
        <w:t xml:space="preserve">Section 12.01 – General </w:t>
      </w:r>
      <w:bookmarkEnd w:id="108"/>
      <w:bookmarkEnd w:id="109"/>
      <w:bookmarkEnd w:id="110"/>
      <w:bookmarkEnd w:id="111"/>
      <w:bookmarkEnd w:id="112"/>
      <w:bookmarkEnd w:id="113"/>
      <w:r w:rsidRPr="00A02B91">
        <w:rPr>
          <w:rFonts w:cs="Arial"/>
          <w:b/>
          <w:color w:val="000000" w:themeColor="text1"/>
          <w:u w:val="single"/>
        </w:rPr>
        <w:t>Information for all Leaves</w:t>
      </w:r>
      <w:bookmarkEnd w:id="114"/>
    </w:p>
    <w:p w14:paraId="4FC7D858"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0C395F7" w14:textId="76DCDE18"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Leaves of absence are unpaid with the exception of the </w:t>
      </w:r>
      <w:r w:rsidRPr="00A02B91">
        <w:rPr>
          <w:rFonts w:ascii="Arial" w:hAnsi="Arial" w:cs="Arial"/>
          <w:color w:val="000000" w:themeColor="text1"/>
          <w:szCs w:val="24"/>
          <w:u w:val="single"/>
        </w:rPr>
        <w:t>Organ and Bone Marrow Donor</w:t>
      </w:r>
      <w:r w:rsidRPr="00A02B91">
        <w:rPr>
          <w:rFonts w:ascii="Arial" w:hAnsi="Arial" w:cs="Arial"/>
          <w:color w:val="000000" w:themeColor="text1"/>
          <w:szCs w:val="24"/>
        </w:rPr>
        <w:t xml:space="preserve"> leave. For FMLA</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 xml:space="preserve">CFRA, Pregnancy Disability Leave and Personal Leaves, after the </w:t>
      </w:r>
      <w:r w:rsidRPr="00A02B91">
        <w:rPr>
          <w:rFonts w:ascii="Arial" w:hAnsi="Arial" w:cs="Arial"/>
          <w:color w:val="000000" w:themeColor="text1"/>
          <w:szCs w:val="24"/>
        </w:rPr>
        <w:lastRenderedPageBreak/>
        <w:t xml:space="preserve">required use of PTO you have the option to use available paid time off (PTO) to cover the remainder, </w:t>
      </w:r>
      <w:r w:rsidR="0032508B" w:rsidRPr="00A02B91">
        <w:rPr>
          <w:rFonts w:ascii="Arial" w:hAnsi="Arial" w:cs="Arial"/>
          <w:color w:val="000000" w:themeColor="text1"/>
          <w:szCs w:val="24"/>
        </w:rPr>
        <w:t>some,</w:t>
      </w:r>
      <w:r w:rsidRPr="00A02B91">
        <w:rPr>
          <w:rFonts w:ascii="Arial" w:hAnsi="Arial" w:cs="Arial"/>
          <w:color w:val="000000" w:themeColor="text1"/>
          <w:szCs w:val="24"/>
        </w:rPr>
        <w:t xml:space="preserve"> or all of the leave in accordance with state and federal law. The use of paid time-off will not extend the length of the leave to which you are otherwise entitled. You may be eligible for state disability insurance during your leave, visit www.edd.ca.gov for more information.</w:t>
      </w:r>
    </w:p>
    <w:p w14:paraId="2A5CF116"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A998FFD" w14:textId="301694F4"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i/>
          <w:color w:val="000000" w:themeColor="text1"/>
          <w:szCs w:val="24"/>
        </w:rPr>
        <w:t>It is important to request any leave in writing as far in advance as possible</w:t>
      </w:r>
      <w:r w:rsidRPr="00A02B91">
        <w:rPr>
          <w:rFonts w:ascii="Arial" w:hAnsi="Arial" w:cs="Arial"/>
          <w:color w:val="000000" w:themeColor="text1"/>
          <w:szCs w:val="24"/>
        </w:rPr>
        <w:t xml:space="preserve">, to keep in touch with your </w:t>
      </w:r>
      <w:r w:rsidR="0017791A" w:rsidRPr="00A02B91">
        <w:rPr>
          <w:rFonts w:ascii="Arial" w:hAnsi="Arial" w:cs="Arial"/>
          <w:color w:val="000000" w:themeColor="text1"/>
          <w:szCs w:val="24"/>
        </w:rPr>
        <w:t>General Manager</w:t>
      </w:r>
      <w:r w:rsidRPr="00A02B91">
        <w:rPr>
          <w:rFonts w:ascii="Arial" w:hAnsi="Arial" w:cs="Arial"/>
          <w:color w:val="000000" w:themeColor="text1"/>
          <w:szCs w:val="24"/>
        </w:rPr>
        <w:t xml:space="preserve"> during your leave and to give prompt notice if there is any change in your return date.  In addition, you may be required to provide us with a certification from a health care provider both prior to the leave and before reinstatement. </w:t>
      </w:r>
    </w:p>
    <w:p w14:paraId="0035C331"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98DDFF5"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It is understood that you will not obtain other employment or apply for unemployment insurance while you are on a leave.  Acceptance of other employment while on leave or failure to return on the day agreed without prior approval of the District will be treated as a voluntary resignation.</w:t>
      </w:r>
    </w:p>
    <w:p w14:paraId="42D5737A"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11BBDD66"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Seniority Date, Bid Seniority Date, and PTO Anniversary Allotment Date will not be adjusted for time away from work on a District approved leave of absence.  While on an approved leave of absence, you will still receive your annual PTO allotment on your PTO Anniversary Allotment Date.  </w:t>
      </w:r>
    </w:p>
    <w:p w14:paraId="6F294FDE"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1EE9F23C"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color w:val="000000" w:themeColor="text1"/>
          <w:szCs w:val="24"/>
        </w:rPr>
      </w:pPr>
      <w:r w:rsidRPr="00A02B91">
        <w:rPr>
          <w:rFonts w:ascii="Arial" w:hAnsi="Arial" w:cs="Arial"/>
          <w:b/>
          <w:i/>
          <w:color w:val="000000" w:themeColor="text1"/>
          <w:szCs w:val="24"/>
        </w:rPr>
        <w:t xml:space="preserve">NOTE: All leaves of absences must go through the application process to be considered for approval.  For any leaves of absences not approved, the time away from work will be considered an unapproved absence(s) and will be applied toward the </w:t>
      </w:r>
      <w:r w:rsidRPr="00A02B91">
        <w:rPr>
          <w:rFonts w:ascii="Arial" w:hAnsi="Arial" w:cs="Arial"/>
          <w:b/>
          <w:i/>
          <w:color w:val="000000" w:themeColor="text1"/>
          <w:szCs w:val="24"/>
          <w:u w:val="single"/>
        </w:rPr>
        <w:t>Attendance Policy</w:t>
      </w:r>
      <w:r w:rsidRPr="00A02B91">
        <w:rPr>
          <w:rFonts w:ascii="Arial" w:hAnsi="Arial" w:cs="Arial"/>
          <w:b/>
          <w:i/>
          <w:color w:val="000000" w:themeColor="text1"/>
          <w:szCs w:val="24"/>
        </w:rPr>
        <w:t>.</w:t>
      </w:r>
    </w:p>
    <w:p w14:paraId="0FFEA192"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689133D" w14:textId="77777777" w:rsidR="00D71CA0"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15" w:name="_Toc27282761"/>
      <w:bookmarkStart w:id="116" w:name="_Toc27559145"/>
      <w:bookmarkStart w:id="117" w:name="_Toc28423830"/>
      <w:bookmarkStart w:id="118" w:name="_Toc29348252"/>
      <w:bookmarkStart w:id="119" w:name="_Toc91485922"/>
      <w:bookmarkStart w:id="120" w:name="_Toc217054913"/>
      <w:bookmarkStart w:id="121" w:name="_Toc436663514"/>
      <w:r w:rsidRPr="00A02B91">
        <w:rPr>
          <w:rFonts w:ascii="Arial" w:hAnsi="Arial" w:cs="Arial"/>
          <w:color w:val="000000" w:themeColor="text1"/>
          <w:szCs w:val="24"/>
          <w:u w:val="single"/>
        </w:rPr>
        <w:t xml:space="preserve">Section 12.02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Family Medical Leave Act (FMLA) / California Family Rights Act (CFRA</w:t>
      </w:r>
      <w:bookmarkEnd w:id="115"/>
      <w:bookmarkEnd w:id="116"/>
      <w:bookmarkEnd w:id="117"/>
      <w:bookmarkEnd w:id="118"/>
      <w:bookmarkEnd w:id="119"/>
      <w:bookmarkEnd w:id="120"/>
      <w:r w:rsidRPr="00A02B91">
        <w:rPr>
          <w:rFonts w:ascii="Arial" w:hAnsi="Arial" w:cs="Arial"/>
          <w:color w:val="000000" w:themeColor="text1"/>
          <w:szCs w:val="24"/>
          <w:u w:val="single"/>
        </w:rPr>
        <w:t>) Leave</w:t>
      </w:r>
      <w:bookmarkEnd w:id="121"/>
    </w:p>
    <w:p w14:paraId="43B3E3A7" w14:textId="254F8179" w:rsidR="00D71CA0" w:rsidRPr="00A02B91" w:rsidRDefault="00125AB7" w:rsidP="007453AF">
      <w:pPr>
        <w:pStyle w:val="Heading2"/>
        <w:numPr>
          <w:ilvl w:val="1"/>
          <w:numId w:val="0"/>
        </w:numPr>
        <w:tabs>
          <w:tab w:val="num" w:pos="0"/>
        </w:tabs>
        <w:spacing w:before="0" w:after="240"/>
        <w:rPr>
          <w:rFonts w:ascii="Arial" w:hAnsi="Arial" w:cs="Arial"/>
          <w:b w:val="0"/>
          <w:color w:val="000000" w:themeColor="text1"/>
          <w:szCs w:val="24"/>
        </w:rPr>
      </w:pPr>
      <w:r w:rsidRPr="00A02B91">
        <w:rPr>
          <w:rFonts w:ascii="Arial" w:hAnsi="Arial" w:cs="Arial"/>
          <w:b w:val="0"/>
          <w:color w:val="000000" w:themeColor="text1"/>
          <w:szCs w:val="24"/>
        </w:rPr>
        <w:t>We will grant FMLA</w:t>
      </w:r>
      <w:r w:rsidR="00D2507A" w:rsidRPr="00A02B91">
        <w:rPr>
          <w:rFonts w:ascii="Arial" w:hAnsi="Arial" w:cs="Arial"/>
          <w:b w:val="0"/>
          <w:color w:val="000000" w:themeColor="text1"/>
          <w:szCs w:val="24"/>
        </w:rPr>
        <w:t xml:space="preserve"> </w:t>
      </w:r>
      <w:r w:rsidRPr="00A02B91">
        <w:rPr>
          <w:rFonts w:ascii="Arial" w:hAnsi="Arial" w:cs="Arial"/>
          <w:b w:val="0"/>
          <w:color w:val="000000" w:themeColor="text1"/>
          <w:szCs w:val="24"/>
        </w:rPr>
        <w:t>/</w:t>
      </w:r>
      <w:r w:rsidR="00D2507A" w:rsidRPr="00A02B91">
        <w:rPr>
          <w:rFonts w:ascii="Arial" w:hAnsi="Arial" w:cs="Arial"/>
          <w:b w:val="0"/>
          <w:color w:val="000000" w:themeColor="text1"/>
          <w:szCs w:val="24"/>
        </w:rPr>
        <w:t xml:space="preserve"> </w:t>
      </w:r>
      <w:r w:rsidRPr="00A02B91">
        <w:rPr>
          <w:rFonts w:ascii="Arial" w:hAnsi="Arial" w:cs="Arial"/>
          <w:b w:val="0"/>
          <w:color w:val="000000" w:themeColor="text1"/>
          <w:szCs w:val="24"/>
        </w:rPr>
        <w:t xml:space="preserve">CFRA leave in accordance with state and federal law in effect at the time the leave is granted.  Please contact </w:t>
      </w:r>
      <w:r w:rsidR="007A321D">
        <w:rPr>
          <w:rFonts w:ascii="Arial" w:hAnsi="Arial" w:cs="Arial"/>
          <w:b w:val="0"/>
          <w:color w:val="000000" w:themeColor="text1"/>
          <w:szCs w:val="24"/>
        </w:rPr>
        <w:t>the General Manager</w:t>
      </w:r>
      <w:r w:rsidRPr="00A02B91">
        <w:rPr>
          <w:rFonts w:ascii="Arial" w:hAnsi="Arial" w:cs="Arial"/>
          <w:b w:val="0"/>
          <w:color w:val="000000" w:themeColor="text1"/>
          <w:szCs w:val="24"/>
        </w:rPr>
        <w:t xml:space="preserve"> as soon as you become aware of the need for an FMLA</w:t>
      </w:r>
      <w:r w:rsidR="00D2507A" w:rsidRPr="00A02B91">
        <w:rPr>
          <w:rFonts w:ascii="Arial" w:hAnsi="Arial" w:cs="Arial"/>
          <w:b w:val="0"/>
          <w:color w:val="000000" w:themeColor="text1"/>
          <w:szCs w:val="24"/>
        </w:rPr>
        <w:t xml:space="preserve"> </w:t>
      </w:r>
      <w:r w:rsidRPr="00A02B91">
        <w:rPr>
          <w:rFonts w:ascii="Arial" w:hAnsi="Arial" w:cs="Arial"/>
          <w:b w:val="0"/>
          <w:color w:val="000000" w:themeColor="text1"/>
          <w:szCs w:val="24"/>
        </w:rPr>
        <w:t>/</w:t>
      </w:r>
      <w:r w:rsidR="00D2507A" w:rsidRPr="00A02B91">
        <w:rPr>
          <w:rFonts w:ascii="Arial" w:hAnsi="Arial" w:cs="Arial"/>
          <w:b w:val="0"/>
          <w:color w:val="000000" w:themeColor="text1"/>
          <w:szCs w:val="24"/>
        </w:rPr>
        <w:t xml:space="preserve"> </w:t>
      </w:r>
      <w:r w:rsidRPr="00A02B91">
        <w:rPr>
          <w:rFonts w:ascii="Arial" w:hAnsi="Arial" w:cs="Arial"/>
          <w:b w:val="0"/>
          <w:color w:val="000000" w:themeColor="text1"/>
          <w:szCs w:val="24"/>
        </w:rPr>
        <w:t xml:space="preserve">CFRA leave. </w:t>
      </w:r>
      <w:bookmarkStart w:id="122" w:name="_Toc27282764"/>
      <w:bookmarkStart w:id="123" w:name="_Toc27559148"/>
      <w:bookmarkStart w:id="124" w:name="_Toc28423833"/>
      <w:bookmarkStart w:id="125" w:name="_Toc29348255"/>
      <w:bookmarkStart w:id="126" w:name="_Toc91485925"/>
      <w:bookmarkStart w:id="127" w:name="_Toc217054916"/>
      <w:bookmarkStart w:id="128" w:name="_Toc436663515"/>
    </w:p>
    <w:p w14:paraId="673144FF" w14:textId="77777777" w:rsidR="00D71CA0" w:rsidRPr="00A02B91" w:rsidRDefault="00125AB7" w:rsidP="007453AF">
      <w:pPr>
        <w:pStyle w:val="Heading2"/>
        <w:numPr>
          <w:ilvl w:val="1"/>
          <w:numId w:val="0"/>
        </w:numPr>
        <w:tabs>
          <w:tab w:val="num" w:pos="0"/>
        </w:tabs>
        <w:spacing w:before="0" w:after="240"/>
        <w:rPr>
          <w:rFonts w:ascii="Arial" w:hAnsi="Arial" w:cs="Arial"/>
          <w:color w:val="000000" w:themeColor="text1"/>
        </w:rPr>
      </w:pPr>
      <w:r w:rsidRPr="00A02B91">
        <w:rPr>
          <w:rFonts w:ascii="Arial" w:hAnsi="Arial" w:cs="Arial"/>
          <w:color w:val="000000" w:themeColor="text1"/>
        </w:rPr>
        <w:t>Employee Eligibility</w:t>
      </w:r>
      <w:bookmarkEnd w:id="122"/>
      <w:bookmarkEnd w:id="123"/>
      <w:bookmarkEnd w:id="124"/>
      <w:bookmarkEnd w:id="125"/>
      <w:bookmarkEnd w:id="126"/>
      <w:bookmarkEnd w:id="127"/>
      <w:bookmarkEnd w:id="128"/>
    </w:p>
    <w:p w14:paraId="70061F0E" w14:textId="24086B86" w:rsidR="005E1700" w:rsidRPr="00E6434A" w:rsidRDefault="00125AB7" w:rsidP="00E6434A">
      <w:pPr>
        <w:pStyle w:val="Heading2"/>
        <w:numPr>
          <w:ilvl w:val="1"/>
          <w:numId w:val="0"/>
        </w:numPr>
        <w:tabs>
          <w:tab w:val="num" w:pos="0"/>
        </w:tabs>
        <w:spacing w:before="0" w:after="240"/>
        <w:rPr>
          <w:rFonts w:ascii="Arial" w:hAnsi="Arial" w:cs="Arial"/>
          <w:b w:val="0"/>
          <w:color w:val="000000" w:themeColor="text1"/>
          <w:szCs w:val="24"/>
          <w:u w:val="single"/>
        </w:rPr>
      </w:pPr>
      <w:r w:rsidRPr="00A02B91">
        <w:rPr>
          <w:rFonts w:ascii="Arial" w:hAnsi="Arial" w:cs="Arial"/>
          <w:b w:val="0"/>
          <w:color w:val="000000" w:themeColor="text1"/>
          <w:szCs w:val="24"/>
        </w:rPr>
        <w:t>To be eligible, you must: (1) have worked for MDA for a total of at least twelve (12) months; (2) have worked at least 1,250 hours over the previous twelve (12) months; and (3) work at a location where at least 50 employees are employed by MDA within 75 miles.</w:t>
      </w:r>
      <w:bookmarkStart w:id="129" w:name="_Toc27282765"/>
      <w:bookmarkStart w:id="130" w:name="_Toc27559149"/>
      <w:bookmarkStart w:id="131" w:name="_Toc28423834"/>
      <w:bookmarkStart w:id="132" w:name="_Toc29348256"/>
      <w:bookmarkStart w:id="133" w:name="_Toc91485926"/>
      <w:bookmarkStart w:id="134" w:name="_Toc217054917"/>
      <w:bookmarkStart w:id="135" w:name="_Toc436663516"/>
    </w:p>
    <w:p w14:paraId="35E241B1" w14:textId="77777777" w:rsidR="00125AB7" w:rsidRPr="00A02B91" w:rsidRDefault="00125AB7" w:rsidP="007453AF">
      <w:pPr>
        <w:pStyle w:val="Heading3"/>
        <w:ind w:left="720" w:hanging="720"/>
        <w:rPr>
          <w:rFonts w:cs="Arial"/>
          <w:b/>
          <w:color w:val="000000" w:themeColor="text1"/>
        </w:rPr>
      </w:pPr>
      <w:r w:rsidRPr="00A02B91">
        <w:rPr>
          <w:rFonts w:cs="Arial"/>
          <w:b/>
          <w:color w:val="000000" w:themeColor="text1"/>
        </w:rPr>
        <w:t>Leave Available</w:t>
      </w:r>
      <w:bookmarkEnd w:id="129"/>
      <w:bookmarkEnd w:id="130"/>
      <w:bookmarkEnd w:id="131"/>
      <w:bookmarkEnd w:id="132"/>
      <w:bookmarkEnd w:id="133"/>
      <w:bookmarkEnd w:id="134"/>
      <w:bookmarkEnd w:id="135"/>
    </w:p>
    <w:p w14:paraId="43FEE277" w14:textId="77777777" w:rsidR="00D71CA0" w:rsidRPr="00A02B91" w:rsidRDefault="00D71CA0" w:rsidP="007453AF">
      <w:pPr>
        <w:rPr>
          <w:rFonts w:ascii="Arial" w:hAnsi="Arial" w:cs="Arial"/>
        </w:rPr>
      </w:pPr>
    </w:p>
    <w:p w14:paraId="31DDA111" w14:textId="2DD5B235" w:rsidR="00125AB7" w:rsidRDefault="00125AB7" w:rsidP="00E6434A">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eligible, you may receive up to a total of 12 workweeks of unpaid leave during a 12-month period.  A 12-month period begins on the date of your first use of federal family and medical leave.  Successive 12-month periods commence on the date of your first </w:t>
      </w:r>
      <w:r w:rsidRPr="00A02B91">
        <w:rPr>
          <w:rFonts w:ascii="Arial" w:hAnsi="Arial" w:cs="Arial"/>
          <w:color w:val="000000" w:themeColor="text1"/>
          <w:szCs w:val="24"/>
        </w:rPr>
        <w:lastRenderedPageBreak/>
        <w:t>use of such leave after the preceding 12-month period has ended.  Leave may be used for one or more of the following reasons:</w:t>
      </w:r>
    </w:p>
    <w:p w14:paraId="7A2272B1" w14:textId="77777777" w:rsidR="00E6434A" w:rsidRPr="00A02B91" w:rsidRDefault="00E6434A" w:rsidP="00E6434A">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1E78C51F" w14:textId="77777777" w:rsidR="00125AB7" w:rsidRPr="00A02B91" w:rsidRDefault="00125AB7" w:rsidP="007453AF">
      <w:pPr>
        <w:numPr>
          <w:ilvl w:val="0"/>
          <w:numId w:val="33"/>
        </w:numPr>
        <w:tabs>
          <w:tab w:val="left" w:pos="-1080"/>
          <w:tab w:val="left" w:pos="-720"/>
          <w:tab w:val="left" w:pos="1"/>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60" w:after="60"/>
        <w:jc w:val="both"/>
        <w:textAlignment w:val="baseline"/>
        <w:rPr>
          <w:rFonts w:ascii="Arial" w:hAnsi="Arial" w:cs="Arial"/>
          <w:color w:val="000000" w:themeColor="text1"/>
          <w:szCs w:val="24"/>
        </w:rPr>
      </w:pPr>
      <w:r w:rsidRPr="00A02B91">
        <w:rPr>
          <w:rFonts w:ascii="Arial" w:hAnsi="Arial" w:cs="Arial"/>
          <w:color w:val="000000" w:themeColor="text1"/>
          <w:szCs w:val="24"/>
        </w:rPr>
        <w:t>The birth or placement of a child for adoption or foster care</w:t>
      </w:r>
    </w:p>
    <w:p w14:paraId="1A2EF5BB" w14:textId="77777777" w:rsidR="00125AB7" w:rsidRPr="00A02B91" w:rsidRDefault="00125AB7" w:rsidP="007453AF">
      <w:pPr>
        <w:numPr>
          <w:ilvl w:val="0"/>
          <w:numId w:val="33"/>
        </w:numPr>
        <w:tabs>
          <w:tab w:val="left" w:pos="-1080"/>
          <w:tab w:val="left" w:pos="-720"/>
          <w:tab w:val="left" w:pos="1"/>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60" w:after="60"/>
        <w:jc w:val="both"/>
        <w:textAlignment w:val="baseline"/>
        <w:rPr>
          <w:rFonts w:ascii="Arial" w:hAnsi="Arial" w:cs="Arial"/>
          <w:color w:val="000000" w:themeColor="text1"/>
          <w:szCs w:val="24"/>
        </w:rPr>
      </w:pPr>
      <w:r w:rsidRPr="00A02B91">
        <w:rPr>
          <w:rFonts w:ascii="Arial" w:hAnsi="Arial" w:cs="Arial"/>
          <w:color w:val="000000" w:themeColor="text1"/>
          <w:szCs w:val="24"/>
        </w:rPr>
        <w:t>To care for an immediate family member (spouse, registered domestic partner (CFRA), child or parent) with a serious health condition</w:t>
      </w:r>
    </w:p>
    <w:p w14:paraId="1695B4A5" w14:textId="77777777" w:rsidR="00125AB7" w:rsidRPr="00A02B91" w:rsidRDefault="00125AB7" w:rsidP="007453AF">
      <w:pPr>
        <w:numPr>
          <w:ilvl w:val="0"/>
          <w:numId w:val="33"/>
        </w:numPr>
        <w:tabs>
          <w:tab w:val="left" w:pos="-1080"/>
          <w:tab w:val="left" w:pos="-720"/>
          <w:tab w:val="left" w:pos="1"/>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60" w:after="60"/>
        <w:jc w:val="both"/>
        <w:textAlignment w:val="baseline"/>
        <w:rPr>
          <w:rFonts w:ascii="Arial" w:hAnsi="Arial" w:cs="Arial"/>
          <w:color w:val="000000" w:themeColor="text1"/>
          <w:szCs w:val="24"/>
        </w:rPr>
      </w:pPr>
      <w:r w:rsidRPr="00A02B91">
        <w:rPr>
          <w:rFonts w:ascii="Arial" w:hAnsi="Arial" w:cs="Arial"/>
          <w:color w:val="000000" w:themeColor="text1"/>
          <w:szCs w:val="24"/>
        </w:rPr>
        <w:t>You are unable to work because of your own serious health condition</w:t>
      </w:r>
    </w:p>
    <w:p w14:paraId="083FC9C7" w14:textId="77777777" w:rsidR="00125AB7" w:rsidRPr="00A02B91" w:rsidRDefault="00125AB7" w:rsidP="007453AF">
      <w:pPr>
        <w:numPr>
          <w:ilvl w:val="0"/>
          <w:numId w:val="33"/>
        </w:numPr>
        <w:tabs>
          <w:tab w:val="left" w:pos="-1080"/>
          <w:tab w:val="left" w:pos="-720"/>
          <w:tab w:val="left" w:pos="1"/>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60" w:after="60"/>
        <w:jc w:val="both"/>
        <w:textAlignment w:val="baseline"/>
        <w:rPr>
          <w:rFonts w:ascii="Arial" w:hAnsi="Arial" w:cs="Arial"/>
          <w:color w:val="000000" w:themeColor="text1"/>
          <w:szCs w:val="24"/>
        </w:rPr>
      </w:pPr>
      <w:r w:rsidRPr="00A02B91">
        <w:rPr>
          <w:rFonts w:ascii="Arial" w:hAnsi="Arial" w:cs="Arial"/>
          <w:color w:val="000000" w:themeColor="text1"/>
          <w:szCs w:val="24"/>
        </w:rPr>
        <w:t>For any qualifying exigency because the employee is the spouse, son, daughter, or parent of an individual on active military duty (or has been notified of an impending call or order to active duty) in the Armed Forces in support of a contingency operation</w:t>
      </w:r>
    </w:p>
    <w:p w14:paraId="122C94BD" w14:textId="77777777" w:rsidR="00125AB7" w:rsidRPr="00A02B91" w:rsidRDefault="00125AB7" w:rsidP="007453AF">
      <w:pPr>
        <w:numPr>
          <w:ilvl w:val="0"/>
          <w:numId w:val="33"/>
        </w:numPr>
        <w:tabs>
          <w:tab w:val="left" w:pos="-1080"/>
          <w:tab w:val="left" w:pos="-720"/>
          <w:tab w:val="left" w:pos="1"/>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60" w:after="60"/>
        <w:jc w:val="both"/>
        <w:textAlignment w:val="baseline"/>
        <w:rPr>
          <w:rFonts w:ascii="Arial" w:hAnsi="Arial" w:cs="Arial"/>
          <w:color w:val="000000" w:themeColor="text1"/>
          <w:szCs w:val="24"/>
        </w:rPr>
      </w:pPr>
      <w:r w:rsidRPr="00A02B91">
        <w:rPr>
          <w:rFonts w:ascii="Arial" w:hAnsi="Arial" w:cs="Arial"/>
          <w:color w:val="000000" w:themeColor="text1"/>
          <w:szCs w:val="24"/>
        </w:rPr>
        <w:t>An employee who is the spouse, son, daughter, parent, or next of kin of a covered service member shall be entitled to a total of 26 workweeks of leave during a 12-month period to care for the service member.</w:t>
      </w:r>
    </w:p>
    <w:p w14:paraId="5352C809"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9D0F602"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Under some circumstances, you may take family and medical leave intermittently — which means taking leave in blocks of time, or by reducing your normal weekly or daily work schedule.</w:t>
      </w:r>
    </w:p>
    <w:p w14:paraId="507A846A"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736C09C" w14:textId="77777777" w:rsidR="00125AB7" w:rsidRPr="00A02B91" w:rsidRDefault="00125AB7" w:rsidP="007453AF">
      <w:pPr>
        <w:pStyle w:val="NoSpacing"/>
        <w:rPr>
          <w:rStyle w:val="SubtitleChar"/>
          <w:rFonts w:ascii="Arial" w:hAnsi="Arial" w:cs="Arial"/>
          <w:color w:val="000000" w:themeColor="text1"/>
          <w:sz w:val="24"/>
        </w:rPr>
      </w:pPr>
      <w:r w:rsidRPr="00A02B91">
        <w:rPr>
          <w:rFonts w:cs="Arial"/>
          <w:color w:val="000000" w:themeColor="text1"/>
          <w:sz w:val="24"/>
        </w:rPr>
        <w:t xml:space="preserve">You may be granted family and medical leave for drug- or alcohol-related illness.  We will reasonably accommodate you if you wish to participate in an alcohol or drug rehabilitation program.  There will be a guarantee of a job upon your return from the leave.  As it pertains to pay during this leave, the section noted </w:t>
      </w:r>
      <w:r w:rsidRPr="00A02B91">
        <w:rPr>
          <w:rFonts w:cs="Arial"/>
          <w:b/>
          <w:color w:val="000000" w:themeColor="text1"/>
          <w:sz w:val="24"/>
          <w:u w:val="single"/>
        </w:rPr>
        <w:t>Compensation During Leave</w:t>
      </w:r>
      <w:r w:rsidR="00D2507A" w:rsidRPr="00A02B91">
        <w:rPr>
          <w:rFonts w:cs="Arial"/>
          <w:b/>
          <w:color w:val="000000" w:themeColor="text1"/>
          <w:sz w:val="24"/>
          <w:u w:val="single"/>
        </w:rPr>
        <w:t xml:space="preserve"> </w:t>
      </w:r>
      <w:r w:rsidRPr="00A02B91">
        <w:rPr>
          <w:rFonts w:cs="Arial"/>
          <w:b/>
          <w:color w:val="000000" w:themeColor="text1"/>
          <w:sz w:val="24"/>
          <w:u w:val="single"/>
        </w:rPr>
        <w:t>/</w:t>
      </w:r>
      <w:r w:rsidR="00D2507A" w:rsidRPr="00A02B91">
        <w:rPr>
          <w:rFonts w:cs="Arial"/>
          <w:b/>
          <w:color w:val="000000" w:themeColor="text1"/>
          <w:sz w:val="24"/>
          <w:u w:val="single"/>
        </w:rPr>
        <w:t xml:space="preserve"> </w:t>
      </w:r>
      <w:r w:rsidRPr="00A02B91">
        <w:rPr>
          <w:rFonts w:cs="Arial"/>
          <w:b/>
          <w:color w:val="000000" w:themeColor="text1"/>
          <w:sz w:val="24"/>
          <w:u w:val="single"/>
        </w:rPr>
        <w:t xml:space="preserve">Use of Available PTO </w:t>
      </w:r>
      <w:r w:rsidRPr="00A02B91">
        <w:rPr>
          <w:rFonts w:cs="Arial"/>
          <w:color w:val="000000" w:themeColor="text1"/>
          <w:sz w:val="24"/>
        </w:rPr>
        <w:t>in this policy applies.</w:t>
      </w:r>
    </w:p>
    <w:p w14:paraId="5A87DBF0"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90D7A07"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If you are pregnant, you may have the right to take a pregnancy disability leave in addition to a family and medical leave.</w:t>
      </w:r>
    </w:p>
    <w:p w14:paraId="050F3158"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2E4A56E" w14:textId="77777777" w:rsidR="00125AB7" w:rsidRPr="00A02B91" w:rsidRDefault="00125AB7" w:rsidP="007453AF">
      <w:pPr>
        <w:pStyle w:val="NormalWeb"/>
        <w:jc w:val="both"/>
        <w:rPr>
          <w:rFonts w:ascii="Arial" w:hAnsi="Arial" w:cs="Arial"/>
          <w:color w:val="000000" w:themeColor="text1"/>
        </w:rPr>
      </w:pPr>
      <w:r w:rsidRPr="00A02B91">
        <w:rPr>
          <w:rFonts w:ascii="Arial" w:hAnsi="Arial" w:cs="Arial"/>
          <w:color w:val="000000" w:themeColor="text1"/>
        </w:rPr>
        <w:t>A leave taken due to a “qualifying exigency” related to military service must be supported by a certification of its necessity. A leave taken due to the need to care for a service member shall be supported by a certification by the service member’s health care provider.</w:t>
      </w:r>
    </w:p>
    <w:p w14:paraId="08AB4A1A" w14:textId="77777777" w:rsidR="00125AB7" w:rsidRPr="00A02B91" w:rsidRDefault="00125AB7" w:rsidP="007453AF">
      <w:pPr>
        <w:pStyle w:val="NormalWeb"/>
        <w:jc w:val="both"/>
        <w:rPr>
          <w:rFonts w:ascii="Arial" w:hAnsi="Arial" w:cs="Arial"/>
          <w:color w:val="000000" w:themeColor="text1"/>
        </w:rPr>
      </w:pPr>
    </w:p>
    <w:p w14:paraId="2E467275" w14:textId="77777777" w:rsidR="00125AB7" w:rsidRPr="00A02B91" w:rsidRDefault="00125AB7" w:rsidP="007453AF">
      <w:pPr>
        <w:pStyle w:val="NormalWeb"/>
        <w:jc w:val="both"/>
        <w:rPr>
          <w:rFonts w:ascii="Arial" w:hAnsi="Arial" w:cs="Arial"/>
          <w:color w:val="000000" w:themeColor="text1"/>
        </w:rPr>
      </w:pPr>
      <w:r w:rsidRPr="00A02B91">
        <w:rPr>
          <w:rFonts w:ascii="Arial" w:hAnsi="Arial" w:cs="Arial"/>
          <w:color w:val="000000" w:themeColor="text1"/>
        </w:rPr>
        <w:t>If your spouse works for us, you may take an aggregate of 26 workweeks of leave for Service Member Family Leave or a combination of leave for the birth or placement of a child, a serious health condition of a parent, child, or spouse, to care for an injured Service member or for the employee’s own serious health condition, and due to a family member’s call to active duty. Spouses who do not qualify for the Service Member Family Leave may take a combined total of 12 workweeks of leave. Certain restrictions on these benefits may apply.</w:t>
      </w:r>
    </w:p>
    <w:p w14:paraId="5FA1B005" w14:textId="77777777" w:rsidR="00125AB7" w:rsidRPr="00A02B91" w:rsidRDefault="00125AB7" w:rsidP="007453AF">
      <w:pPr>
        <w:pStyle w:val="NormalWeb"/>
        <w:jc w:val="both"/>
        <w:rPr>
          <w:rFonts w:ascii="Arial" w:hAnsi="Arial" w:cs="Arial"/>
          <w:color w:val="000000" w:themeColor="text1"/>
        </w:rPr>
      </w:pPr>
    </w:p>
    <w:p w14:paraId="58EA8E86" w14:textId="77777777" w:rsidR="00D71CA0" w:rsidRPr="00A02B91" w:rsidRDefault="00125AB7" w:rsidP="007453AF">
      <w:pPr>
        <w:pStyle w:val="NormalWeb"/>
        <w:jc w:val="both"/>
        <w:rPr>
          <w:rFonts w:ascii="Arial" w:hAnsi="Arial" w:cs="Arial"/>
          <w:color w:val="000000" w:themeColor="text1"/>
        </w:rPr>
      </w:pPr>
      <w:r w:rsidRPr="00A02B91">
        <w:rPr>
          <w:rFonts w:ascii="Arial" w:hAnsi="Arial" w:cs="Arial"/>
          <w:color w:val="000000" w:themeColor="text1"/>
        </w:rPr>
        <w:t xml:space="preserve">Should a leave or an extension be requested and granted providing for leave longer than 12 workweeks in any 12- month period, such leave or extension will generally not contain a guarantee of reinstatement to the same or an equivalent position. We will grant leaves and extensions in accordance with state and federal law in effect at the time the leave is </w:t>
      </w:r>
      <w:r w:rsidRPr="00A02B91">
        <w:rPr>
          <w:rFonts w:ascii="Arial" w:hAnsi="Arial" w:cs="Arial"/>
          <w:color w:val="000000" w:themeColor="text1"/>
        </w:rPr>
        <w:lastRenderedPageBreak/>
        <w:t>granted. You will be advised at the time the leave or extension is granted what conditions apply to that leave or extension.</w:t>
      </w:r>
      <w:bookmarkStart w:id="136" w:name="_Toc436663517"/>
    </w:p>
    <w:p w14:paraId="396A9B4C" w14:textId="77777777" w:rsidR="00D71CA0" w:rsidRPr="00A02B91" w:rsidRDefault="00D71CA0" w:rsidP="007453AF">
      <w:pPr>
        <w:pStyle w:val="NormalWeb"/>
        <w:jc w:val="both"/>
        <w:rPr>
          <w:rFonts w:ascii="Arial" w:hAnsi="Arial" w:cs="Arial"/>
          <w:color w:val="000000" w:themeColor="text1"/>
        </w:rPr>
      </w:pPr>
    </w:p>
    <w:p w14:paraId="49D48CAC" w14:textId="77777777" w:rsidR="00125AB7" w:rsidRPr="00A02B91" w:rsidRDefault="00125AB7" w:rsidP="007453AF">
      <w:pPr>
        <w:pStyle w:val="NormalWeb"/>
        <w:jc w:val="both"/>
        <w:rPr>
          <w:rFonts w:ascii="Arial" w:hAnsi="Arial" w:cs="Arial"/>
          <w:color w:val="000000" w:themeColor="text1"/>
        </w:rPr>
      </w:pPr>
      <w:r w:rsidRPr="00A02B91">
        <w:rPr>
          <w:rFonts w:ascii="Arial" w:hAnsi="Arial" w:cs="Arial"/>
          <w:b/>
          <w:color w:val="000000" w:themeColor="text1"/>
        </w:rPr>
        <w:t>Notice and Certification Requirements</w:t>
      </w:r>
      <w:bookmarkEnd w:id="136"/>
    </w:p>
    <w:p w14:paraId="7A25890F"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D07F7D8"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If you wish to use family and medical leave you may be required to provide:</w:t>
      </w:r>
    </w:p>
    <w:p w14:paraId="05BBC275" w14:textId="77777777" w:rsidR="00125AB7" w:rsidRPr="00A02B91" w:rsidRDefault="00125AB7" w:rsidP="007453AF">
      <w:pPr>
        <w:overflowPunct w:val="0"/>
        <w:autoSpaceDE w:val="0"/>
        <w:autoSpaceDN w:val="0"/>
        <w:adjustRightInd w:val="0"/>
        <w:ind w:left="720"/>
        <w:jc w:val="both"/>
        <w:textAlignment w:val="baseline"/>
        <w:rPr>
          <w:rFonts w:ascii="Arial" w:hAnsi="Arial" w:cs="Arial"/>
          <w:color w:val="000000" w:themeColor="text1"/>
          <w:szCs w:val="24"/>
        </w:rPr>
      </w:pPr>
    </w:p>
    <w:p w14:paraId="0F1FC3B2" w14:textId="77777777" w:rsidR="00125AB7" w:rsidRPr="00A02B91" w:rsidRDefault="00125AB7" w:rsidP="007453AF">
      <w:pPr>
        <w:numPr>
          <w:ilvl w:val="0"/>
          <w:numId w:val="29"/>
        </w:numPr>
        <w:overflowPunct w:val="0"/>
        <w:autoSpaceDE w:val="0"/>
        <w:autoSpaceDN w:val="0"/>
        <w:adjustRightInd w:val="0"/>
        <w:jc w:val="both"/>
        <w:textAlignment w:val="baseline"/>
        <w:rPr>
          <w:rFonts w:ascii="Arial" w:hAnsi="Arial" w:cs="Arial"/>
          <w:color w:val="000000" w:themeColor="text1"/>
          <w:szCs w:val="24"/>
        </w:rPr>
      </w:pPr>
      <w:r w:rsidRPr="00A02B91">
        <w:rPr>
          <w:rFonts w:ascii="Arial" w:hAnsi="Arial" w:cs="Arial"/>
          <w:color w:val="000000" w:themeColor="text1"/>
          <w:szCs w:val="24"/>
        </w:rPr>
        <w:t>Thirty (30) days advance notice when the need for the leave is foreseeable</w:t>
      </w:r>
    </w:p>
    <w:p w14:paraId="50A33830" w14:textId="77777777" w:rsidR="00125AB7" w:rsidRPr="00A02B91" w:rsidRDefault="00125AB7" w:rsidP="007453AF">
      <w:pPr>
        <w:numPr>
          <w:ilvl w:val="0"/>
          <w:numId w:val="29"/>
        </w:numPr>
        <w:overflowPunct w:val="0"/>
        <w:autoSpaceDE w:val="0"/>
        <w:autoSpaceDN w:val="0"/>
        <w:adjustRightInd w:val="0"/>
        <w:spacing w:before="120"/>
        <w:jc w:val="both"/>
        <w:textAlignment w:val="baseline"/>
        <w:rPr>
          <w:rFonts w:ascii="Arial" w:hAnsi="Arial" w:cs="Arial"/>
          <w:color w:val="000000" w:themeColor="text1"/>
          <w:szCs w:val="24"/>
        </w:rPr>
      </w:pPr>
      <w:r w:rsidRPr="00A02B91">
        <w:rPr>
          <w:rFonts w:ascii="Arial" w:hAnsi="Arial" w:cs="Arial"/>
          <w:color w:val="000000" w:themeColor="text1"/>
          <w:szCs w:val="24"/>
        </w:rPr>
        <w:t>Medical certification from a healthcare provider (both prior to the leave and prior to reinstatement)</w:t>
      </w:r>
    </w:p>
    <w:p w14:paraId="20AF6FF1" w14:textId="77777777" w:rsidR="00125AB7" w:rsidRPr="00A02B91" w:rsidRDefault="00125AB7" w:rsidP="007453AF">
      <w:pPr>
        <w:numPr>
          <w:ilvl w:val="0"/>
          <w:numId w:val="29"/>
        </w:numPr>
        <w:overflowPunct w:val="0"/>
        <w:autoSpaceDE w:val="0"/>
        <w:autoSpaceDN w:val="0"/>
        <w:adjustRightInd w:val="0"/>
        <w:spacing w:before="120"/>
        <w:jc w:val="both"/>
        <w:textAlignment w:val="baseline"/>
        <w:rPr>
          <w:rFonts w:ascii="Arial" w:hAnsi="Arial" w:cs="Arial"/>
          <w:color w:val="000000" w:themeColor="text1"/>
          <w:szCs w:val="24"/>
        </w:rPr>
      </w:pPr>
      <w:r w:rsidRPr="00A02B91">
        <w:rPr>
          <w:rFonts w:ascii="Arial" w:hAnsi="Arial" w:cs="Arial"/>
          <w:color w:val="000000" w:themeColor="text1"/>
          <w:szCs w:val="24"/>
        </w:rPr>
        <w:t>Periodic recertification, and</w:t>
      </w:r>
    </w:p>
    <w:p w14:paraId="0566369D" w14:textId="77777777" w:rsidR="00125AB7" w:rsidRPr="00A02B91" w:rsidRDefault="00125AB7" w:rsidP="007453AF">
      <w:pPr>
        <w:numPr>
          <w:ilvl w:val="0"/>
          <w:numId w:val="29"/>
        </w:numPr>
        <w:overflowPunct w:val="0"/>
        <w:autoSpaceDE w:val="0"/>
        <w:autoSpaceDN w:val="0"/>
        <w:adjustRightInd w:val="0"/>
        <w:spacing w:before="120"/>
        <w:jc w:val="both"/>
        <w:textAlignment w:val="baseline"/>
        <w:rPr>
          <w:rFonts w:ascii="Arial" w:hAnsi="Arial" w:cs="Arial"/>
          <w:color w:val="000000" w:themeColor="text1"/>
          <w:szCs w:val="24"/>
        </w:rPr>
      </w:pPr>
      <w:r w:rsidRPr="00A02B91">
        <w:rPr>
          <w:rFonts w:ascii="Arial" w:hAnsi="Arial" w:cs="Arial"/>
          <w:color w:val="000000" w:themeColor="text1"/>
          <w:szCs w:val="24"/>
        </w:rPr>
        <w:t>Periodic reports during the leave.</w:t>
      </w:r>
    </w:p>
    <w:p w14:paraId="3D49D224" w14:textId="77777777" w:rsidR="00125AB7" w:rsidRPr="00A02B91" w:rsidRDefault="00125AB7" w:rsidP="007453AF">
      <w:pPr>
        <w:pStyle w:val="Foote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rPr>
      </w:pPr>
    </w:p>
    <w:p w14:paraId="540F9641"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When leave is needed to care for an immediate family member or your own serious health condition and is for planned medical treatment, you must try to schedule treatment so as not to unduly disrupt the District’s operation.</w:t>
      </w:r>
      <w:bookmarkStart w:id="137" w:name="_Toc63494814"/>
      <w:bookmarkStart w:id="138" w:name="_Toc144255203"/>
      <w:bookmarkStart w:id="139" w:name="_Toc436663518"/>
    </w:p>
    <w:p w14:paraId="75041A05"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9672CED"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Compensation During Leave</w:t>
      </w:r>
      <w:bookmarkEnd w:id="137"/>
      <w:bookmarkEnd w:id="138"/>
      <w:bookmarkEnd w:id="139"/>
      <w:r w:rsidRPr="00A02B91">
        <w:rPr>
          <w:rFonts w:ascii="Arial" w:hAnsi="Arial" w:cs="Arial"/>
          <w:b/>
          <w:color w:val="000000" w:themeColor="text1"/>
        </w:rPr>
        <w:t xml:space="preserve"> / Use of Available PTO</w:t>
      </w:r>
    </w:p>
    <w:p w14:paraId="4633445B"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7D2431B"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This leave is unpaid. You will be required to use up to two (2) weeks (or up to 96 hours) of available PTO, which will run concurrently, at the beginning of your approved leave of absence.  After the first two (2) weeks of your leave, you have the option to use available PTO to cover some or all of the family and medical leave, consistent with the applicable policy.  The use of available PTO will not extend the length of the leave to which you are otherwise entitled.</w:t>
      </w:r>
    </w:p>
    <w:p w14:paraId="186539CE" w14:textId="77777777" w:rsidR="00125AB7" w:rsidRPr="00A02B91" w:rsidRDefault="00125AB7" w:rsidP="007453AF">
      <w:pPr>
        <w:pStyle w:val="Heading3"/>
        <w:ind w:left="720" w:hanging="720"/>
        <w:rPr>
          <w:rFonts w:cs="Arial"/>
          <w:b/>
          <w:color w:val="000000" w:themeColor="text1"/>
        </w:rPr>
      </w:pPr>
      <w:bookmarkStart w:id="140" w:name="_Toc63494815"/>
      <w:bookmarkStart w:id="141" w:name="_Toc144255204"/>
      <w:bookmarkStart w:id="142" w:name="_Toc436663519"/>
      <w:r w:rsidRPr="00A02B91">
        <w:rPr>
          <w:rFonts w:cs="Arial"/>
          <w:b/>
          <w:color w:val="000000" w:themeColor="text1"/>
        </w:rPr>
        <w:t>Benefits During Leave</w:t>
      </w:r>
      <w:bookmarkEnd w:id="140"/>
      <w:bookmarkEnd w:id="141"/>
      <w:bookmarkEnd w:id="142"/>
    </w:p>
    <w:p w14:paraId="7E6742E3"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5A7E015D"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We will maintain your group health insurance coverage while on this leave </w:t>
      </w:r>
      <w:r w:rsidRPr="00A02B91">
        <w:rPr>
          <w:rFonts w:ascii="Arial" w:hAnsi="Arial" w:cs="Arial"/>
          <w:b/>
          <w:color w:val="000000" w:themeColor="text1"/>
          <w:szCs w:val="24"/>
        </w:rPr>
        <w:t>(to a maximum of six (6) months)</w:t>
      </w:r>
      <w:r w:rsidRPr="00A02B91">
        <w:rPr>
          <w:rFonts w:ascii="Arial" w:hAnsi="Arial" w:cs="Arial"/>
          <w:color w:val="000000" w:themeColor="text1"/>
          <w:szCs w:val="24"/>
        </w:rPr>
        <w:t xml:space="preserve"> if this leave is extended beyond 12 weeks and such insurance was provided before the leave was taken and on the same terms as if you had continued to work. In some instances, we may recover premiums we paid to maintain your health coverage if you fail to return to work following the leave.  You will receive notice directly from the District’s third-party administrator of your right to continue your benefits through COBRA.  </w:t>
      </w:r>
    </w:p>
    <w:p w14:paraId="2F073337"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2448412"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a District approved holiday occurs while on an approved leave of absence and you are using PTO that work week, you will receive the benefit of holiday pay for that holiday.  If you are </w:t>
      </w:r>
      <w:r w:rsidRPr="00A02B91">
        <w:rPr>
          <w:rFonts w:ascii="Arial" w:hAnsi="Arial" w:cs="Arial"/>
          <w:i/>
          <w:color w:val="000000" w:themeColor="text1"/>
          <w:szCs w:val="24"/>
        </w:rPr>
        <w:t>not using</w:t>
      </w:r>
      <w:r w:rsidRPr="00A02B91">
        <w:rPr>
          <w:rFonts w:ascii="Arial" w:hAnsi="Arial" w:cs="Arial"/>
          <w:color w:val="000000" w:themeColor="text1"/>
          <w:szCs w:val="24"/>
        </w:rPr>
        <w:t xml:space="preserve"> PTO while on an approve leave of absence and during the work week that an approved holiday falls, you will not receive the benefit of holiday pay for that holiday.</w:t>
      </w:r>
    </w:p>
    <w:p w14:paraId="6AD65244" w14:textId="1DE11F68" w:rsidR="007A321D" w:rsidRDefault="007A321D" w:rsidP="007453AF">
      <w:pPr>
        <w:rPr>
          <w:rFonts w:ascii="Arial" w:hAnsi="Arial" w:cs="Arial"/>
          <w:color w:val="000000" w:themeColor="text1"/>
          <w:szCs w:val="24"/>
        </w:rPr>
      </w:pPr>
    </w:p>
    <w:p w14:paraId="607E9F70" w14:textId="74B7708A" w:rsidR="007A321D" w:rsidRDefault="007A321D" w:rsidP="007453AF">
      <w:pPr>
        <w:rPr>
          <w:rFonts w:ascii="Arial" w:hAnsi="Arial" w:cs="Arial"/>
          <w:color w:val="000000" w:themeColor="text1"/>
          <w:szCs w:val="24"/>
        </w:rPr>
      </w:pPr>
    </w:p>
    <w:p w14:paraId="3C654AB4" w14:textId="14EFBCE0" w:rsidR="007A321D" w:rsidRDefault="007A321D" w:rsidP="007453AF">
      <w:pPr>
        <w:rPr>
          <w:rFonts w:ascii="Arial" w:hAnsi="Arial" w:cs="Arial"/>
          <w:color w:val="000000" w:themeColor="text1"/>
          <w:szCs w:val="24"/>
        </w:rPr>
      </w:pPr>
    </w:p>
    <w:p w14:paraId="4C2D9CEA" w14:textId="77777777" w:rsidR="007A321D" w:rsidRDefault="007A321D" w:rsidP="007453AF">
      <w:pPr>
        <w:rPr>
          <w:rFonts w:ascii="Arial" w:hAnsi="Arial" w:cs="Arial"/>
          <w:b/>
          <w:color w:val="000000" w:themeColor="text1"/>
          <w:szCs w:val="24"/>
        </w:rPr>
      </w:pPr>
    </w:p>
    <w:p w14:paraId="57729ECA" w14:textId="33A18BD7" w:rsidR="00125AB7" w:rsidRPr="00A02B91" w:rsidRDefault="00125AB7" w:rsidP="007453AF">
      <w:pPr>
        <w:rPr>
          <w:rFonts w:ascii="Arial" w:hAnsi="Arial" w:cs="Arial"/>
          <w:b/>
          <w:color w:val="000000" w:themeColor="text1"/>
          <w:szCs w:val="24"/>
        </w:rPr>
      </w:pPr>
      <w:r w:rsidRPr="00A02B91">
        <w:rPr>
          <w:rFonts w:ascii="Arial" w:hAnsi="Arial" w:cs="Arial"/>
          <w:b/>
          <w:color w:val="000000" w:themeColor="text1"/>
          <w:szCs w:val="24"/>
        </w:rPr>
        <w:lastRenderedPageBreak/>
        <w:t>Contribution of Additional Benefits While on Leave</w:t>
      </w:r>
    </w:p>
    <w:p w14:paraId="63428D50" w14:textId="77777777" w:rsidR="00125AB7" w:rsidRPr="00A02B91" w:rsidRDefault="00125AB7" w:rsidP="007453AF">
      <w:pPr>
        <w:rPr>
          <w:rFonts w:ascii="Arial" w:hAnsi="Arial" w:cs="Arial"/>
          <w:b/>
          <w:color w:val="000000" w:themeColor="text1"/>
          <w:szCs w:val="24"/>
        </w:rPr>
      </w:pPr>
    </w:p>
    <w:p w14:paraId="0B341F6A"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While on an approved leave of absence the District will not compensate the additional benefit of $400 per month to Full-time employees who opt out of the health insurance plan.  </w:t>
      </w:r>
      <w:bookmarkStart w:id="143" w:name="_Toc63494816"/>
      <w:bookmarkStart w:id="144" w:name="_Toc144255205"/>
      <w:bookmarkStart w:id="145" w:name="_Toc436663523"/>
    </w:p>
    <w:p w14:paraId="69A5E7D1" w14:textId="77777777" w:rsidR="00D71CA0" w:rsidRPr="00A02B91" w:rsidRDefault="00D71CA0" w:rsidP="007453AF">
      <w:pPr>
        <w:rPr>
          <w:rFonts w:ascii="Arial" w:hAnsi="Arial" w:cs="Arial"/>
          <w:color w:val="000000" w:themeColor="text1"/>
          <w:szCs w:val="24"/>
        </w:rPr>
      </w:pPr>
    </w:p>
    <w:p w14:paraId="1CBB339D" w14:textId="77777777" w:rsidR="00125AB7" w:rsidRPr="00A02B91" w:rsidRDefault="00125AB7" w:rsidP="007453AF">
      <w:pPr>
        <w:rPr>
          <w:rFonts w:ascii="Arial" w:hAnsi="Arial" w:cs="Arial"/>
          <w:strike/>
          <w:color w:val="000000" w:themeColor="text1"/>
          <w:szCs w:val="24"/>
        </w:rPr>
      </w:pPr>
      <w:r w:rsidRPr="00A02B91">
        <w:rPr>
          <w:rFonts w:ascii="Arial" w:hAnsi="Arial" w:cs="Arial"/>
          <w:b/>
          <w:color w:val="000000" w:themeColor="text1"/>
        </w:rPr>
        <w:t>Job Reinstatement</w:t>
      </w:r>
      <w:bookmarkEnd w:id="143"/>
      <w:bookmarkEnd w:id="144"/>
      <w:bookmarkEnd w:id="145"/>
    </w:p>
    <w:p w14:paraId="54B7DD15" w14:textId="77777777" w:rsidR="008102A9" w:rsidRPr="00A02B91" w:rsidRDefault="008102A9" w:rsidP="007453AF">
      <w:pPr>
        <w:rPr>
          <w:rFonts w:ascii="Arial" w:hAnsi="Arial" w:cs="Arial"/>
        </w:rPr>
      </w:pPr>
    </w:p>
    <w:p w14:paraId="2CA960AC"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Upon submission of a medical certification that you are able to return to work (if you took family and medical leave due to your own serious health condition), you will be reinstated to your previous position or to an equivalent position with equivalent benefits, pay, and terms and conditions of employment.  However, you have no greater right to reinstatement than if you had been continuously employed rather than on leave.  For example, if while on family and medical leave you would have been laid off had you not gone on leave, or if your job has been eliminated during the leave and there are no equivalent or comparable jobs available, then you would not be entitled to reinstatement.  In addition, your use of family and medical leave will not result in the loss of any employment benefit that you earned or were entitled to before using family and medical leave.</w:t>
      </w:r>
    </w:p>
    <w:p w14:paraId="78EE6B7D"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6D9EA5C6" w14:textId="7B6A6B33"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you and your health care provider decide you will return to work earlier than the approved return date, you need to notify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at least ten (10) calendar days prior to your return date so that your reinstatement can be processed. </w:t>
      </w:r>
    </w:p>
    <w:p w14:paraId="7A4A976F" w14:textId="77777777" w:rsidR="005E1700" w:rsidRPr="00A02B91" w:rsidRDefault="005E170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szCs w:val="24"/>
        </w:rPr>
      </w:pPr>
    </w:p>
    <w:p w14:paraId="1AA07CEE" w14:textId="324A7AB2"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szCs w:val="24"/>
        </w:rPr>
      </w:pPr>
      <w:r w:rsidRPr="00A02B91">
        <w:rPr>
          <w:rFonts w:ascii="Arial" w:hAnsi="Arial" w:cs="Arial"/>
          <w:color w:val="000000" w:themeColor="text1"/>
          <w:szCs w:val="24"/>
        </w:rPr>
        <w:t xml:space="preserve">You should contact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for further information.</w:t>
      </w:r>
    </w:p>
    <w:p w14:paraId="19E576D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szCs w:val="24"/>
        </w:rPr>
      </w:pPr>
    </w:p>
    <w:p w14:paraId="130C579E"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46" w:name="_Toc63494818"/>
      <w:bookmarkStart w:id="147" w:name="_Toc144255207"/>
      <w:bookmarkStart w:id="148" w:name="_Toc436663524"/>
      <w:r w:rsidRPr="00A02B91">
        <w:rPr>
          <w:rFonts w:ascii="Arial" w:hAnsi="Arial" w:cs="Arial"/>
          <w:color w:val="000000" w:themeColor="text1"/>
          <w:szCs w:val="24"/>
          <w:u w:val="single"/>
        </w:rPr>
        <w:t>Section 12</w:t>
      </w:r>
      <w:r w:rsidR="00F902BE" w:rsidRPr="00A02B91">
        <w:rPr>
          <w:rFonts w:ascii="Arial" w:hAnsi="Arial" w:cs="Arial"/>
          <w:color w:val="000000" w:themeColor="text1"/>
          <w:szCs w:val="24"/>
          <w:u w:val="single"/>
        </w:rPr>
        <w:t>.03 – Pregnancy</w:t>
      </w:r>
      <w:r w:rsidRPr="00A02B91">
        <w:rPr>
          <w:rFonts w:ascii="Arial" w:hAnsi="Arial" w:cs="Arial"/>
          <w:color w:val="000000" w:themeColor="text1"/>
          <w:szCs w:val="24"/>
          <w:u w:val="single"/>
        </w:rPr>
        <w:t xml:space="preserve"> Disability Leave</w:t>
      </w:r>
      <w:bookmarkEnd w:id="146"/>
      <w:bookmarkEnd w:id="147"/>
      <w:bookmarkEnd w:id="148"/>
      <w:r w:rsidRPr="00A02B91">
        <w:rPr>
          <w:rFonts w:ascii="Arial" w:hAnsi="Arial" w:cs="Arial"/>
          <w:color w:val="000000" w:themeColor="text1"/>
          <w:szCs w:val="24"/>
          <w:u w:val="single"/>
        </w:rPr>
        <w:fldChar w:fldCharType="begin"/>
      </w:r>
      <w:r w:rsidRPr="00A02B91">
        <w:rPr>
          <w:rFonts w:ascii="Arial" w:hAnsi="Arial" w:cs="Arial"/>
          <w:color w:val="000000" w:themeColor="text1"/>
          <w:szCs w:val="24"/>
          <w:u w:val="single"/>
        </w:rPr>
        <w:instrText>tc "Section 3.6.2b  Pregnancy Disability Leave" \l 3</w:instrText>
      </w:r>
      <w:r w:rsidRPr="00A02B91">
        <w:rPr>
          <w:rFonts w:ascii="Arial" w:hAnsi="Arial" w:cs="Arial"/>
          <w:color w:val="000000" w:themeColor="text1"/>
          <w:szCs w:val="24"/>
          <w:u w:val="single"/>
        </w:rPr>
        <w:fldChar w:fldCharType="end"/>
      </w:r>
    </w:p>
    <w:p w14:paraId="5B8A0F81" w14:textId="77777777" w:rsidR="005E170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We will grant an unpaid pregnancy disability leave to employees disabled on account of their pregnancy, childbirth, or related medical condition according to state and federal laws.</w:t>
      </w:r>
      <w:bookmarkStart w:id="149" w:name="_Toc63494819"/>
      <w:bookmarkStart w:id="150" w:name="_Toc144255208"/>
      <w:bookmarkStart w:id="151" w:name="_Toc436663525"/>
    </w:p>
    <w:p w14:paraId="5A81B02A" w14:textId="77777777" w:rsidR="005E1700" w:rsidRPr="00A02B91" w:rsidRDefault="005E170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C500F1A"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Leave Available</w:t>
      </w:r>
      <w:bookmarkEnd w:id="149"/>
      <w:bookmarkEnd w:id="150"/>
      <w:bookmarkEnd w:id="151"/>
    </w:p>
    <w:p w14:paraId="66603C19" w14:textId="77777777" w:rsidR="00125AB7" w:rsidRPr="00A02B91" w:rsidRDefault="00125AB7" w:rsidP="007453AF">
      <w:pPr>
        <w:rPr>
          <w:rFonts w:ascii="Arial" w:hAnsi="Arial" w:cs="Arial"/>
          <w:color w:val="000000" w:themeColor="text1"/>
          <w:szCs w:val="24"/>
        </w:rPr>
      </w:pPr>
    </w:p>
    <w:p w14:paraId="14EE7B41" w14:textId="787AD26E"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If you are disabled due to pregnancy, childbirth, or related medical condition, you may take up to a maximum of four (4) months leave (or 88 workdays for a full-time employee per pregnancy). “Four months” means the number of days you would normally work within four calendar months (one-third of a year equaling 17-1/3 weeks), if the leave is taken continuously, following the date the pregnancy disability leave commences. If your schedule varies from month-to-month, a monthly average of the hours worked over the four months prior to the beginning of the leave shall be used for calculating your normal work month. A pregnancy disability leave does not need to be taken in one continuous period of </w:t>
      </w:r>
      <w:r w:rsidR="007A321D" w:rsidRPr="00A02B91">
        <w:rPr>
          <w:rFonts w:ascii="Arial" w:hAnsi="Arial" w:cs="Arial"/>
          <w:color w:val="000000" w:themeColor="text1"/>
          <w:szCs w:val="24"/>
        </w:rPr>
        <w:t>time but</w:t>
      </w:r>
      <w:r w:rsidRPr="00A02B91">
        <w:rPr>
          <w:rFonts w:ascii="Arial" w:hAnsi="Arial" w:cs="Arial"/>
          <w:color w:val="000000" w:themeColor="text1"/>
          <w:szCs w:val="24"/>
        </w:rPr>
        <w:t xml:space="preserve"> can be taken on an as needed basis.</w:t>
      </w:r>
    </w:p>
    <w:p w14:paraId="1BFB1CDF" w14:textId="77777777" w:rsidR="00125AB7" w:rsidRPr="00A02B91" w:rsidRDefault="00125AB7" w:rsidP="007453AF">
      <w:pPr>
        <w:rPr>
          <w:rFonts w:ascii="Arial" w:hAnsi="Arial" w:cs="Arial"/>
          <w:color w:val="000000" w:themeColor="text1"/>
          <w:szCs w:val="24"/>
        </w:rPr>
      </w:pPr>
    </w:p>
    <w:p w14:paraId="0B8F4998"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Time off needed for prenatal care, severe morning sickness, doctor-ordered bed rest, childbirth, and recovery from childbirth would all be covered by your pregnancy disability leave. As an alternative, we may transfer you to a less strenuous or hazardous position </w:t>
      </w:r>
      <w:r w:rsidRPr="00A02B91">
        <w:rPr>
          <w:rFonts w:ascii="Arial" w:hAnsi="Arial" w:cs="Arial"/>
          <w:color w:val="000000" w:themeColor="text1"/>
          <w:szCs w:val="24"/>
        </w:rPr>
        <w:lastRenderedPageBreak/>
        <w:t>or to less strenuous or hazardous duties if you so request, with the advice of your health care provider, if the transfer can be reasonably accommodated. We also comply with the law regarding reasonable accommodation for an employee disabled due to pregnancy, if you so request, with the advice of your health care provider.</w:t>
      </w:r>
    </w:p>
    <w:p w14:paraId="1306F0A3"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C4A5B55" w14:textId="77777777" w:rsidR="005E170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Leave taken under the pregnancy disability policy may run concurrently with family and medical leave under federal law, but not with family and medical leave under California law.</w:t>
      </w:r>
      <w:bookmarkStart w:id="152" w:name="_Toc63494820"/>
      <w:bookmarkStart w:id="153" w:name="_Toc144255209"/>
      <w:bookmarkStart w:id="154" w:name="_Toc436663526"/>
    </w:p>
    <w:p w14:paraId="1B9E959C" w14:textId="77777777" w:rsidR="005E1700" w:rsidRPr="00A02B91" w:rsidRDefault="005E170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DDE5152"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Notice and Certification Requirements</w:t>
      </w:r>
      <w:bookmarkEnd w:id="152"/>
      <w:bookmarkEnd w:id="153"/>
      <w:bookmarkEnd w:id="154"/>
    </w:p>
    <w:p w14:paraId="44E293DA"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34EDC99"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If you request to take a pregnancy disability leave you must provide reasonable advance notice, if possible.  In addition, you must provide a certification from a health care provider of your pregnancy disability and need for leave and</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or accommodation.  The certification should include:</w:t>
      </w:r>
    </w:p>
    <w:p w14:paraId="4371C19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7E1C4F76" w14:textId="77777777" w:rsidR="00125AB7" w:rsidRPr="00A02B91" w:rsidRDefault="00125AB7" w:rsidP="007453AF">
      <w:pPr>
        <w:numPr>
          <w:ilvl w:val="0"/>
          <w:numId w:val="28"/>
        </w:numPr>
        <w:overflowPunct w:val="0"/>
        <w:autoSpaceDE w:val="0"/>
        <w:autoSpaceDN w:val="0"/>
        <w:adjustRightInd w:val="0"/>
        <w:jc w:val="both"/>
        <w:textAlignment w:val="baseline"/>
        <w:rPr>
          <w:rFonts w:ascii="Arial" w:hAnsi="Arial" w:cs="Arial"/>
          <w:color w:val="000000" w:themeColor="text1"/>
          <w:szCs w:val="24"/>
        </w:rPr>
      </w:pPr>
      <w:r w:rsidRPr="00A02B91">
        <w:rPr>
          <w:rFonts w:ascii="Arial" w:hAnsi="Arial" w:cs="Arial"/>
          <w:color w:val="000000" w:themeColor="text1"/>
          <w:szCs w:val="24"/>
        </w:rPr>
        <w:t>The date on which you become disabled due to pregnancy or the date of the medical advisability for the transfer;</w:t>
      </w:r>
    </w:p>
    <w:p w14:paraId="1F215602" w14:textId="77777777" w:rsidR="00125AB7" w:rsidRPr="00A02B91" w:rsidRDefault="00125AB7" w:rsidP="007453AF">
      <w:pPr>
        <w:numPr>
          <w:ilvl w:val="0"/>
          <w:numId w:val="28"/>
        </w:numPr>
        <w:overflowPunct w:val="0"/>
        <w:autoSpaceDE w:val="0"/>
        <w:autoSpaceDN w:val="0"/>
        <w:adjustRightInd w:val="0"/>
        <w:spacing w:before="120"/>
        <w:textAlignment w:val="baseline"/>
        <w:rPr>
          <w:rFonts w:ascii="Arial" w:hAnsi="Arial" w:cs="Arial"/>
          <w:color w:val="000000" w:themeColor="text1"/>
          <w:szCs w:val="24"/>
        </w:rPr>
      </w:pPr>
      <w:r w:rsidRPr="00A02B91">
        <w:rPr>
          <w:rFonts w:ascii="Arial" w:hAnsi="Arial" w:cs="Arial"/>
          <w:color w:val="000000" w:themeColor="text1"/>
          <w:szCs w:val="24"/>
        </w:rPr>
        <w:t>The probable duration of the period(s) of the disability or the period(s) for the advisability of the transfer; and,</w:t>
      </w:r>
    </w:p>
    <w:p w14:paraId="5CED532E" w14:textId="77777777" w:rsidR="00F902BE" w:rsidRPr="00A02B91" w:rsidRDefault="00125AB7" w:rsidP="007453AF">
      <w:pPr>
        <w:numPr>
          <w:ilvl w:val="0"/>
          <w:numId w:val="28"/>
        </w:numPr>
        <w:overflowPunct w:val="0"/>
        <w:autoSpaceDE w:val="0"/>
        <w:autoSpaceDN w:val="0"/>
        <w:adjustRightInd w:val="0"/>
        <w:spacing w:before="120"/>
        <w:textAlignment w:val="baseline"/>
        <w:rPr>
          <w:rFonts w:ascii="Arial" w:hAnsi="Arial" w:cs="Arial"/>
          <w:color w:val="000000" w:themeColor="text1"/>
          <w:szCs w:val="24"/>
        </w:rPr>
      </w:pPr>
      <w:r w:rsidRPr="00A02B91">
        <w:rPr>
          <w:rFonts w:ascii="Arial" w:hAnsi="Arial" w:cs="Arial"/>
          <w:color w:val="000000" w:themeColor="text1"/>
          <w:szCs w:val="24"/>
        </w:rPr>
        <w:t>A statement that, due to disability, you are unable to work at all or to perform any one or more of the essential functions of your position without undue risk to yourself, the successful completion of your pregnancy or to other persons or a statement that, due to your pregnancy, the transfer is medically advisable.</w:t>
      </w:r>
    </w:p>
    <w:p w14:paraId="179CFE5B" w14:textId="77777777" w:rsidR="00125AB7" w:rsidRPr="00A02B91" w:rsidRDefault="00125AB7" w:rsidP="007453AF">
      <w:pPr>
        <w:overflowPunct w:val="0"/>
        <w:autoSpaceDE w:val="0"/>
        <w:autoSpaceDN w:val="0"/>
        <w:adjustRightInd w:val="0"/>
        <w:spacing w:before="120"/>
        <w:textAlignment w:val="baseline"/>
        <w:rPr>
          <w:rFonts w:ascii="Arial" w:hAnsi="Arial" w:cs="Arial"/>
          <w:color w:val="000000" w:themeColor="text1"/>
          <w:szCs w:val="24"/>
        </w:rPr>
      </w:pPr>
      <w:r w:rsidRPr="00A02B91">
        <w:rPr>
          <w:rFonts w:ascii="Arial" w:hAnsi="Arial" w:cs="Arial"/>
          <w:b/>
          <w:color w:val="000000" w:themeColor="text1"/>
        </w:rPr>
        <w:t>Compensation During Leave / Use of Available PTO</w:t>
      </w:r>
    </w:p>
    <w:p w14:paraId="7CD6991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FBBCB6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This leave is unpaid. You will be required to use up to two (2) weeks (or up to 96 hours) of available PTO, which will run concurrently, at the beginning of your approved leave of absence.  After the first two (2) weeks of your leave, you have the option to use available PTO to cover some or all of the remainder of your leave.  The use of available PTO will not extend the length of the leave to which you are otherwise entitled.</w:t>
      </w:r>
    </w:p>
    <w:p w14:paraId="72769278"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9DDE8F3"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You may also be eligible for state disability insurance for the unpaid portion of your leave.  All such used PTO will be coordinated with any state disability or other wage reimbursement benefits for which you may be eligible.  At no time will you receive a greater total payment than your regular salary.</w:t>
      </w:r>
      <w:bookmarkStart w:id="155" w:name="_Toc63494822"/>
      <w:bookmarkStart w:id="156" w:name="_Toc144255211"/>
      <w:bookmarkStart w:id="157" w:name="_Toc436663528"/>
    </w:p>
    <w:p w14:paraId="613E86B8"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6C335E2"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Benefits During Leave</w:t>
      </w:r>
      <w:bookmarkEnd w:id="155"/>
      <w:bookmarkEnd w:id="156"/>
      <w:bookmarkEnd w:id="157"/>
    </w:p>
    <w:p w14:paraId="79F6EE4C" w14:textId="77777777" w:rsidR="008102A9" w:rsidRPr="00A02B91" w:rsidRDefault="008102A9" w:rsidP="007453AF">
      <w:pPr>
        <w:rPr>
          <w:rFonts w:ascii="Arial" w:hAnsi="Arial" w:cs="Arial"/>
        </w:rPr>
      </w:pPr>
    </w:p>
    <w:p w14:paraId="1120D997"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We will maintain your group health insurance coverage while on this leave (to a maximum of six (6) months) if this leave is extended beyond four (4) months and such insurance was provided before the leave was taken and on the same terms as if you had continued to work. In some instances, we may recover premiums we paid to maintain your health coverage if you fail to return to work following the leave.</w:t>
      </w:r>
    </w:p>
    <w:p w14:paraId="344832A0"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50CAE383"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lastRenderedPageBreak/>
        <w:t xml:space="preserve">If your paid coverage ceases after six (6) months, you will receive notice directly from the District’s third-party administrator of your right to continue your benefits through COBRA.  </w:t>
      </w:r>
    </w:p>
    <w:p w14:paraId="12870C0F"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61E64B67" w14:textId="77777777" w:rsidR="00D71CA0"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a District approved holiday occurs while on an approved leave of absence and you are using PTO that work week, you will receive the benefit of holiday pay for that holiday.  If you are </w:t>
      </w:r>
      <w:r w:rsidRPr="00A02B91">
        <w:rPr>
          <w:rFonts w:ascii="Arial" w:hAnsi="Arial" w:cs="Arial"/>
          <w:i/>
          <w:color w:val="000000" w:themeColor="text1"/>
          <w:szCs w:val="24"/>
        </w:rPr>
        <w:t>not using</w:t>
      </w:r>
      <w:r w:rsidRPr="00A02B91">
        <w:rPr>
          <w:rFonts w:ascii="Arial" w:hAnsi="Arial" w:cs="Arial"/>
          <w:color w:val="000000" w:themeColor="text1"/>
          <w:szCs w:val="24"/>
        </w:rPr>
        <w:t xml:space="preserve"> PTO while on an approve leave of absence and during the work week that an approved holiday falls, you will not receive the benefit </w:t>
      </w:r>
      <w:r w:rsidR="00D71CA0" w:rsidRPr="00A02B91">
        <w:rPr>
          <w:rFonts w:ascii="Arial" w:hAnsi="Arial" w:cs="Arial"/>
          <w:color w:val="000000" w:themeColor="text1"/>
          <w:szCs w:val="24"/>
        </w:rPr>
        <w:t>of holiday pay for that holiday.</w:t>
      </w:r>
    </w:p>
    <w:p w14:paraId="0BB48ED9" w14:textId="77777777" w:rsidR="00D71CA0" w:rsidRPr="00A02B91" w:rsidRDefault="00D71CA0"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8D8D547"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szCs w:val="24"/>
        </w:rPr>
        <w:t>Contribution of Additional Benefits While on Leave</w:t>
      </w:r>
    </w:p>
    <w:p w14:paraId="217AD259" w14:textId="77777777" w:rsidR="00125AB7" w:rsidRPr="00A02B91" w:rsidRDefault="00125AB7" w:rsidP="007453AF">
      <w:pPr>
        <w:rPr>
          <w:rFonts w:ascii="Arial" w:hAnsi="Arial" w:cs="Arial"/>
          <w:b/>
          <w:color w:val="000000" w:themeColor="text1"/>
          <w:szCs w:val="24"/>
        </w:rPr>
      </w:pPr>
    </w:p>
    <w:p w14:paraId="7FE453BB"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While on an approved leave of absence the District will not compensate the additional benefit of $400 per month to Full-time employees who opt out of the health insurance plan.  </w:t>
      </w:r>
      <w:bookmarkStart w:id="158" w:name="_Toc63494823"/>
      <w:bookmarkStart w:id="159" w:name="_Toc144255212"/>
      <w:bookmarkStart w:id="160" w:name="_Toc436663532"/>
    </w:p>
    <w:p w14:paraId="756D1DFF" w14:textId="77777777" w:rsidR="00D71CA0" w:rsidRPr="00A02B91" w:rsidRDefault="00D71CA0" w:rsidP="007453AF">
      <w:pPr>
        <w:rPr>
          <w:rFonts w:ascii="Arial" w:hAnsi="Arial" w:cs="Arial"/>
          <w:color w:val="000000" w:themeColor="text1"/>
          <w:szCs w:val="24"/>
        </w:rPr>
      </w:pPr>
    </w:p>
    <w:p w14:paraId="7624C395" w14:textId="77777777" w:rsidR="00125AB7" w:rsidRPr="00A02B91" w:rsidRDefault="00125AB7" w:rsidP="007453AF">
      <w:pPr>
        <w:rPr>
          <w:rFonts w:ascii="Arial" w:hAnsi="Arial" w:cs="Arial"/>
          <w:strike/>
          <w:color w:val="000000" w:themeColor="text1"/>
          <w:szCs w:val="24"/>
        </w:rPr>
      </w:pPr>
      <w:r w:rsidRPr="00A02B91">
        <w:rPr>
          <w:rFonts w:ascii="Arial" w:hAnsi="Arial" w:cs="Arial"/>
          <w:b/>
          <w:color w:val="000000" w:themeColor="text1"/>
        </w:rPr>
        <w:t>Job Reinstatement</w:t>
      </w:r>
      <w:bookmarkEnd w:id="158"/>
      <w:bookmarkEnd w:id="159"/>
      <w:bookmarkEnd w:id="160"/>
    </w:p>
    <w:p w14:paraId="7B702662" w14:textId="77777777" w:rsidR="00125AB7" w:rsidRPr="00A02B91" w:rsidRDefault="00125AB7" w:rsidP="007453AF">
      <w:pPr>
        <w:rPr>
          <w:rFonts w:ascii="Arial" w:hAnsi="Arial" w:cs="Arial"/>
          <w:color w:val="000000" w:themeColor="text1"/>
          <w:szCs w:val="24"/>
        </w:rPr>
      </w:pPr>
    </w:p>
    <w:p w14:paraId="187D762A"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Under most circumstances, upon submission of a medical certification that you are able to return to work from a pregnancy disability leave, you will be reinstated to the same position you held at the time the leave began or to an equivalent position, if available.  However, when you return from a pregnancy disability leave you have no greater right to reinstatement than if you had been continuously employed rather than on leave.  For example, if while on pregnancy disability leave you would have been laid off had you not gone on leave, or if your position has been eliminated or filled in order to avoid undermining the District’s ability to operate safely and efficiently during the leave, and there are no equivalent or comparable positions available, then you would not be entitled to reinstatement.</w:t>
      </w:r>
    </w:p>
    <w:p w14:paraId="202AE6C7" w14:textId="77777777" w:rsidR="00125AB7" w:rsidRPr="00A02B91" w:rsidRDefault="00125AB7" w:rsidP="007453AF">
      <w:pPr>
        <w:rPr>
          <w:rFonts w:ascii="Arial" w:hAnsi="Arial" w:cs="Arial"/>
          <w:color w:val="000000" w:themeColor="text1"/>
          <w:szCs w:val="24"/>
        </w:rPr>
      </w:pPr>
    </w:p>
    <w:p w14:paraId="28E418A4" w14:textId="49442BAB"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you and your health care provider decide you will return to work earlier than the approved return date, you need to notify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at least (ten) 10 calendar days prior to your return date so that your reinstatement can be processed. </w:t>
      </w:r>
    </w:p>
    <w:p w14:paraId="519215D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6C5C6671" w14:textId="1506E957" w:rsidR="00F902BE"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You should contact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for further information.</w:t>
      </w:r>
      <w:bookmarkStart w:id="161" w:name="_Toc63494824"/>
      <w:bookmarkStart w:id="162" w:name="_Toc144255213"/>
      <w:bookmarkStart w:id="163" w:name="_Toc436663533"/>
    </w:p>
    <w:p w14:paraId="2FD2E3A1" w14:textId="77777777" w:rsidR="00F902BE" w:rsidRPr="00A02B91" w:rsidRDefault="00F902BE"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8736497"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szCs w:val="24"/>
        </w:rPr>
      </w:pPr>
      <w:r w:rsidRPr="00A02B91">
        <w:rPr>
          <w:rFonts w:ascii="Arial" w:hAnsi="Arial" w:cs="Arial"/>
          <w:b/>
          <w:color w:val="000000" w:themeColor="text1"/>
          <w:szCs w:val="24"/>
          <w:u w:val="single"/>
        </w:rPr>
        <w:t>Section 12</w:t>
      </w:r>
      <w:r w:rsidR="00F902BE" w:rsidRPr="00A02B91">
        <w:rPr>
          <w:rFonts w:ascii="Arial" w:hAnsi="Arial" w:cs="Arial"/>
          <w:b/>
          <w:color w:val="000000" w:themeColor="text1"/>
          <w:szCs w:val="24"/>
          <w:u w:val="single"/>
        </w:rPr>
        <w:t>.04 – Workers</w:t>
      </w:r>
      <w:r w:rsidRPr="00A02B91">
        <w:rPr>
          <w:rFonts w:ascii="Arial" w:hAnsi="Arial" w:cs="Arial"/>
          <w:b/>
          <w:color w:val="000000" w:themeColor="text1"/>
          <w:szCs w:val="24"/>
          <w:u w:val="single"/>
        </w:rPr>
        <w:t>’ Compensation Disability Leave</w:t>
      </w:r>
      <w:bookmarkEnd w:id="161"/>
      <w:bookmarkEnd w:id="162"/>
      <w:bookmarkEnd w:id="163"/>
      <w:r w:rsidRPr="00A02B91">
        <w:rPr>
          <w:rFonts w:ascii="Arial" w:hAnsi="Arial" w:cs="Arial"/>
          <w:b/>
          <w:color w:val="000000" w:themeColor="text1"/>
          <w:szCs w:val="24"/>
        </w:rPr>
        <w:t xml:space="preserve"> </w:t>
      </w:r>
      <w:r w:rsidRPr="00A02B91">
        <w:rPr>
          <w:rFonts w:ascii="Arial" w:hAnsi="Arial" w:cs="Arial"/>
          <w:b/>
          <w:color w:val="000000" w:themeColor="text1"/>
          <w:szCs w:val="24"/>
        </w:rPr>
        <w:fldChar w:fldCharType="begin"/>
      </w:r>
      <w:r w:rsidRPr="00A02B91">
        <w:rPr>
          <w:rFonts w:ascii="Arial" w:hAnsi="Arial" w:cs="Arial"/>
          <w:b/>
          <w:color w:val="000000" w:themeColor="text1"/>
          <w:szCs w:val="24"/>
        </w:rPr>
        <w:instrText>tc "Section 3.6.2c  Workers’ Compensation Disability Leave" \l 3</w:instrText>
      </w:r>
      <w:r w:rsidRPr="00A02B91">
        <w:rPr>
          <w:rFonts w:ascii="Arial" w:hAnsi="Arial" w:cs="Arial"/>
          <w:b/>
          <w:color w:val="000000" w:themeColor="text1"/>
          <w:szCs w:val="24"/>
        </w:rPr>
        <w:fldChar w:fldCharType="end"/>
      </w:r>
    </w:p>
    <w:p w14:paraId="0DE6CB2D"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6A0D3A69"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We will grant a workers’ compensation disability leave to you if you have an occupational illness or injury in accordance with state law.  As an alternative, we will try to reasonably accommodate you with modified work, where such work would be appropriate and is available.  Leave taken under the workers’ compensation disability policy runs concurrently with family and medical leave under both federal and state law.</w:t>
      </w:r>
      <w:bookmarkStart w:id="164" w:name="_Toc63494825"/>
      <w:bookmarkStart w:id="165" w:name="_Toc144255214"/>
      <w:bookmarkStart w:id="166" w:name="_Toc436663534"/>
    </w:p>
    <w:p w14:paraId="1886CFC6"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22F302D" w14:textId="77777777" w:rsidR="007A321D" w:rsidRDefault="007A321D"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rPr>
      </w:pPr>
    </w:p>
    <w:p w14:paraId="665BD553" w14:textId="77777777" w:rsidR="007A321D" w:rsidRDefault="007A321D"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rPr>
      </w:pPr>
    </w:p>
    <w:p w14:paraId="4C4E2485" w14:textId="77777777" w:rsidR="007A321D" w:rsidRDefault="007A321D"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rPr>
      </w:pPr>
    </w:p>
    <w:p w14:paraId="06DD9B8D" w14:textId="6C13BD32"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lastRenderedPageBreak/>
        <w:t>Notice and Certification Requirements</w:t>
      </w:r>
      <w:bookmarkEnd w:id="164"/>
      <w:bookmarkEnd w:id="165"/>
      <w:bookmarkEnd w:id="166"/>
    </w:p>
    <w:p w14:paraId="7EA521AC" w14:textId="77777777" w:rsidR="008102A9" w:rsidRPr="00A02B91" w:rsidRDefault="008102A9" w:rsidP="007453AF">
      <w:pPr>
        <w:rPr>
          <w:rFonts w:ascii="Arial" w:hAnsi="Arial" w:cs="Arial"/>
        </w:rPr>
      </w:pPr>
    </w:p>
    <w:p w14:paraId="2009BF31"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You must report all accidents, injuries and illnesses, no matter how small, to your immediate Supervisor.  In addition, if you have provided the District with a </w:t>
      </w:r>
      <w:r w:rsidRPr="00A02B91">
        <w:rPr>
          <w:rFonts w:ascii="Arial" w:hAnsi="Arial" w:cs="Arial"/>
          <w:color w:val="000000" w:themeColor="text1"/>
          <w:szCs w:val="24"/>
          <w:u w:val="single"/>
        </w:rPr>
        <w:t>Pre</w:t>
      </w:r>
      <w:r w:rsidR="0084358B" w:rsidRPr="00A02B91">
        <w:rPr>
          <w:rFonts w:ascii="Arial" w:hAnsi="Arial" w:cs="Arial"/>
          <w:color w:val="000000" w:themeColor="text1"/>
          <w:szCs w:val="24"/>
          <w:u w:val="single"/>
        </w:rPr>
        <w:t>-</w:t>
      </w:r>
      <w:r w:rsidRPr="00A02B91">
        <w:rPr>
          <w:rFonts w:ascii="Arial" w:hAnsi="Arial" w:cs="Arial"/>
          <w:color w:val="000000" w:themeColor="text1"/>
          <w:szCs w:val="24"/>
          <w:u w:val="single"/>
        </w:rPr>
        <w:t>designation of Personal Physician</w:t>
      </w:r>
      <w:r w:rsidRPr="00A02B91">
        <w:rPr>
          <w:rFonts w:ascii="Arial" w:hAnsi="Arial" w:cs="Arial"/>
          <w:color w:val="000000" w:themeColor="text1"/>
          <w:szCs w:val="24"/>
        </w:rPr>
        <w:t xml:space="preserve"> form, you must provide a certification from your health care provider as received throughout your entire leave.</w:t>
      </w:r>
      <w:bookmarkStart w:id="167" w:name="_Toc436663535"/>
    </w:p>
    <w:p w14:paraId="4ACA307E"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9B32BC3"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Benefits During Leave</w:t>
      </w:r>
      <w:bookmarkEnd w:id="167"/>
    </w:p>
    <w:p w14:paraId="79A2B772"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726487EC"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We will maintain your group health insurance coverage while on this leave up to a maximum of twelve (12) months if such insurance was provided before the leave was taken and on the same terms as if you had continued to work.  If leave is extended beyond this time, you have the option to continue your present health insurance coverage under COBRA guidelines.  You will receive notice directly from the District’s third-party administrator of your right to continue your benefits through COBRA.  </w:t>
      </w:r>
    </w:p>
    <w:p w14:paraId="15BF5E2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698BA38E"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a District approved holiday occurs while on an approved leave of absence and you are using PTO that work week, you will receive the benefit of holiday pay for that holiday.  If you are </w:t>
      </w:r>
      <w:r w:rsidRPr="00A02B91">
        <w:rPr>
          <w:rFonts w:ascii="Arial" w:hAnsi="Arial" w:cs="Arial"/>
          <w:i/>
          <w:color w:val="000000" w:themeColor="text1"/>
          <w:szCs w:val="24"/>
        </w:rPr>
        <w:t>not using</w:t>
      </w:r>
      <w:r w:rsidRPr="00A02B91">
        <w:rPr>
          <w:rFonts w:ascii="Arial" w:hAnsi="Arial" w:cs="Arial"/>
          <w:color w:val="000000" w:themeColor="text1"/>
          <w:szCs w:val="24"/>
        </w:rPr>
        <w:t xml:space="preserve"> PTO while on an approve leave of absence and during the work week that an approved holiday falls, you will not receive the benefit of holiday pay for that holiday.</w:t>
      </w:r>
    </w:p>
    <w:p w14:paraId="2D0E70EE" w14:textId="77777777" w:rsidR="00125AB7" w:rsidRPr="00A02B91" w:rsidRDefault="00125AB7" w:rsidP="007453AF">
      <w:pPr>
        <w:rPr>
          <w:rFonts w:ascii="Arial" w:hAnsi="Arial" w:cs="Arial"/>
          <w:color w:val="000000" w:themeColor="text1"/>
          <w:szCs w:val="24"/>
        </w:rPr>
      </w:pPr>
    </w:p>
    <w:p w14:paraId="1E0F14FB" w14:textId="77777777" w:rsidR="00125AB7" w:rsidRPr="00A02B91" w:rsidRDefault="00125AB7" w:rsidP="007453AF">
      <w:pPr>
        <w:rPr>
          <w:rFonts w:ascii="Arial" w:hAnsi="Arial" w:cs="Arial"/>
          <w:b/>
          <w:color w:val="000000" w:themeColor="text1"/>
          <w:szCs w:val="24"/>
        </w:rPr>
      </w:pPr>
      <w:r w:rsidRPr="00A02B91">
        <w:rPr>
          <w:rFonts w:ascii="Arial" w:hAnsi="Arial" w:cs="Arial"/>
          <w:b/>
          <w:color w:val="000000" w:themeColor="text1"/>
          <w:szCs w:val="24"/>
        </w:rPr>
        <w:t>Contribution of Additional Benefits While on Leave</w:t>
      </w:r>
    </w:p>
    <w:p w14:paraId="43A4B5B4" w14:textId="77777777" w:rsidR="00125AB7" w:rsidRPr="00A02B91" w:rsidRDefault="00125AB7" w:rsidP="007453AF">
      <w:pPr>
        <w:rPr>
          <w:rFonts w:ascii="Arial" w:hAnsi="Arial" w:cs="Arial"/>
          <w:b/>
          <w:color w:val="000000" w:themeColor="text1"/>
          <w:szCs w:val="24"/>
        </w:rPr>
      </w:pPr>
    </w:p>
    <w:p w14:paraId="20DB9009"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While on an approved leave of absence the District will not compensate the additional benefit of $400 per month to Full-time employees who opt out of the health insurance plan.  </w:t>
      </w:r>
      <w:bookmarkStart w:id="168" w:name="_Toc63494826"/>
      <w:bookmarkStart w:id="169" w:name="_Toc144255215"/>
      <w:bookmarkStart w:id="170" w:name="_Toc436663539"/>
    </w:p>
    <w:p w14:paraId="2231745A" w14:textId="77777777" w:rsidR="00D71CA0" w:rsidRPr="00A02B91" w:rsidRDefault="00D71CA0" w:rsidP="007453AF">
      <w:pPr>
        <w:rPr>
          <w:rFonts w:ascii="Arial" w:hAnsi="Arial" w:cs="Arial"/>
          <w:color w:val="000000" w:themeColor="text1"/>
          <w:szCs w:val="24"/>
        </w:rPr>
      </w:pPr>
    </w:p>
    <w:p w14:paraId="5E495452" w14:textId="77777777" w:rsidR="00125AB7" w:rsidRPr="00A02B91" w:rsidRDefault="00125AB7" w:rsidP="007453AF">
      <w:pPr>
        <w:rPr>
          <w:rFonts w:ascii="Arial" w:hAnsi="Arial" w:cs="Arial"/>
          <w:strike/>
          <w:color w:val="000000" w:themeColor="text1"/>
          <w:szCs w:val="24"/>
        </w:rPr>
      </w:pPr>
      <w:r w:rsidRPr="00A02B91">
        <w:rPr>
          <w:rFonts w:ascii="Arial" w:hAnsi="Arial" w:cs="Arial"/>
          <w:b/>
          <w:color w:val="000000" w:themeColor="text1"/>
        </w:rPr>
        <w:t>Job Reinstatement</w:t>
      </w:r>
      <w:bookmarkEnd w:id="168"/>
      <w:bookmarkEnd w:id="169"/>
      <w:bookmarkEnd w:id="170"/>
    </w:p>
    <w:p w14:paraId="3E34AD6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5ECF33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Upon the submission of a medical certification that you are able to return to work, you will be reinstated in accordance with applicable law.  If you are disabled due to an industrial injury, the District will attempt to accommodate you.  If you are returning from a workers’ compensation disability leave that runs concurrently with a family and medical leave, then the provisions of the family and medical leave policy will also apply.</w:t>
      </w:r>
    </w:p>
    <w:p w14:paraId="6E3AE0DD"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u w:val="single"/>
        </w:rPr>
      </w:pPr>
    </w:p>
    <w:p w14:paraId="63D1695B" w14:textId="77777777" w:rsidR="00D71CA0" w:rsidRPr="00A02B91" w:rsidRDefault="00125AB7" w:rsidP="007453AF">
      <w:pPr>
        <w:pStyle w:val="Heading2"/>
        <w:numPr>
          <w:ilvl w:val="1"/>
          <w:numId w:val="0"/>
        </w:numPr>
        <w:tabs>
          <w:tab w:val="num" w:pos="0"/>
        </w:tabs>
        <w:spacing w:before="0" w:after="240"/>
        <w:rPr>
          <w:rFonts w:ascii="Arial" w:hAnsi="Arial" w:cs="Arial"/>
          <w:color w:val="000000" w:themeColor="text1"/>
          <w:szCs w:val="24"/>
        </w:rPr>
      </w:pPr>
      <w:bookmarkStart w:id="171" w:name="_Toc63494828"/>
      <w:bookmarkStart w:id="172" w:name="_Toc144255217"/>
      <w:bookmarkStart w:id="173" w:name="_Toc436663540"/>
      <w:r w:rsidRPr="00A02B91">
        <w:rPr>
          <w:rFonts w:ascii="Arial" w:hAnsi="Arial" w:cs="Arial"/>
          <w:color w:val="000000" w:themeColor="text1"/>
          <w:szCs w:val="24"/>
          <w:u w:val="single"/>
        </w:rPr>
        <w:t xml:space="preserve">Section 12.05 </w:t>
      </w:r>
      <w:r w:rsidR="00F902BE" w:rsidRPr="00A02B91">
        <w:rPr>
          <w:rFonts w:ascii="Arial" w:hAnsi="Arial" w:cs="Arial"/>
          <w:color w:val="000000" w:themeColor="text1"/>
          <w:szCs w:val="24"/>
          <w:u w:val="single"/>
        </w:rPr>
        <w:t>– Personal</w:t>
      </w:r>
      <w:r w:rsidRPr="00A02B91">
        <w:rPr>
          <w:rFonts w:ascii="Arial" w:hAnsi="Arial" w:cs="Arial"/>
          <w:color w:val="000000" w:themeColor="text1"/>
          <w:szCs w:val="24"/>
          <w:u w:val="single"/>
        </w:rPr>
        <w:t xml:space="preserve"> Leave of Absence</w:t>
      </w:r>
      <w:bookmarkEnd w:id="171"/>
      <w:bookmarkEnd w:id="172"/>
      <w:bookmarkEnd w:id="173"/>
      <w:r w:rsidRPr="00A02B91">
        <w:rPr>
          <w:rFonts w:ascii="Arial" w:hAnsi="Arial" w:cs="Arial"/>
          <w:color w:val="000000" w:themeColor="text1"/>
          <w:szCs w:val="24"/>
        </w:rPr>
        <w:fldChar w:fldCharType="begin"/>
      </w:r>
      <w:r w:rsidRPr="00A02B91">
        <w:rPr>
          <w:rFonts w:ascii="Arial" w:hAnsi="Arial" w:cs="Arial"/>
          <w:color w:val="000000" w:themeColor="text1"/>
          <w:szCs w:val="24"/>
        </w:rPr>
        <w:instrText>tc "Section 3.6.2d  Other Leaves of Absence" \l 3</w:instrText>
      </w:r>
      <w:r w:rsidRPr="00A02B91">
        <w:rPr>
          <w:rFonts w:ascii="Arial" w:hAnsi="Arial" w:cs="Arial"/>
          <w:color w:val="000000" w:themeColor="text1"/>
          <w:szCs w:val="24"/>
        </w:rPr>
        <w:fldChar w:fldCharType="end"/>
      </w:r>
    </w:p>
    <w:p w14:paraId="73C3B7A0" w14:textId="77777777" w:rsidR="00125AB7" w:rsidRPr="00A02B91" w:rsidRDefault="00125AB7" w:rsidP="007453AF">
      <w:pPr>
        <w:pStyle w:val="Heading2"/>
        <w:numPr>
          <w:ilvl w:val="1"/>
          <w:numId w:val="0"/>
        </w:numPr>
        <w:tabs>
          <w:tab w:val="num" w:pos="0"/>
        </w:tabs>
        <w:spacing w:before="0" w:after="240"/>
        <w:rPr>
          <w:rFonts w:ascii="Arial" w:hAnsi="Arial" w:cs="Arial"/>
          <w:b w:val="0"/>
          <w:color w:val="000000" w:themeColor="text1"/>
          <w:szCs w:val="24"/>
        </w:rPr>
      </w:pPr>
      <w:r w:rsidRPr="00A02B91">
        <w:rPr>
          <w:rFonts w:ascii="Arial" w:hAnsi="Arial" w:cs="Arial"/>
          <w:b w:val="0"/>
          <w:color w:val="000000" w:themeColor="text1"/>
          <w:szCs w:val="24"/>
        </w:rPr>
        <w:t>We may grant a Personal Leave of Absence provided you submit a written request for such leave.  The District reserves the sole right to approve or deny any request for such leave.</w:t>
      </w:r>
    </w:p>
    <w:p w14:paraId="366860B9"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The District’s operational needs, your reason for leave, your job performance, requested length of leave and length of employment all will be considered in determining whether your request will be granted.</w:t>
      </w:r>
      <w:bookmarkStart w:id="174" w:name="_Toc436663541"/>
    </w:p>
    <w:p w14:paraId="1B22FE7C" w14:textId="6CDBD7CF" w:rsidR="00D71CA0"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8F303B4" w14:textId="77777777" w:rsidR="007A321D" w:rsidRPr="00A02B91" w:rsidRDefault="007A321D"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88989CE"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lastRenderedPageBreak/>
        <w:t>Notice and Certification Requirements</w:t>
      </w:r>
      <w:bookmarkEnd w:id="174"/>
    </w:p>
    <w:p w14:paraId="3F786480" w14:textId="77777777" w:rsidR="00125AB7" w:rsidRPr="00A02B91" w:rsidRDefault="00125AB7" w:rsidP="007453AF">
      <w:pPr>
        <w:rPr>
          <w:rFonts w:ascii="Arial" w:hAnsi="Arial" w:cs="Arial"/>
          <w:color w:val="000000" w:themeColor="text1"/>
          <w:szCs w:val="24"/>
        </w:rPr>
      </w:pPr>
    </w:p>
    <w:p w14:paraId="08B452FA" w14:textId="7D95952B"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To request this leave, notify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in writing at least thirty (30) calendar days in advance of the need for the leave, </w:t>
      </w:r>
      <w:r w:rsidR="0032508B" w:rsidRPr="00A02B91">
        <w:rPr>
          <w:rFonts w:ascii="Arial" w:hAnsi="Arial" w:cs="Arial"/>
          <w:color w:val="000000" w:themeColor="text1"/>
          <w:szCs w:val="24"/>
        </w:rPr>
        <w:t>or</w:t>
      </w:r>
      <w:r w:rsidRPr="00A02B91">
        <w:rPr>
          <w:rFonts w:ascii="Arial" w:hAnsi="Arial" w:cs="Arial"/>
          <w:color w:val="000000" w:themeColor="text1"/>
          <w:szCs w:val="24"/>
        </w:rPr>
        <w:t xml:space="preserve"> as soon as possible.  If this leave is for your own health condition, medical certification from a healthcare provider (both prior to the leave and prior to reinstatement) is required.  It is important to keep in touch with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during your leave and to give prompt notice if there is any change in your return date.</w:t>
      </w:r>
    </w:p>
    <w:p w14:paraId="08DFF772" w14:textId="77777777" w:rsidR="00D71CA0" w:rsidRPr="00A02B91" w:rsidRDefault="00D71CA0" w:rsidP="007453AF">
      <w:pPr>
        <w:rPr>
          <w:rFonts w:ascii="Arial" w:hAnsi="Arial" w:cs="Arial"/>
          <w:color w:val="000000" w:themeColor="text1"/>
          <w:szCs w:val="24"/>
        </w:rPr>
      </w:pPr>
    </w:p>
    <w:p w14:paraId="132493DA" w14:textId="77777777" w:rsidR="00125AB7" w:rsidRPr="00A02B91" w:rsidRDefault="00125AB7" w:rsidP="007453AF">
      <w:pPr>
        <w:rPr>
          <w:rFonts w:ascii="Arial" w:hAnsi="Arial" w:cs="Arial"/>
          <w:color w:val="000000" w:themeColor="text1"/>
          <w:szCs w:val="24"/>
        </w:rPr>
      </w:pPr>
      <w:r w:rsidRPr="00A02B91">
        <w:rPr>
          <w:rFonts w:ascii="Arial" w:hAnsi="Arial" w:cs="Arial"/>
          <w:b/>
          <w:color w:val="000000" w:themeColor="text1"/>
        </w:rPr>
        <w:t>Compensation During Leave / Use of Available PTO</w:t>
      </w:r>
    </w:p>
    <w:p w14:paraId="7D48D7F3" w14:textId="77777777" w:rsidR="008102A9" w:rsidRPr="00A02B91" w:rsidRDefault="008102A9" w:rsidP="007453AF">
      <w:pPr>
        <w:rPr>
          <w:rFonts w:ascii="Arial" w:hAnsi="Arial" w:cs="Arial"/>
        </w:rPr>
      </w:pPr>
    </w:p>
    <w:p w14:paraId="6E918999"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This leave is unpaid. You will be required to use up to two (2) weeks (or up to 96 hours) of available PTO, which will run concurrently, at the beginning of your approved leave of absence.  After the first two (2) weeks of your leave, you have the option to use available PTO to cover some or all of the remainder of your leave.  The use of available PTO will not extend the length of the leave to which you are otherwise entitled.</w:t>
      </w:r>
    </w:p>
    <w:p w14:paraId="6058AA6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48DA940"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You may also be eligible for state disability insurance for the unpaid portion of your leave.  All such used PTO will be coordinated with any state disability or other wage reimbursement benefits for which you may be eligible.  At no time will you receive a greater total payment than your regular salary.</w:t>
      </w:r>
      <w:bookmarkStart w:id="175" w:name="_Toc436663544"/>
    </w:p>
    <w:p w14:paraId="09A2DDCF"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82414B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Benefits During Leave</w:t>
      </w:r>
      <w:bookmarkEnd w:id="175"/>
    </w:p>
    <w:p w14:paraId="2B3B3AAC" w14:textId="77777777" w:rsidR="008102A9" w:rsidRPr="00A02B91" w:rsidRDefault="008102A9" w:rsidP="007453AF">
      <w:pPr>
        <w:rPr>
          <w:rFonts w:ascii="Arial" w:hAnsi="Arial" w:cs="Arial"/>
        </w:rPr>
      </w:pPr>
    </w:p>
    <w:p w14:paraId="1A46A6F0"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The District will not compensate, nor make any contributions to you</w:t>
      </w:r>
      <w:r w:rsidR="00763196" w:rsidRPr="00A02B91">
        <w:rPr>
          <w:rFonts w:ascii="Arial" w:hAnsi="Arial" w:cs="Arial"/>
          <w:color w:val="000000" w:themeColor="text1"/>
          <w:szCs w:val="24"/>
        </w:rPr>
        <w:t>r</w:t>
      </w:r>
      <w:r w:rsidRPr="00A02B91">
        <w:rPr>
          <w:rFonts w:ascii="Arial" w:hAnsi="Arial" w:cs="Arial"/>
          <w:color w:val="000000" w:themeColor="text1"/>
          <w:szCs w:val="24"/>
        </w:rPr>
        <w:t xml:space="preserve"> group health insurance coverage while on this leave starting at the 1</w:t>
      </w:r>
      <w:r w:rsidRPr="00A02B91">
        <w:rPr>
          <w:rFonts w:ascii="Arial" w:hAnsi="Arial" w:cs="Arial"/>
          <w:color w:val="000000" w:themeColor="text1"/>
          <w:szCs w:val="24"/>
          <w:vertAlign w:val="superscript"/>
        </w:rPr>
        <w:t>st</w:t>
      </w:r>
      <w:r w:rsidRPr="00A02B91">
        <w:rPr>
          <w:rFonts w:ascii="Arial" w:hAnsi="Arial" w:cs="Arial"/>
          <w:color w:val="000000" w:themeColor="text1"/>
          <w:szCs w:val="24"/>
        </w:rPr>
        <w:t xml:space="preserve"> day of the following month in which the leave commences.  You have the option to continue your present health insurance coverage under COBRA guidelines.  You will receive notice directly from the District’s third-party administrator of your right to continue your benefits through COBRA.  </w:t>
      </w:r>
    </w:p>
    <w:p w14:paraId="237EFF7C"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243C28CC" w14:textId="50259C9F" w:rsidR="00D71CA0" w:rsidRDefault="00125AB7" w:rsidP="007A321D">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a District approved holiday occurs while on an approved leave of absence and you are using PTO that work week, you will receive the benefit of holiday pay for that holiday.  If you are </w:t>
      </w:r>
      <w:r w:rsidRPr="00A02B91">
        <w:rPr>
          <w:rFonts w:ascii="Arial" w:hAnsi="Arial" w:cs="Arial"/>
          <w:i/>
          <w:color w:val="000000" w:themeColor="text1"/>
          <w:szCs w:val="24"/>
        </w:rPr>
        <w:t>not using</w:t>
      </w:r>
      <w:r w:rsidRPr="00A02B91">
        <w:rPr>
          <w:rFonts w:ascii="Arial" w:hAnsi="Arial" w:cs="Arial"/>
          <w:color w:val="000000" w:themeColor="text1"/>
          <w:szCs w:val="24"/>
        </w:rPr>
        <w:t xml:space="preserve"> PTO while on an approve leave of absence and during the work week that an approved holiday falls, you will not receive the benefit of holiday pay for that holiday.</w:t>
      </w:r>
    </w:p>
    <w:p w14:paraId="4DF657F4" w14:textId="77777777" w:rsidR="007A321D" w:rsidRPr="007A321D" w:rsidRDefault="007A321D" w:rsidP="007A321D">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2F5D18F" w14:textId="77777777" w:rsidR="00125AB7" w:rsidRPr="00A02B91" w:rsidRDefault="00125AB7" w:rsidP="007453AF">
      <w:pPr>
        <w:rPr>
          <w:rFonts w:ascii="Arial" w:hAnsi="Arial" w:cs="Arial"/>
          <w:b/>
          <w:color w:val="000000" w:themeColor="text1"/>
          <w:szCs w:val="24"/>
        </w:rPr>
      </w:pPr>
      <w:r w:rsidRPr="00A02B91">
        <w:rPr>
          <w:rFonts w:ascii="Arial" w:hAnsi="Arial" w:cs="Arial"/>
          <w:b/>
          <w:color w:val="000000" w:themeColor="text1"/>
          <w:szCs w:val="24"/>
        </w:rPr>
        <w:t>Contribution of Additional Benefits While on Leave</w:t>
      </w:r>
    </w:p>
    <w:p w14:paraId="1B751E50" w14:textId="77777777" w:rsidR="00125AB7" w:rsidRPr="00A02B91" w:rsidRDefault="00125AB7" w:rsidP="007453AF">
      <w:pPr>
        <w:rPr>
          <w:rFonts w:ascii="Arial" w:hAnsi="Arial" w:cs="Arial"/>
          <w:b/>
          <w:color w:val="000000" w:themeColor="text1"/>
          <w:szCs w:val="24"/>
        </w:rPr>
      </w:pPr>
    </w:p>
    <w:p w14:paraId="7718A1D9"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While on an approved leave of absence the District will not compensate the additional benefit of $400 per month to Full-time employees who opt out of the health insurance plan. </w:t>
      </w:r>
      <w:bookmarkStart w:id="176" w:name="_Toc63494831"/>
      <w:bookmarkStart w:id="177" w:name="_Toc144255220"/>
      <w:bookmarkStart w:id="178" w:name="_Toc436663548"/>
    </w:p>
    <w:p w14:paraId="07060A48" w14:textId="77777777" w:rsidR="00D71CA0" w:rsidRPr="00A02B91" w:rsidRDefault="00D71CA0" w:rsidP="007453AF">
      <w:pPr>
        <w:rPr>
          <w:rFonts w:ascii="Arial" w:hAnsi="Arial" w:cs="Arial"/>
          <w:color w:val="000000" w:themeColor="text1"/>
          <w:szCs w:val="24"/>
        </w:rPr>
      </w:pPr>
    </w:p>
    <w:p w14:paraId="0DC516CB" w14:textId="77777777" w:rsidR="008102A9" w:rsidRPr="00A02B91" w:rsidRDefault="00125AB7" w:rsidP="007453AF">
      <w:pPr>
        <w:rPr>
          <w:rFonts w:ascii="Arial" w:hAnsi="Arial" w:cs="Arial"/>
          <w:strike/>
          <w:color w:val="000000" w:themeColor="text1"/>
          <w:szCs w:val="24"/>
        </w:rPr>
      </w:pPr>
      <w:r w:rsidRPr="00A02B91">
        <w:rPr>
          <w:rFonts w:ascii="Arial" w:hAnsi="Arial" w:cs="Arial"/>
          <w:b/>
          <w:color w:val="000000" w:themeColor="text1"/>
        </w:rPr>
        <w:t>Job Reinstatement</w:t>
      </w:r>
      <w:bookmarkEnd w:id="176"/>
      <w:bookmarkEnd w:id="177"/>
      <w:bookmarkEnd w:id="178"/>
    </w:p>
    <w:p w14:paraId="5D082AC8" w14:textId="77777777" w:rsidR="008102A9" w:rsidRPr="00A02B91" w:rsidRDefault="008102A9" w:rsidP="007453AF">
      <w:pPr>
        <w:rPr>
          <w:rFonts w:ascii="Arial" w:hAnsi="Arial" w:cs="Arial"/>
        </w:rPr>
      </w:pPr>
    </w:p>
    <w:p w14:paraId="411671D7" w14:textId="7E98FD75"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We cannot guarantee to hold a particular job open for a personal leave of absence.</w:t>
      </w:r>
    </w:p>
    <w:p w14:paraId="151A0A6B" w14:textId="0A97A1D5"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lastRenderedPageBreak/>
        <w:t xml:space="preserve">If you return in a timely manner from an authorized leave you will be returned to your former position if possible, to another position for which you are qualified, </w:t>
      </w:r>
      <w:r w:rsidR="0032508B" w:rsidRPr="00A02B91">
        <w:rPr>
          <w:rFonts w:ascii="Arial" w:hAnsi="Arial" w:cs="Arial"/>
          <w:color w:val="000000" w:themeColor="text1"/>
          <w:szCs w:val="24"/>
        </w:rPr>
        <w:t>or</w:t>
      </w:r>
      <w:r w:rsidRPr="00A02B91">
        <w:rPr>
          <w:rFonts w:ascii="Arial" w:hAnsi="Arial" w:cs="Arial"/>
          <w:color w:val="000000" w:themeColor="text1"/>
          <w:szCs w:val="24"/>
        </w:rPr>
        <w:t xml:space="preserve"> you will be offered the first available opening in a comparable position for which you are qualified.</w:t>
      </w:r>
    </w:p>
    <w:p w14:paraId="230E5F0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79602CD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When you return, you must furnish a physician’s certificate verifying you are physically able to perform the full duties required for the job if the leave was for your own medical reasons.</w:t>
      </w:r>
    </w:p>
    <w:p w14:paraId="79A50EC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C346D50" w14:textId="44F234E1"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If you (and your health care provider if leave is for your medical condition) decide you will return to work earlier than the approved return date, you need to notify</w:t>
      </w:r>
      <w:r w:rsidR="007A321D">
        <w:rPr>
          <w:rFonts w:ascii="Arial" w:hAnsi="Arial" w:cs="Arial"/>
          <w:color w:val="000000" w:themeColor="text1"/>
          <w:szCs w:val="24"/>
        </w:rPr>
        <w:t xml:space="preserve"> the General Manager </w:t>
      </w:r>
      <w:r w:rsidRPr="00A02B91">
        <w:rPr>
          <w:rFonts w:ascii="Arial" w:hAnsi="Arial" w:cs="Arial"/>
          <w:color w:val="000000" w:themeColor="text1"/>
          <w:szCs w:val="24"/>
        </w:rPr>
        <w:t xml:space="preserve">at least ten (10) calendar days prior to your return date so that your reinstatement can be processed. </w:t>
      </w:r>
      <w:bookmarkStart w:id="179" w:name="_Toc63494832"/>
      <w:bookmarkStart w:id="180" w:name="_Toc144255221"/>
      <w:bookmarkStart w:id="181" w:name="_Toc436663549"/>
    </w:p>
    <w:p w14:paraId="12527680"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098B737"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Conditions Related to Termination During Leave</w:t>
      </w:r>
      <w:bookmarkEnd w:id="179"/>
      <w:bookmarkEnd w:id="180"/>
      <w:bookmarkEnd w:id="181"/>
    </w:p>
    <w:p w14:paraId="7DB95A9F" w14:textId="77777777" w:rsidR="008102A9" w:rsidRPr="00A02B91" w:rsidRDefault="008102A9" w:rsidP="007453AF">
      <w:pPr>
        <w:rPr>
          <w:rFonts w:ascii="Arial" w:hAnsi="Arial" w:cs="Arial"/>
        </w:rPr>
      </w:pPr>
    </w:p>
    <w:p w14:paraId="4AD674F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During the period of the leave, if you are engaging in gainful employment, including self-employment, unless agreed to in writing by the District, or you fail to return to work on the day agreed without prior approval of the District, you will be considered to have voluntarily quit.</w:t>
      </w:r>
    </w:p>
    <w:p w14:paraId="2051AF4D"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78BEDDB5" w14:textId="77777777" w:rsidR="00D71CA0"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82" w:name="_Toc436663578"/>
      <w:r w:rsidRPr="00A02B91">
        <w:rPr>
          <w:rFonts w:ascii="Arial" w:hAnsi="Arial" w:cs="Arial"/>
          <w:color w:val="000000" w:themeColor="text1"/>
          <w:szCs w:val="24"/>
          <w:u w:val="single"/>
        </w:rPr>
        <w:t xml:space="preserve">Section 12.06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Bone Marrow and Organ Donation Leave of Absence</w:t>
      </w:r>
      <w:bookmarkEnd w:id="182"/>
    </w:p>
    <w:p w14:paraId="4D4C668F" w14:textId="77777777" w:rsidR="00125AB7" w:rsidRPr="00A02B91" w:rsidRDefault="00125AB7" w:rsidP="007453AF">
      <w:pPr>
        <w:pStyle w:val="Heading2"/>
        <w:numPr>
          <w:ilvl w:val="1"/>
          <w:numId w:val="0"/>
        </w:numPr>
        <w:tabs>
          <w:tab w:val="num" w:pos="0"/>
        </w:tabs>
        <w:spacing w:before="0" w:after="240"/>
        <w:rPr>
          <w:rFonts w:ascii="Arial" w:hAnsi="Arial" w:cs="Arial"/>
          <w:b w:val="0"/>
          <w:color w:val="000000" w:themeColor="text1"/>
          <w:szCs w:val="24"/>
          <w:u w:val="single"/>
        </w:rPr>
      </w:pPr>
      <w:r w:rsidRPr="00A02B91">
        <w:rPr>
          <w:rFonts w:ascii="Arial" w:hAnsi="Arial" w:cs="Arial"/>
          <w:b w:val="0"/>
          <w:color w:val="000000" w:themeColor="text1"/>
        </w:rPr>
        <w:t>You will be eligible for up to 30 business days paid leave in any one-year period for organ donation and up to five business days paid leave for bone marrow donation. A 12-month period begins on the date of your first use bone marrow and organ donation leave. To qualify, you may be required to provide us with written verification of your status as an organ or bone marrow donor and the medical necessity for the donation.</w:t>
      </w:r>
    </w:p>
    <w:p w14:paraId="070754E5" w14:textId="77777777" w:rsidR="00125AB7" w:rsidRPr="00A02B91" w:rsidRDefault="00125AB7" w:rsidP="007453AF">
      <w:pPr>
        <w:pStyle w:val="NormalWeb"/>
        <w:rPr>
          <w:rFonts w:ascii="Arial" w:hAnsi="Arial" w:cs="Arial"/>
          <w:color w:val="000000" w:themeColor="text1"/>
        </w:rPr>
      </w:pPr>
      <w:r w:rsidRPr="00A02B91">
        <w:rPr>
          <w:rFonts w:ascii="Arial" w:hAnsi="Arial" w:cs="Arial"/>
          <w:color w:val="000000" w:themeColor="text1"/>
        </w:rPr>
        <w:t>Leave for organ or bone marrow donation will not be considered a break in your service for the purpose of salary adjustments, paid sick leave, PTO allotment, annual leave or seniority. We may require you to use up to five days of available PTO or paid sick leave for bone marrow donation leave and up to two weeks of such time for organ donation leave.  Any remaining time off will be paid at your normal base rate of pay.</w:t>
      </w:r>
    </w:p>
    <w:p w14:paraId="3F50799B"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D5613CA"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rPr>
      </w:pPr>
      <w:bookmarkStart w:id="183" w:name="_Toc436663576"/>
      <w:r w:rsidRPr="00A02B91">
        <w:rPr>
          <w:rFonts w:ascii="Arial" w:hAnsi="Arial" w:cs="Arial"/>
          <w:color w:val="000000" w:themeColor="text1"/>
          <w:szCs w:val="24"/>
          <w:u w:val="single"/>
        </w:rPr>
        <w:t xml:space="preserve">Section 12.07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Civil Air Patrol Leave</w:t>
      </w:r>
      <w:bookmarkEnd w:id="183"/>
    </w:p>
    <w:p w14:paraId="3A41F61D" w14:textId="77777777" w:rsidR="00125AB7" w:rsidRPr="00A02B91" w:rsidRDefault="00125AB7" w:rsidP="007453AF">
      <w:pPr>
        <w:pStyle w:val="NormalWeb"/>
        <w:rPr>
          <w:rFonts w:ascii="Arial" w:hAnsi="Arial" w:cs="Arial"/>
          <w:color w:val="000000" w:themeColor="text1"/>
        </w:rPr>
      </w:pPr>
      <w:r w:rsidRPr="00A02B91">
        <w:rPr>
          <w:rFonts w:ascii="Arial" w:hAnsi="Arial" w:cs="Arial"/>
          <w:color w:val="000000" w:themeColor="text1"/>
        </w:rPr>
        <w:t>Volunteer members of the California Wing of the Civil Air Patrol may take up to 10 days of unpaid leave per year when you are called to respond to an emergency operational mission. To qualify for this leave you must be an employee for at least 90 days immediately preceding the commencement of the leave and you will be required to give us as much notice as possible of the intended leave dates.</w:t>
      </w:r>
    </w:p>
    <w:p w14:paraId="0F8B8630" w14:textId="77777777" w:rsidR="00125AB7" w:rsidRPr="00A02B91" w:rsidRDefault="00125AB7" w:rsidP="007453AF">
      <w:pPr>
        <w:tabs>
          <w:tab w:val="left" w:pos="-1080"/>
          <w:tab w:val="left" w:pos="-720"/>
          <w:tab w:val="left" w:pos="1"/>
          <w:tab w:val="left" w:pos="540"/>
          <w:tab w:val="left" w:pos="1620"/>
          <w:tab w:val="left" w:pos="2160"/>
          <w:tab w:val="left" w:pos="2880"/>
          <w:tab w:val="left" w:pos="3600"/>
          <w:tab w:val="right" w:leader="dot" w:pos="6480"/>
          <w:tab w:val="left" w:pos="7200"/>
          <w:tab w:val="left" w:pos="7740"/>
          <w:tab w:val="left" w:pos="8280"/>
          <w:tab w:val="left" w:pos="8640"/>
          <w:tab w:val="left" w:pos="8910"/>
          <w:tab w:val="left" w:pos="9360"/>
          <w:tab w:val="left" w:pos="10080"/>
          <w:tab w:val="decimal" w:leader="dot" w:pos="1026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76A79622"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84" w:name="_Toc27282786"/>
      <w:bookmarkStart w:id="185" w:name="_Toc27559170"/>
      <w:bookmarkStart w:id="186" w:name="_Toc28423855"/>
      <w:bookmarkStart w:id="187" w:name="_Toc29348278"/>
      <w:bookmarkStart w:id="188" w:name="_Toc91485948"/>
      <w:bookmarkStart w:id="189" w:name="_Toc217054940"/>
      <w:bookmarkStart w:id="190" w:name="_Toc436663550"/>
      <w:r w:rsidRPr="00A02B91">
        <w:rPr>
          <w:rFonts w:ascii="Arial" w:hAnsi="Arial" w:cs="Arial"/>
          <w:color w:val="000000" w:themeColor="text1"/>
          <w:szCs w:val="24"/>
          <w:u w:val="single"/>
        </w:rPr>
        <w:t>Section 12</w:t>
      </w:r>
      <w:r w:rsidR="00F902BE" w:rsidRPr="00A02B91">
        <w:rPr>
          <w:rFonts w:ascii="Arial" w:hAnsi="Arial" w:cs="Arial"/>
          <w:color w:val="000000" w:themeColor="text1"/>
          <w:szCs w:val="24"/>
          <w:u w:val="single"/>
        </w:rPr>
        <w:t>.08 – Victims</w:t>
      </w:r>
      <w:r w:rsidRPr="00A02B91">
        <w:rPr>
          <w:rFonts w:ascii="Arial" w:hAnsi="Arial" w:cs="Arial"/>
          <w:color w:val="000000" w:themeColor="text1"/>
          <w:szCs w:val="24"/>
          <w:u w:val="single"/>
        </w:rPr>
        <w:t xml:space="preserve"> of Violent Crimes, Domestic Abuse</w:t>
      </w:r>
      <w:bookmarkEnd w:id="184"/>
      <w:r w:rsidRPr="00A02B91">
        <w:rPr>
          <w:rFonts w:ascii="Arial" w:hAnsi="Arial" w:cs="Arial"/>
          <w:color w:val="000000" w:themeColor="text1"/>
          <w:szCs w:val="24"/>
          <w:u w:val="single"/>
        </w:rPr>
        <w:t xml:space="preserve"> </w:t>
      </w:r>
      <w:r w:rsidRPr="00A02B91">
        <w:rPr>
          <w:rFonts w:ascii="Arial" w:hAnsi="Arial" w:cs="Arial"/>
          <w:iCs/>
          <w:color w:val="000000" w:themeColor="text1"/>
          <w:szCs w:val="24"/>
          <w:u w:val="single"/>
        </w:rPr>
        <w:t>or Sexual Assault</w:t>
      </w:r>
      <w:bookmarkEnd w:id="185"/>
      <w:bookmarkEnd w:id="186"/>
      <w:bookmarkEnd w:id="187"/>
      <w:bookmarkEnd w:id="188"/>
      <w:bookmarkEnd w:id="189"/>
      <w:bookmarkEnd w:id="190"/>
    </w:p>
    <w:p w14:paraId="1637871F" w14:textId="77777777" w:rsidR="00125AB7" w:rsidRPr="00A02B91" w:rsidRDefault="00125AB7" w:rsidP="007453AF">
      <w:pPr>
        <w:tabs>
          <w:tab w:val="left" w:pos="540"/>
          <w:tab w:val="left" w:pos="1260"/>
          <w:tab w:val="left" w:pos="2160"/>
          <w:tab w:val="left" w:pos="2880"/>
          <w:tab w:val="left" w:pos="5760"/>
          <w:tab w:val="left" w:pos="6480"/>
          <w:tab w:val="left" w:pos="7200"/>
          <w:tab w:val="left" w:pos="7740"/>
          <w:tab w:val="left" w:pos="8640"/>
          <w:tab w:val="left" w:pos="9360"/>
        </w:tabs>
        <w:rPr>
          <w:rFonts w:ascii="Arial" w:hAnsi="Arial" w:cs="Arial"/>
          <w:color w:val="000000" w:themeColor="text1"/>
          <w:szCs w:val="24"/>
        </w:rPr>
      </w:pPr>
      <w:r w:rsidRPr="00A02B91">
        <w:rPr>
          <w:rFonts w:ascii="Arial" w:hAnsi="Arial" w:cs="Arial"/>
          <w:color w:val="000000" w:themeColor="text1"/>
          <w:szCs w:val="24"/>
        </w:rPr>
        <w:t>If you are a victim of domestic violence, sexual assault, or stalking, you may take time off work to:</w:t>
      </w:r>
    </w:p>
    <w:p w14:paraId="6B4771F9" w14:textId="77777777" w:rsidR="00125AB7" w:rsidRPr="00A02B91" w:rsidRDefault="00125AB7" w:rsidP="007453AF">
      <w:pPr>
        <w:tabs>
          <w:tab w:val="left" w:pos="540"/>
          <w:tab w:val="left" w:pos="1260"/>
          <w:tab w:val="left" w:pos="2160"/>
          <w:tab w:val="left" w:pos="2880"/>
          <w:tab w:val="left" w:pos="5760"/>
          <w:tab w:val="left" w:pos="6480"/>
          <w:tab w:val="left" w:pos="7200"/>
          <w:tab w:val="left" w:pos="7740"/>
          <w:tab w:val="left" w:pos="8640"/>
          <w:tab w:val="left" w:pos="9360"/>
        </w:tabs>
        <w:rPr>
          <w:rFonts w:ascii="Arial" w:hAnsi="Arial" w:cs="Arial"/>
          <w:color w:val="000000" w:themeColor="text1"/>
          <w:szCs w:val="24"/>
        </w:rPr>
      </w:pPr>
    </w:p>
    <w:p w14:paraId="2EEC42C3" w14:textId="77777777" w:rsidR="00125AB7" w:rsidRPr="00A02B91" w:rsidRDefault="00125AB7" w:rsidP="007453AF">
      <w:pPr>
        <w:pStyle w:val="ListParagraph"/>
        <w:numPr>
          <w:ilvl w:val="0"/>
          <w:numId w:val="46"/>
        </w:numPr>
        <w:tabs>
          <w:tab w:val="left" w:pos="540"/>
          <w:tab w:val="left" w:pos="1260"/>
          <w:tab w:val="left" w:pos="2160"/>
          <w:tab w:val="left" w:pos="2880"/>
          <w:tab w:val="left" w:pos="5760"/>
          <w:tab w:val="left" w:pos="6480"/>
          <w:tab w:val="left" w:pos="7200"/>
          <w:tab w:val="left" w:pos="7740"/>
          <w:tab w:val="left" w:pos="8640"/>
          <w:tab w:val="left" w:pos="9360"/>
        </w:tabs>
        <w:spacing w:line="240" w:lineRule="auto"/>
        <w:rPr>
          <w:rFonts w:ascii="Arial" w:hAnsi="Arial" w:cs="Arial"/>
          <w:color w:val="000000" w:themeColor="text1"/>
          <w:sz w:val="24"/>
          <w:szCs w:val="24"/>
        </w:rPr>
      </w:pPr>
      <w:r w:rsidRPr="00A02B91">
        <w:rPr>
          <w:rFonts w:ascii="Arial" w:hAnsi="Arial" w:cs="Arial"/>
          <w:color w:val="000000" w:themeColor="text1"/>
          <w:sz w:val="24"/>
          <w:szCs w:val="24"/>
        </w:rPr>
        <w:lastRenderedPageBreak/>
        <w:t>obtain or attempt to obtain any relief, including, but not limited to, a temporary restraining order, restraining order, or other injunctive relief, to help ensure the health, safety, or welfare of the employee or his or her child;</w:t>
      </w:r>
    </w:p>
    <w:p w14:paraId="38C9FC7F" w14:textId="77777777" w:rsidR="00125AB7" w:rsidRPr="00A02B91" w:rsidRDefault="00125AB7" w:rsidP="007453AF">
      <w:pPr>
        <w:pStyle w:val="ListParagraph"/>
        <w:tabs>
          <w:tab w:val="left" w:pos="540"/>
          <w:tab w:val="left" w:pos="1260"/>
          <w:tab w:val="left" w:pos="2160"/>
          <w:tab w:val="left" w:pos="2880"/>
          <w:tab w:val="left" w:pos="5760"/>
          <w:tab w:val="left" w:pos="6480"/>
          <w:tab w:val="left" w:pos="7200"/>
          <w:tab w:val="left" w:pos="7740"/>
          <w:tab w:val="left" w:pos="8640"/>
          <w:tab w:val="left" w:pos="9360"/>
        </w:tabs>
        <w:spacing w:line="240" w:lineRule="auto"/>
        <w:ind w:left="900"/>
        <w:rPr>
          <w:rFonts w:ascii="Arial" w:hAnsi="Arial" w:cs="Arial"/>
          <w:color w:val="000000" w:themeColor="text1"/>
          <w:sz w:val="24"/>
          <w:szCs w:val="24"/>
        </w:rPr>
      </w:pPr>
    </w:p>
    <w:p w14:paraId="37E85CD1" w14:textId="77777777" w:rsidR="00125AB7" w:rsidRPr="00A02B91" w:rsidRDefault="00125AB7" w:rsidP="007453AF">
      <w:pPr>
        <w:pStyle w:val="ListParagraph"/>
        <w:numPr>
          <w:ilvl w:val="0"/>
          <w:numId w:val="46"/>
        </w:numPr>
        <w:tabs>
          <w:tab w:val="left" w:pos="540"/>
          <w:tab w:val="left" w:pos="1260"/>
          <w:tab w:val="left" w:pos="2160"/>
          <w:tab w:val="left" w:pos="2880"/>
          <w:tab w:val="left" w:pos="5760"/>
          <w:tab w:val="left" w:pos="6480"/>
          <w:tab w:val="left" w:pos="7200"/>
          <w:tab w:val="left" w:pos="7740"/>
          <w:tab w:val="left" w:pos="8640"/>
          <w:tab w:val="left" w:pos="9360"/>
        </w:tabs>
        <w:spacing w:line="240" w:lineRule="auto"/>
        <w:rPr>
          <w:rFonts w:ascii="Arial" w:hAnsi="Arial" w:cs="Arial"/>
          <w:color w:val="000000" w:themeColor="text1"/>
          <w:sz w:val="24"/>
          <w:szCs w:val="24"/>
        </w:rPr>
      </w:pPr>
      <w:r w:rsidRPr="00A02B91">
        <w:rPr>
          <w:rFonts w:ascii="Arial" w:hAnsi="Arial" w:cs="Arial"/>
          <w:color w:val="000000" w:themeColor="text1"/>
          <w:sz w:val="24"/>
          <w:szCs w:val="24"/>
        </w:rPr>
        <w:t xml:space="preserve">seek medical attention for injuries caused by domestic violence, sexual assault, or stalking; </w:t>
      </w:r>
    </w:p>
    <w:p w14:paraId="683D9F1B" w14:textId="77777777" w:rsidR="00125AB7" w:rsidRPr="00A02B91" w:rsidRDefault="00125AB7" w:rsidP="007453AF">
      <w:pPr>
        <w:numPr>
          <w:ilvl w:val="0"/>
          <w:numId w:val="44"/>
        </w:num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Arial" w:hAnsi="Arial" w:cs="Arial"/>
          <w:color w:val="000000" w:themeColor="text1"/>
          <w:szCs w:val="24"/>
        </w:rPr>
      </w:pPr>
      <w:r w:rsidRPr="00A02B91">
        <w:rPr>
          <w:rFonts w:ascii="Arial" w:hAnsi="Arial" w:cs="Arial"/>
          <w:color w:val="000000" w:themeColor="text1"/>
          <w:szCs w:val="24"/>
        </w:rPr>
        <w:t>obtain services from a domestic violence shelter, program, or rape crisis center as a result of domestic violence, sexual assault, or stalking;</w:t>
      </w:r>
    </w:p>
    <w:p w14:paraId="1F0DBF3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900"/>
        <w:jc w:val="both"/>
        <w:textAlignment w:val="baseline"/>
        <w:rPr>
          <w:rFonts w:ascii="Arial" w:hAnsi="Arial" w:cs="Arial"/>
          <w:color w:val="000000" w:themeColor="text1"/>
          <w:szCs w:val="24"/>
        </w:rPr>
      </w:pPr>
    </w:p>
    <w:p w14:paraId="6D6CF30C" w14:textId="77777777" w:rsidR="00125AB7" w:rsidRPr="00A02B91" w:rsidRDefault="00125AB7" w:rsidP="007453AF">
      <w:pPr>
        <w:numPr>
          <w:ilvl w:val="0"/>
          <w:numId w:val="44"/>
        </w:num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Arial" w:hAnsi="Arial" w:cs="Arial"/>
          <w:color w:val="000000" w:themeColor="text1"/>
          <w:szCs w:val="24"/>
        </w:rPr>
      </w:pPr>
      <w:r w:rsidRPr="00A02B91">
        <w:rPr>
          <w:rFonts w:ascii="Arial" w:hAnsi="Arial" w:cs="Arial"/>
          <w:color w:val="000000" w:themeColor="text1"/>
          <w:szCs w:val="24"/>
        </w:rPr>
        <w:t>obtain psychological counseling related to an experience of domestic violence, sexual assault, or stalking; and</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 xml:space="preserve">or </w:t>
      </w:r>
    </w:p>
    <w:p w14:paraId="07B5064E"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900"/>
        <w:jc w:val="both"/>
        <w:textAlignment w:val="baseline"/>
        <w:rPr>
          <w:rFonts w:ascii="Arial" w:hAnsi="Arial" w:cs="Arial"/>
          <w:color w:val="000000" w:themeColor="text1"/>
          <w:szCs w:val="24"/>
        </w:rPr>
      </w:pPr>
    </w:p>
    <w:p w14:paraId="46BF8406" w14:textId="77777777" w:rsidR="00125AB7" w:rsidRPr="00A02B91" w:rsidRDefault="00125AB7" w:rsidP="007453AF">
      <w:pPr>
        <w:numPr>
          <w:ilvl w:val="0"/>
          <w:numId w:val="44"/>
        </w:num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Arial" w:hAnsi="Arial" w:cs="Arial"/>
          <w:color w:val="000000" w:themeColor="text1"/>
          <w:szCs w:val="24"/>
        </w:rPr>
      </w:pPr>
      <w:r w:rsidRPr="00A02B91">
        <w:rPr>
          <w:rFonts w:ascii="Arial" w:hAnsi="Arial" w:cs="Arial"/>
          <w:color w:val="000000" w:themeColor="text1"/>
          <w:szCs w:val="24"/>
        </w:rPr>
        <w:t>participate in safety planning and take other actions to increase safety from future domestic violence, sexual assault, or stalking, including temporary or permanent relocation.</w:t>
      </w:r>
    </w:p>
    <w:p w14:paraId="3C38C208"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themeColor="text1"/>
          <w:szCs w:val="24"/>
        </w:rPr>
      </w:pPr>
    </w:p>
    <w:p w14:paraId="68787D4D" w14:textId="17C4E1EF"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The District will also provide reasonable accommodations for ensuring your safety while at work, unless doing so would create an undue hardship for the District.  Such accommodation may include a transfer, reassignment, modified schedule, changed work telephone, installed lock, implemented safety procedure, or other adjustment to a job structure, workplace facility, or work requirement.  Where possible, please provide your supervisor or </w:t>
      </w:r>
      <w:r w:rsidR="007A321D">
        <w:rPr>
          <w:rFonts w:ascii="Arial" w:hAnsi="Arial" w:cs="Arial"/>
          <w:color w:val="000000" w:themeColor="text1"/>
          <w:szCs w:val="24"/>
        </w:rPr>
        <w:t xml:space="preserve">the General Manager </w:t>
      </w:r>
      <w:r w:rsidRPr="00A02B91">
        <w:rPr>
          <w:rFonts w:ascii="Arial" w:hAnsi="Arial" w:cs="Arial"/>
          <w:color w:val="000000" w:themeColor="text1"/>
          <w:szCs w:val="24"/>
        </w:rPr>
        <w:t>reasonable notice of your need to take time off under this policy and</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or your need for an accommodation.  We may require proof of your participation in the activities covered by this policy and</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or certification regarding your need for the accommodation.</w:t>
      </w:r>
    </w:p>
    <w:p w14:paraId="716BEF5A"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54CA3D9D" w14:textId="25182738"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The District will not discharge, threaten with discharge, demote, suspend, or in any other manner discriminate or retaliate against an employee in the terms and conditions of employment because the employee has taken time off under this policy.  If you believe this policy against discrimination and retaliation has been violated, please notify </w:t>
      </w:r>
      <w:r w:rsidR="007A321D">
        <w:rPr>
          <w:rFonts w:ascii="Arial" w:hAnsi="Arial" w:cs="Arial"/>
          <w:color w:val="000000" w:themeColor="text1"/>
          <w:szCs w:val="24"/>
        </w:rPr>
        <w:t>the General Manager</w:t>
      </w:r>
      <w:r w:rsidRPr="00A02B91">
        <w:rPr>
          <w:rFonts w:ascii="Arial" w:hAnsi="Arial" w:cs="Arial"/>
          <w:color w:val="000000" w:themeColor="text1"/>
          <w:szCs w:val="24"/>
        </w:rPr>
        <w:t>.</w:t>
      </w:r>
    </w:p>
    <w:p w14:paraId="6DAA9BDB"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52A0902"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You may use appropriate sick leave or available paid time off for any absence under this policy.  Otherwise, the time off will be unpaid.  </w:t>
      </w:r>
    </w:p>
    <w:p w14:paraId="78A873A8"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szCs w:val="24"/>
        </w:rPr>
      </w:pPr>
    </w:p>
    <w:p w14:paraId="7169DD61"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91" w:name="_Toc91485949"/>
      <w:bookmarkStart w:id="192" w:name="_Toc217054941"/>
      <w:bookmarkStart w:id="193" w:name="_Toc436663552"/>
      <w:r w:rsidRPr="00A02B91">
        <w:rPr>
          <w:rFonts w:ascii="Arial" w:hAnsi="Arial" w:cs="Arial"/>
          <w:color w:val="000000" w:themeColor="text1"/>
          <w:szCs w:val="24"/>
          <w:u w:val="single"/>
        </w:rPr>
        <w:t xml:space="preserve">Section 12.09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Time Off for Crime Victims</w:t>
      </w:r>
      <w:bookmarkEnd w:id="191"/>
      <w:bookmarkEnd w:id="192"/>
      <w:bookmarkEnd w:id="193"/>
    </w:p>
    <w:p w14:paraId="055EBB11"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You may take time off from work, without fear of discrimination, if you, an immediate family member (spouse, child, stepchild, brother, stepbrother, sister, stepsister, mother, stepmother, father, or stepfather), or your registered domestic partner are a victim of a violent or serious felony, or of felony theft or embezzlement.</w:t>
      </w:r>
    </w:p>
    <w:p w14:paraId="1E3B3326" w14:textId="77777777" w:rsidR="00125AB7" w:rsidRPr="00A02B91" w:rsidRDefault="00125AB7" w:rsidP="007453AF">
      <w:pPr>
        <w:rPr>
          <w:rFonts w:ascii="Arial" w:hAnsi="Arial" w:cs="Arial"/>
          <w:color w:val="000000" w:themeColor="text1"/>
          <w:szCs w:val="24"/>
        </w:rPr>
      </w:pPr>
    </w:p>
    <w:p w14:paraId="6026069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Before you may be absent from work under this provision, you must provide a copy of the notice of each scheduled proceeding that is provided to the victim by the agency responsible for providing notice, unless advance notice is not feasible.  When advance notice is not feasible or an unscheduled absence occurs, no disciplinary action will be </w:t>
      </w:r>
      <w:r w:rsidRPr="00A02B91">
        <w:rPr>
          <w:rFonts w:ascii="Arial" w:hAnsi="Arial" w:cs="Arial"/>
          <w:color w:val="000000" w:themeColor="text1"/>
          <w:szCs w:val="24"/>
        </w:rPr>
        <w:lastRenderedPageBreak/>
        <w:t>taken against you if you, within a reasonable time after the absence, provide documentation evidencing the judicial proceeding from any of the following:</w:t>
      </w:r>
    </w:p>
    <w:p w14:paraId="2DD74A70" w14:textId="77777777" w:rsidR="00125AB7" w:rsidRPr="00A02B91" w:rsidRDefault="00125AB7" w:rsidP="007453AF">
      <w:pPr>
        <w:numPr>
          <w:ilvl w:val="0"/>
          <w:numId w:val="31"/>
        </w:numPr>
        <w:spacing w:before="120"/>
        <w:jc w:val="both"/>
        <w:rPr>
          <w:rFonts w:ascii="Arial" w:hAnsi="Arial" w:cs="Arial"/>
          <w:bCs/>
          <w:iCs/>
          <w:color w:val="000000" w:themeColor="text1"/>
          <w:szCs w:val="24"/>
        </w:rPr>
      </w:pPr>
      <w:r w:rsidRPr="00A02B91">
        <w:rPr>
          <w:rFonts w:ascii="Arial" w:hAnsi="Arial" w:cs="Arial"/>
          <w:bCs/>
          <w:iCs/>
          <w:color w:val="000000" w:themeColor="text1"/>
          <w:szCs w:val="24"/>
        </w:rPr>
        <w:t>The court or government agency setting the hearing.</w:t>
      </w:r>
    </w:p>
    <w:p w14:paraId="374F6907" w14:textId="77777777" w:rsidR="00125AB7" w:rsidRPr="00A02B91" w:rsidRDefault="00125AB7" w:rsidP="007453AF">
      <w:pPr>
        <w:numPr>
          <w:ilvl w:val="0"/>
          <w:numId w:val="31"/>
        </w:numPr>
        <w:spacing w:before="120"/>
        <w:jc w:val="both"/>
        <w:rPr>
          <w:rFonts w:ascii="Arial" w:hAnsi="Arial" w:cs="Arial"/>
          <w:bCs/>
          <w:iCs/>
          <w:color w:val="000000" w:themeColor="text1"/>
          <w:szCs w:val="24"/>
        </w:rPr>
      </w:pPr>
      <w:r w:rsidRPr="00A02B91">
        <w:rPr>
          <w:rFonts w:ascii="Arial" w:hAnsi="Arial" w:cs="Arial"/>
          <w:bCs/>
          <w:iCs/>
          <w:color w:val="000000" w:themeColor="text1"/>
          <w:szCs w:val="24"/>
        </w:rPr>
        <w:t>The district attorney or prosecuting attorney’s office.</w:t>
      </w:r>
    </w:p>
    <w:p w14:paraId="7C7D102D" w14:textId="77777777" w:rsidR="00125AB7" w:rsidRPr="00A02B91" w:rsidRDefault="00125AB7" w:rsidP="007453AF">
      <w:pPr>
        <w:numPr>
          <w:ilvl w:val="0"/>
          <w:numId w:val="31"/>
        </w:numPr>
        <w:spacing w:before="120"/>
        <w:jc w:val="both"/>
        <w:rPr>
          <w:rFonts w:ascii="Arial" w:hAnsi="Arial" w:cs="Arial"/>
          <w:bCs/>
          <w:iCs/>
          <w:color w:val="000000" w:themeColor="text1"/>
          <w:szCs w:val="24"/>
        </w:rPr>
      </w:pPr>
      <w:r w:rsidRPr="00A02B91">
        <w:rPr>
          <w:rFonts w:ascii="Arial" w:hAnsi="Arial" w:cs="Arial"/>
          <w:bCs/>
          <w:iCs/>
          <w:color w:val="000000" w:themeColor="text1"/>
          <w:szCs w:val="24"/>
        </w:rPr>
        <w:t>The victim</w:t>
      </w:r>
      <w:r w:rsidR="00D2507A" w:rsidRPr="00A02B91">
        <w:rPr>
          <w:rFonts w:ascii="Arial" w:hAnsi="Arial" w:cs="Arial"/>
          <w:bCs/>
          <w:iCs/>
          <w:color w:val="000000" w:themeColor="text1"/>
          <w:szCs w:val="24"/>
        </w:rPr>
        <w:t xml:space="preserve"> </w:t>
      </w:r>
      <w:r w:rsidRPr="00A02B91">
        <w:rPr>
          <w:rFonts w:ascii="Arial" w:hAnsi="Arial" w:cs="Arial"/>
          <w:bCs/>
          <w:iCs/>
          <w:color w:val="000000" w:themeColor="text1"/>
          <w:szCs w:val="24"/>
        </w:rPr>
        <w:t>/</w:t>
      </w:r>
      <w:r w:rsidR="00D2507A" w:rsidRPr="00A02B91">
        <w:rPr>
          <w:rFonts w:ascii="Arial" w:hAnsi="Arial" w:cs="Arial"/>
          <w:bCs/>
          <w:iCs/>
          <w:color w:val="000000" w:themeColor="text1"/>
          <w:szCs w:val="24"/>
        </w:rPr>
        <w:t xml:space="preserve"> </w:t>
      </w:r>
      <w:r w:rsidRPr="00A02B91">
        <w:rPr>
          <w:rFonts w:ascii="Arial" w:hAnsi="Arial" w:cs="Arial"/>
          <w:bCs/>
          <w:iCs/>
          <w:color w:val="000000" w:themeColor="text1"/>
          <w:szCs w:val="24"/>
        </w:rPr>
        <w:t>witness office that is advocating on behalf of the victim.</w:t>
      </w:r>
    </w:p>
    <w:p w14:paraId="64E277FF"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5F224FF8"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You may use appropriate sick leave or available paid time off for any absence under this policy.  Otherwise, the time off will be unpaid.  </w:t>
      </w:r>
    </w:p>
    <w:p w14:paraId="4262D13C" w14:textId="77777777" w:rsidR="00125AB7" w:rsidRPr="00A02B91" w:rsidRDefault="00125AB7" w:rsidP="007453AF">
      <w:pPr>
        <w:rPr>
          <w:rFonts w:ascii="Arial" w:hAnsi="Arial" w:cs="Arial"/>
          <w:color w:val="000000" w:themeColor="text1"/>
          <w:szCs w:val="24"/>
        </w:rPr>
      </w:pPr>
    </w:p>
    <w:p w14:paraId="6401B31A"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94" w:name="_Toc91485951"/>
      <w:bookmarkStart w:id="195" w:name="_Toc217054943"/>
      <w:bookmarkStart w:id="196" w:name="_Toc436663554"/>
      <w:r w:rsidRPr="00A02B91">
        <w:rPr>
          <w:rFonts w:ascii="Arial" w:hAnsi="Arial" w:cs="Arial"/>
          <w:color w:val="000000" w:themeColor="text1"/>
          <w:szCs w:val="24"/>
          <w:u w:val="single"/>
        </w:rPr>
        <w:t xml:space="preserve">Section 12.10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Jury Duty / Court Service</w:t>
      </w:r>
      <w:bookmarkEnd w:id="194"/>
      <w:bookmarkEnd w:id="195"/>
      <w:bookmarkEnd w:id="196"/>
      <w:r w:rsidRPr="00A02B91">
        <w:rPr>
          <w:rFonts w:ascii="Arial" w:hAnsi="Arial" w:cs="Arial"/>
          <w:color w:val="000000" w:themeColor="text1"/>
          <w:szCs w:val="24"/>
          <w:u w:val="single"/>
        </w:rPr>
        <w:fldChar w:fldCharType="begin"/>
      </w:r>
      <w:r w:rsidRPr="00A02B91">
        <w:rPr>
          <w:rFonts w:ascii="Arial" w:hAnsi="Arial" w:cs="Arial"/>
          <w:color w:val="000000" w:themeColor="text1"/>
          <w:szCs w:val="24"/>
          <w:u w:val="single"/>
        </w:rPr>
        <w:instrText>tc "Section 3.7 Jury Duty/Court Service" \l 2</w:instrText>
      </w:r>
      <w:r w:rsidRPr="00A02B91">
        <w:rPr>
          <w:rFonts w:ascii="Arial" w:hAnsi="Arial" w:cs="Arial"/>
          <w:color w:val="000000" w:themeColor="text1"/>
          <w:szCs w:val="24"/>
          <w:u w:val="single"/>
        </w:rPr>
        <w:fldChar w:fldCharType="end"/>
      </w:r>
    </w:p>
    <w:p w14:paraId="3040D126" w14:textId="39B9A42A"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If you receive a notice to report for jury </w:t>
      </w:r>
      <w:r w:rsidR="0032508B" w:rsidRPr="00A02B91">
        <w:rPr>
          <w:rFonts w:ascii="Arial" w:hAnsi="Arial" w:cs="Arial"/>
          <w:color w:val="000000" w:themeColor="text1"/>
          <w:szCs w:val="24"/>
        </w:rPr>
        <w:t>duty,</w:t>
      </w:r>
      <w:r w:rsidRPr="00A02B91">
        <w:rPr>
          <w:rFonts w:ascii="Arial" w:hAnsi="Arial" w:cs="Arial"/>
          <w:color w:val="000000" w:themeColor="text1"/>
          <w:szCs w:val="24"/>
        </w:rPr>
        <w:t xml:space="preserve"> please notify your Supervisor immediately.  If you are a non-exempt employee and are called to serve on jury duty or to make a court appearance, this time will be without pay.  Exempt employees will be paid in accordance with state and federal law.</w:t>
      </w:r>
    </w:p>
    <w:p w14:paraId="41A47D70"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5E6D1B5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Proof of serving on jury duty and the amount of jury pay to which you are entitled will be required.  </w:t>
      </w:r>
    </w:p>
    <w:p w14:paraId="1ABE906E"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1BB78BCD"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If the employee is excused from his</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her jury or subpoena obligation and more than eight (8) hours remain in the employee’s normally scheduled workday, the employee shall return to work.</w:t>
      </w:r>
    </w:p>
    <w:p w14:paraId="6B7B080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69EF8BC5" w14:textId="4216CEAE"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Any employee subpoenaed to appear in an administrative or legal proceeding or to give a deposition in same, shall be granted time off without loss of pay or benefits if required to appear by a government agency and the incident giving rise to the subpoena is work related.  The employee must submit documentation representing time spent in compliance of said subpoena to their </w:t>
      </w:r>
      <w:r w:rsidR="0017791A" w:rsidRPr="00A02B91">
        <w:rPr>
          <w:rFonts w:ascii="Arial" w:hAnsi="Arial" w:cs="Arial"/>
          <w:color w:val="000000" w:themeColor="text1"/>
          <w:szCs w:val="24"/>
        </w:rPr>
        <w:t>General Manager</w:t>
      </w:r>
      <w:r w:rsidRPr="00A02B91">
        <w:rPr>
          <w:rFonts w:ascii="Arial" w:hAnsi="Arial" w:cs="Arial"/>
          <w:color w:val="000000" w:themeColor="text1"/>
          <w:szCs w:val="24"/>
        </w:rPr>
        <w:t xml:space="preserve"> upon their return to work in order to receive payment for such time.  If the employee is excused from his</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her obligation and more than eight (8) hours remain in the employees normally scheduled workday, the employee shall return to work.  The Employer shall notify the employee within twenty-four (24) hours of the receipt of a subpoena at the Employers operation.</w:t>
      </w:r>
    </w:p>
    <w:p w14:paraId="25D1EA65"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119F8C4"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197" w:name="_Toc27282788"/>
      <w:bookmarkStart w:id="198" w:name="_Toc27559172"/>
      <w:bookmarkStart w:id="199" w:name="_Toc28423857"/>
      <w:bookmarkStart w:id="200" w:name="_Toc29348280"/>
      <w:bookmarkStart w:id="201" w:name="_Toc91485952"/>
      <w:bookmarkStart w:id="202" w:name="_Toc217054944"/>
      <w:bookmarkStart w:id="203" w:name="_Toc436663556"/>
      <w:r w:rsidRPr="00A02B91">
        <w:rPr>
          <w:rFonts w:ascii="Arial" w:hAnsi="Arial" w:cs="Arial"/>
          <w:color w:val="000000" w:themeColor="text1"/>
          <w:szCs w:val="24"/>
          <w:u w:val="single"/>
        </w:rPr>
        <w:t>Section 12.11 – Paid Family Leave</w:t>
      </w:r>
    </w:p>
    <w:p w14:paraId="5C692309" w14:textId="77777777" w:rsidR="00125AB7" w:rsidRPr="00A02B91" w:rsidRDefault="00125AB7" w:rsidP="007453AF">
      <w:pPr>
        <w:rPr>
          <w:rFonts w:ascii="Arial" w:hAnsi="Arial" w:cs="Arial"/>
        </w:rPr>
      </w:pPr>
      <w:r w:rsidRPr="00A02B91">
        <w:rPr>
          <w:rFonts w:ascii="Arial" w:hAnsi="Arial" w:cs="Arial"/>
        </w:rPr>
        <w:t>Please see Employee Handbook</w:t>
      </w:r>
    </w:p>
    <w:p w14:paraId="4871F413" w14:textId="77777777" w:rsidR="00125AB7" w:rsidRPr="00A02B91" w:rsidRDefault="00125AB7" w:rsidP="007453AF">
      <w:pPr>
        <w:rPr>
          <w:rFonts w:ascii="Arial" w:hAnsi="Arial" w:cs="Arial"/>
        </w:rPr>
      </w:pPr>
    </w:p>
    <w:p w14:paraId="56AD601B"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r w:rsidRPr="00A02B91">
        <w:rPr>
          <w:rFonts w:ascii="Arial" w:hAnsi="Arial" w:cs="Arial"/>
          <w:color w:val="000000" w:themeColor="text1"/>
          <w:szCs w:val="24"/>
          <w:u w:val="single"/>
        </w:rPr>
        <w:t xml:space="preserve">Section 12.12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Military Service</w:t>
      </w:r>
      <w:bookmarkEnd w:id="197"/>
      <w:bookmarkEnd w:id="198"/>
      <w:bookmarkEnd w:id="199"/>
      <w:bookmarkEnd w:id="200"/>
      <w:bookmarkEnd w:id="201"/>
      <w:bookmarkEnd w:id="202"/>
      <w:bookmarkEnd w:id="203"/>
      <w:r w:rsidRPr="00A02B91">
        <w:rPr>
          <w:rFonts w:ascii="Arial" w:hAnsi="Arial" w:cs="Arial"/>
          <w:color w:val="000000" w:themeColor="text1"/>
          <w:szCs w:val="24"/>
          <w:u w:val="single"/>
        </w:rPr>
        <w:t xml:space="preserve"> </w:t>
      </w:r>
    </w:p>
    <w:p w14:paraId="544CD887"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Leave without pay is provided to you when you enter military service of the armed forces of the United States or are in the armed forces reserves.  You are afforded reemployment rights and retain full seniority benefits for all prior service upon reemployment in accordance with the Uniformed Services Employment and Reemployment Rights Act of 1994 as well as any applicable state law.</w:t>
      </w:r>
      <w:bookmarkStart w:id="204" w:name="_Toc436663558"/>
    </w:p>
    <w:p w14:paraId="231BA263" w14:textId="77777777" w:rsidR="00D71CA0" w:rsidRPr="00A02B91" w:rsidRDefault="00D71CA0" w:rsidP="007453AF">
      <w:pPr>
        <w:rPr>
          <w:rFonts w:ascii="Arial" w:hAnsi="Arial" w:cs="Arial"/>
          <w:color w:val="000000" w:themeColor="text1"/>
          <w:szCs w:val="24"/>
        </w:rPr>
      </w:pPr>
    </w:p>
    <w:p w14:paraId="1B5C6739" w14:textId="77777777" w:rsidR="007A321D" w:rsidRDefault="007A321D" w:rsidP="007453AF">
      <w:pPr>
        <w:rPr>
          <w:rFonts w:ascii="Arial" w:hAnsi="Arial" w:cs="Arial"/>
          <w:b/>
          <w:color w:val="000000" w:themeColor="text1"/>
        </w:rPr>
      </w:pPr>
    </w:p>
    <w:p w14:paraId="763186A7" w14:textId="4E407F31" w:rsidR="00125AB7" w:rsidRPr="00A02B91" w:rsidRDefault="00125AB7" w:rsidP="007453AF">
      <w:pPr>
        <w:rPr>
          <w:rFonts w:ascii="Arial" w:hAnsi="Arial" w:cs="Arial"/>
          <w:color w:val="000000" w:themeColor="text1"/>
          <w:szCs w:val="24"/>
        </w:rPr>
      </w:pPr>
      <w:r w:rsidRPr="00A02B91">
        <w:rPr>
          <w:rFonts w:ascii="Arial" w:hAnsi="Arial" w:cs="Arial"/>
          <w:b/>
          <w:color w:val="000000" w:themeColor="text1"/>
        </w:rPr>
        <w:lastRenderedPageBreak/>
        <w:t>Notice Requirements</w:t>
      </w:r>
      <w:bookmarkEnd w:id="204"/>
    </w:p>
    <w:p w14:paraId="6507BAF0" w14:textId="77777777" w:rsidR="008102A9" w:rsidRPr="00A02B91" w:rsidRDefault="008102A9" w:rsidP="007453AF">
      <w:pPr>
        <w:rPr>
          <w:rFonts w:ascii="Arial" w:hAnsi="Arial" w:cs="Arial"/>
          <w:b/>
          <w:i/>
          <w:color w:val="000000" w:themeColor="text1"/>
          <w:szCs w:val="24"/>
        </w:rPr>
      </w:pPr>
    </w:p>
    <w:p w14:paraId="749B7635" w14:textId="2F0AD9A8" w:rsidR="00D71CA0" w:rsidRPr="00A02B91" w:rsidRDefault="00125AB7" w:rsidP="007453AF">
      <w:pPr>
        <w:rPr>
          <w:rFonts w:ascii="Arial" w:hAnsi="Arial" w:cs="Arial"/>
          <w:color w:val="000000" w:themeColor="text1"/>
          <w:szCs w:val="24"/>
        </w:rPr>
      </w:pPr>
      <w:r w:rsidRPr="00A02B91">
        <w:rPr>
          <w:rFonts w:ascii="Arial" w:hAnsi="Arial" w:cs="Arial"/>
          <w:b/>
          <w:i/>
          <w:color w:val="000000" w:themeColor="text1"/>
          <w:szCs w:val="24"/>
        </w:rPr>
        <w:t>It is important to provide notice and request this leave as far in advance as possible</w:t>
      </w:r>
      <w:r w:rsidRPr="00A02B91">
        <w:rPr>
          <w:rFonts w:ascii="Arial" w:hAnsi="Arial" w:cs="Arial"/>
          <w:color w:val="000000" w:themeColor="text1"/>
          <w:szCs w:val="24"/>
        </w:rPr>
        <w:t xml:space="preserve">, to keep in touch with </w:t>
      </w:r>
      <w:r w:rsidR="007A321D">
        <w:rPr>
          <w:rFonts w:ascii="Arial" w:hAnsi="Arial" w:cs="Arial"/>
          <w:color w:val="000000" w:themeColor="text1"/>
          <w:szCs w:val="24"/>
        </w:rPr>
        <w:t>the General Manager</w:t>
      </w:r>
      <w:r w:rsidRPr="00A02B91">
        <w:rPr>
          <w:rFonts w:ascii="Arial" w:hAnsi="Arial" w:cs="Arial"/>
          <w:color w:val="000000" w:themeColor="text1"/>
          <w:szCs w:val="24"/>
        </w:rPr>
        <w:t xml:space="preserve"> during your leave and to give prompt notice if there is any change in your return date.</w:t>
      </w:r>
      <w:bookmarkStart w:id="205" w:name="_Toc436663559"/>
    </w:p>
    <w:p w14:paraId="0B12B41C" w14:textId="77777777" w:rsidR="00D71CA0" w:rsidRPr="00A02B91" w:rsidRDefault="00D71CA0" w:rsidP="007453AF">
      <w:pPr>
        <w:rPr>
          <w:rFonts w:ascii="Arial" w:hAnsi="Arial" w:cs="Arial"/>
          <w:color w:val="000000" w:themeColor="text1"/>
          <w:szCs w:val="24"/>
        </w:rPr>
      </w:pPr>
    </w:p>
    <w:p w14:paraId="67945C87" w14:textId="77777777" w:rsidR="00125AB7" w:rsidRPr="00A02B91" w:rsidRDefault="00125AB7" w:rsidP="007453AF">
      <w:pPr>
        <w:rPr>
          <w:rFonts w:ascii="Arial" w:hAnsi="Arial" w:cs="Arial"/>
          <w:color w:val="000000" w:themeColor="text1"/>
          <w:szCs w:val="24"/>
        </w:rPr>
      </w:pPr>
      <w:r w:rsidRPr="00A02B91">
        <w:rPr>
          <w:rFonts w:ascii="Arial" w:hAnsi="Arial" w:cs="Arial"/>
          <w:b/>
          <w:color w:val="000000" w:themeColor="text1"/>
        </w:rPr>
        <w:t>Compensation during Leave</w:t>
      </w:r>
      <w:bookmarkEnd w:id="205"/>
    </w:p>
    <w:p w14:paraId="41AE9663" w14:textId="77777777" w:rsidR="008102A9" w:rsidRPr="00A02B91" w:rsidRDefault="008102A9" w:rsidP="007453AF">
      <w:pPr>
        <w:rPr>
          <w:rFonts w:ascii="Arial" w:hAnsi="Arial" w:cs="Arial"/>
        </w:rPr>
      </w:pPr>
    </w:p>
    <w:p w14:paraId="61CC2AA8"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This leave is unpaid. </w:t>
      </w:r>
      <w:bookmarkStart w:id="206" w:name="_Toc436663560"/>
    </w:p>
    <w:p w14:paraId="2137E82F" w14:textId="77777777" w:rsidR="00D71CA0" w:rsidRPr="00A02B91" w:rsidRDefault="00D71CA0" w:rsidP="007453AF">
      <w:pPr>
        <w:rPr>
          <w:rFonts w:ascii="Arial" w:hAnsi="Arial" w:cs="Arial"/>
          <w:b/>
          <w:color w:val="000000" w:themeColor="text1"/>
        </w:rPr>
      </w:pPr>
    </w:p>
    <w:p w14:paraId="78D32052" w14:textId="77777777" w:rsidR="00125AB7" w:rsidRPr="00A02B91" w:rsidRDefault="00125AB7" w:rsidP="007453AF">
      <w:pPr>
        <w:rPr>
          <w:rFonts w:ascii="Arial" w:hAnsi="Arial" w:cs="Arial"/>
          <w:color w:val="000000" w:themeColor="text1"/>
          <w:szCs w:val="24"/>
        </w:rPr>
      </w:pPr>
      <w:r w:rsidRPr="00A02B91">
        <w:rPr>
          <w:rFonts w:ascii="Arial" w:hAnsi="Arial" w:cs="Arial"/>
          <w:b/>
          <w:color w:val="000000" w:themeColor="text1"/>
        </w:rPr>
        <w:t>Use of PTO</w:t>
      </w:r>
      <w:bookmarkEnd w:id="206"/>
    </w:p>
    <w:p w14:paraId="568BF468" w14:textId="77777777" w:rsidR="008102A9" w:rsidRPr="00A02B91" w:rsidRDefault="008102A9" w:rsidP="007453AF">
      <w:pPr>
        <w:rPr>
          <w:rFonts w:ascii="Arial" w:hAnsi="Arial" w:cs="Arial"/>
        </w:rPr>
      </w:pPr>
    </w:p>
    <w:p w14:paraId="522C151E" w14:textId="77777777" w:rsidR="00D71CA0"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You may have your PTO benefits run concurrently with this leave to receive pay if you so desire.  Once the PTO balance is at zero, then this leave is without pay.</w:t>
      </w:r>
      <w:bookmarkStart w:id="207" w:name="_Toc436663561"/>
    </w:p>
    <w:p w14:paraId="003309DA" w14:textId="77777777" w:rsidR="00D71CA0" w:rsidRPr="00A02B91" w:rsidRDefault="00D71CA0" w:rsidP="007453AF">
      <w:pPr>
        <w:rPr>
          <w:rFonts w:ascii="Arial" w:hAnsi="Arial" w:cs="Arial"/>
          <w:color w:val="000000" w:themeColor="text1"/>
          <w:szCs w:val="24"/>
        </w:rPr>
      </w:pPr>
    </w:p>
    <w:p w14:paraId="410D9D87" w14:textId="77777777" w:rsidR="00125AB7" w:rsidRPr="00A02B91" w:rsidRDefault="00125AB7" w:rsidP="007453AF">
      <w:pPr>
        <w:rPr>
          <w:rFonts w:ascii="Arial" w:hAnsi="Arial" w:cs="Arial"/>
          <w:color w:val="000000" w:themeColor="text1"/>
          <w:szCs w:val="24"/>
        </w:rPr>
      </w:pPr>
      <w:r w:rsidRPr="00A02B91">
        <w:rPr>
          <w:rFonts w:ascii="Arial" w:hAnsi="Arial" w:cs="Arial"/>
          <w:b/>
          <w:color w:val="000000" w:themeColor="text1"/>
        </w:rPr>
        <w:t>Benefits During Leave</w:t>
      </w:r>
      <w:bookmarkEnd w:id="207"/>
    </w:p>
    <w:p w14:paraId="426119C3" w14:textId="77777777" w:rsidR="008102A9" w:rsidRPr="00A02B91" w:rsidRDefault="008102A9" w:rsidP="007453AF">
      <w:pPr>
        <w:rPr>
          <w:rFonts w:ascii="Arial" w:hAnsi="Arial" w:cs="Arial"/>
        </w:rPr>
      </w:pPr>
    </w:p>
    <w:p w14:paraId="22262E46" w14:textId="77777777" w:rsidR="00D71CA0"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For leaves that are thirty (30) days and under, we will maintain your group health insurance coverage while on this leave if such insurance was provided before the leave was taken and on the same terms as if you had continued to work.  If this leave is thirty-one (31) days or more, you have the option to continue your present health insurance coverage under COBRA guidelines.  You will receive notice directly from the District’s third-party administrator of your right to continue your benefits through COBRA.  </w:t>
      </w:r>
      <w:bookmarkStart w:id="208" w:name="_Toc436663565"/>
    </w:p>
    <w:p w14:paraId="2DCA0481" w14:textId="77777777" w:rsidR="00D71CA0" w:rsidRPr="00A02B91" w:rsidRDefault="00D71CA0"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3A1B90DF"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b/>
          <w:color w:val="000000" w:themeColor="text1"/>
        </w:rPr>
        <w:t>Job Reinstatement</w:t>
      </w:r>
      <w:bookmarkEnd w:id="208"/>
    </w:p>
    <w:p w14:paraId="4E9183D7" w14:textId="77777777" w:rsidR="008102A9" w:rsidRPr="00A02B91" w:rsidRDefault="008102A9" w:rsidP="007453AF">
      <w:pPr>
        <w:rPr>
          <w:rFonts w:ascii="Arial" w:hAnsi="Arial" w:cs="Arial"/>
        </w:rPr>
      </w:pPr>
    </w:p>
    <w:p w14:paraId="3F7BBE39"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You will be reinstated to your position under the guidelines provided in the USERRA Act of 1994.</w:t>
      </w:r>
    </w:p>
    <w:p w14:paraId="093D78DC" w14:textId="77777777" w:rsidR="00125AB7" w:rsidRPr="00A02B91" w:rsidRDefault="00125AB7" w:rsidP="007453AF">
      <w:pPr>
        <w:rPr>
          <w:rFonts w:ascii="Arial" w:hAnsi="Arial" w:cs="Arial"/>
          <w:color w:val="000000" w:themeColor="text1"/>
          <w:szCs w:val="24"/>
        </w:rPr>
      </w:pPr>
    </w:p>
    <w:p w14:paraId="165255D5"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209" w:name="_Toc436663566"/>
      <w:r w:rsidRPr="00A02B91">
        <w:rPr>
          <w:rFonts w:ascii="Arial" w:hAnsi="Arial" w:cs="Arial"/>
          <w:color w:val="000000" w:themeColor="text1"/>
          <w:szCs w:val="24"/>
          <w:u w:val="single"/>
        </w:rPr>
        <w:t xml:space="preserve">Section 12.13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Military Spousal Leave</w:t>
      </w:r>
      <w:bookmarkEnd w:id="209"/>
    </w:p>
    <w:p w14:paraId="6FB391E9"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You may take up to 10 days of unpaid leave when your spouse is on leave from deployment during a period of military conflict.  To qualify for this leave:</w:t>
      </w:r>
    </w:p>
    <w:p w14:paraId="56F18710" w14:textId="77777777" w:rsidR="00125AB7" w:rsidRPr="00A02B91" w:rsidRDefault="00125AB7" w:rsidP="007453AF">
      <w:pPr>
        <w:ind w:left="1440" w:hanging="720"/>
        <w:rPr>
          <w:rFonts w:ascii="Arial" w:hAnsi="Arial" w:cs="Arial"/>
          <w:color w:val="000000" w:themeColor="text1"/>
          <w:szCs w:val="24"/>
        </w:rPr>
      </w:pPr>
    </w:p>
    <w:p w14:paraId="0AD74E8D" w14:textId="77777777" w:rsidR="00125AB7" w:rsidRPr="00A02B91" w:rsidRDefault="00125AB7" w:rsidP="007453AF">
      <w:pPr>
        <w:numPr>
          <w:ilvl w:val="0"/>
          <w:numId w:val="32"/>
        </w:numPr>
        <w:rPr>
          <w:rFonts w:ascii="Arial" w:hAnsi="Arial" w:cs="Arial"/>
          <w:color w:val="000000" w:themeColor="text1"/>
          <w:szCs w:val="24"/>
        </w:rPr>
      </w:pPr>
      <w:r w:rsidRPr="00A02B91">
        <w:rPr>
          <w:rFonts w:ascii="Arial" w:hAnsi="Arial" w:cs="Arial"/>
          <w:color w:val="000000" w:themeColor="text1"/>
          <w:szCs w:val="24"/>
        </w:rPr>
        <w:t>Your spouse must be a member of the Armed Forces who has been deployed during a period of military conflict to an area designated as a combat theater or combat zone by the President of the United States, or a member of the National Guard or Reserves who has been ordered to active duty and deployed during a period of military conflict</w:t>
      </w:r>
    </w:p>
    <w:p w14:paraId="00ED339E" w14:textId="77777777" w:rsidR="00125AB7" w:rsidRPr="00A02B91" w:rsidRDefault="00125AB7" w:rsidP="007453AF">
      <w:pPr>
        <w:ind w:left="720"/>
        <w:rPr>
          <w:rFonts w:ascii="Arial" w:hAnsi="Arial" w:cs="Arial"/>
          <w:color w:val="000000" w:themeColor="text1"/>
          <w:szCs w:val="24"/>
        </w:rPr>
      </w:pPr>
    </w:p>
    <w:p w14:paraId="26E1F750" w14:textId="77777777" w:rsidR="00125AB7" w:rsidRPr="00A02B91" w:rsidRDefault="00125AB7" w:rsidP="007453AF">
      <w:pPr>
        <w:numPr>
          <w:ilvl w:val="0"/>
          <w:numId w:val="32"/>
        </w:numPr>
        <w:rPr>
          <w:rFonts w:ascii="Arial" w:hAnsi="Arial" w:cs="Arial"/>
          <w:color w:val="000000" w:themeColor="text1"/>
          <w:szCs w:val="24"/>
        </w:rPr>
      </w:pPr>
      <w:r w:rsidRPr="00A02B91">
        <w:rPr>
          <w:rFonts w:ascii="Arial" w:hAnsi="Arial" w:cs="Arial"/>
          <w:color w:val="000000" w:themeColor="text1"/>
          <w:szCs w:val="24"/>
        </w:rPr>
        <w:t>You must be employed for an average of 20 or more hours per week</w:t>
      </w:r>
    </w:p>
    <w:p w14:paraId="45D97368" w14:textId="77777777" w:rsidR="00125AB7" w:rsidRPr="00A02B91" w:rsidRDefault="00125AB7" w:rsidP="007453AF">
      <w:pPr>
        <w:rPr>
          <w:rFonts w:ascii="Arial" w:hAnsi="Arial" w:cs="Arial"/>
          <w:color w:val="000000" w:themeColor="text1"/>
          <w:szCs w:val="24"/>
        </w:rPr>
      </w:pPr>
    </w:p>
    <w:p w14:paraId="422D3CBA" w14:textId="77777777" w:rsidR="00125AB7" w:rsidRPr="00A02B91" w:rsidRDefault="00125AB7" w:rsidP="007453AF">
      <w:pPr>
        <w:numPr>
          <w:ilvl w:val="0"/>
          <w:numId w:val="32"/>
        </w:numPr>
        <w:rPr>
          <w:rFonts w:ascii="Arial" w:hAnsi="Arial" w:cs="Arial"/>
          <w:color w:val="000000" w:themeColor="text1"/>
          <w:szCs w:val="24"/>
        </w:rPr>
      </w:pPr>
      <w:r w:rsidRPr="00A02B91">
        <w:rPr>
          <w:rFonts w:ascii="Arial" w:hAnsi="Arial" w:cs="Arial"/>
          <w:color w:val="000000" w:themeColor="text1"/>
          <w:szCs w:val="24"/>
        </w:rPr>
        <w:t>You must provide us with notice of your intent to take this leave within 2 business days of receiving official notice that your spouse will be on leave from deployment</w:t>
      </w:r>
    </w:p>
    <w:p w14:paraId="5C7F88EE" w14:textId="77777777" w:rsidR="00125AB7" w:rsidRPr="00A02B91" w:rsidRDefault="00125AB7" w:rsidP="007453AF">
      <w:pPr>
        <w:rPr>
          <w:rFonts w:ascii="Arial" w:hAnsi="Arial" w:cs="Arial"/>
          <w:color w:val="000000" w:themeColor="text1"/>
          <w:szCs w:val="24"/>
        </w:rPr>
      </w:pPr>
    </w:p>
    <w:p w14:paraId="23B4F8BD" w14:textId="77777777" w:rsidR="00125AB7" w:rsidRPr="00A02B91" w:rsidRDefault="00125AB7" w:rsidP="007453AF">
      <w:pPr>
        <w:numPr>
          <w:ilvl w:val="0"/>
          <w:numId w:val="32"/>
        </w:numPr>
        <w:rPr>
          <w:rFonts w:ascii="Arial" w:hAnsi="Arial" w:cs="Arial"/>
          <w:color w:val="000000" w:themeColor="text1"/>
          <w:szCs w:val="24"/>
        </w:rPr>
      </w:pPr>
      <w:r w:rsidRPr="00A02B91">
        <w:rPr>
          <w:rFonts w:ascii="Arial" w:hAnsi="Arial" w:cs="Arial"/>
          <w:color w:val="000000" w:themeColor="text1"/>
          <w:szCs w:val="24"/>
        </w:rPr>
        <w:t>You must submit written documentation certifying your spouse will be on leave from deployment during the requested leave time</w:t>
      </w:r>
    </w:p>
    <w:p w14:paraId="70B7422C"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4172982E"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bookmarkStart w:id="210" w:name="_Toc436663568"/>
      <w:r w:rsidRPr="00A02B91">
        <w:rPr>
          <w:rFonts w:ascii="Arial" w:hAnsi="Arial" w:cs="Arial"/>
          <w:color w:val="000000" w:themeColor="text1"/>
          <w:szCs w:val="24"/>
          <w:u w:val="single"/>
        </w:rPr>
        <w:t xml:space="preserve">Section 12.14 </w:t>
      </w:r>
      <w:r w:rsidR="00F902BE" w:rsidRPr="00A02B91">
        <w:rPr>
          <w:rFonts w:ascii="Arial" w:hAnsi="Arial" w:cs="Arial"/>
          <w:color w:val="000000" w:themeColor="text1"/>
          <w:szCs w:val="24"/>
          <w:u w:val="single"/>
        </w:rPr>
        <w:t>–</w:t>
      </w:r>
      <w:r w:rsidRPr="00A02B91">
        <w:rPr>
          <w:rFonts w:ascii="Arial" w:hAnsi="Arial" w:cs="Arial"/>
          <w:color w:val="000000" w:themeColor="text1"/>
          <w:szCs w:val="24"/>
          <w:u w:val="single"/>
        </w:rPr>
        <w:t xml:space="preserve"> Voting Time Off</w:t>
      </w:r>
      <w:bookmarkEnd w:id="210"/>
    </w:p>
    <w:p w14:paraId="644502D6"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You may take time off without loss of pay to vote at statewide elections if you do not have sufficient time outside of working hours to vote. See your Supervisor at least two working days prior to Election Day if time off for voting is required. No more than two hours of the time taken off for voting will be without loss of pay. The time off for voting will be only at the beginning or end of your regular work shift, whichever allows the most free time for voting and the least time off from your regular work shift.</w:t>
      </w:r>
    </w:p>
    <w:p w14:paraId="468ABBAF" w14:textId="77777777" w:rsidR="00125AB7" w:rsidRPr="00A02B91" w:rsidRDefault="00125AB7" w:rsidP="007453AF">
      <w:pPr>
        <w:rPr>
          <w:rFonts w:ascii="Arial" w:hAnsi="Arial" w:cs="Arial"/>
          <w:color w:val="000000" w:themeColor="text1"/>
          <w:szCs w:val="24"/>
        </w:rPr>
      </w:pPr>
    </w:p>
    <w:p w14:paraId="534F10A6" w14:textId="77777777"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If you serve as an election official on Election Day, you will be granted unpaid time off for this purpose.</w:t>
      </w:r>
    </w:p>
    <w:p w14:paraId="1B3E959C" w14:textId="77777777" w:rsidR="00125AB7" w:rsidRPr="00A02B91" w:rsidRDefault="00125AB7" w:rsidP="007453AF">
      <w:pPr>
        <w:pStyle w:val="Foote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rPr>
      </w:pPr>
    </w:p>
    <w:p w14:paraId="4AFE4B53" w14:textId="77777777" w:rsidR="00125AB7" w:rsidRPr="00A02B91" w:rsidRDefault="00125AB7" w:rsidP="007453AF">
      <w:pPr>
        <w:pStyle w:val="Heading2"/>
        <w:numPr>
          <w:ilvl w:val="1"/>
          <w:numId w:val="0"/>
        </w:numPr>
        <w:tabs>
          <w:tab w:val="num" w:pos="0"/>
        </w:tabs>
        <w:spacing w:before="0" w:after="240"/>
        <w:rPr>
          <w:rFonts w:ascii="Arial" w:hAnsi="Arial" w:cs="Arial"/>
          <w:iCs/>
          <w:color w:val="000000" w:themeColor="text1"/>
          <w:szCs w:val="24"/>
          <w:u w:val="single"/>
        </w:rPr>
      </w:pPr>
      <w:bookmarkStart w:id="211" w:name="_Toc436663570"/>
      <w:r w:rsidRPr="00A02B91">
        <w:rPr>
          <w:rFonts w:ascii="Arial" w:hAnsi="Arial" w:cs="Arial"/>
          <w:iCs/>
          <w:color w:val="000000" w:themeColor="text1"/>
          <w:szCs w:val="24"/>
          <w:u w:val="single"/>
        </w:rPr>
        <w:t xml:space="preserve">Section 12.15 </w:t>
      </w:r>
      <w:r w:rsidR="00F902BE" w:rsidRPr="00A02B91">
        <w:rPr>
          <w:rFonts w:ascii="Arial" w:hAnsi="Arial" w:cs="Arial"/>
          <w:iCs/>
          <w:color w:val="000000" w:themeColor="text1"/>
          <w:szCs w:val="24"/>
          <w:u w:val="single"/>
        </w:rPr>
        <w:t>–</w:t>
      </w:r>
      <w:r w:rsidRPr="00A02B91">
        <w:rPr>
          <w:rFonts w:ascii="Arial" w:hAnsi="Arial" w:cs="Arial"/>
          <w:iCs/>
          <w:color w:val="000000" w:themeColor="text1"/>
          <w:szCs w:val="24"/>
          <w:u w:val="single"/>
        </w:rPr>
        <w:t xml:space="preserve"> Emergency Duty Leave</w:t>
      </w:r>
      <w:bookmarkEnd w:id="211"/>
    </w:p>
    <w:p w14:paraId="189C9E33" w14:textId="3910AF31" w:rsidR="00125AB7" w:rsidRPr="00A02B91" w:rsidRDefault="00125AB7" w:rsidP="007453AF">
      <w:pPr>
        <w:rPr>
          <w:rFonts w:ascii="Arial" w:hAnsi="Arial" w:cs="Arial"/>
          <w:color w:val="000000" w:themeColor="text1"/>
          <w:szCs w:val="24"/>
        </w:rPr>
      </w:pPr>
      <w:r w:rsidRPr="00A02B91">
        <w:rPr>
          <w:rFonts w:ascii="Arial" w:hAnsi="Arial" w:cs="Arial"/>
          <w:color w:val="000000" w:themeColor="text1"/>
          <w:szCs w:val="24"/>
        </w:rPr>
        <w:t xml:space="preserve">Based on the needs of the District and at the sole discretion of management, if you are a volunteer firefighter, peace officer, an employee or member of a disaster response entity sponsored or requested by the state, you may be granted time off for emergency duty. Request time off as soon as possible by notifying the </w:t>
      </w:r>
      <w:r w:rsidR="0017791A" w:rsidRPr="00A02B91">
        <w:rPr>
          <w:rFonts w:ascii="Arial" w:hAnsi="Arial" w:cs="Arial"/>
          <w:color w:val="000000" w:themeColor="text1"/>
          <w:szCs w:val="24"/>
        </w:rPr>
        <w:t>General Manager</w:t>
      </w:r>
      <w:r w:rsidRPr="00A02B91">
        <w:rPr>
          <w:rFonts w:ascii="Arial" w:hAnsi="Arial" w:cs="Arial"/>
          <w:color w:val="000000" w:themeColor="text1"/>
          <w:szCs w:val="24"/>
        </w:rPr>
        <w:t>.  You may also request unpaid leave for required training.</w:t>
      </w:r>
      <w:bookmarkStart w:id="212" w:name="_Toc27559187"/>
      <w:bookmarkStart w:id="213" w:name="_Toc28423872"/>
      <w:bookmarkStart w:id="214" w:name="_Toc29348295"/>
      <w:bookmarkStart w:id="215" w:name="_Toc91485967"/>
    </w:p>
    <w:p w14:paraId="4B6DC558" w14:textId="77777777" w:rsidR="00125AB7" w:rsidRPr="00A02B91" w:rsidRDefault="00125AB7" w:rsidP="007453AF">
      <w:pPr>
        <w:rPr>
          <w:rFonts w:ascii="Arial" w:hAnsi="Arial" w:cs="Arial"/>
          <w:bCs/>
          <w:iCs/>
          <w:strike/>
          <w:color w:val="000000" w:themeColor="text1"/>
          <w:szCs w:val="24"/>
        </w:rPr>
      </w:pPr>
    </w:p>
    <w:p w14:paraId="4D38B15C" w14:textId="77777777" w:rsidR="00125AB7" w:rsidRPr="00A02B91" w:rsidRDefault="00125AB7" w:rsidP="007453AF">
      <w:pPr>
        <w:pStyle w:val="Heading2"/>
        <w:numPr>
          <w:ilvl w:val="1"/>
          <w:numId w:val="0"/>
        </w:numPr>
        <w:tabs>
          <w:tab w:val="num" w:pos="0"/>
        </w:tabs>
        <w:spacing w:before="0" w:after="240"/>
        <w:rPr>
          <w:rFonts w:ascii="Arial" w:hAnsi="Arial" w:cs="Arial"/>
          <w:iCs/>
          <w:color w:val="000000" w:themeColor="text1"/>
          <w:szCs w:val="24"/>
          <w:u w:val="single"/>
        </w:rPr>
      </w:pPr>
      <w:bookmarkStart w:id="216" w:name="_Toc436663572"/>
      <w:r w:rsidRPr="00A02B91">
        <w:rPr>
          <w:rFonts w:ascii="Arial" w:hAnsi="Arial" w:cs="Arial"/>
          <w:iCs/>
          <w:color w:val="000000" w:themeColor="text1"/>
          <w:szCs w:val="24"/>
          <w:u w:val="single"/>
        </w:rPr>
        <w:t xml:space="preserve">Section 12.16 </w:t>
      </w:r>
      <w:r w:rsidR="00F902BE" w:rsidRPr="00A02B91">
        <w:rPr>
          <w:rFonts w:ascii="Arial" w:hAnsi="Arial" w:cs="Arial"/>
          <w:iCs/>
          <w:color w:val="000000" w:themeColor="text1"/>
          <w:szCs w:val="24"/>
          <w:u w:val="single"/>
        </w:rPr>
        <w:t>–</w:t>
      </w:r>
      <w:r w:rsidRPr="00A02B91">
        <w:rPr>
          <w:rFonts w:ascii="Arial" w:hAnsi="Arial" w:cs="Arial"/>
          <w:iCs/>
          <w:color w:val="000000" w:themeColor="text1"/>
          <w:szCs w:val="24"/>
          <w:u w:val="single"/>
        </w:rPr>
        <w:t xml:space="preserve"> School Activities</w:t>
      </w:r>
      <w:bookmarkEnd w:id="212"/>
      <w:bookmarkEnd w:id="213"/>
      <w:bookmarkEnd w:id="214"/>
      <w:bookmarkEnd w:id="215"/>
      <w:bookmarkEnd w:id="216"/>
    </w:p>
    <w:p w14:paraId="12F901F2" w14:textId="77777777" w:rsidR="00125AB7" w:rsidRPr="00A02B91" w:rsidRDefault="00125AB7" w:rsidP="007453AF">
      <w:pPr>
        <w:rPr>
          <w:rFonts w:ascii="Arial" w:hAnsi="Arial" w:cs="Arial"/>
          <w:color w:val="000000" w:themeColor="text1"/>
          <w:szCs w:val="24"/>
        </w:rPr>
      </w:pPr>
      <w:bookmarkStart w:id="217" w:name="_Toc27559188"/>
      <w:bookmarkStart w:id="218" w:name="_Toc28423873"/>
      <w:bookmarkStart w:id="219" w:name="_Toc29348296"/>
      <w:bookmarkStart w:id="220" w:name="_Toc91485968"/>
      <w:r w:rsidRPr="00A02B91">
        <w:rPr>
          <w:rFonts w:ascii="Arial" w:hAnsi="Arial" w:cs="Arial"/>
          <w:color w:val="000000" w:themeColor="text1"/>
          <w:szCs w:val="24"/>
        </w:rPr>
        <w:t>We encourage you to participate in the school activities of your child(ren). If you are the parent or guardian of children in kindergarten through grade 12, or who attend a licensed child daycare facility, you may take up to eight (8) hours in any month or a total of forty (40) hours per school year to participate in school or day care activities, including: (1) to find, enroll, or reenroll your child in a school or with a licensed child care provider; (2) to participate in activities of the school or licensed child care provider; or (3) to address a child care or school emergency (no monthly limitation of eight (8) hours applies to emergency usage).</w:t>
      </w:r>
    </w:p>
    <w:p w14:paraId="75CC6D7D" w14:textId="77777777" w:rsidR="00125AB7" w:rsidRPr="00A02B91" w:rsidRDefault="00125AB7" w:rsidP="007453AF">
      <w:pPr>
        <w:rPr>
          <w:rFonts w:ascii="Arial" w:hAnsi="Arial" w:cs="Arial"/>
          <w:color w:val="000000" w:themeColor="text1"/>
          <w:szCs w:val="24"/>
        </w:rPr>
      </w:pPr>
    </w:p>
    <w:p w14:paraId="3E9146AD" w14:textId="2C571A0F" w:rsidR="00125AB7" w:rsidRPr="00A02B91" w:rsidRDefault="00125AB7" w:rsidP="007453AF">
      <w:pPr>
        <w:rPr>
          <w:rFonts w:ascii="Arial" w:hAnsi="Arial" w:cs="Arial"/>
          <w:iCs/>
          <w:color w:val="000000" w:themeColor="text1"/>
          <w:szCs w:val="24"/>
        </w:rPr>
      </w:pPr>
      <w:r w:rsidRPr="00A02B91">
        <w:rPr>
          <w:rFonts w:ascii="Arial" w:hAnsi="Arial" w:cs="Arial"/>
          <w:color w:val="000000" w:themeColor="text1"/>
          <w:szCs w:val="24"/>
        </w:rPr>
        <w:t xml:space="preserve">Please provide your Supervisor with as much advance notice as possible. This time will be without </w:t>
      </w:r>
      <w:r w:rsidR="0032508B" w:rsidRPr="00A02B91">
        <w:rPr>
          <w:rFonts w:ascii="Arial" w:hAnsi="Arial" w:cs="Arial"/>
          <w:color w:val="000000" w:themeColor="text1"/>
          <w:szCs w:val="24"/>
        </w:rPr>
        <w:t>pay,</w:t>
      </w:r>
      <w:r w:rsidRPr="00A02B91">
        <w:rPr>
          <w:rFonts w:ascii="Arial" w:hAnsi="Arial" w:cs="Arial"/>
          <w:color w:val="000000" w:themeColor="text1"/>
          <w:szCs w:val="24"/>
        </w:rPr>
        <w:t xml:space="preserve"> but you may use available paid time off.</w:t>
      </w:r>
    </w:p>
    <w:p w14:paraId="665134D6" w14:textId="77777777" w:rsidR="00125AB7" w:rsidRPr="00A02B91" w:rsidRDefault="00125AB7" w:rsidP="007453AF">
      <w:pPr>
        <w:rPr>
          <w:rFonts w:ascii="Arial" w:hAnsi="Arial" w:cs="Arial"/>
          <w:color w:val="000000" w:themeColor="text1"/>
          <w:szCs w:val="24"/>
        </w:rPr>
      </w:pPr>
    </w:p>
    <w:p w14:paraId="5464D55A" w14:textId="77777777" w:rsidR="00125AB7" w:rsidRPr="00A02B91" w:rsidRDefault="00125AB7" w:rsidP="007453AF">
      <w:pPr>
        <w:pStyle w:val="Heading2"/>
        <w:numPr>
          <w:ilvl w:val="1"/>
          <w:numId w:val="0"/>
        </w:numPr>
        <w:tabs>
          <w:tab w:val="num" w:pos="0"/>
        </w:tabs>
        <w:spacing w:before="0" w:after="240"/>
        <w:rPr>
          <w:rFonts w:ascii="Arial" w:hAnsi="Arial" w:cs="Arial"/>
          <w:iCs/>
          <w:color w:val="000000" w:themeColor="text1"/>
          <w:szCs w:val="24"/>
          <w:u w:val="single"/>
        </w:rPr>
      </w:pPr>
      <w:bookmarkStart w:id="221" w:name="_Toc436663574"/>
      <w:r w:rsidRPr="00A02B91">
        <w:rPr>
          <w:rFonts w:ascii="Arial" w:hAnsi="Arial" w:cs="Arial"/>
          <w:iCs/>
          <w:color w:val="000000" w:themeColor="text1"/>
          <w:szCs w:val="24"/>
          <w:u w:val="single"/>
        </w:rPr>
        <w:t xml:space="preserve">Section 12.17 </w:t>
      </w:r>
      <w:r w:rsidR="00F902BE" w:rsidRPr="00A02B91">
        <w:rPr>
          <w:rFonts w:ascii="Arial" w:hAnsi="Arial" w:cs="Arial"/>
          <w:iCs/>
          <w:color w:val="000000" w:themeColor="text1"/>
          <w:szCs w:val="24"/>
          <w:u w:val="single"/>
        </w:rPr>
        <w:t>–</w:t>
      </w:r>
      <w:r w:rsidRPr="00A02B91">
        <w:rPr>
          <w:rFonts w:ascii="Arial" w:hAnsi="Arial" w:cs="Arial"/>
          <w:iCs/>
          <w:color w:val="000000" w:themeColor="text1"/>
          <w:szCs w:val="24"/>
          <w:u w:val="single"/>
        </w:rPr>
        <w:t xml:space="preserve"> School Suspension Leave</w:t>
      </w:r>
      <w:bookmarkEnd w:id="217"/>
      <w:bookmarkEnd w:id="218"/>
      <w:bookmarkEnd w:id="219"/>
      <w:bookmarkEnd w:id="220"/>
      <w:bookmarkEnd w:id="221"/>
    </w:p>
    <w:p w14:paraId="3B59AED8" w14:textId="77777777" w:rsidR="00125AB7" w:rsidRPr="00A02B91" w:rsidRDefault="00125AB7" w:rsidP="007453AF">
      <w:pPr>
        <w:rPr>
          <w:rFonts w:ascii="Arial" w:hAnsi="Arial" w:cs="Arial"/>
          <w:iCs/>
          <w:color w:val="000000" w:themeColor="text1"/>
          <w:szCs w:val="24"/>
        </w:rPr>
      </w:pPr>
      <w:r w:rsidRPr="00A02B91">
        <w:rPr>
          <w:rFonts w:ascii="Arial" w:hAnsi="Arial" w:cs="Arial"/>
          <w:bCs/>
          <w:iCs/>
          <w:color w:val="000000" w:themeColor="text1"/>
          <w:szCs w:val="24"/>
        </w:rPr>
        <w:t>If you are the parent or guardian of a child facing suspension from school and are summoned to the school to discuss the matter, you should notify your Supervisor as soon as possible before leaving work.  No discriminatory action will be taken against you for taking time off for this purpose</w:t>
      </w:r>
      <w:r w:rsidRPr="00A02B91">
        <w:rPr>
          <w:rFonts w:ascii="Arial" w:hAnsi="Arial" w:cs="Arial"/>
          <w:b/>
          <w:bCs/>
          <w:i/>
          <w:iCs/>
          <w:color w:val="000000" w:themeColor="text1"/>
          <w:szCs w:val="24"/>
        </w:rPr>
        <w:t xml:space="preserve">.  </w:t>
      </w:r>
      <w:r w:rsidRPr="00A02B91">
        <w:rPr>
          <w:rFonts w:ascii="Arial" w:hAnsi="Arial" w:cs="Arial"/>
          <w:color w:val="000000" w:themeColor="text1"/>
          <w:szCs w:val="24"/>
        </w:rPr>
        <w:t>You will need to provide documentation of your</w:t>
      </w:r>
      <w:r w:rsidR="00D71CA0" w:rsidRPr="00A02B91">
        <w:rPr>
          <w:rFonts w:ascii="Arial" w:hAnsi="Arial" w:cs="Arial"/>
          <w:color w:val="000000" w:themeColor="text1"/>
          <w:szCs w:val="24"/>
        </w:rPr>
        <w:t xml:space="preserve"> </w:t>
      </w:r>
      <w:r w:rsidRPr="00A02B91">
        <w:rPr>
          <w:rFonts w:ascii="Arial" w:hAnsi="Arial" w:cs="Arial"/>
          <w:color w:val="000000" w:themeColor="text1"/>
          <w:szCs w:val="24"/>
        </w:rPr>
        <w:t>need to attend a meeting at the school.  This time off is without pay but you may use available paid time off.</w:t>
      </w:r>
    </w:p>
    <w:p w14:paraId="7A956371" w14:textId="77777777" w:rsidR="00793F49" w:rsidRPr="00A02B91" w:rsidRDefault="00793F49" w:rsidP="007453AF">
      <w:pPr>
        <w:rPr>
          <w:rFonts w:ascii="Arial" w:hAnsi="Arial" w:cs="Arial"/>
          <w:iCs/>
          <w:highlight w:val="yellow"/>
        </w:rPr>
      </w:pPr>
    </w:p>
    <w:p w14:paraId="5014D11F" w14:textId="7DA37D8E" w:rsidR="003739F6" w:rsidRPr="00A02B91" w:rsidRDefault="00450B41" w:rsidP="007453AF">
      <w:pPr>
        <w:pStyle w:val="Heading1"/>
        <w:jc w:val="center"/>
        <w:rPr>
          <w:rFonts w:ascii="Arial" w:hAnsi="Arial" w:cs="Arial"/>
          <w:sz w:val="28"/>
          <w:szCs w:val="28"/>
          <w:u w:val="single"/>
        </w:rPr>
      </w:pPr>
      <w:r w:rsidRPr="00A02B91">
        <w:rPr>
          <w:rFonts w:ascii="Arial" w:hAnsi="Arial" w:cs="Arial"/>
          <w:sz w:val="28"/>
          <w:szCs w:val="28"/>
          <w:u w:val="single"/>
        </w:rPr>
        <w:t>Article 13</w:t>
      </w:r>
      <w:r w:rsidR="003739F6" w:rsidRPr="00A02B91">
        <w:rPr>
          <w:rFonts w:ascii="Arial" w:hAnsi="Arial" w:cs="Arial"/>
          <w:sz w:val="28"/>
          <w:szCs w:val="28"/>
          <w:u w:val="single"/>
        </w:rPr>
        <w:t xml:space="preserve"> – E</w:t>
      </w:r>
      <w:bookmarkEnd w:id="106"/>
      <w:bookmarkEnd w:id="107"/>
      <w:r w:rsidR="003739F6" w:rsidRPr="00A02B91">
        <w:rPr>
          <w:rFonts w:ascii="Arial" w:hAnsi="Arial" w:cs="Arial"/>
          <w:sz w:val="28"/>
          <w:szCs w:val="28"/>
          <w:u w:val="single"/>
        </w:rPr>
        <w:t>MPLOYEE BENEFITS</w:t>
      </w:r>
    </w:p>
    <w:p w14:paraId="0414AFD1" w14:textId="77777777" w:rsidR="00AE45C8" w:rsidRPr="00A02B91" w:rsidRDefault="00AE45C8" w:rsidP="007453AF">
      <w:pPr>
        <w:rPr>
          <w:rFonts w:ascii="Arial" w:hAnsi="Arial" w:cs="Arial"/>
        </w:rPr>
      </w:pPr>
    </w:p>
    <w:p w14:paraId="16E03E43" w14:textId="77777777" w:rsidR="00AE45C8" w:rsidRPr="00A02B91" w:rsidRDefault="00AE45C8" w:rsidP="007453AF">
      <w:pPr>
        <w:rPr>
          <w:rFonts w:ascii="Arial" w:hAnsi="Arial" w:cs="Arial"/>
          <w:b/>
          <w:u w:val="single"/>
        </w:rPr>
      </w:pPr>
      <w:r w:rsidRPr="00A02B91">
        <w:rPr>
          <w:rFonts w:ascii="Arial" w:hAnsi="Arial" w:cs="Arial"/>
          <w:b/>
          <w:u w:val="single"/>
        </w:rPr>
        <w:t>Section 13.01 – Health Care:  Medical, Dental and Vision</w:t>
      </w:r>
    </w:p>
    <w:p w14:paraId="33C14EE8" w14:textId="77777777" w:rsidR="00AE45C8" w:rsidRPr="00A02B91" w:rsidRDefault="00AE45C8" w:rsidP="007453AF">
      <w:pPr>
        <w:rPr>
          <w:rFonts w:ascii="Arial" w:hAnsi="Arial" w:cs="Arial"/>
        </w:rPr>
      </w:pPr>
    </w:p>
    <w:p w14:paraId="19FCE776" w14:textId="77777777" w:rsidR="00AE45C8" w:rsidRPr="00A02B91" w:rsidRDefault="00AE45C8" w:rsidP="007453AF">
      <w:pPr>
        <w:rPr>
          <w:rFonts w:ascii="Arial" w:hAnsi="Arial" w:cs="Arial"/>
        </w:rPr>
      </w:pPr>
      <w:r w:rsidRPr="00A02B91">
        <w:rPr>
          <w:rFonts w:ascii="Arial" w:hAnsi="Arial" w:cs="Arial"/>
        </w:rPr>
        <w:t xml:space="preserve">The Employer shall on a monthly basis submit contributions to the medical plan of the employee(s) choice.  Employee(s) shall select their medical, dental and vision option(s) from a Union sponsored cafeteria of choices or the current MDA sponsored plan.  </w:t>
      </w:r>
    </w:p>
    <w:p w14:paraId="164850CB" w14:textId="77777777" w:rsidR="00AE45C8" w:rsidRPr="00A02B91" w:rsidRDefault="00AE45C8" w:rsidP="007453AF">
      <w:pPr>
        <w:rPr>
          <w:rFonts w:ascii="Arial" w:hAnsi="Arial" w:cs="Arial"/>
        </w:rPr>
      </w:pPr>
    </w:p>
    <w:p w14:paraId="6F5034B0" w14:textId="5596CD03" w:rsidR="00AE45C8" w:rsidRPr="00A02B91" w:rsidRDefault="00AE45C8" w:rsidP="007453AF">
      <w:pPr>
        <w:rPr>
          <w:rFonts w:ascii="Arial" w:hAnsi="Arial" w:cs="Arial"/>
          <w:b/>
          <w:u w:val="single"/>
        </w:rPr>
      </w:pPr>
      <w:r w:rsidRPr="00A02B91">
        <w:rPr>
          <w:rFonts w:ascii="Arial" w:hAnsi="Arial" w:cs="Arial"/>
          <w:b/>
          <w:u w:val="single"/>
        </w:rPr>
        <w:t>February 1, 2021:</w:t>
      </w:r>
    </w:p>
    <w:p w14:paraId="730245EF" w14:textId="77777777" w:rsidR="00AE45C8" w:rsidRPr="00A02B91" w:rsidRDefault="00AE45C8" w:rsidP="007453AF">
      <w:pPr>
        <w:rPr>
          <w:rFonts w:ascii="Arial" w:hAnsi="Arial" w:cs="Arial"/>
          <w:b/>
        </w:rPr>
      </w:pPr>
    </w:p>
    <w:p w14:paraId="3941E7B9" w14:textId="77777777" w:rsidR="00AE45C8" w:rsidRPr="00A02B91" w:rsidRDefault="00AE45C8" w:rsidP="007453AF">
      <w:pPr>
        <w:rPr>
          <w:rFonts w:ascii="Arial" w:hAnsi="Arial" w:cs="Arial"/>
        </w:rPr>
      </w:pPr>
      <w:r w:rsidRPr="00A02B91">
        <w:rPr>
          <w:rFonts w:ascii="Arial" w:hAnsi="Arial" w:cs="Arial"/>
        </w:rPr>
        <w:t>Employee only:</w:t>
      </w:r>
      <w:r w:rsidRPr="00A02B91">
        <w:rPr>
          <w:rFonts w:ascii="Arial" w:hAnsi="Arial" w:cs="Arial"/>
        </w:rPr>
        <w:tab/>
      </w:r>
      <w:r w:rsidRPr="00A02B91">
        <w:rPr>
          <w:rFonts w:ascii="Arial" w:hAnsi="Arial" w:cs="Arial"/>
        </w:rPr>
        <w:tab/>
        <w:t>Actual Cost or $850.00 / month, whichever is less</w:t>
      </w:r>
    </w:p>
    <w:p w14:paraId="30636E76" w14:textId="77777777" w:rsidR="00AE45C8" w:rsidRPr="00A02B91" w:rsidRDefault="00AE45C8" w:rsidP="007453AF">
      <w:pPr>
        <w:rPr>
          <w:rFonts w:ascii="Arial" w:hAnsi="Arial" w:cs="Arial"/>
        </w:rPr>
      </w:pPr>
      <w:r w:rsidRPr="00A02B91">
        <w:rPr>
          <w:rFonts w:ascii="Arial" w:hAnsi="Arial" w:cs="Arial"/>
        </w:rPr>
        <w:t>Employee and family:</w:t>
      </w:r>
      <w:r w:rsidRPr="00A02B91">
        <w:rPr>
          <w:rFonts w:ascii="Arial" w:hAnsi="Arial" w:cs="Arial"/>
        </w:rPr>
        <w:tab/>
        <w:t>Actual Cost or $1,800.00 / month, whichever is less</w:t>
      </w:r>
    </w:p>
    <w:p w14:paraId="71917EEE" w14:textId="77777777" w:rsidR="00AE45C8" w:rsidRPr="00A02B91" w:rsidRDefault="00AE45C8" w:rsidP="007453AF">
      <w:pPr>
        <w:rPr>
          <w:rFonts w:ascii="Arial" w:hAnsi="Arial" w:cs="Arial"/>
        </w:rPr>
      </w:pPr>
    </w:p>
    <w:p w14:paraId="75BF5709" w14:textId="77777777" w:rsidR="00AE45C8" w:rsidRPr="00A02B91" w:rsidRDefault="00AE45C8" w:rsidP="007453AF">
      <w:pPr>
        <w:rPr>
          <w:rFonts w:ascii="Arial" w:hAnsi="Arial" w:cs="Arial"/>
          <w:b/>
          <w:u w:val="single"/>
        </w:rPr>
      </w:pPr>
      <w:r w:rsidRPr="00A02B91">
        <w:rPr>
          <w:rFonts w:ascii="Arial" w:hAnsi="Arial" w:cs="Arial"/>
          <w:b/>
          <w:u w:val="single"/>
        </w:rPr>
        <w:t>January 1</w:t>
      </w:r>
      <w:r w:rsidRPr="00A02B91">
        <w:rPr>
          <w:rFonts w:ascii="Arial" w:hAnsi="Arial" w:cs="Arial"/>
          <w:b/>
          <w:u w:val="single"/>
          <w:vertAlign w:val="superscript"/>
        </w:rPr>
        <w:t>st</w:t>
      </w:r>
      <w:r w:rsidRPr="00A02B91">
        <w:rPr>
          <w:rFonts w:ascii="Arial" w:hAnsi="Arial" w:cs="Arial"/>
          <w:b/>
          <w:u w:val="single"/>
        </w:rPr>
        <w:t>, 2023:</w:t>
      </w:r>
    </w:p>
    <w:p w14:paraId="487AE7BC" w14:textId="77777777" w:rsidR="00AE45C8" w:rsidRPr="00A02B91" w:rsidRDefault="00AE45C8" w:rsidP="007453AF">
      <w:pPr>
        <w:rPr>
          <w:rFonts w:ascii="Arial" w:hAnsi="Arial" w:cs="Arial"/>
        </w:rPr>
      </w:pPr>
    </w:p>
    <w:p w14:paraId="2E18EDB1" w14:textId="77777777" w:rsidR="00AE45C8" w:rsidRPr="00A02B91" w:rsidRDefault="00AE45C8" w:rsidP="007453AF">
      <w:pPr>
        <w:rPr>
          <w:rFonts w:ascii="Arial" w:hAnsi="Arial" w:cs="Arial"/>
        </w:rPr>
      </w:pPr>
      <w:r w:rsidRPr="00A02B91">
        <w:rPr>
          <w:rFonts w:ascii="Arial" w:hAnsi="Arial" w:cs="Arial"/>
        </w:rPr>
        <w:t>Employee only:</w:t>
      </w:r>
      <w:r w:rsidRPr="00A02B91">
        <w:rPr>
          <w:rFonts w:ascii="Arial" w:hAnsi="Arial" w:cs="Arial"/>
        </w:rPr>
        <w:tab/>
      </w:r>
      <w:r w:rsidRPr="00A02B91">
        <w:rPr>
          <w:rFonts w:ascii="Arial" w:hAnsi="Arial" w:cs="Arial"/>
        </w:rPr>
        <w:tab/>
        <w:t>Actual Cost or $950.00 / month, whichever is less</w:t>
      </w:r>
    </w:p>
    <w:p w14:paraId="0D636357" w14:textId="77777777" w:rsidR="00AE45C8" w:rsidRPr="00A02B91" w:rsidRDefault="00AE45C8" w:rsidP="007453AF">
      <w:pPr>
        <w:rPr>
          <w:rFonts w:ascii="Arial" w:hAnsi="Arial" w:cs="Arial"/>
        </w:rPr>
      </w:pPr>
      <w:r w:rsidRPr="00A02B91">
        <w:rPr>
          <w:rFonts w:ascii="Arial" w:hAnsi="Arial" w:cs="Arial"/>
        </w:rPr>
        <w:t>Employee and family:</w:t>
      </w:r>
      <w:r w:rsidRPr="00A02B91">
        <w:rPr>
          <w:rFonts w:ascii="Arial" w:hAnsi="Arial" w:cs="Arial"/>
        </w:rPr>
        <w:tab/>
        <w:t>Actual Cost or $1,900.00 / month, whichever is less</w:t>
      </w:r>
    </w:p>
    <w:p w14:paraId="38E6B162" w14:textId="77777777" w:rsidR="00AE45C8" w:rsidRPr="00A02B91" w:rsidRDefault="00AE45C8" w:rsidP="007453AF">
      <w:pPr>
        <w:rPr>
          <w:rFonts w:ascii="Arial" w:hAnsi="Arial" w:cs="Arial"/>
        </w:rPr>
      </w:pPr>
    </w:p>
    <w:p w14:paraId="3940A3CC" w14:textId="5870F7BA" w:rsidR="00AE45C8" w:rsidRPr="00A02B91" w:rsidRDefault="00AE45C8" w:rsidP="007453AF">
      <w:pPr>
        <w:rPr>
          <w:rFonts w:ascii="Arial" w:hAnsi="Arial" w:cs="Arial"/>
        </w:rPr>
      </w:pPr>
      <w:r w:rsidRPr="00A02B91">
        <w:rPr>
          <w:rFonts w:ascii="Arial" w:hAnsi="Arial" w:cs="Arial"/>
        </w:rPr>
        <w:t>Any additional costs to said medical, dental and vision plan elections shall be borne exclusively by the employee(s) and shall be so deducted via payroll deduction.</w:t>
      </w:r>
    </w:p>
    <w:p w14:paraId="561F63A4" w14:textId="77777777" w:rsidR="003739F6" w:rsidRPr="00A02B91" w:rsidRDefault="00450B41" w:rsidP="007453AF">
      <w:pPr>
        <w:pStyle w:val="Heading2"/>
        <w:rPr>
          <w:rFonts w:ascii="Arial" w:hAnsi="Arial" w:cs="Arial"/>
        </w:rPr>
      </w:pPr>
      <w:bookmarkStart w:id="222" w:name="_Toc202592852"/>
      <w:bookmarkStart w:id="223" w:name="_Toc533485760"/>
      <w:r w:rsidRPr="00A02B91">
        <w:rPr>
          <w:rFonts w:ascii="Arial" w:hAnsi="Arial" w:cs="Arial"/>
          <w:u w:val="single"/>
        </w:rPr>
        <w:t>Section 13</w:t>
      </w:r>
      <w:r w:rsidR="008E39BC" w:rsidRPr="00A02B91">
        <w:rPr>
          <w:rFonts w:ascii="Arial" w:hAnsi="Arial" w:cs="Arial"/>
          <w:u w:val="single"/>
        </w:rPr>
        <w:t>.02 – Workers’</w:t>
      </w:r>
      <w:r w:rsidR="003739F6" w:rsidRPr="00A02B91">
        <w:rPr>
          <w:rFonts w:ascii="Arial" w:hAnsi="Arial" w:cs="Arial"/>
          <w:u w:val="single"/>
        </w:rPr>
        <w:t xml:space="preserve"> Compensation</w:t>
      </w:r>
      <w:bookmarkEnd w:id="222"/>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0D3E7C19" w14:textId="77777777" w:rsidR="00BF6B74" w:rsidRPr="00A02B91" w:rsidRDefault="00BF6B74" w:rsidP="007453AF">
      <w:pPr>
        <w:rPr>
          <w:rFonts w:ascii="Arial" w:hAnsi="Arial" w:cs="Arial"/>
        </w:rPr>
      </w:pPr>
    </w:p>
    <w:p w14:paraId="312B85AD" w14:textId="77777777" w:rsidR="003739F6" w:rsidRPr="00A02B91" w:rsidRDefault="00357FB0" w:rsidP="007453AF">
      <w:pPr>
        <w:rPr>
          <w:rFonts w:ascii="Arial" w:hAnsi="Arial" w:cs="Arial"/>
          <w:strike/>
        </w:rPr>
      </w:pPr>
      <w:r w:rsidRPr="00A02B91">
        <w:rPr>
          <w:rFonts w:ascii="Arial" w:hAnsi="Arial" w:cs="Arial"/>
        </w:rPr>
        <w:t>The Employer pays premiums for workers’ compensation insurance in full</w:t>
      </w:r>
      <w:r w:rsidR="003739F6" w:rsidRPr="00A02B91">
        <w:rPr>
          <w:rFonts w:ascii="Arial" w:hAnsi="Arial" w:cs="Arial"/>
        </w:rPr>
        <w:t xml:space="preserve">. </w:t>
      </w:r>
    </w:p>
    <w:p w14:paraId="6DB41955" w14:textId="77777777" w:rsidR="003739F6" w:rsidRPr="00A02B91" w:rsidRDefault="00450B41" w:rsidP="007453AF">
      <w:pPr>
        <w:pStyle w:val="Heading2"/>
        <w:rPr>
          <w:rFonts w:ascii="Arial" w:hAnsi="Arial" w:cs="Arial"/>
          <w:color w:val="FF0000"/>
        </w:rPr>
      </w:pPr>
      <w:bookmarkStart w:id="224" w:name="_Toc202592853"/>
      <w:r w:rsidRPr="00A02B91">
        <w:rPr>
          <w:rFonts w:ascii="Arial" w:hAnsi="Arial" w:cs="Arial"/>
          <w:u w:val="single"/>
        </w:rPr>
        <w:t>Section 13</w:t>
      </w:r>
      <w:r w:rsidR="008E39BC" w:rsidRPr="00A02B91">
        <w:rPr>
          <w:rFonts w:ascii="Arial" w:hAnsi="Arial" w:cs="Arial"/>
          <w:u w:val="single"/>
        </w:rPr>
        <w:t>.03 – Employee</w:t>
      </w:r>
      <w:r w:rsidR="003739F6" w:rsidRPr="00A02B91">
        <w:rPr>
          <w:rFonts w:ascii="Arial" w:hAnsi="Arial" w:cs="Arial"/>
          <w:u w:val="single"/>
        </w:rPr>
        <w:t xml:space="preserve"> Assistance Program (EAP</w:t>
      </w:r>
      <w:r w:rsidR="003739F6" w:rsidRPr="00A02B91">
        <w:rPr>
          <w:rFonts w:ascii="Arial" w:hAnsi="Arial" w:cs="Arial"/>
          <w:i/>
          <w:u w:val="single"/>
        </w:rPr>
        <w:t>)</w:t>
      </w:r>
      <w:bookmarkEnd w:id="224"/>
      <w:r w:rsidR="003739F6" w:rsidRPr="00A02B91">
        <w:rPr>
          <w:rFonts w:ascii="Arial" w:hAnsi="Arial" w:cs="Arial"/>
          <w:i/>
        </w:rPr>
        <w:t xml:space="preserve">  </w:t>
      </w:r>
      <w:r w:rsidR="003739F6" w:rsidRPr="00A02B91">
        <w:rPr>
          <w:rFonts w:ascii="Arial" w:hAnsi="Arial" w:cs="Arial"/>
          <w:i/>
        </w:rPr>
        <w:tab/>
      </w:r>
      <w:r w:rsidR="003739F6" w:rsidRPr="00A02B91">
        <w:rPr>
          <w:rFonts w:ascii="Arial" w:hAnsi="Arial" w:cs="Arial"/>
          <w:i/>
        </w:rPr>
        <w:tab/>
      </w:r>
    </w:p>
    <w:p w14:paraId="313CC9C4" w14:textId="77777777" w:rsidR="00BF6B74" w:rsidRPr="00A02B91" w:rsidRDefault="00BF6B74" w:rsidP="007453AF">
      <w:pPr>
        <w:rPr>
          <w:rFonts w:ascii="Arial" w:hAnsi="Arial" w:cs="Arial"/>
        </w:rPr>
      </w:pPr>
    </w:p>
    <w:p w14:paraId="04152FA9" w14:textId="77777777" w:rsidR="003739F6" w:rsidRPr="00A02B91" w:rsidRDefault="003739F6" w:rsidP="007453AF">
      <w:pPr>
        <w:rPr>
          <w:rFonts w:ascii="Arial" w:hAnsi="Arial" w:cs="Arial"/>
        </w:rPr>
      </w:pPr>
      <w:r w:rsidRPr="00A02B91">
        <w:rPr>
          <w:rFonts w:ascii="Arial" w:hAnsi="Arial" w:cs="Arial"/>
        </w:rPr>
        <w:t>The Employer recognizes that early recognition, intervention and treatment are important for successful rehabilitation and for reduced work, personal and family disruption.  All employees will be eligible for participation in the Employee Assistance Program.  An employee who voluntarily participates in the EAP provided by the Employer with the express purpose of correcting a personal incapacitating habit may do so without jeopardizing their continued employment with the Employer, provided they stop an involvement with illegal activity and do not jeopardize any of their required licenses.  The Employer shall maintain the confidentiality of all employees participating in EAP programs.</w:t>
      </w:r>
    </w:p>
    <w:bookmarkEnd w:id="223"/>
    <w:p w14:paraId="3BD21680" w14:textId="77777777" w:rsidR="003739F6" w:rsidRPr="00A02B91" w:rsidRDefault="003739F6" w:rsidP="007453AF">
      <w:pPr>
        <w:widowControl w:val="0"/>
        <w:rPr>
          <w:rFonts w:ascii="Arial" w:hAnsi="Arial" w:cs="Arial"/>
        </w:rPr>
      </w:pPr>
    </w:p>
    <w:p w14:paraId="04AD8F7C" w14:textId="77777777" w:rsidR="00AE45C8" w:rsidRPr="00A02B91" w:rsidRDefault="00AE45C8" w:rsidP="007453AF">
      <w:pPr>
        <w:rPr>
          <w:rFonts w:ascii="Arial" w:hAnsi="Arial" w:cs="Arial"/>
          <w:b/>
          <w:u w:val="single"/>
        </w:rPr>
      </w:pPr>
      <w:r w:rsidRPr="00A02B91">
        <w:rPr>
          <w:rFonts w:ascii="Arial" w:hAnsi="Arial" w:cs="Arial"/>
          <w:b/>
          <w:u w:val="single"/>
        </w:rPr>
        <w:t>Section 13.04 – MDA Retirement Plan</w:t>
      </w:r>
    </w:p>
    <w:p w14:paraId="11663B3A" w14:textId="77777777" w:rsidR="00AE45C8" w:rsidRPr="00A02B91" w:rsidRDefault="00AE45C8" w:rsidP="007453AF">
      <w:pPr>
        <w:rPr>
          <w:rFonts w:ascii="Arial" w:hAnsi="Arial" w:cs="Arial"/>
        </w:rPr>
      </w:pPr>
    </w:p>
    <w:p w14:paraId="19FAD5DF" w14:textId="77777777" w:rsidR="00AE45C8" w:rsidRPr="00A02B91" w:rsidRDefault="00AE45C8" w:rsidP="007453AF">
      <w:pPr>
        <w:rPr>
          <w:rFonts w:ascii="Arial" w:hAnsi="Arial" w:cs="Arial"/>
        </w:rPr>
      </w:pPr>
      <w:r w:rsidRPr="00A02B91">
        <w:rPr>
          <w:rFonts w:ascii="Arial" w:hAnsi="Arial" w:cs="Arial"/>
        </w:rPr>
        <w:t>MDA offers a 401k Safe Harbor Plan for full-time and part-time employees.  The plan is available to employees after being employed for 12 consecutive months, worked a minimum of 1,000 hours during the 12 months, and is at least 21 years of age as per the plan guidelines.  Entry to this program happens twice a year on June 1 and December 1.  Once the eligibility requirements are met, the next “entry date” is when the employee can choose to start this program.</w:t>
      </w:r>
    </w:p>
    <w:p w14:paraId="46EB8F86" w14:textId="77777777" w:rsidR="00AE45C8" w:rsidRPr="00A02B91" w:rsidRDefault="00AE45C8" w:rsidP="007453AF">
      <w:pPr>
        <w:rPr>
          <w:rFonts w:ascii="Arial" w:hAnsi="Arial" w:cs="Arial"/>
        </w:rPr>
      </w:pPr>
      <w:r w:rsidRPr="00A02B91">
        <w:rPr>
          <w:rFonts w:ascii="Arial" w:hAnsi="Arial" w:cs="Arial"/>
        </w:rPr>
        <w:t>The eligible employee can contribute to the plan with pretax dollars and the company matches the employees’ contribution 100% to a maximum of 6% of gross wages.  Employees are 100% vested in the company’s contributions at inception.</w:t>
      </w:r>
    </w:p>
    <w:p w14:paraId="55EDD468" w14:textId="77777777" w:rsidR="00AE45C8" w:rsidRPr="00A02B91" w:rsidRDefault="00AE45C8" w:rsidP="007453AF">
      <w:pPr>
        <w:rPr>
          <w:rFonts w:ascii="Arial" w:hAnsi="Arial" w:cs="Arial"/>
        </w:rPr>
      </w:pPr>
    </w:p>
    <w:p w14:paraId="1FFA739F" w14:textId="77777777" w:rsidR="00AE45C8" w:rsidRPr="00A02B91" w:rsidRDefault="00AE45C8" w:rsidP="007453AF">
      <w:pPr>
        <w:rPr>
          <w:rFonts w:ascii="Arial" w:hAnsi="Arial" w:cs="Arial"/>
        </w:rPr>
      </w:pPr>
      <w:r w:rsidRPr="00A02B91">
        <w:rPr>
          <w:rFonts w:ascii="Arial" w:hAnsi="Arial" w:cs="Arial"/>
        </w:rPr>
        <w:t>For each employee covered by this agreement, the company will contribute 2% of their gross annual wages into a company sponsored profit-sharing program. This contribution will be in addition to any employer match to the 401k Safe Harbor Plan. Contributions to this plan will be made annually on November 30</w:t>
      </w:r>
      <w:r w:rsidRPr="00A02B91">
        <w:rPr>
          <w:rFonts w:ascii="Arial" w:hAnsi="Arial" w:cs="Arial"/>
          <w:vertAlign w:val="superscript"/>
        </w:rPr>
        <w:t xml:space="preserve">th </w:t>
      </w:r>
      <w:r w:rsidRPr="00A02B91">
        <w:rPr>
          <w:rFonts w:ascii="Arial" w:hAnsi="Arial" w:cs="Arial"/>
        </w:rPr>
        <w:t>of each year covered by this agreement.</w:t>
      </w:r>
    </w:p>
    <w:p w14:paraId="66326C6E" w14:textId="77777777" w:rsidR="00AE45C8" w:rsidRPr="00A02B91" w:rsidRDefault="00AE45C8" w:rsidP="007453AF">
      <w:pPr>
        <w:rPr>
          <w:rFonts w:ascii="Arial" w:hAnsi="Arial" w:cs="Arial"/>
        </w:rPr>
      </w:pPr>
    </w:p>
    <w:p w14:paraId="3776B7B7" w14:textId="77777777" w:rsidR="00AE45C8" w:rsidRPr="00A02B91" w:rsidRDefault="00AE45C8" w:rsidP="007453AF">
      <w:pPr>
        <w:rPr>
          <w:rFonts w:ascii="Arial" w:hAnsi="Arial" w:cs="Arial"/>
        </w:rPr>
      </w:pPr>
      <w:r w:rsidRPr="00A02B91">
        <w:rPr>
          <w:rFonts w:ascii="Arial" w:hAnsi="Arial" w:cs="Arial"/>
        </w:rPr>
        <w:t>For complete details of the plans and enrollment guidelines, see the Plan Administrator.</w:t>
      </w:r>
    </w:p>
    <w:p w14:paraId="0A33CCC6" w14:textId="77777777" w:rsidR="00763196" w:rsidRPr="00A02B91" w:rsidRDefault="00763196" w:rsidP="007453AF">
      <w:pPr>
        <w:widowControl w:val="0"/>
        <w:rPr>
          <w:rFonts w:ascii="Arial" w:hAnsi="Arial" w:cs="Arial"/>
          <w:b/>
          <w:u w:val="single"/>
        </w:rPr>
      </w:pPr>
    </w:p>
    <w:p w14:paraId="00436D2C" w14:textId="77777777" w:rsidR="003739F6" w:rsidRPr="00A02B91" w:rsidRDefault="00450B41" w:rsidP="007453AF">
      <w:pPr>
        <w:widowControl w:val="0"/>
        <w:rPr>
          <w:rFonts w:ascii="Arial" w:hAnsi="Arial" w:cs="Arial"/>
          <w:b/>
          <w:u w:val="single"/>
        </w:rPr>
      </w:pPr>
      <w:r w:rsidRPr="00A02B91">
        <w:rPr>
          <w:rFonts w:ascii="Arial" w:hAnsi="Arial" w:cs="Arial"/>
          <w:b/>
          <w:u w:val="single"/>
        </w:rPr>
        <w:t>Section 13</w:t>
      </w:r>
      <w:r w:rsidR="00CD5721" w:rsidRPr="00A02B91">
        <w:rPr>
          <w:rFonts w:ascii="Arial" w:hAnsi="Arial" w:cs="Arial"/>
          <w:b/>
          <w:u w:val="single"/>
        </w:rPr>
        <w:t>.05</w:t>
      </w:r>
      <w:r w:rsidR="003739F6" w:rsidRPr="00A02B91">
        <w:rPr>
          <w:rFonts w:ascii="Arial" w:hAnsi="Arial" w:cs="Arial"/>
          <w:b/>
          <w:u w:val="single"/>
        </w:rPr>
        <w:t xml:space="preserve"> – Additional Benefits</w:t>
      </w:r>
    </w:p>
    <w:p w14:paraId="35BFEF07" w14:textId="77777777" w:rsidR="00BF6B74" w:rsidRPr="00A02B91" w:rsidRDefault="00BF6B74" w:rsidP="007453AF">
      <w:pPr>
        <w:rPr>
          <w:rFonts w:ascii="Arial" w:hAnsi="Arial" w:cs="Arial"/>
        </w:rPr>
      </w:pPr>
    </w:p>
    <w:p w14:paraId="1F41A24F" w14:textId="77777777" w:rsidR="003739F6" w:rsidRPr="00A02B91" w:rsidRDefault="003739F6" w:rsidP="007453AF">
      <w:pPr>
        <w:rPr>
          <w:rFonts w:ascii="Arial" w:hAnsi="Arial" w:cs="Arial"/>
        </w:rPr>
      </w:pPr>
      <w:r w:rsidRPr="00A02B91">
        <w:rPr>
          <w:rFonts w:ascii="Arial" w:hAnsi="Arial" w:cs="Arial"/>
        </w:rPr>
        <w:t xml:space="preserve">The employer shall also continue to offer additional programs, such as AFLAC.  </w:t>
      </w:r>
      <w:r w:rsidR="0044763D" w:rsidRPr="00A02B91">
        <w:rPr>
          <w:rFonts w:ascii="Arial" w:hAnsi="Arial" w:cs="Arial"/>
        </w:rPr>
        <w:t>Full-time</w:t>
      </w:r>
      <w:r w:rsidRPr="00A02B91">
        <w:rPr>
          <w:rFonts w:ascii="Arial" w:hAnsi="Arial" w:cs="Arial"/>
        </w:rPr>
        <w:t xml:space="preserve"> employees who opt out of the health insurance plan </w:t>
      </w:r>
      <w:r w:rsidR="00E422ED" w:rsidRPr="00A02B91">
        <w:rPr>
          <w:rFonts w:ascii="Arial" w:hAnsi="Arial" w:cs="Arial"/>
        </w:rPr>
        <w:t xml:space="preserve">shall continue to receive the </w:t>
      </w:r>
      <w:r w:rsidR="00745C43" w:rsidRPr="00A02B91">
        <w:rPr>
          <w:rFonts w:ascii="Arial" w:hAnsi="Arial" w:cs="Arial"/>
        </w:rPr>
        <w:t>$400</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mo</w:t>
      </w:r>
      <w:r w:rsidR="004D04E5" w:rsidRPr="00A02B91">
        <w:rPr>
          <w:rFonts w:ascii="Arial" w:hAnsi="Arial" w:cs="Arial"/>
        </w:rPr>
        <w:t>nth</w:t>
      </w:r>
      <w:r w:rsidRPr="00A02B91">
        <w:rPr>
          <w:rFonts w:ascii="Arial" w:hAnsi="Arial" w:cs="Arial"/>
        </w:rPr>
        <w:t xml:space="preserve"> as per current practice.  </w:t>
      </w:r>
      <w:r w:rsidR="00E77D6A" w:rsidRPr="00A02B91">
        <w:rPr>
          <w:rFonts w:ascii="Arial" w:hAnsi="Arial" w:cs="Arial"/>
        </w:rPr>
        <w:t xml:space="preserve">Effective </w:t>
      </w:r>
      <w:r w:rsidR="00150051" w:rsidRPr="00A02B91">
        <w:rPr>
          <w:rFonts w:ascii="Arial" w:hAnsi="Arial" w:cs="Arial"/>
        </w:rPr>
        <w:t>March 2</w:t>
      </w:r>
      <w:r w:rsidR="00E422ED" w:rsidRPr="00A02B91">
        <w:rPr>
          <w:rFonts w:ascii="Arial" w:hAnsi="Arial" w:cs="Arial"/>
        </w:rPr>
        <w:t>, 2015, new hired and employees transferring to part-time, the benefit in lieu of $.50 per hour will be discontinued upon ratification.  Cu</w:t>
      </w:r>
      <w:r w:rsidR="007162E3" w:rsidRPr="00A02B91">
        <w:rPr>
          <w:rFonts w:ascii="Arial" w:hAnsi="Arial" w:cs="Arial"/>
        </w:rPr>
        <w:t>rrent part-time employees shall continue to receive $.50 per hour in lieu of health insurance benefits as per current practice.</w:t>
      </w:r>
    </w:p>
    <w:p w14:paraId="33FC6C7E" w14:textId="77777777" w:rsidR="00745C43" w:rsidRPr="00A02B91" w:rsidRDefault="00745C43" w:rsidP="007453AF">
      <w:pPr>
        <w:rPr>
          <w:rFonts w:ascii="Arial" w:hAnsi="Arial" w:cs="Arial"/>
        </w:rPr>
      </w:pPr>
    </w:p>
    <w:p w14:paraId="75DAF5A9" w14:textId="77777777" w:rsidR="00745C43" w:rsidRPr="00A02B91" w:rsidRDefault="00E835E7" w:rsidP="007453AF">
      <w:pPr>
        <w:rPr>
          <w:rFonts w:ascii="Arial" w:hAnsi="Arial" w:cs="Arial"/>
        </w:rPr>
      </w:pPr>
      <w:r w:rsidRPr="00A02B91">
        <w:rPr>
          <w:rFonts w:ascii="Arial" w:hAnsi="Arial" w:cs="Arial"/>
        </w:rPr>
        <w:t>Effective June 11, 2018</w:t>
      </w:r>
      <w:r w:rsidR="00745C43" w:rsidRPr="00A02B91">
        <w:rPr>
          <w:rFonts w:ascii="Arial" w:hAnsi="Arial" w:cs="Arial"/>
        </w:rPr>
        <w:t>, new hired and current employees transferring to part-time and back to full-time will no longer be eligible to receive the $400</w:t>
      </w:r>
      <w:r w:rsidR="00D2507A" w:rsidRPr="00A02B91">
        <w:rPr>
          <w:rFonts w:ascii="Arial" w:hAnsi="Arial" w:cs="Arial"/>
        </w:rPr>
        <w:t xml:space="preserve"> </w:t>
      </w:r>
      <w:r w:rsidR="00745C43" w:rsidRPr="00A02B91">
        <w:rPr>
          <w:rFonts w:ascii="Arial" w:hAnsi="Arial" w:cs="Arial"/>
        </w:rPr>
        <w:t xml:space="preserve">/ </w:t>
      </w:r>
      <w:r w:rsidR="004D04E5" w:rsidRPr="00A02B91">
        <w:rPr>
          <w:rFonts w:ascii="Arial" w:hAnsi="Arial" w:cs="Arial"/>
        </w:rPr>
        <w:t xml:space="preserve">month </w:t>
      </w:r>
      <w:r w:rsidR="00745C43" w:rsidRPr="00A02B91">
        <w:rPr>
          <w:rFonts w:ascii="Arial" w:hAnsi="Arial" w:cs="Arial"/>
        </w:rPr>
        <w:t xml:space="preserve">for opting out of the health insurance plan. </w:t>
      </w:r>
    </w:p>
    <w:p w14:paraId="6C0F5711" w14:textId="77777777" w:rsidR="00125AB7" w:rsidRPr="00A02B91" w:rsidRDefault="00125AB7" w:rsidP="007453AF">
      <w:pPr>
        <w:rPr>
          <w:rFonts w:ascii="Arial" w:hAnsi="Arial" w:cs="Arial"/>
        </w:rPr>
      </w:pPr>
    </w:p>
    <w:p w14:paraId="238C1EFD" w14:textId="77777777" w:rsidR="00125AB7" w:rsidRPr="00A02B91" w:rsidRDefault="00125AB7" w:rsidP="007453AF">
      <w:pPr>
        <w:pStyle w:val="Heading2"/>
        <w:numPr>
          <w:ilvl w:val="1"/>
          <w:numId w:val="0"/>
        </w:numPr>
        <w:tabs>
          <w:tab w:val="num" w:pos="0"/>
        </w:tabs>
        <w:spacing w:before="0" w:after="240"/>
        <w:rPr>
          <w:rFonts w:ascii="Arial" w:hAnsi="Arial" w:cs="Arial"/>
          <w:color w:val="000000" w:themeColor="text1"/>
          <w:szCs w:val="24"/>
          <w:u w:val="single"/>
        </w:rPr>
      </w:pPr>
      <w:r w:rsidRPr="00A02B91">
        <w:rPr>
          <w:rFonts w:ascii="Arial" w:hAnsi="Arial" w:cs="Arial"/>
          <w:color w:val="000000" w:themeColor="text1"/>
          <w:szCs w:val="24"/>
          <w:u w:val="single"/>
        </w:rPr>
        <w:t>Section 13.06 – Bereavement / Funeral Leave</w:t>
      </w:r>
    </w:p>
    <w:p w14:paraId="518D9478"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 xml:space="preserve">In the event of death in an </w:t>
      </w:r>
      <w:r w:rsidR="00763196" w:rsidRPr="00A02B91">
        <w:rPr>
          <w:rFonts w:ascii="Arial" w:hAnsi="Arial" w:cs="Arial"/>
          <w:color w:val="000000" w:themeColor="text1"/>
          <w:szCs w:val="24"/>
        </w:rPr>
        <w:t>employee’s immediate family (par</w:t>
      </w:r>
      <w:r w:rsidRPr="00A02B91">
        <w:rPr>
          <w:rFonts w:ascii="Arial" w:hAnsi="Arial" w:cs="Arial"/>
          <w:color w:val="000000" w:themeColor="text1"/>
          <w:szCs w:val="24"/>
        </w:rPr>
        <w:t>ent, spouse, registered domestic partner, sibling, child, grandparent, grandchild, father-in-law, mother-in-law, brother-in-law, sister-in-law, and other family members residing in your household), bereavement leave will be paid.  Eligible employees will be paid for any regularly scheduled shifts, up to a maximum of three (3).  The employee shall be permitted to take and complete the actual leave of absence anytime within two (2) weeks following the date of death.  One of the days off must be the day of the service.  In addition, any employee who is notified of a death in the immediate family while on duty, will be relieved upon notification from the management, for the remainder of his</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w:t>
      </w:r>
      <w:r w:rsidR="00D2507A" w:rsidRPr="00A02B91">
        <w:rPr>
          <w:rFonts w:ascii="Arial" w:hAnsi="Arial" w:cs="Arial"/>
          <w:color w:val="000000" w:themeColor="text1"/>
          <w:szCs w:val="24"/>
        </w:rPr>
        <w:t xml:space="preserve"> </w:t>
      </w:r>
      <w:r w:rsidRPr="00A02B91">
        <w:rPr>
          <w:rFonts w:ascii="Arial" w:hAnsi="Arial" w:cs="Arial"/>
          <w:color w:val="000000" w:themeColor="text1"/>
          <w:szCs w:val="24"/>
        </w:rPr>
        <w:t>her shift with pay.  Such pay will be paid as time worked.</w:t>
      </w:r>
    </w:p>
    <w:p w14:paraId="3F85A127"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04841BAE"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r w:rsidRPr="00A02B91">
        <w:rPr>
          <w:rFonts w:ascii="Arial" w:hAnsi="Arial" w:cs="Arial"/>
          <w:color w:val="000000" w:themeColor="text1"/>
          <w:szCs w:val="24"/>
        </w:rPr>
        <w:t>If an employee is on vacation and a death occurs in the immediate family, the employee may request to convert the vacation to Bereavement Leave.</w:t>
      </w:r>
    </w:p>
    <w:p w14:paraId="5B2692C3"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Cs w:val="24"/>
        </w:rPr>
      </w:pPr>
    </w:p>
    <w:p w14:paraId="71D937A6"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A02B91">
        <w:rPr>
          <w:rFonts w:ascii="Arial" w:hAnsi="Arial" w:cs="Arial"/>
          <w:szCs w:val="24"/>
        </w:rPr>
        <w:t>Time off without pay may be granted in cases of bereavement for individuals not included in the definition of the immediate family, provided advance notice has been made to the Employer and operation conditions permit such an absence at the sole discretion of the Employer.</w:t>
      </w:r>
    </w:p>
    <w:p w14:paraId="3538E254" w14:textId="77777777" w:rsidR="00125AB7" w:rsidRPr="00A02B91" w:rsidRDefault="00125AB7" w:rsidP="007453AF">
      <w:pPr>
        <w:tabs>
          <w:tab w:val="left" w:pos="-1080"/>
          <w:tab w:val="left" w:pos="-720"/>
          <w:tab w:val="left" w:pos="1"/>
          <w:tab w:val="left" w:pos="540"/>
          <w:tab w:val="left" w:pos="126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C9343BD" w14:textId="42F0C92D" w:rsidR="00D71CA0" w:rsidRPr="00A02B91" w:rsidRDefault="00125AB7" w:rsidP="007453AF">
      <w:pPr>
        <w:rPr>
          <w:rFonts w:ascii="Arial" w:hAnsi="Arial" w:cs="Arial"/>
          <w:szCs w:val="24"/>
        </w:rPr>
      </w:pPr>
      <w:r w:rsidRPr="00A02B91">
        <w:rPr>
          <w:rFonts w:ascii="Arial" w:hAnsi="Arial" w:cs="Arial"/>
          <w:szCs w:val="24"/>
        </w:rPr>
        <w:t>For approval of Bereavement Leave pay, documented proof may be needed.</w:t>
      </w:r>
    </w:p>
    <w:p w14:paraId="589A6B5F" w14:textId="77777777" w:rsidR="003739F6" w:rsidRPr="00A02B91" w:rsidRDefault="00450B41" w:rsidP="007453AF">
      <w:pPr>
        <w:pStyle w:val="Heading1"/>
        <w:jc w:val="center"/>
        <w:rPr>
          <w:rFonts w:ascii="Arial" w:hAnsi="Arial" w:cs="Arial"/>
          <w:bCs/>
          <w:sz w:val="28"/>
          <w:u w:val="single"/>
        </w:rPr>
      </w:pPr>
      <w:bookmarkStart w:id="225" w:name="_Toc533485767"/>
      <w:bookmarkStart w:id="226" w:name="_Toc202592855"/>
      <w:r w:rsidRPr="00A02B91">
        <w:rPr>
          <w:rFonts w:ascii="Arial" w:hAnsi="Arial" w:cs="Arial"/>
          <w:bCs/>
          <w:sz w:val="28"/>
          <w:u w:val="single"/>
        </w:rPr>
        <w:t>ARTICLE 14</w:t>
      </w:r>
      <w:r w:rsidR="003739F6" w:rsidRPr="00A02B91">
        <w:rPr>
          <w:rFonts w:ascii="Arial" w:hAnsi="Arial" w:cs="Arial"/>
          <w:bCs/>
          <w:sz w:val="28"/>
          <w:u w:val="single"/>
        </w:rPr>
        <w:t xml:space="preserve"> – COMPENSATION</w:t>
      </w:r>
      <w:bookmarkEnd w:id="225"/>
      <w:bookmarkEnd w:id="226"/>
      <w:r w:rsidR="003739F6" w:rsidRPr="00A02B91">
        <w:rPr>
          <w:rFonts w:ascii="Arial" w:hAnsi="Arial" w:cs="Arial"/>
          <w:bCs/>
          <w:sz w:val="28"/>
          <w:u w:val="single"/>
        </w:rPr>
        <w:t xml:space="preserve">      </w:t>
      </w:r>
    </w:p>
    <w:p w14:paraId="4F140819" w14:textId="6BEF7AE2" w:rsidR="007A321D" w:rsidRPr="00AC4143" w:rsidRDefault="00450B41" w:rsidP="00AC4143">
      <w:pPr>
        <w:pStyle w:val="Heading2"/>
        <w:rPr>
          <w:rFonts w:ascii="Arial" w:hAnsi="Arial" w:cs="Arial"/>
          <w:bCs/>
          <w:u w:val="single"/>
        </w:rPr>
      </w:pPr>
      <w:bookmarkStart w:id="227" w:name="_Toc202592856"/>
      <w:r w:rsidRPr="00A02B91">
        <w:rPr>
          <w:rFonts w:ascii="Arial" w:hAnsi="Arial" w:cs="Arial"/>
          <w:bCs/>
          <w:u w:val="single"/>
        </w:rPr>
        <w:t>Section 14</w:t>
      </w:r>
      <w:r w:rsidR="003739F6" w:rsidRPr="00A02B91">
        <w:rPr>
          <w:rFonts w:ascii="Arial" w:hAnsi="Arial" w:cs="Arial"/>
          <w:bCs/>
          <w:u w:val="single"/>
        </w:rPr>
        <w:t>.01 – Wages</w:t>
      </w:r>
      <w:bookmarkEnd w:id="227"/>
    </w:p>
    <w:p w14:paraId="0470EBD0" w14:textId="1F0427E0" w:rsidR="00BF6B74" w:rsidRPr="00A02B91" w:rsidRDefault="00303B81" w:rsidP="007453AF">
      <w:pPr>
        <w:jc w:val="center"/>
        <w:rPr>
          <w:rFonts w:ascii="Arial" w:hAnsi="Arial" w:cs="Arial"/>
          <w:b/>
        </w:rPr>
      </w:pPr>
      <w:r w:rsidRPr="00A02B91">
        <w:rPr>
          <w:rFonts w:ascii="Arial" w:hAnsi="Arial" w:cs="Arial"/>
          <w:b/>
        </w:rPr>
        <w:t>SEE APPENDIX A</w:t>
      </w:r>
    </w:p>
    <w:p w14:paraId="7D7A7372" w14:textId="77777777" w:rsidR="00AE45C8" w:rsidRPr="00A02B91" w:rsidRDefault="00AE45C8" w:rsidP="007453AF">
      <w:pPr>
        <w:jc w:val="center"/>
        <w:rPr>
          <w:rFonts w:ascii="Arial" w:hAnsi="Arial" w:cs="Arial"/>
          <w:b/>
        </w:rPr>
      </w:pPr>
    </w:p>
    <w:p w14:paraId="539DA2DD" w14:textId="59D44FEE" w:rsidR="00AE45C8" w:rsidRPr="00A02B91" w:rsidRDefault="00AE45C8" w:rsidP="007453AF">
      <w:pPr>
        <w:rPr>
          <w:rFonts w:ascii="Arial" w:hAnsi="Arial" w:cs="Arial"/>
          <w:color w:val="000000" w:themeColor="text1"/>
        </w:rPr>
      </w:pPr>
      <w:r w:rsidRPr="00A02B91">
        <w:rPr>
          <w:rFonts w:ascii="Arial" w:hAnsi="Arial" w:cs="Arial"/>
        </w:rPr>
        <w:t xml:space="preserve">*The Annual Wage scales go into effect on the first day of the pay period following ratification date. </w:t>
      </w:r>
    </w:p>
    <w:p w14:paraId="617DCD07" w14:textId="77777777" w:rsidR="00AE45C8" w:rsidRPr="00A02B91" w:rsidRDefault="00AE45C8" w:rsidP="007453AF">
      <w:pPr>
        <w:rPr>
          <w:rFonts w:ascii="Arial" w:hAnsi="Arial" w:cs="Arial"/>
        </w:rPr>
      </w:pPr>
    </w:p>
    <w:p w14:paraId="322F7018" w14:textId="77777777" w:rsidR="00AE45C8" w:rsidRPr="00A02B91" w:rsidRDefault="00AE45C8" w:rsidP="007453AF">
      <w:pPr>
        <w:rPr>
          <w:rFonts w:ascii="Arial" w:hAnsi="Arial" w:cs="Arial"/>
        </w:rPr>
      </w:pPr>
      <w:r w:rsidRPr="00A02B91">
        <w:rPr>
          <w:rFonts w:ascii="Arial" w:hAnsi="Arial" w:cs="Arial"/>
        </w:rPr>
        <w:t>*After ratification adjustments are completed, current Employees will progress on the wage scale on their annual classification date.</w:t>
      </w:r>
    </w:p>
    <w:p w14:paraId="60EC076F" w14:textId="77777777" w:rsidR="00AE45C8" w:rsidRPr="00A02B91" w:rsidRDefault="00AE45C8" w:rsidP="007453AF">
      <w:pPr>
        <w:rPr>
          <w:rFonts w:ascii="Arial" w:hAnsi="Arial" w:cs="Arial"/>
        </w:rPr>
      </w:pPr>
    </w:p>
    <w:p w14:paraId="59E60870" w14:textId="2D7B9120" w:rsidR="00AE45C8" w:rsidRPr="00A02B91" w:rsidRDefault="00AE45C8" w:rsidP="007453AF">
      <w:pPr>
        <w:rPr>
          <w:rFonts w:ascii="Arial" w:hAnsi="Arial" w:cs="Arial"/>
        </w:rPr>
      </w:pPr>
      <w:r w:rsidRPr="00A02B91">
        <w:rPr>
          <w:rFonts w:ascii="Arial" w:hAnsi="Arial" w:cs="Arial"/>
        </w:rPr>
        <w:t xml:space="preserve">*Any Premium Pay for Union covered employees is paid at time and one-half (1.5) of base hourly wage rate.  Daily overtime shall not be applicable to any shifts that are in excess of eight (8) hours per </w:t>
      </w:r>
      <w:r w:rsidR="0032508B" w:rsidRPr="00A02B91">
        <w:rPr>
          <w:rFonts w:ascii="Arial" w:hAnsi="Arial" w:cs="Arial"/>
        </w:rPr>
        <w:t>workday</w:t>
      </w:r>
      <w:r w:rsidRPr="00A02B91">
        <w:rPr>
          <w:rFonts w:ascii="Arial" w:hAnsi="Arial" w:cs="Arial"/>
        </w:rPr>
        <w:t>.  However, weekly overtime for hours worked over forty (40) in a work week shall be paid at the rate of time and one-half (1.5) the employee base hourly rate.</w:t>
      </w:r>
    </w:p>
    <w:p w14:paraId="68DE85BB" w14:textId="77777777" w:rsidR="00AE45C8" w:rsidRPr="00A02B91" w:rsidRDefault="00AE45C8" w:rsidP="007453AF">
      <w:pPr>
        <w:rPr>
          <w:rFonts w:ascii="Arial" w:hAnsi="Arial" w:cs="Arial"/>
        </w:rPr>
      </w:pPr>
    </w:p>
    <w:p w14:paraId="3BBD36FE" w14:textId="77777777" w:rsidR="00AE45C8" w:rsidRPr="00A02B91" w:rsidRDefault="00AE45C8" w:rsidP="007453AF">
      <w:pPr>
        <w:rPr>
          <w:rFonts w:ascii="Arial" w:hAnsi="Arial" w:cs="Arial"/>
        </w:rPr>
      </w:pPr>
      <w:r w:rsidRPr="00A02B91">
        <w:rPr>
          <w:rFonts w:ascii="Arial" w:hAnsi="Arial" w:cs="Arial"/>
        </w:rPr>
        <w:t>*Notwithstanding the wage scale above, the parties agree that all employees shall always be paid at least 130% or 1.3x the applicable California minimum wage.</w:t>
      </w:r>
    </w:p>
    <w:p w14:paraId="64F382DE" w14:textId="77777777" w:rsidR="00AE45C8" w:rsidRPr="00A02B91" w:rsidRDefault="00AE45C8" w:rsidP="007453AF">
      <w:pPr>
        <w:rPr>
          <w:rFonts w:ascii="Arial" w:hAnsi="Arial" w:cs="Arial"/>
        </w:rPr>
      </w:pPr>
    </w:p>
    <w:p w14:paraId="6CF05B42" w14:textId="77777777" w:rsidR="00AE45C8" w:rsidRPr="00A02B91" w:rsidRDefault="00AE45C8" w:rsidP="007453AF">
      <w:pPr>
        <w:rPr>
          <w:rFonts w:ascii="Arial" w:hAnsi="Arial" w:cs="Arial"/>
        </w:rPr>
      </w:pPr>
      <w:r w:rsidRPr="00A02B91">
        <w:rPr>
          <w:rFonts w:ascii="Arial" w:hAnsi="Arial" w:cs="Arial"/>
        </w:rPr>
        <w:t xml:space="preserve">*Newly </w:t>
      </w:r>
      <w:r w:rsidRPr="00A02B91">
        <w:rPr>
          <w:rFonts w:ascii="Arial" w:hAnsi="Arial" w:cs="Arial"/>
          <w:color w:val="000000" w:themeColor="text1"/>
        </w:rPr>
        <w:t>Hired</w:t>
      </w:r>
      <w:r w:rsidRPr="00A02B91">
        <w:rPr>
          <w:rFonts w:ascii="Arial" w:hAnsi="Arial" w:cs="Arial"/>
        </w:rPr>
        <w:t xml:space="preserve"> Employees will be placed on the wage scale per Section 14.02 and will move to the next step of the wage scale on their annual classification date.</w:t>
      </w:r>
    </w:p>
    <w:p w14:paraId="5BE9E04C" w14:textId="77777777" w:rsidR="00AE45C8" w:rsidRPr="00A02B91" w:rsidRDefault="00AE45C8" w:rsidP="007453AF">
      <w:pPr>
        <w:rPr>
          <w:rFonts w:ascii="Arial" w:hAnsi="Arial" w:cs="Arial"/>
        </w:rPr>
      </w:pPr>
    </w:p>
    <w:p w14:paraId="364E9E0C" w14:textId="77777777" w:rsidR="00AE45C8" w:rsidRPr="00A02B91" w:rsidRDefault="00AE45C8" w:rsidP="007453AF">
      <w:pPr>
        <w:rPr>
          <w:rFonts w:ascii="Arial" w:hAnsi="Arial" w:cs="Arial"/>
          <w:color w:val="000000" w:themeColor="text1"/>
        </w:rPr>
      </w:pPr>
      <w:bookmarkStart w:id="228" w:name="_Hlk58415441"/>
      <w:r w:rsidRPr="00A02B91">
        <w:rPr>
          <w:rFonts w:ascii="Arial" w:hAnsi="Arial" w:cs="Arial"/>
          <w:color w:val="000000" w:themeColor="text1"/>
        </w:rPr>
        <w:t>*Employees who’s pay is at or above step 11 when a new annual wage scale goes into effect will receive a 3% COLA or will move to the new annual wage scale at the same step, whichever is greater.</w:t>
      </w:r>
    </w:p>
    <w:p w14:paraId="36709098" w14:textId="77777777" w:rsidR="00D71CA0" w:rsidRPr="00A02B91" w:rsidRDefault="00D71CA0" w:rsidP="007453AF">
      <w:pPr>
        <w:rPr>
          <w:rFonts w:ascii="Arial" w:hAnsi="Arial" w:cs="Arial"/>
          <w:color w:val="000000"/>
        </w:rPr>
      </w:pPr>
      <w:bookmarkStart w:id="229" w:name="_Toc202592857"/>
      <w:bookmarkEnd w:id="228"/>
    </w:p>
    <w:p w14:paraId="1767E5F9" w14:textId="77777777" w:rsidR="003739F6" w:rsidRPr="00A02B91" w:rsidRDefault="00450B41" w:rsidP="007453AF">
      <w:pPr>
        <w:rPr>
          <w:rFonts w:ascii="Arial" w:hAnsi="Arial" w:cs="Arial"/>
          <w:b/>
          <w:color w:val="000000"/>
        </w:rPr>
      </w:pPr>
      <w:r w:rsidRPr="00A02B91">
        <w:rPr>
          <w:rFonts w:ascii="Arial" w:hAnsi="Arial" w:cs="Arial"/>
          <w:b/>
          <w:u w:val="single"/>
        </w:rPr>
        <w:t>Section 14</w:t>
      </w:r>
      <w:r w:rsidR="008E39BC" w:rsidRPr="00A02B91">
        <w:rPr>
          <w:rFonts w:ascii="Arial" w:hAnsi="Arial" w:cs="Arial"/>
          <w:b/>
          <w:u w:val="single"/>
        </w:rPr>
        <w:t xml:space="preserve">.02 </w:t>
      </w:r>
      <w:r w:rsidR="00F902BE" w:rsidRPr="00A02B91">
        <w:rPr>
          <w:rFonts w:ascii="Arial" w:hAnsi="Arial" w:cs="Arial"/>
          <w:b/>
          <w:u w:val="single"/>
        </w:rPr>
        <w:t>–</w:t>
      </w:r>
      <w:r w:rsidR="008E39BC" w:rsidRPr="00A02B91">
        <w:rPr>
          <w:rFonts w:ascii="Arial" w:hAnsi="Arial" w:cs="Arial"/>
          <w:b/>
          <w:u w:val="single"/>
        </w:rPr>
        <w:t xml:space="preserve"> Appointment</w:t>
      </w:r>
      <w:r w:rsidR="003739F6" w:rsidRPr="00A02B91">
        <w:rPr>
          <w:rFonts w:ascii="Arial" w:hAnsi="Arial" w:cs="Arial"/>
          <w:b/>
          <w:u w:val="single"/>
        </w:rPr>
        <w:t xml:space="preserve"> – Wages</w:t>
      </w:r>
      <w:bookmarkEnd w:id="229"/>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t xml:space="preserve">  </w:t>
      </w:r>
    </w:p>
    <w:p w14:paraId="07EE3144" w14:textId="77777777" w:rsidR="00BF6B74" w:rsidRPr="00A02B91" w:rsidRDefault="00BF6B74" w:rsidP="007453AF">
      <w:pPr>
        <w:rPr>
          <w:rFonts w:ascii="Arial" w:hAnsi="Arial" w:cs="Arial"/>
        </w:rPr>
      </w:pPr>
    </w:p>
    <w:p w14:paraId="57E4ACD5" w14:textId="77777777" w:rsidR="00CD5721" w:rsidRPr="00A02B91" w:rsidRDefault="003739F6" w:rsidP="007453AF">
      <w:pPr>
        <w:rPr>
          <w:rFonts w:ascii="Arial" w:hAnsi="Arial" w:cs="Arial"/>
        </w:rPr>
      </w:pPr>
      <w:r w:rsidRPr="00A02B91">
        <w:rPr>
          <w:rFonts w:ascii="Arial" w:hAnsi="Arial" w:cs="Arial"/>
        </w:rPr>
        <w:t xml:space="preserve">New entrants into the bargaining unit may be hired above the </w:t>
      </w:r>
      <w:r w:rsidR="00357FB0" w:rsidRPr="00A02B91">
        <w:rPr>
          <w:rFonts w:ascii="Arial" w:hAnsi="Arial" w:cs="Arial"/>
        </w:rPr>
        <w:t>entry-level</w:t>
      </w:r>
      <w:r w:rsidRPr="00A02B91">
        <w:rPr>
          <w:rFonts w:ascii="Arial" w:hAnsi="Arial" w:cs="Arial"/>
        </w:rPr>
        <w:t xml:space="preserve"> step on an exception basis with </w:t>
      </w:r>
      <w:r w:rsidRPr="00A02B91">
        <w:rPr>
          <w:rFonts w:ascii="Arial" w:hAnsi="Arial" w:cs="Arial"/>
          <w:i/>
        </w:rPr>
        <w:t>50%</w:t>
      </w:r>
      <w:bookmarkStart w:id="230" w:name="_Toc202592861"/>
      <w:r w:rsidR="00CD5721" w:rsidRPr="00A02B91">
        <w:rPr>
          <w:rFonts w:ascii="Arial" w:hAnsi="Arial" w:cs="Arial"/>
        </w:rPr>
        <w:t xml:space="preserve"> of his or her prior experience.</w:t>
      </w:r>
    </w:p>
    <w:p w14:paraId="7AC74AE1" w14:textId="77777777" w:rsidR="00B259F7" w:rsidRPr="00A02B91" w:rsidRDefault="00B259F7" w:rsidP="007453AF">
      <w:pPr>
        <w:rPr>
          <w:rFonts w:ascii="Arial" w:hAnsi="Arial" w:cs="Arial"/>
          <w:b/>
          <w:u w:val="single"/>
        </w:rPr>
      </w:pPr>
    </w:p>
    <w:p w14:paraId="4A90A255" w14:textId="77777777" w:rsidR="003739F6" w:rsidRPr="00A02B91" w:rsidRDefault="00450B41" w:rsidP="007453AF">
      <w:pPr>
        <w:rPr>
          <w:rFonts w:ascii="Arial" w:hAnsi="Arial" w:cs="Arial"/>
          <w:b/>
        </w:rPr>
      </w:pPr>
      <w:r w:rsidRPr="00A02B91">
        <w:rPr>
          <w:rFonts w:ascii="Arial" w:hAnsi="Arial" w:cs="Arial"/>
          <w:b/>
          <w:u w:val="single"/>
        </w:rPr>
        <w:t>Section 14</w:t>
      </w:r>
      <w:r w:rsidR="00E02E68" w:rsidRPr="00A02B91">
        <w:rPr>
          <w:rFonts w:ascii="Arial" w:hAnsi="Arial" w:cs="Arial"/>
          <w:b/>
          <w:u w:val="single"/>
        </w:rPr>
        <w:t>.03</w:t>
      </w:r>
      <w:r w:rsidR="008E39BC" w:rsidRPr="00A02B91">
        <w:rPr>
          <w:rFonts w:ascii="Arial" w:hAnsi="Arial" w:cs="Arial"/>
          <w:b/>
          <w:u w:val="single"/>
        </w:rPr>
        <w:t xml:space="preserve"> – Holdover </w:t>
      </w:r>
      <w:r w:rsidR="003739F6" w:rsidRPr="00A02B91">
        <w:rPr>
          <w:rFonts w:ascii="Arial" w:hAnsi="Arial" w:cs="Arial"/>
          <w:b/>
          <w:u w:val="single"/>
        </w:rPr>
        <w:t>Pay</w:t>
      </w:r>
      <w:bookmarkEnd w:id="230"/>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29B075D1" w14:textId="77777777" w:rsidR="00BF6B74" w:rsidRPr="00A02B91" w:rsidRDefault="00BF6B74" w:rsidP="007453AF">
      <w:pPr>
        <w:rPr>
          <w:rFonts w:ascii="Arial" w:hAnsi="Arial" w:cs="Arial"/>
        </w:rPr>
      </w:pPr>
    </w:p>
    <w:p w14:paraId="71A48BB8" w14:textId="77777777" w:rsidR="00D71CA0" w:rsidRPr="00A02B91" w:rsidRDefault="003739F6" w:rsidP="007453AF">
      <w:pPr>
        <w:rPr>
          <w:rFonts w:ascii="Arial" w:hAnsi="Arial" w:cs="Arial"/>
        </w:rPr>
      </w:pPr>
      <w:r w:rsidRPr="00A02B91">
        <w:rPr>
          <w:rFonts w:ascii="Arial" w:hAnsi="Arial" w:cs="Arial"/>
        </w:rPr>
        <w:t xml:space="preserve">The Employer has established shifts of twenty-four (24) and twelve (12) hours.  Holdover is defined as any employee being held beyond their scheduled shift.  Should an employee be required to hold over, the </w:t>
      </w:r>
      <w:r w:rsidR="0044763D" w:rsidRPr="00A02B91">
        <w:rPr>
          <w:rFonts w:ascii="Arial" w:hAnsi="Arial" w:cs="Arial"/>
        </w:rPr>
        <w:t>full-time</w:t>
      </w:r>
      <w:r w:rsidRPr="00A02B91">
        <w:rPr>
          <w:rFonts w:ascii="Arial" w:hAnsi="Arial" w:cs="Arial"/>
        </w:rPr>
        <w:t xml:space="preserve"> employee shall receive one half (.5) time additional compensation as a premium for all hours held over, unless the </w:t>
      </w:r>
      <w:r w:rsidR="0044763D" w:rsidRPr="00A02B91">
        <w:rPr>
          <w:rFonts w:ascii="Arial" w:hAnsi="Arial" w:cs="Arial"/>
        </w:rPr>
        <w:t>full-time</w:t>
      </w:r>
      <w:r w:rsidRPr="00A02B91">
        <w:rPr>
          <w:rFonts w:ascii="Arial" w:hAnsi="Arial" w:cs="Arial"/>
        </w:rPr>
        <w:t xml:space="preserve"> employee is already receiving one half (.5) time for the same time period.  </w:t>
      </w:r>
      <w:r w:rsidR="0044763D" w:rsidRPr="00A02B91">
        <w:rPr>
          <w:rFonts w:ascii="Arial" w:hAnsi="Arial" w:cs="Arial"/>
        </w:rPr>
        <w:t>Part-time</w:t>
      </w:r>
      <w:r w:rsidRPr="00A02B91">
        <w:rPr>
          <w:rFonts w:ascii="Arial" w:hAnsi="Arial" w:cs="Arial"/>
        </w:rPr>
        <w:t xml:space="preserve"> employee holdover compensation shall be paid as per</w:t>
      </w:r>
      <w:bookmarkStart w:id="231" w:name="_Toc202592864"/>
      <w:r w:rsidR="00D71CA0" w:rsidRPr="00A02B91">
        <w:rPr>
          <w:rFonts w:ascii="Arial" w:hAnsi="Arial" w:cs="Arial"/>
        </w:rPr>
        <w:t xml:space="preserve"> current established practice.</w:t>
      </w:r>
    </w:p>
    <w:p w14:paraId="509105E8" w14:textId="77777777" w:rsidR="00D71CA0" w:rsidRPr="00A02B91" w:rsidRDefault="00D71CA0" w:rsidP="007453AF">
      <w:pPr>
        <w:rPr>
          <w:rFonts w:ascii="Arial" w:hAnsi="Arial" w:cs="Arial"/>
        </w:rPr>
      </w:pPr>
    </w:p>
    <w:p w14:paraId="669C7D0E" w14:textId="77777777" w:rsidR="003739F6" w:rsidRPr="00A02B91" w:rsidRDefault="003739F6" w:rsidP="007453AF">
      <w:pPr>
        <w:rPr>
          <w:rFonts w:ascii="Arial" w:hAnsi="Arial" w:cs="Arial"/>
          <w:b/>
        </w:rPr>
      </w:pPr>
      <w:r w:rsidRPr="00A02B91">
        <w:rPr>
          <w:rFonts w:ascii="Arial" w:hAnsi="Arial" w:cs="Arial"/>
          <w:b/>
          <w:u w:val="single"/>
        </w:rPr>
        <w:t>Sectio</w:t>
      </w:r>
      <w:r w:rsidR="00450B41" w:rsidRPr="00A02B91">
        <w:rPr>
          <w:rFonts w:ascii="Arial" w:hAnsi="Arial" w:cs="Arial"/>
          <w:b/>
          <w:u w:val="single"/>
        </w:rPr>
        <w:t>n 14</w:t>
      </w:r>
      <w:r w:rsidR="00E02E68" w:rsidRPr="00A02B91">
        <w:rPr>
          <w:rFonts w:ascii="Arial" w:hAnsi="Arial" w:cs="Arial"/>
          <w:b/>
          <w:u w:val="single"/>
        </w:rPr>
        <w:t>.04</w:t>
      </w:r>
      <w:r w:rsidR="008E39BC" w:rsidRPr="00A02B91">
        <w:rPr>
          <w:rFonts w:ascii="Arial" w:hAnsi="Arial" w:cs="Arial"/>
          <w:b/>
          <w:u w:val="single"/>
        </w:rPr>
        <w:t xml:space="preserve"> – Preceptor</w:t>
      </w:r>
      <w:r w:rsidRPr="00A02B91">
        <w:rPr>
          <w:rFonts w:ascii="Arial" w:hAnsi="Arial" w:cs="Arial"/>
          <w:b/>
          <w:u w:val="single"/>
        </w:rPr>
        <w:t xml:space="preserve"> Pa</w:t>
      </w:r>
      <w:bookmarkEnd w:id="231"/>
      <w:r w:rsidRPr="00A02B91">
        <w:rPr>
          <w:rFonts w:ascii="Arial" w:hAnsi="Arial" w:cs="Arial"/>
          <w:b/>
          <w:u w:val="single"/>
        </w:rPr>
        <w:t>y</w:t>
      </w:r>
    </w:p>
    <w:p w14:paraId="1C7671E2" w14:textId="77777777" w:rsidR="00BF6B74" w:rsidRPr="00A02B91" w:rsidRDefault="00BF6B74" w:rsidP="007453AF">
      <w:pPr>
        <w:rPr>
          <w:rFonts w:ascii="Arial" w:hAnsi="Arial" w:cs="Arial"/>
        </w:rPr>
      </w:pPr>
    </w:p>
    <w:p w14:paraId="7E0AE4EB" w14:textId="5D4A1301" w:rsidR="003739F6" w:rsidRPr="00A02B91" w:rsidRDefault="003739F6" w:rsidP="007453AF">
      <w:pPr>
        <w:rPr>
          <w:rFonts w:ascii="Arial" w:hAnsi="Arial" w:cs="Arial"/>
        </w:rPr>
      </w:pPr>
      <w:r w:rsidRPr="00A02B91">
        <w:rPr>
          <w:rFonts w:ascii="Arial" w:hAnsi="Arial" w:cs="Arial"/>
        </w:rPr>
        <w:t xml:space="preserve">Employees will be allowed to be Paramedic Preceptors if they comply with all of the San Joaquin County Emergency Medical Services Agency Policy No. 2570 and any and all future required qualifications and duties as per SJCEMSA guidelines.  </w:t>
      </w:r>
    </w:p>
    <w:p w14:paraId="02FCFAA5" w14:textId="77777777" w:rsidR="003739F6" w:rsidRPr="00A02B91" w:rsidRDefault="003739F6" w:rsidP="007453AF">
      <w:pPr>
        <w:rPr>
          <w:rFonts w:ascii="Arial" w:hAnsi="Arial" w:cs="Arial"/>
        </w:rPr>
      </w:pPr>
      <w:r w:rsidRPr="00A02B91">
        <w:rPr>
          <w:rFonts w:ascii="Arial" w:hAnsi="Arial" w:cs="Arial"/>
        </w:rPr>
        <w:t>MDA will not be responsible for any actions that are deemed inappropriate by the preceptor.  MDA does withhold the right to deny employees to be preceptors if they do not follow all policies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procedures of MDA and SJCEMSA.</w:t>
      </w:r>
    </w:p>
    <w:p w14:paraId="3E283561" w14:textId="77777777" w:rsidR="003739F6" w:rsidRPr="00A02B91" w:rsidRDefault="003739F6" w:rsidP="007453AF">
      <w:pPr>
        <w:rPr>
          <w:rFonts w:ascii="Arial" w:hAnsi="Arial" w:cs="Arial"/>
        </w:rPr>
      </w:pPr>
    </w:p>
    <w:p w14:paraId="27948EE0" w14:textId="77777777" w:rsidR="003739F6" w:rsidRPr="00A02B91" w:rsidRDefault="003739F6" w:rsidP="007453AF">
      <w:pPr>
        <w:rPr>
          <w:rFonts w:ascii="Arial" w:hAnsi="Arial" w:cs="Arial"/>
        </w:rPr>
      </w:pPr>
      <w:r w:rsidRPr="00A02B91">
        <w:rPr>
          <w:rFonts w:ascii="Arial" w:hAnsi="Arial" w:cs="Arial"/>
        </w:rPr>
        <w:t>The number of interns at MDA must be controlled by MDA and will be determined by the workload, quality of interns, etc.</w:t>
      </w:r>
    </w:p>
    <w:p w14:paraId="093A008B" w14:textId="77777777" w:rsidR="00E87824" w:rsidRPr="00A02B91" w:rsidRDefault="00E87824" w:rsidP="007453AF">
      <w:pPr>
        <w:rPr>
          <w:rFonts w:ascii="Arial" w:hAnsi="Arial" w:cs="Arial"/>
        </w:rPr>
      </w:pPr>
    </w:p>
    <w:p w14:paraId="11338DD2" w14:textId="77777777" w:rsidR="005E1B65" w:rsidRPr="00A02B91" w:rsidRDefault="00450B41" w:rsidP="007453AF">
      <w:pPr>
        <w:rPr>
          <w:rFonts w:ascii="Arial" w:hAnsi="Arial" w:cs="Arial"/>
          <w:b/>
          <w:u w:val="single"/>
        </w:rPr>
      </w:pPr>
      <w:r w:rsidRPr="00A02B91">
        <w:rPr>
          <w:rFonts w:ascii="Arial" w:hAnsi="Arial" w:cs="Arial"/>
          <w:b/>
          <w:u w:val="single"/>
        </w:rPr>
        <w:t>Section 14</w:t>
      </w:r>
      <w:r w:rsidR="005E1B65" w:rsidRPr="00A02B91">
        <w:rPr>
          <w:rFonts w:ascii="Arial" w:hAnsi="Arial" w:cs="Arial"/>
          <w:b/>
          <w:u w:val="single"/>
        </w:rPr>
        <w:t>.05 – Field Training Officer (FTO) Pay</w:t>
      </w:r>
    </w:p>
    <w:p w14:paraId="01D4630C" w14:textId="77777777" w:rsidR="005E1B65" w:rsidRPr="00A02B91" w:rsidRDefault="005E1B65" w:rsidP="007453AF">
      <w:pPr>
        <w:rPr>
          <w:rFonts w:ascii="Arial" w:hAnsi="Arial" w:cs="Arial"/>
          <w:b/>
          <w:u w:val="single"/>
        </w:rPr>
      </w:pPr>
    </w:p>
    <w:p w14:paraId="4BE867D9" w14:textId="77777777" w:rsidR="005E1B65" w:rsidRPr="00A02B91" w:rsidRDefault="005E1B65" w:rsidP="007453AF">
      <w:pPr>
        <w:rPr>
          <w:rFonts w:ascii="Arial" w:hAnsi="Arial" w:cs="Arial"/>
        </w:rPr>
      </w:pPr>
      <w:r w:rsidRPr="00A02B91">
        <w:rPr>
          <w:rFonts w:ascii="Arial" w:hAnsi="Arial" w:cs="Arial"/>
        </w:rPr>
        <w:t xml:space="preserve">Employees who meet the FTO job description qualifications and are selected by the Employer to be FTOs will be paid an additional one dollar ($1.00) per hour for all hours performing the duties of an FTO. </w:t>
      </w:r>
    </w:p>
    <w:p w14:paraId="2DE4DB48" w14:textId="77777777" w:rsidR="00A50B0C" w:rsidRPr="00A02B91" w:rsidRDefault="00450B41" w:rsidP="007453AF">
      <w:pPr>
        <w:pStyle w:val="Heading2"/>
        <w:rPr>
          <w:rFonts w:ascii="Arial" w:hAnsi="Arial" w:cs="Arial"/>
          <w:bCs/>
          <w:u w:val="single"/>
        </w:rPr>
      </w:pPr>
      <w:r w:rsidRPr="00A02B91">
        <w:rPr>
          <w:rFonts w:ascii="Arial" w:hAnsi="Arial" w:cs="Arial"/>
          <w:bCs/>
          <w:u w:val="single"/>
        </w:rPr>
        <w:t>Section 14</w:t>
      </w:r>
      <w:r w:rsidR="005E1B65" w:rsidRPr="00A02B91">
        <w:rPr>
          <w:rFonts w:ascii="Arial" w:hAnsi="Arial" w:cs="Arial"/>
          <w:bCs/>
          <w:u w:val="single"/>
        </w:rPr>
        <w:t>.06</w:t>
      </w:r>
      <w:r w:rsidR="00A50B0C" w:rsidRPr="00A02B91">
        <w:rPr>
          <w:rFonts w:ascii="Arial" w:hAnsi="Arial" w:cs="Arial"/>
          <w:bCs/>
          <w:u w:val="single"/>
        </w:rPr>
        <w:t xml:space="preserve"> – EMTs Who Hold a Paramedic License</w:t>
      </w:r>
    </w:p>
    <w:p w14:paraId="3FBD35C5" w14:textId="77777777" w:rsidR="00BC0799" w:rsidRPr="00A02B91" w:rsidRDefault="00BC0799" w:rsidP="007453AF">
      <w:pPr>
        <w:pStyle w:val="Heading2"/>
        <w:ind w:left="720" w:hanging="720"/>
        <w:rPr>
          <w:rFonts w:ascii="Arial" w:hAnsi="Arial" w:cs="Arial"/>
          <w:b w:val="0"/>
          <w:bCs/>
          <w:u w:val="single"/>
        </w:rPr>
      </w:pPr>
      <w:r w:rsidRPr="00A02B91">
        <w:rPr>
          <w:rFonts w:ascii="Arial" w:hAnsi="Arial" w:cs="Arial"/>
          <w:b w:val="0"/>
        </w:rPr>
        <w:t>1.</w:t>
      </w:r>
      <w:r w:rsidRPr="00A02B91">
        <w:rPr>
          <w:rFonts w:ascii="Arial" w:hAnsi="Arial" w:cs="Arial"/>
          <w:b w:val="0"/>
        </w:rPr>
        <w:tab/>
      </w:r>
      <w:r w:rsidR="0044763D" w:rsidRPr="00A02B91">
        <w:rPr>
          <w:rFonts w:ascii="Arial" w:hAnsi="Arial" w:cs="Arial"/>
          <w:b w:val="0"/>
        </w:rPr>
        <w:t>Full-time</w:t>
      </w:r>
      <w:r w:rsidRPr="00A02B91">
        <w:rPr>
          <w:rFonts w:ascii="Arial" w:hAnsi="Arial" w:cs="Arial"/>
          <w:b w:val="0"/>
        </w:rPr>
        <w:t xml:space="preserve"> EMT’s while in the bargaining unit that acquire a Paramedic license and are accredited with SJCEMSA but choose to remain in the EMT classification shall be allowed to work on the part</w:t>
      </w:r>
      <w:r w:rsidRPr="00A02B91">
        <w:rPr>
          <w:rFonts w:ascii="Arial" w:hAnsi="Arial" w:cs="Arial"/>
        </w:rPr>
        <w:t>-</w:t>
      </w:r>
      <w:r w:rsidRPr="00A02B91">
        <w:rPr>
          <w:rFonts w:ascii="Arial" w:hAnsi="Arial" w:cs="Arial"/>
          <w:b w:val="0"/>
        </w:rPr>
        <w:t>time Paramedic list as follows:</w:t>
      </w:r>
    </w:p>
    <w:p w14:paraId="58C48D86" w14:textId="77777777" w:rsidR="00BC0799" w:rsidRPr="00A02B91" w:rsidRDefault="00BC0799" w:rsidP="007453AF">
      <w:pPr>
        <w:rPr>
          <w:rFonts w:ascii="Arial" w:hAnsi="Arial" w:cs="Arial"/>
        </w:rPr>
      </w:pPr>
    </w:p>
    <w:p w14:paraId="0776280C" w14:textId="77777777" w:rsidR="00BC0799" w:rsidRPr="00A02B91" w:rsidRDefault="00BC0799" w:rsidP="007453AF">
      <w:pPr>
        <w:numPr>
          <w:ilvl w:val="0"/>
          <w:numId w:val="11"/>
        </w:numPr>
        <w:rPr>
          <w:rFonts w:ascii="Arial" w:hAnsi="Arial" w:cs="Arial"/>
          <w:strike/>
        </w:rPr>
      </w:pPr>
      <w:r w:rsidRPr="00A02B91">
        <w:rPr>
          <w:rFonts w:ascii="Arial" w:hAnsi="Arial" w:cs="Arial"/>
        </w:rPr>
        <w:t>May only be utilized to fill a Paramedic shift or partial shift provided that no other part</w:t>
      </w:r>
      <w:r w:rsidRPr="00A02B91">
        <w:rPr>
          <w:rFonts w:ascii="Arial" w:hAnsi="Arial" w:cs="Arial"/>
          <w:b/>
        </w:rPr>
        <w:t>-</w:t>
      </w:r>
      <w:r w:rsidRPr="00A02B91">
        <w:rPr>
          <w:rFonts w:ascii="Arial" w:hAnsi="Arial" w:cs="Arial"/>
        </w:rPr>
        <w:t>time or full</w:t>
      </w:r>
      <w:r w:rsidRPr="00A02B91">
        <w:rPr>
          <w:rFonts w:ascii="Arial" w:hAnsi="Arial" w:cs="Arial"/>
          <w:b/>
        </w:rPr>
        <w:t>-</w:t>
      </w:r>
      <w:r w:rsidRPr="00A02B91">
        <w:rPr>
          <w:rFonts w:ascii="Arial" w:hAnsi="Arial" w:cs="Arial"/>
        </w:rPr>
        <w:t xml:space="preserve">time Paramedic has accepted the open shift. </w:t>
      </w:r>
    </w:p>
    <w:p w14:paraId="5AEB0A15" w14:textId="77777777" w:rsidR="00BC0799" w:rsidRPr="00A02B91" w:rsidRDefault="00BC0799" w:rsidP="007453AF">
      <w:pPr>
        <w:ind w:left="1800"/>
        <w:rPr>
          <w:rFonts w:ascii="Arial" w:hAnsi="Arial" w:cs="Arial"/>
        </w:rPr>
      </w:pPr>
    </w:p>
    <w:p w14:paraId="05EEAA8A" w14:textId="77777777" w:rsidR="00BC0799" w:rsidRPr="00A02B91" w:rsidRDefault="00BC0799" w:rsidP="007453AF">
      <w:pPr>
        <w:numPr>
          <w:ilvl w:val="0"/>
          <w:numId w:val="11"/>
        </w:numPr>
        <w:rPr>
          <w:rFonts w:ascii="Arial" w:hAnsi="Arial" w:cs="Arial"/>
        </w:rPr>
      </w:pPr>
      <w:r w:rsidRPr="00A02B91">
        <w:rPr>
          <w:rFonts w:ascii="Arial" w:hAnsi="Arial" w:cs="Arial"/>
        </w:rPr>
        <w:t>Shall be allowed to accept shift trades with Paramedics.</w:t>
      </w:r>
    </w:p>
    <w:p w14:paraId="30111A9E" w14:textId="77777777" w:rsidR="00BC0799" w:rsidRPr="00A02B91" w:rsidRDefault="00BC0799" w:rsidP="007453AF">
      <w:pPr>
        <w:rPr>
          <w:rFonts w:ascii="Arial" w:hAnsi="Arial" w:cs="Arial"/>
        </w:rPr>
      </w:pPr>
    </w:p>
    <w:p w14:paraId="1B36F8DE" w14:textId="77777777" w:rsidR="00BC0799" w:rsidRPr="00A02B91" w:rsidRDefault="00BC0799" w:rsidP="007453AF">
      <w:pPr>
        <w:numPr>
          <w:ilvl w:val="0"/>
          <w:numId w:val="11"/>
        </w:numPr>
        <w:rPr>
          <w:rFonts w:ascii="Arial" w:hAnsi="Arial" w:cs="Arial"/>
        </w:rPr>
      </w:pPr>
      <w:r w:rsidRPr="00A02B91">
        <w:rPr>
          <w:rFonts w:ascii="Arial" w:hAnsi="Arial" w:cs="Arial"/>
        </w:rPr>
        <w:t>Shall not be eligible to bid on any temporarily vacant Paramedic positions.</w:t>
      </w:r>
    </w:p>
    <w:p w14:paraId="26F60B7B" w14:textId="77777777" w:rsidR="00BC0799" w:rsidRPr="00A02B91" w:rsidRDefault="00BC0799" w:rsidP="007453AF">
      <w:pPr>
        <w:rPr>
          <w:rFonts w:ascii="Arial" w:hAnsi="Arial" w:cs="Arial"/>
        </w:rPr>
      </w:pPr>
    </w:p>
    <w:p w14:paraId="48233551" w14:textId="77777777" w:rsidR="00BC0799" w:rsidRPr="00A02B91" w:rsidRDefault="00BC0799" w:rsidP="007453AF">
      <w:pPr>
        <w:numPr>
          <w:ilvl w:val="0"/>
          <w:numId w:val="11"/>
        </w:numPr>
        <w:rPr>
          <w:rFonts w:ascii="Arial" w:hAnsi="Arial" w:cs="Arial"/>
        </w:rPr>
      </w:pPr>
      <w:r w:rsidRPr="00A02B91">
        <w:rPr>
          <w:rFonts w:ascii="Arial" w:hAnsi="Arial" w:cs="Arial"/>
        </w:rPr>
        <w:t>Shall not be allowed to drop a shift that may result in the shutting down (browning out) of any unit to fill a Paramedic shift.</w:t>
      </w:r>
    </w:p>
    <w:p w14:paraId="09C130C8" w14:textId="77777777" w:rsidR="00BC0799" w:rsidRPr="00A02B91" w:rsidRDefault="00BC0799" w:rsidP="007453AF">
      <w:pPr>
        <w:rPr>
          <w:rFonts w:ascii="Arial" w:hAnsi="Arial" w:cs="Arial"/>
        </w:rPr>
      </w:pPr>
    </w:p>
    <w:p w14:paraId="53791FA7" w14:textId="77777777" w:rsidR="00BC0799" w:rsidRPr="00A02B91" w:rsidRDefault="00BC0799" w:rsidP="007453AF">
      <w:pPr>
        <w:numPr>
          <w:ilvl w:val="0"/>
          <w:numId w:val="11"/>
        </w:numPr>
        <w:rPr>
          <w:rFonts w:ascii="Arial" w:hAnsi="Arial" w:cs="Arial"/>
        </w:rPr>
      </w:pPr>
      <w:r w:rsidRPr="00A02B91">
        <w:rPr>
          <w:rFonts w:ascii="Arial" w:hAnsi="Arial" w:cs="Arial"/>
        </w:rPr>
        <w:t>Shall be compensated for all hours worked at the Paramedic rate as identified within the Collective Bargaining Agreement.  Should the EMT’s base hourly EMT rate be higher than the Paramedic wage rate, the EMT shall be paid at the applicable rate that is not less than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current EMT rate.</w:t>
      </w:r>
    </w:p>
    <w:p w14:paraId="68C02FF1" w14:textId="77777777" w:rsidR="00BC0799" w:rsidRPr="00A02B91" w:rsidRDefault="00BC0799" w:rsidP="007453AF">
      <w:pPr>
        <w:rPr>
          <w:rFonts w:ascii="Arial" w:hAnsi="Arial" w:cs="Arial"/>
        </w:rPr>
      </w:pPr>
    </w:p>
    <w:p w14:paraId="2FFC2E6E" w14:textId="77777777" w:rsidR="00BC0799" w:rsidRPr="00A02B91" w:rsidRDefault="00BC0799" w:rsidP="007453AF">
      <w:pPr>
        <w:numPr>
          <w:ilvl w:val="0"/>
          <w:numId w:val="11"/>
        </w:numPr>
        <w:rPr>
          <w:rFonts w:ascii="Arial" w:hAnsi="Arial" w:cs="Arial"/>
        </w:rPr>
      </w:pPr>
      <w:r w:rsidRPr="00A02B91">
        <w:rPr>
          <w:rFonts w:ascii="Arial" w:hAnsi="Arial" w:cs="Arial"/>
        </w:rPr>
        <w:t>Full</w:t>
      </w:r>
      <w:r w:rsidRPr="00A02B91">
        <w:rPr>
          <w:rFonts w:ascii="Arial" w:hAnsi="Arial" w:cs="Arial"/>
          <w:b/>
        </w:rPr>
        <w:t>-</w:t>
      </w:r>
      <w:r w:rsidRPr="00A02B91">
        <w:rPr>
          <w:rFonts w:ascii="Arial" w:hAnsi="Arial" w:cs="Arial"/>
        </w:rPr>
        <w:t>time EMT’s who are Licensed Paramedics that choose to work an open Paramedic shift shall not gain seniority in the Paramedic classification.</w:t>
      </w:r>
    </w:p>
    <w:p w14:paraId="788E11CB" w14:textId="77777777" w:rsidR="00BC0799" w:rsidRPr="00A02B91" w:rsidRDefault="00BC0799" w:rsidP="007453AF">
      <w:pPr>
        <w:rPr>
          <w:rFonts w:ascii="Arial" w:hAnsi="Arial" w:cs="Arial"/>
        </w:rPr>
      </w:pPr>
    </w:p>
    <w:p w14:paraId="7D4D7ECC" w14:textId="77777777" w:rsidR="00BC0799" w:rsidRPr="00A02B91" w:rsidRDefault="00BC0799" w:rsidP="007453AF">
      <w:pPr>
        <w:ind w:left="720" w:hanging="720"/>
        <w:rPr>
          <w:rFonts w:ascii="Arial" w:hAnsi="Arial" w:cs="Arial"/>
        </w:rPr>
      </w:pPr>
      <w:r w:rsidRPr="00A02B91">
        <w:rPr>
          <w:rFonts w:ascii="Arial" w:hAnsi="Arial" w:cs="Arial"/>
        </w:rPr>
        <w:t>2</w:t>
      </w:r>
      <w:r w:rsidRPr="00A02B91">
        <w:rPr>
          <w:rFonts w:ascii="Arial" w:hAnsi="Arial" w:cs="Arial"/>
          <w:b/>
        </w:rPr>
        <w:t>.</w:t>
      </w:r>
      <w:r w:rsidRPr="00A02B91">
        <w:rPr>
          <w:rFonts w:ascii="Arial" w:hAnsi="Arial" w:cs="Arial"/>
        </w:rPr>
        <w:tab/>
        <w:t>There shall be one (1) EMT and one (1) Paramedic per ambulance; the balance shall be attained through normal attrition processes.  When a full</w:t>
      </w:r>
      <w:r w:rsidRPr="00A02B91">
        <w:rPr>
          <w:rFonts w:ascii="Arial" w:hAnsi="Arial" w:cs="Arial"/>
          <w:b/>
        </w:rPr>
        <w:t>-</w:t>
      </w:r>
      <w:r w:rsidRPr="00A02B91">
        <w:rPr>
          <w:rFonts w:ascii="Arial" w:hAnsi="Arial" w:cs="Arial"/>
        </w:rPr>
        <w:t xml:space="preserve">time </w:t>
      </w:r>
      <w:r w:rsidR="00742C97" w:rsidRPr="00A02B91">
        <w:rPr>
          <w:rFonts w:ascii="Arial" w:hAnsi="Arial" w:cs="Arial"/>
        </w:rPr>
        <w:t xml:space="preserve">Paramedic </w:t>
      </w:r>
      <w:r w:rsidRPr="00A02B91">
        <w:rPr>
          <w:rFonts w:ascii="Arial" w:hAnsi="Arial" w:cs="Arial"/>
        </w:rPr>
        <w:t>vacancy occurs, that vacancy shall be filled as a full</w:t>
      </w:r>
      <w:r w:rsidRPr="00A02B91">
        <w:rPr>
          <w:rFonts w:ascii="Arial" w:hAnsi="Arial" w:cs="Arial"/>
          <w:b/>
        </w:rPr>
        <w:t>-</w:t>
      </w:r>
      <w:r w:rsidRPr="00A02B91">
        <w:rPr>
          <w:rFonts w:ascii="Arial" w:hAnsi="Arial" w:cs="Arial"/>
        </w:rPr>
        <w:t xml:space="preserve">time </w:t>
      </w:r>
      <w:r w:rsidR="00742C97" w:rsidRPr="00A02B91">
        <w:rPr>
          <w:rFonts w:ascii="Arial" w:hAnsi="Arial" w:cs="Arial"/>
        </w:rPr>
        <w:t xml:space="preserve">Paramedic </w:t>
      </w:r>
      <w:r w:rsidRPr="00A02B91">
        <w:rPr>
          <w:rFonts w:ascii="Arial" w:hAnsi="Arial" w:cs="Arial"/>
        </w:rPr>
        <w:t>vacancy.</w:t>
      </w:r>
    </w:p>
    <w:p w14:paraId="2106413C" w14:textId="77777777" w:rsidR="00BC0799" w:rsidRPr="00A02B91" w:rsidRDefault="00BC0799" w:rsidP="007453AF">
      <w:pPr>
        <w:ind w:left="720" w:hanging="720"/>
        <w:rPr>
          <w:rFonts w:ascii="Arial" w:hAnsi="Arial" w:cs="Arial"/>
        </w:rPr>
      </w:pPr>
    </w:p>
    <w:p w14:paraId="08016EA5" w14:textId="77777777" w:rsidR="00745C43" w:rsidRPr="00A02B91" w:rsidRDefault="00BC0799" w:rsidP="007453AF">
      <w:pPr>
        <w:ind w:left="720" w:hanging="720"/>
        <w:rPr>
          <w:rFonts w:ascii="Arial" w:hAnsi="Arial" w:cs="Arial"/>
        </w:rPr>
      </w:pPr>
      <w:r w:rsidRPr="00A02B91">
        <w:rPr>
          <w:rFonts w:ascii="Arial" w:hAnsi="Arial" w:cs="Arial"/>
        </w:rPr>
        <w:t>3.</w:t>
      </w:r>
      <w:r w:rsidRPr="00A02B91">
        <w:rPr>
          <w:rFonts w:ascii="Arial" w:hAnsi="Arial" w:cs="Arial"/>
        </w:rPr>
        <w:tab/>
        <w:t>The company reserves the right to staff ambulances with two (2) Paramedics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two (2) EMTs due to operational needs. Therefore, open vacancies for EMTs may be filled with a Paramedic. The company agrees to notify the union in writing should they exercise this right.</w:t>
      </w:r>
    </w:p>
    <w:p w14:paraId="39FE6D3C" w14:textId="77777777" w:rsidR="00745C43" w:rsidRPr="00A02B91" w:rsidRDefault="00745C43" w:rsidP="007453AF">
      <w:pPr>
        <w:rPr>
          <w:rFonts w:ascii="Arial" w:hAnsi="Arial" w:cs="Arial"/>
        </w:rPr>
      </w:pPr>
    </w:p>
    <w:p w14:paraId="70B16099" w14:textId="77777777" w:rsidR="00745C43" w:rsidRPr="00A02B91" w:rsidRDefault="00450B41" w:rsidP="007453AF">
      <w:pPr>
        <w:rPr>
          <w:rFonts w:ascii="Arial" w:hAnsi="Arial" w:cs="Arial"/>
          <w:b/>
        </w:rPr>
      </w:pPr>
      <w:r w:rsidRPr="00A02B91">
        <w:rPr>
          <w:rFonts w:ascii="Arial" w:hAnsi="Arial" w:cs="Arial"/>
          <w:b/>
          <w:bCs/>
          <w:u w:val="single"/>
        </w:rPr>
        <w:t>Section 14</w:t>
      </w:r>
      <w:r w:rsidR="00745C43" w:rsidRPr="00A02B91">
        <w:rPr>
          <w:rFonts w:ascii="Arial" w:hAnsi="Arial" w:cs="Arial"/>
          <w:b/>
          <w:bCs/>
          <w:u w:val="single"/>
        </w:rPr>
        <w:t>.07 – Movement from EMT to Paramedic Wage Scale</w:t>
      </w:r>
    </w:p>
    <w:p w14:paraId="5FD3CA90" w14:textId="77777777" w:rsidR="00745C43" w:rsidRPr="00A02B91" w:rsidRDefault="00745C43" w:rsidP="007453AF">
      <w:pPr>
        <w:rPr>
          <w:rFonts w:ascii="Arial" w:hAnsi="Arial" w:cs="Arial"/>
        </w:rPr>
      </w:pPr>
    </w:p>
    <w:p w14:paraId="5B0ECF40" w14:textId="77777777" w:rsidR="00745C43" w:rsidRPr="00A02B91" w:rsidRDefault="00745C43" w:rsidP="007453AF">
      <w:pPr>
        <w:rPr>
          <w:rFonts w:ascii="Arial" w:hAnsi="Arial" w:cs="Arial"/>
        </w:rPr>
      </w:pPr>
      <w:r w:rsidRPr="00A02B91">
        <w:rPr>
          <w:rFonts w:ascii="Arial" w:hAnsi="Arial" w:cs="Arial"/>
        </w:rPr>
        <w:t>EMTs who become paramedics and choose to move to the Paramedic Classification shall be placed on the paramedic wage scale as follows:</w:t>
      </w:r>
    </w:p>
    <w:p w14:paraId="6231BB64" w14:textId="77777777" w:rsidR="00745C43" w:rsidRPr="00A02B91" w:rsidRDefault="00745C43" w:rsidP="007453AF">
      <w:pPr>
        <w:rPr>
          <w:rFonts w:ascii="Arial" w:hAnsi="Arial" w:cs="Arial"/>
        </w:rPr>
      </w:pPr>
    </w:p>
    <w:p w14:paraId="28EECFCF" w14:textId="77777777" w:rsidR="00745C43" w:rsidRPr="00A02B91" w:rsidRDefault="00745C43" w:rsidP="007453AF">
      <w:pPr>
        <w:pStyle w:val="ListParagraph"/>
        <w:numPr>
          <w:ilvl w:val="0"/>
          <w:numId w:val="39"/>
        </w:numPr>
        <w:spacing w:after="0" w:line="240" w:lineRule="auto"/>
        <w:rPr>
          <w:rFonts w:ascii="Arial" w:hAnsi="Arial" w:cs="Arial"/>
          <w:sz w:val="24"/>
          <w:szCs w:val="24"/>
        </w:rPr>
      </w:pPr>
      <w:r w:rsidRPr="00A02B91">
        <w:rPr>
          <w:rFonts w:ascii="Arial" w:hAnsi="Arial" w:cs="Arial"/>
          <w:sz w:val="24"/>
          <w:szCs w:val="24"/>
        </w:rPr>
        <w:t>If the employee’s wage as an EMT is lower than the starting rate of pay for Paramedics at the time of advancement, the employee will be placed at the Paramedic starting rate of pay, Step 1.</w:t>
      </w:r>
    </w:p>
    <w:p w14:paraId="6CA701ED" w14:textId="77777777" w:rsidR="00745C43" w:rsidRPr="00A02B91" w:rsidRDefault="00745C43" w:rsidP="007453AF">
      <w:pPr>
        <w:pStyle w:val="ListParagraph"/>
        <w:spacing w:line="240" w:lineRule="auto"/>
        <w:ind w:left="1440"/>
        <w:rPr>
          <w:rFonts w:ascii="Arial" w:hAnsi="Arial" w:cs="Arial"/>
          <w:sz w:val="24"/>
          <w:szCs w:val="24"/>
        </w:rPr>
      </w:pPr>
    </w:p>
    <w:p w14:paraId="5E01D71C" w14:textId="77777777" w:rsidR="00745C43" w:rsidRPr="00A02B91" w:rsidRDefault="00745C43" w:rsidP="007453AF">
      <w:pPr>
        <w:pStyle w:val="ListParagraph"/>
        <w:numPr>
          <w:ilvl w:val="0"/>
          <w:numId w:val="39"/>
        </w:numPr>
        <w:spacing w:after="0" w:line="240" w:lineRule="auto"/>
        <w:rPr>
          <w:rFonts w:ascii="Arial" w:hAnsi="Arial" w:cs="Arial"/>
          <w:sz w:val="24"/>
          <w:szCs w:val="24"/>
        </w:rPr>
      </w:pPr>
      <w:r w:rsidRPr="00A02B91">
        <w:rPr>
          <w:rFonts w:ascii="Arial" w:hAnsi="Arial" w:cs="Arial"/>
          <w:sz w:val="24"/>
          <w:szCs w:val="24"/>
        </w:rPr>
        <w:t xml:space="preserve">If the employee’s wage as an EMT is higher than the starting rate of pay for Paramedic, the employee will be placed at the next highest Paramedic pay step closest to the EMT’s wage rate at the time of advancement. </w:t>
      </w:r>
    </w:p>
    <w:p w14:paraId="07A62A50" w14:textId="77777777" w:rsidR="003739F6" w:rsidRPr="00A02B91" w:rsidRDefault="00A50B0C" w:rsidP="007453AF">
      <w:pPr>
        <w:rPr>
          <w:rFonts w:ascii="Arial" w:hAnsi="Arial" w:cs="Arial"/>
        </w:rPr>
      </w:pPr>
      <w:r w:rsidRPr="00A02B91">
        <w:rPr>
          <w:rFonts w:ascii="Arial" w:hAnsi="Arial" w:cs="Arial"/>
        </w:rPr>
        <w:tab/>
      </w:r>
    </w:p>
    <w:p w14:paraId="0CB1EA13" w14:textId="77777777" w:rsidR="003739F6" w:rsidRPr="00A02B91" w:rsidRDefault="00AE6118" w:rsidP="007453AF">
      <w:pPr>
        <w:pStyle w:val="Heading1"/>
        <w:jc w:val="center"/>
        <w:rPr>
          <w:rFonts w:ascii="Arial" w:hAnsi="Arial" w:cs="Arial"/>
          <w:sz w:val="28"/>
          <w:szCs w:val="28"/>
          <w:u w:val="single"/>
        </w:rPr>
      </w:pPr>
      <w:bookmarkStart w:id="232" w:name="_Toc533485776"/>
      <w:bookmarkStart w:id="233" w:name="_Toc202592870"/>
      <w:r w:rsidRPr="00A02B91">
        <w:rPr>
          <w:rFonts w:ascii="Arial" w:hAnsi="Arial" w:cs="Arial"/>
          <w:sz w:val="28"/>
          <w:szCs w:val="28"/>
          <w:u w:val="single"/>
        </w:rPr>
        <w:t>ARTICLE 1</w:t>
      </w:r>
      <w:bookmarkEnd w:id="232"/>
      <w:bookmarkEnd w:id="233"/>
      <w:r w:rsidR="00450B41" w:rsidRPr="00A02B91">
        <w:rPr>
          <w:rFonts w:ascii="Arial" w:hAnsi="Arial" w:cs="Arial"/>
          <w:sz w:val="28"/>
          <w:szCs w:val="28"/>
          <w:u w:val="single"/>
        </w:rPr>
        <w:t>5</w:t>
      </w:r>
      <w:r w:rsidR="008E39BC" w:rsidRPr="00A02B91">
        <w:rPr>
          <w:rFonts w:ascii="Arial" w:hAnsi="Arial" w:cs="Arial"/>
          <w:sz w:val="28"/>
          <w:szCs w:val="28"/>
          <w:u w:val="single"/>
        </w:rPr>
        <w:t xml:space="preserve"> – UNIFORMS</w:t>
      </w:r>
    </w:p>
    <w:p w14:paraId="206D986C" w14:textId="77777777" w:rsidR="003739F6" w:rsidRPr="00A02B91" w:rsidRDefault="00450B41" w:rsidP="007453AF">
      <w:pPr>
        <w:pStyle w:val="Heading2"/>
        <w:rPr>
          <w:rFonts w:ascii="Arial" w:hAnsi="Arial" w:cs="Arial"/>
        </w:rPr>
      </w:pPr>
      <w:bookmarkStart w:id="234" w:name="_Toc533485777"/>
      <w:bookmarkStart w:id="235" w:name="_Toc202592871"/>
      <w:r w:rsidRPr="00A02B91">
        <w:rPr>
          <w:rFonts w:ascii="Arial" w:hAnsi="Arial" w:cs="Arial"/>
          <w:u w:val="single"/>
        </w:rPr>
        <w:t>Section 15</w:t>
      </w:r>
      <w:r w:rsidR="003739F6" w:rsidRPr="00A02B91">
        <w:rPr>
          <w:rFonts w:ascii="Arial" w:hAnsi="Arial" w:cs="Arial"/>
          <w:u w:val="single"/>
        </w:rPr>
        <w:t>.01</w:t>
      </w:r>
      <w:bookmarkEnd w:id="234"/>
      <w:bookmarkEnd w:id="235"/>
      <w:r w:rsidR="008E39BC" w:rsidRPr="00A02B91">
        <w:rPr>
          <w:rFonts w:ascii="Arial" w:hAnsi="Arial" w:cs="Arial"/>
          <w:u w:val="single"/>
        </w:rPr>
        <w:t xml:space="preserve"> – Uniforms</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277D1F95" w14:textId="77777777" w:rsidR="00BF6B74" w:rsidRPr="00A02B91" w:rsidRDefault="00BF6B74" w:rsidP="007453AF">
      <w:pPr>
        <w:rPr>
          <w:rFonts w:ascii="Arial" w:hAnsi="Arial" w:cs="Arial"/>
        </w:rPr>
      </w:pPr>
    </w:p>
    <w:p w14:paraId="06316163" w14:textId="77777777" w:rsidR="003739F6" w:rsidRPr="00A02B91" w:rsidRDefault="003739F6" w:rsidP="007453AF">
      <w:pPr>
        <w:rPr>
          <w:rFonts w:ascii="Arial" w:hAnsi="Arial" w:cs="Arial"/>
        </w:rPr>
      </w:pPr>
      <w:r w:rsidRPr="00A02B91">
        <w:rPr>
          <w:rFonts w:ascii="Arial" w:hAnsi="Arial" w:cs="Arial"/>
        </w:rPr>
        <w:t xml:space="preserve">All full-time and part-time field employees shall wear the uniform provided by the Employer while on duty.  </w:t>
      </w:r>
    </w:p>
    <w:p w14:paraId="2F71C6AB" w14:textId="77777777" w:rsidR="003739F6" w:rsidRPr="00A02B91" w:rsidRDefault="003739F6" w:rsidP="007453AF">
      <w:pPr>
        <w:rPr>
          <w:rFonts w:ascii="Arial" w:hAnsi="Arial" w:cs="Arial"/>
        </w:rPr>
      </w:pPr>
    </w:p>
    <w:p w14:paraId="3ADF4E56" w14:textId="77777777" w:rsidR="00D71CA0" w:rsidRPr="00A02B91" w:rsidRDefault="003739F6" w:rsidP="007453AF">
      <w:pPr>
        <w:rPr>
          <w:rFonts w:ascii="Arial" w:hAnsi="Arial" w:cs="Arial"/>
        </w:rPr>
      </w:pPr>
      <w:r w:rsidRPr="00A02B91">
        <w:rPr>
          <w:rFonts w:ascii="Arial" w:hAnsi="Arial" w:cs="Arial"/>
        </w:rPr>
        <w:t xml:space="preserve">Uniforms shall be provided in commercially available sizes. </w:t>
      </w:r>
      <w:bookmarkStart w:id="236" w:name="_Toc533485778"/>
      <w:bookmarkStart w:id="237" w:name="_Toc202592872"/>
    </w:p>
    <w:p w14:paraId="23CD0645" w14:textId="77777777" w:rsidR="00D71CA0" w:rsidRPr="00A02B91" w:rsidRDefault="00D71CA0" w:rsidP="007453AF">
      <w:pPr>
        <w:rPr>
          <w:rFonts w:ascii="Arial" w:hAnsi="Arial" w:cs="Arial"/>
        </w:rPr>
      </w:pPr>
    </w:p>
    <w:p w14:paraId="0B76546B" w14:textId="77777777" w:rsidR="003739F6" w:rsidRPr="00A02B91" w:rsidRDefault="00450B41" w:rsidP="007453AF">
      <w:pPr>
        <w:rPr>
          <w:rFonts w:ascii="Arial" w:hAnsi="Arial" w:cs="Arial"/>
          <w:b/>
        </w:rPr>
      </w:pPr>
      <w:r w:rsidRPr="00A02B91">
        <w:rPr>
          <w:rFonts w:ascii="Arial" w:hAnsi="Arial" w:cs="Arial"/>
          <w:b/>
          <w:u w:val="single"/>
        </w:rPr>
        <w:t>Section 15</w:t>
      </w:r>
      <w:r w:rsidR="008E39BC" w:rsidRPr="00A02B91">
        <w:rPr>
          <w:rFonts w:ascii="Arial" w:hAnsi="Arial" w:cs="Arial"/>
          <w:b/>
          <w:u w:val="single"/>
        </w:rPr>
        <w:t>.02 – Replacement</w:t>
      </w:r>
      <w:r w:rsidR="003739F6" w:rsidRPr="00A02B91">
        <w:rPr>
          <w:rFonts w:ascii="Arial" w:hAnsi="Arial" w:cs="Arial"/>
          <w:b/>
          <w:u w:val="single"/>
        </w:rPr>
        <w:t xml:space="preserve"> of Worn Uniform Components</w:t>
      </w:r>
      <w:bookmarkEnd w:id="236"/>
      <w:bookmarkEnd w:id="237"/>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55914E0F" w14:textId="77777777" w:rsidR="00BF6B74" w:rsidRPr="00A02B91" w:rsidRDefault="00BF6B74" w:rsidP="007453AF">
      <w:pPr>
        <w:rPr>
          <w:rFonts w:ascii="Arial" w:hAnsi="Arial" w:cs="Arial"/>
        </w:rPr>
      </w:pPr>
    </w:p>
    <w:p w14:paraId="426C7056" w14:textId="77777777" w:rsidR="00D71CA0" w:rsidRPr="00A02B91" w:rsidRDefault="003739F6" w:rsidP="007453AF">
      <w:pPr>
        <w:rPr>
          <w:rFonts w:ascii="Arial" w:hAnsi="Arial" w:cs="Arial"/>
        </w:rPr>
      </w:pPr>
      <w:r w:rsidRPr="00A02B91">
        <w:rPr>
          <w:rFonts w:ascii="Arial" w:hAnsi="Arial" w:cs="Arial"/>
        </w:rPr>
        <w:t>With Employer approval, worn uniform components will be replaced at no charge upon return of t</w:t>
      </w:r>
      <w:bookmarkStart w:id="238" w:name="_Toc533485779"/>
      <w:bookmarkStart w:id="239" w:name="_Toc202592873"/>
      <w:r w:rsidR="00D71CA0" w:rsidRPr="00A02B91">
        <w:rPr>
          <w:rFonts w:ascii="Arial" w:hAnsi="Arial" w:cs="Arial"/>
        </w:rPr>
        <w:t>he worn items to the Employer.</w:t>
      </w:r>
    </w:p>
    <w:p w14:paraId="551E79BE" w14:textId="77777777" w:rsidR="00D71CA0" w:rsidRPr="00A02B91" w:rsidRDefault="00D71CA0" w:rsidP="007453AF">
      <w:pPr>
        <w:rPr>
          <w:rFonts w:ascii="Arial" w:hAnsi="Arial" w:cs="Arial"/>
        </w:rPr>
      </w:pPr>
    </w:p>
    <w:p w14:paraId="0D315A73" w14:textId="77777777" w:rsidR="003739F6" w:rsidRPr="00A02B91" w:rsidRDefault="00450B41" w:rsidP="007453AF">
      <w:pPr>
        <w:rPr>
          <w:rFonts w:ascii="Arial" w:hAnsi="Arial" w:cs="Arial"/>
          <w:b/>
        </w:rPr>
      </w:pPr>
      <w:r w:rsidRPr="00A02B91">
        <w:rPr>
          <w:rFonts w:ascii="Arial" w:hAnsi="Arial" w:cs="Arial"/>
          <w:b/>
          <w:u w:val="single"/>
        </w:rPr>
        <w:t>Section 15</w:t>
      </w:r>
      <w:r w:rsidR="008E39BC" w:rsidRPr="00A02B91">
        <w:rPr>
          <w:rFonts w:ascii="Arial" w:hAnsi="Arial" w:cs="Arial"/>
          <w:b/>
          <w:u w:val="single"/>
        </w:rPr>
        <w:t>.03 – Uniforms</w:t>
      </w:r>
      <w:r w:rsidR="003739F6" w:rsidRPr="00A02B91">
        <w:rPr>
          <w:rFonts w:ascii="Arial" w:hAnsi="Arial" w:cs="Arial"/>
          <w:b/>
          <w:u w:val="single"/>
        </w:rPr>
        <w:t xml:space="preserve"> Provided</w:t>
      </w:r>
      <w:bookmarkEnd w:id="238"/>
      <w:bookmarkEnd w:id="239"/>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39679AE3" w14:textId="77777777" w:rsidR="00BF6B74" w:rsidRPr="00A02B91" w:rsidRDefault="00BF6B74" w:rsidP="007453AF">
      <w:pPr>
        <w:rPr>
          <w:rFonts w:ascii="Arial" w:hAnsi="Arial" w:cs="Arial"/>
        </w:rPr>
      </w:pPr>
    </w:p>
    <w:p w14:paraId="56ADB747" w14:textId="77777777" w:rsidR="003739F6" w:rsidRPr="00A02B91" w:rsidRDefault="003739F6" w:rsidP="007453AF">
      <w:pPr>
        <w:rPr>
          <w:rFonts w:ascii="Arial" w:hAnsi="Arial" w:cs="Arial"/>
        </w:rPr>
      </w:pPr>
      <w:r w:rsidRPr="00A02B91">
        <w:rPr>
          <w:rFonts w:ascii="Arial" w:hAnsi="Arial" w:cs="Arial"/>
        </w:rPr>
        <w:t>Employees will receive the uniforms based on the following schedule:</w:t>
      </w:r>
    </w:p>
    <w:p w14:paraId="615CFD33" w14:textId="77777777" w:rsidR="003739F6" w:rsidRPr="00A02B91" w:rsidRDefault="003739F6" w:rsidP="007453AF">
      <w:pPr>
        <w:rPr>
          <w:rFonts w:ascii="Arial" w:hAnsi="Arial" w:cs="Arial"/>
        </w:rPr>
      </w:pPr>
    </w:p>
    <w:p w14:paraId="476A88A2" w14:textId="77777777" w:rsidR="003739F6" w:rsidRPr="00A02B91" w:rsidRDefault="0044763D" w:rsidP="007453AF">
      <w:pPr>
        <w:rPr>
          <w:rFonts w:ascii="Arial" w:hAnsi="Arial" w:cs="Arial"/>
        </w:rPr>
      </w:pPr>
      <w:r w:rsidRPr="00A02B91">
        <w:rPr>
          <w:rFonts w:ascii="Arial" w:hAnsi="Arial" w:cs="Arial"/>
          <w:u w:val="single"/>
        </w:rPr>
        <w:t>Full-time</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Pr="00A02B91">
        <w:rPr>
          <w:rFonts w:ascii="Arial" w:hAnsi="Arial" w:cs="Arial"/>
          <w:u w:val="single"/>
        </w:rPr>
        <w:t>Part-time</w:t>
      </w:r>
    </w:p>
    <w:p w14:paraId="5D089966" w14:textId="77777777" w:rsidR="003739F6" w:rsidRPr="00A02B91" w:rsidRDefault="00AE6118" w:rsidP="007453AF">
      <w:pPr>
        <w:rPr>
          <w:rFonts w:ascii="Arial" w:hAnsi="Arial" w:cs="Arial"/>
        </w:rPr>
      </w:pPr>
      <w:r w:rsidRPr="00A02B91">
        <w:rPr>
          <w:rFonts w:ascii="Arial" w:hAnsi="Arial" w:cs="Arial"/>
        </w:rPr>
        <w:t>2 shirts</w:t>
      </w:r>
      <w:r w:rsidRPr="00A02B91">
        <w:rPr>
          <w:rFonts w:ascii="Arial" w:hAnsi="Arial" w:cs="Arial"/>
        </w:rPr>
        <w:tab/>
      </w:r>
      <w:r w:rsidRPr="00A02B91">
        <w:rPr>
          <w:rFonts w:ascii="Arial" w:hAnsi="Arial" w:cs="Arial"/>
        </w:rPr>
        <w:tab/>
      </w:r>
      <w:r w:rsidRPr="00A02B91">
        <w:rPr>
          <w:rFonts w:ascii="Arial" w:hAnsi="Arial" w:cs="Arial"/>
        </w:rPr>
        <w:tab/>
      </w:r>
      <w:r w:rsidR="003739F6" w:rsidRPr="00A02B91">
        <w:rPr>
          <w:rFonts w:ascii="Arial" w:hAnsi="Arial" w:cs="Arial"/>
        </w:rPr>
        <w:t>1 shirt</w:t>
      </w:r>
    </w:p>
    <w:p w14:paraId="2DF1C322" w14:textId="77777777" w:rsidR="003739F6" w:rsidRPr="00A02B91" w:rsidRDefault="00AE6118" w:rsidP="007453AF">
      <w:pPr>
        <w:rPr>
          <w:rFonts w:ascii="Arial" w:hAnsi="Arial" w:cs="Arial"/>
        </w:rPr>
      </w:pPr>
      <w:r w:rsidRPr="00A02B91">
        <w:rPr>
          <w:rFonts w:ascii="Arial" w:hAnsi="Arial" w:cs="Arial"/>
        </w:rPr>
        <w:t>2 pants</w:t>
      </w:r>
      <w:r w:rsidRPr="00A02B91">
        <w:rPr>
          <w:rFonts w:ascii="Arial" w:hAnsi="Arial" w:cs="Arial"/>
        </w:rPr>
        <w:tab/>
      </w:r>
      <w:r w:rsidRPr="00A02B91">
        <w:rPr>
          <w:rFonts w:ascii="Arial" w:hAnsi="Arial" w:cs="Arial"/>
        </w:rPr>
        <w:tab/>
      </w:r>
      <w:r w:rsidRPr="00A02B91">
        <w:rPr>
          <w:rFonts w:ascii="Arial" w:hAnsi="Arial" w:cs="Arial"/>
        </w:rPr>
        <w:tab/>
      </w:r>
      <w:r w:rsidR="003739F6" w:rsidRPr="00A02B91">
        <w:rPr>
          <w:rFonts w:ascii="Arial" w:hAnsi="Arial" w:cs="Arial"/>
        </w:rPr>
        <w:t>1 pant</w:t>
      </w:r>
    </w:p>
    <w:p w14:paraId="2ED7CA77" w14:textId="77777777" w:rsidR="003739F6" w:rsidRPr="00A02B91" w:rsidRDefault="003739F6" w:rsidP="007453AF">
      <w:pPr>
        <w:rPr>
          <w:rFonts w:ascii="Arial" w:hAnsi="Arial" w:cs="Arial"/>
        </w:rPr>
      </w:pPr>
      <w:r w:rsidRPr="00A02B91">
        <w:rPr>
          <w:rFonts w:ascii="Arial" w:hAnsi="Arial" w:cs="Arial"/>
        </w:rPr>
        <w:t>1 jacket</w:t>
      </w:r>
      <w:r w:rsidRPr="00A02B91">
        <w:rPr>
          <w:rFonts w:ascii="Arial" w:hAnsi="Arial" w:cs="Arial"/>
        </w:rPr>
        <w:tab/>
      </w:r>
      <w:r w:rsidRPr="00A02B91">
        <w:rPr>
          <w:rFonts w:ascii="Arial" w:hAnsi="Arial" w:cs="Arial"/>
        </w:rPr>
        <w:tab/>
      </w:r>
      <w:r w:rsidRPr="00A02B91">
        <w:rPr>
          <w:rFonts w:ascii="Arial" w:hAnsi="Arial" w:cs="Arial"/>
        </w:rPr>
        <w:tab/>
        <w:t>1 jacket</w:t>
      </w:r>
    </w:p>
    <w:p w14:paraId="277F0C47" w14:textId="77777777" w:rsidR="003739F6" w:rsidRPr="00A02B91" w:rsidRDefault="003739F6" w:rsidP="007453AF">
      <w:pPr>
        <w:rPr>
          <w:rFonts w:ascii="Arial" w:hAnsi="Arial" w:cs="Arial"/>
        </w:rPr>
      </w:pPr>
      <w:r w:rsidRPr="00A02B91">
        <w:rPr>
          <w:rFonts w:ascii="Arial" w:hAnsi="Arial" w:cs="Arial"/>
        </w:rPr>
        <w:t>1 sweatshirt</w:t>
      </w:r>
      <w:r w:rsidRPr="00A02B91">
        <w:rPr>
          <w:rFonts w:ascii="Arial" w:hAnsi="Arial" w:cs="Arial"/>
        </w:rPr>
        <w:tab/>
      </w:r>
      <w:r w:rsidRPr="00A02B91">
        <w:rPr>
          <w:rFonts w:ascii="Arial" w:hAnsi="Arial" w:cs="Arial"/>
        </w:rPr>
        <w:tab/>
      </w:r>
      <w:r w:rsidRPr="00A02B91">
        <w:rPr>
          <w:rFonts w:ascii="Arial" w:hAnsi="Arial" w:cs="Arial"/>
        </w:rPr>
        <w:tab/>
        <w:t>1 sweatshirt</w:t>
      </w:r>
    </w:p>
    <w:p w14:paraId="5006B97D" w14:textId="77777777" w:rsidR="00EB4C37" w:rsidRPr="00A02B91" w:rsidRDefault="00EB4C37" w:rsidP="007453AF">
      <w:pPr>
        <w:rPr>
          <w:rFonts w:ascii="Arial" w:hAnsi="Arial" w:cs="Arial"/>
        </w:rPr>
      </w:pPr>
    </w:p>
    <w:p w14:paraId="2D06C501" w14:textId="77777777" w:rsidR="00D71CA0" w:rsidRPr="00A02B91" w:rsidRDefault="00357FB0" w:rsidP="007453AF">
      <w:pPr>
        <w:rPr>
          <w:rFonts w:ascii="Arial" w:hAnsi="Arial" w:cs="Arial"/>
        </w:rPr>
      </w:pPr>
      <w:r w:rsidRPr="00A02B91">
        <w:rPr>
          <w:rFonts w:ascii="Arial" w:hAnsi="Arial" w:cs="Arial"/>
        </w:rPr>
        <w:t>The employer will replace any uniforms that are damaged while on duty</w:t>
      </w:r>
      <w:r w:rsidR="003739F6" w:rsidRPr="00A02B91">
        <w:rPr>
          <w:rFonts w:ascii="Arial" w:hAnsi="Arial" w:cs="Arial"/>
        </w:rPr>
        <w:t>.  Employees are responsible for any alterations or tailoring of their uniforms</w:t>
      </w:r>
      <w:r w:rsidR="00535D52" w:rsidRPr="00A02B91">
        <w:rPr>
          <w:rFonts w:ascii="Arial" w:hAnsi="Arial" w:cs="Arial"/>
        </w:rPr>
        <w:t>.</w:t>
      </w:r>
      <w:bookmarkStart w:id="240" w:name="_Toc533485780"/>
      <w:bookmarkStart w:id="241" w:name="_Toc202592874"/>
    </w:p>
    <w:p w14:paraId="77C093F9" w14:textId="77777777" w:rsidR="00D71CA0" w:rsidRPr="00A02B91" w:rsidRDefault="00D71CA0" w:rsidP="007453AF">
      <w:pPr>
        <w:rPr>
          <w:rFonts w:ascii="Arial" w:hAnsi="Arial" w:cs="Arial"/>
        </w:rPr>
      </w:pPr>
    </w:p>
    <w:p w14:paraId="31F9A4C7" w14:textId="77777777" w:rsidR="003739F6" w:rsidRPr="00A02B91" w:rsidRDefault="00450B41" w:rsidP="007453AF">
      <w:pPr>
        <w:rPr>
          <w:rFonts w:ascii="Arial" w:hAnsi="Arial" w:cs="Arial"/>
          <w:b/>
        </w:rPr>
      </w:pPr>
      <w:r w:rsidRPr="00A02B91">
        <w:rPr>
          <w:rFonts w:ascii="Arial" w:hAnsi="Arial" w:cs="Arial"/>
          <w:b/>
          <w:u w:val="single"/>
        </w:rPr>
        <w:t>Section 15</w:t>
      </w:r>
      <w:r w:rsidR="008E39BC" w:rsidRPr="00A02B91">
        <w:rPr>
          <w:rFonts w:ascii="Arial" w:hAnsi="Arial" w:cs="Arial"/>
          <w:b/>
          <w:u w:val="single"/>
        </w:rPr>
        <w:t>.04 – Uniform</w:t>
      </w:r>
      <w:r w:rsidR="003739F6" w:rsidRPr="00A02B91">
        <w:rPr>
          <w:rFonts w:ascii="Arial" w:hAnsi="Arial" w:cs="Arial"/>
          <w:b/>
          <w:u w:val="single"/>
        </w:rPr>
        <w:t xml:space="preserve"> Maintenance </w:t>
      </w:r>
      <w:bookmarkEnd w:id="240"/>
      <w:bookmarkEnd w:id="241"/>
      <w:r w:rsidR="003739F6" w:rsidRPr="00A02B91">
        <w:rPr>
          <w:rFonts w:ascii="Arial" w:hAnsi="Arial" w:cs="Arial"/>
          <w:b/>
          <w:u w:val="single"/>
        </w:rPr>
        <w:t xml:space="preserve">Allowance </w:t>
      </w:r>
    </w:p>
    <w:p w14:paraId="513340BB" w14:textId="77777777" w:rsidR="00BF6B74" w:rsidRPr="00A02B91" w:rsidRDefault="00BF6B74" w:rsidP="007453AF">
      <w:pPr>
        <w:rPr>
          <w:rFonts w:ascii="Arial" w:hAnsi="Arial" w:cs="Arial"/>
        </w:rPr>
      </w:pPr>
    </w:p>
    <w:p w14:paraId="364728FD" w14:textId="77777777" w:rsidR="003739F6" w:rsidRPr="00A02B91" w:rsidRDefault="0044763D" w:rsidP="007453AF">
      <w:pPr>
        <w:rPr>
          <w:rFonts w:ascii="Arial" w:hAnsi="Arial" w:cs="Arial"/>
        </w:rPr>
      </w:pPr>
      <w:r w:rsidRPr="00A02B91">
        <w:rPr>
          <w:rFonts w:ascii="Arial" w:hAnsi="Arial" w:cs="Arial"/>
        </w:rPr>
        <w:t>Full-time</w:t>
      </w:r>
      <w:r w:rsidR="003739F6" w:rsidRPr="00A02B91">
        <w:rPr>
          <w:rFonts w:ascii="Arial" w:hAnsi="Arial" w:cs="Arial"/>
        </w:rPr>
        <w:t xml:space="preserve"> employees shall receive $250.00 yearly for Uniforms allowance.</w:t>
      </w:r>
    </w:p>
    <w:p w14:paraId="62FC50B1" w14:textId="433FAD05" w:rsidR="00D71CA0" w:rsidRDefault="0044763D" w:rsidP="007453AF">
      <w:pPr>
        <w:rPr>
          <w:rFonts w:ascii="Arial" w:hAnsi="Arial" w:cs="Arial"/>
        </w:rPr>
      </w:pPr>
      <w:r w:rsidRPr="00A02B91">
        <w:rPr>
          <w:rFonts w:ascii="Arial" w:hAnsi="Arial" w:cs="Arial"/>
        </w:rPr>
        <w:t>Part-time</w:t>
      </w:r>
      <w:r w:rsidR="003739F6" w:rsidRPr="00A02B91">
        <w:rPr>
          <w:rFonts w:ascii="Arial" w:hAnsi="Arial" w:cs="Arial"/>
        </w:rPr>
        <w:t xml:space="preserve"> employees shall receive $100.00 yearly for Uniforms allowance.</w:t>
      </w:r>
      <w:bookmarkStart w:id="242" w:name="_Toc533485781"/>
      <w:bookmarkStart w:id="243" w:name="_Toc202592875"/>
    </w:p>
    <w:p w14:paraId="7CDD6756" w14:textId="77777777" w:rsidR="0093197F" w:rsidRPr="00A02B91" w:rsidRDefault="0093197F" w:rsidP="007453AF">
      <w:pPr>
        <w:rPr>
          <w:rFonts w:ascii="Arial" w:hAnsi="Arial" w:cs="Arial"/>
        </w:rPr>
      </w:pPr>
    </w:p>
    <w:p w14:paraId="04B08DE4" w14:textId="77777777" w:rsidR="003739F6" w:rsidRPr="00A02B91" w:rsidRDefault="00450B41" w:rsidP="007453AF">
      <w:pPr>
        <w:rPr>
          <w:rFonts w:ascii="Arial" w:hAnsi="Arial" w:cs="Arial"/>
          <w:b/>
          <w:strike/>
        </w:rPr>
      </w:pPr>
      <w:r w:rsidRPr="00A02B91">
        <w:rPr>
          <w:rFonts w:ascii="Arial" w:hAnsi="Arial" w:cs="Arial"/>
          <w:b/>
          <w:u w:val="single"/>
        </w:rPr>
        <w:t>Section 15</w:t>
      </w:r>
      <w:r w:rsidR="008E39BC" w:rsidRPr="00A02B91">
        <w:rPr>
          <w:rFonts w:ascii="Arial" w:hAnsi="Arial" w:cs="Arial"/>
          <w:b/>
          <w:u w:val="single"/>
        </w:rPr>
        <w:t>.05 – Return</w:t>
      </w:r>
      <w:r w:rsidR="003739F6" w:rsidRPr="00A02B91">
        <w:rPr>
          <w:rFonts w:ascii="Arial" w:hAnsi="Arial" w:cs="Arial"/>
          <w:b/>
          <w:u w:val="single"/>
        </w:rPr>
        <w:t xml:space="preserve"> of Uniforms</w:t>
      </w:r>
      <w:bookmarkEnd w:id="242"/>
      <w:bookmarkEnd w:id="243"/>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04401369" w14:textId="77777777" w:rsidR="00BF6B74" w:rsidRPr="00A02B91" w:rsidRDefault="00BF6B74" w:rsidP="007453AF">
      <w:pPr>
        <w:rPr>
          <w:rFonts w:ascii="Arial" w:hAnsi="Arial" w:cs="Arial"/>
        </w:rPr>
      </w:pPr>
    </w:p>
    <w:p w14:paraId="293563BC" w14:textId="77777777" w:rsidR="00B259F7" w:rsidRPr="00A02B91" w:rsidRDefault="003739F6" w:rsidP="007453AF">
      <w:pPr>
        <w:rPr>
          <w:rFonts w:ascii="Arial" w:hAnsi="Arial" w:cs="Arial"/>
        </w:rPr>
      </w:pPr>
      <w:r w:rsidRPr="00A02B91">
        <w:rPr>
          <w:rFonts w:ascii="Arial" w:hAnsi="Arial" w:cs="Arial"/>
        </w:rPr>
        <w:t xml:space="preserve">It is agreed that </w:t>
      </w:r>
      <w:r w:rsidR="00357FB0" w:rsidRPr="00A02B91">
        <w:rPr>
          <w:rFonts w:ascii="Arial" w:hAnsi="Arial" w:cs="Arial"/>
        </w:rPr>
        <w:t>the employee upon termination or request of the Employer must return all uniforms or equipment provided by</w:t>
      </w:r>
      <w:r w:rsidRPr="00A02B91">
        <w:rPr>
          <w:rFonts w:ascii="Arial" w:hAnsi="Arial" w:cs="Arial"/>
        </w:rPr>
        <w:t xml:space="preserve"> the Employer. </w:t>
      </w:r>
      <w:bookmarkStart w:id="244" w:name="_Toc202592877"/>
    </w:p>
    <w:p w14:paraId="003FECCE" w14:textId="77777777" w:rsidR="00D71CA0" w:rsidRPr="00A02B91" w:rsidRDefault="00D71CA0" w:rsidP="007453AF">
      <w:pPr>
        <w:rPr>
          <w:rFonts w:ascii="Arial" w:hAnsi="Arial" w:cs="Arial"/>
        </w:rPr>
      </w:pPr>
    </w:p>
    <w:p w14:paraId="2F6C5595" w14:textId="77777777" w:rsidR="003739F6" w:rsidRPr="00A02B91" w:rsidRDefault="00450B41" w:rsidP="007453AF">
      <w:pPr>
        <w:pStyle w:val="Heading1"/>
        <w:ind w:left="1440" w:firstLine="720"/>
        <w:rPr>
          <w:rFonts w:ascii="Arial" w:hAnsi="Arial" w:cs="Arial"/>
          <w:bCs/>
          <w:sz w:val="28"/>
        </w:rPr>
      </w:pPr>
      <w:r w:rsidRPr="00A02B91">
        <w:rPr>
          <w:rFonts w:ascii="Arial" w:hAnsi="Arial" w:cs="Arial"/>
          <w:bCs/>
          <w:sz w:val="28"/>
          <w:u w:val="single"/>
        </w:rPr>
        <w:t>ARTICLE 16</w:t>
      </w:r>
      <w:r w:rsidR="008E39BC" w:rsidRPr="00A02B91">
        <w:rPr>
          <w:rFonts w:ascii="Arial" w:hAnsi="Arial" w:cs="Arial"/>
          <w:bCs/>
          <w:sz w:val="28"/>
          <w:u w:val="single"/>
        </w:rPr>
        <w:t xml:space="preserve"> – No</w:t>
      </w:r>
      <w:r w:rsidR="003739F6" w:rsidRPr="00A02B91">
        <w:rPr>
          <w:rFonts w:ascii="Arial" w:hAnsi="Arial" w:cs="Arial"/>
          <w:bCs/>
          <w:sz w:val="28"/>
          <w:u w:val="single"/>
        </w:rPr>
        <w:t xml:space="preserve"> Strike</w:t>
      </w:r>
      <w:r w:rsidR="00D2507A" w:rsidRPr="00A02B91">
        <w:rPr>
          <w:rFonts w:ascii="Arial" w:hAnsi="Arial" w:cs="Arial"/>
          <w:bCs/>
          <w:sz w:val="28"/>
          <w:u w:val="single"/>
        </w:rPr>
        <w:t xml:space="preserve"> </w:t>
      </w:r>
      <w:r w:rsidR="003739F6" w:rsidRPr="00A02B91">
        <w:rPr>
          <w:rFonts w:ascii="Arial" w:hAnsi="Arial" w:cs="Arial"/>
          <w:bCs/>
          <w:sz w:val="28"/>
          <w:u w:val="single"/>
        </w:rPr>
        <w:t>/</w:t>
      </w:r>
      <w:r w:rsidR="00D2507A" w:rsidRPr="00A02B91">
        <w:rPr>
          <w:rFonts w:ascii="Arial" w:hAnsi="Arial" w:cs="Arial"/>
          <w:bCs/>
          <w:sz w:val="28"/>
          <w:u w:val="single"/>
        </w:rPr>
        <w:t xml:space="preserve"> </w:t>
      </w:r>
      <w:r w:rsidR="003739F6" w:rsidRPr="00A02B91">
        <w:rPr>
          <w:rFonts w:ascii="Arial" w:hAnsi="Arial" w:cs="Arial"/>
          <w:bCs/>
          <w:sz w:val="28"/>
          <w:u w:val="single"/>
        </w:rPr>
        <w:t>No Lock-Out</w:t>
      </w:r>
      <w:bookmarkEnd w:id="244"/>
      <w:r w:rsidR="003739F6" w:rsidRPr="00A02B91">
        <w:rPr>
          <w:rFonts w:ascii="Arial" w:hAnsi="Arial" w:cs="Arial"/>
          <w:bCs/>
          <w:sz w:val="28"/>
        </w:rPr>
        <w:t xml:space="preserve">  </w:t>
      </w:r>
    </w:p>
    <w:p w14:paraId="6A1BF830" w14:textId="77777777" w:rsidR="003739F6" w:rsidRPr="00A02B91" w:rsidRDefault="003739F6" w:rsidP="007453AF">
      <w:pPr>
        <w:rPr>
          <w:rFonts w:ascii="Arial" w:hAnsi="Arial" w:cs="Arial"/>
        </w:rPr>
      </w:pPr>
    </w:p>
    <w:p w14:paraId="4E0D4777" w14:textId="77777777" w:rsidR="003739F6" w:rsidRPr="00A02B91" w:rsidRDefault="00450B41" w:rsidP="007453AF">
      <w:pPr>
        <w:pStyle w:val="Heading1"/>
        <w:rPr>
          <w:rFonts w:ascii="Arial" w:hAnsi="Arial" w:cs="Arial"/>
          <w:u w:val="single"/>
        </w:rPr>
      </w:pPr>
      <w:r w:rsidRPr="00A02B91">
        <w:rPr>
          <w:rFonts w:ascii="Arial" w:hAnsi="Arial" w:cs="Arial"/>
          <w:u w:val="single"/>
        </w:rPr>
        <w:t>Section 16</w:t>
      </w:r>
      <w:r w:rsidR="003739F6" w:rsidRPr="00A02B91">
        <w:rPr>
          <w:rFonts w:ascii="Arial" w:hAnsi="Arial" w:cs="Arial"/>
          <w:u w:val="single"/>
        </w:rPr>
        <w:t>.01 – No Strike</w:t>
      </w:r>
      <w:r w:rsidR="00D2507A" w:rsidRPr="00A02B91">
        <w:rPr>
          <w:rFonts w:ascii="Arial" w:hAnsi="Arial" w:cs="Arial"/>
          <w:u w:val="single"/>
        </w:rPr>
        <w:t xml:space="preserve"> </w:t>
      </w:r>
      <w:r w:rsidR="003739F6" w:rsidRPr="00A02B91">
        <w:rPr>
          <w:rFonts w:ascii="Arial" w:hAnsi="Arial" w:cs="Arial"/>
          <w:u w:val="single"/>
        </w:rPr>
        <w:t>/</w:t>
      </w:r>
      <w:r w:rsidR="00D2507A" w:rsidRPr="00A02B91">
        <w:rPr>
          <w:rFonts w:ascii="Arial" w:hAnsi="Arial" w:cs="Arial"/>
          <w:u w:val="single"/>
        </w:rPr>
        <w:t xml:space="preserve"> </w:t>
      </w:r>
      <w:r w:rsidR="003739F6" w:rsidRPr="00A02B91">
        <w:rPr>
          <w:rFonts w:ascii="Arial" w:hAnsi="Arial" w:cs="Arial"/>
          <w:u w:val="single"/>
        </w:rPr>
        <w:t>No Lock-Out</w:t>
      </w:r>
    </w:p>
    <w:p w14:paraId="6E7B8DFF" w14:textId="77777777" w:rsidR="00BF6B74" w:rsidRPr="00A02B91" w:rsidRDefault="00BF6B74" w:rsidP="007453AF">
      <w:pPr>
        <w:rPr>
          <w:rFonts w:ascii="Arial" w:hAnsi="Arial" w:cs="Arial"/>
        </w:rPr>
      </w:pPr>
    </w:p>
    <w:p w14:paraId="150373D0" w14:textId="77777777" w:rsidR="003739F6" w:rsidRPr="00A02B91" w:rsidRDefault="003739F6" w:rsidP="007453AF">
      <w:pPr>
        <w:rPr>
          <w:rFonts w:ascii="Arial" w:hAnsi="Arial" w:cs="Arial"/>
        </w:rPr>
      </w:pPr>
      <w:r w:rsidRPr="00A02B91">
        <w:rPr>
          <w:rFonts w:ascii="Arial" w:hAnsi="Arial" w:cs="Arial"/>
        </w:rPr>
        <w:t>Neither the Union, its agents nor any of its members will collectively, concertedly, or in any manner whatsoever, engage in, incite, or participate in any picketing, strike, sit-down, stay-in, slowdown, boycott, work stoppage, paper strike (the deliberate failure to submit timely, quality, accurate, and complete medical reports and billing information), or sympathy strike against the Employer during the term of this Agreement; and the Employer agrees that during the term of this Agreement, it shall not lock out any of the employees covered by this Agreement.  It is further understood that the duly authorized representatives of the Union shall use their best effort on behalf of the Union to actively encourage the employee(s) e</w:t>
      </w:r>
      <w:r w:rsidR="00A06134" w:rsidRPr="00A02B91">
        <w:rPr>
          <w:rFonts w:ascii="Arial" w:hAnsi="Arial" w:cs="Arial"/>
        </w:rPr>
        <w:t>ngaging in a violation of this s</w:t>
      </w:r>
      <w:r w:rsidRPr="00A02B91">
        <w:rPr>
          <w:rFonts w:ascii="Arial" w:hAnsi="Arial" w:cs="Arial"/>
        </w:rPr>
        <w:t xml:space="preserve">ection to cease such conduct. </w:t>
      </w:r>
    </w:p>
    <w:p w14:paraId="407EB5EC" w14:textId="77777777" w:rsidR="003739F6" w:rsidRPr="00A02B91" w:rsidRDefault="003739F6" w:rsidP="007453AF">
      <w:pPr>
        <w:rPr>
          <w:rFonts w:ascii="Arial" w:hAnsi="Arial" w:cs="Arial"/>
        </w:rPr>
      </w:pPr>
    </w:p>
    <w:p w14:paraId="581603E3" w14:textId="77777777" w:rsidR="003739F6" w:rsidRPr="00A02B91" w:rsidRDefault="003739F6" w:rsidP="007453AF">
      <w:pPr>
        <w:rPr>
          <w:rFonts w:ascii="Arial" w:hAnsi="Arial" w:cs="Arial"/>
        </w:rPr>
      </w:pPr>
      <w:r w:rsidRPr="00A02B91">
        <w:rPr>
          <w:rFonts w:ascii="Arial" w:hAnsi="Arial" w:cs="Arial"/>
        </w:rPr>
        <w:t>If the Employer believes or contends that this Article has been violated by the Union, its officers, agents, representatives, members or employees covered by this Agreement, the Employer shall notify the Union of same as soon as possible. The Union agrees to immediately take the following action upon notification: A) Publicly disavow such actions; B) Inform the Employer in writing that such action has not been sanctioned by the Union; C) Circulate a written notice to all bargaining unit employees and members, on Local Union letterhead that their action is illegal and in violation of the contract and advise them to return to work immediately; and, D) Post notices on Union bulletin boards advising that the Union disapproves of such actions, instructing employees to return to work immediately.</w:t>
      </w:r>
    </w:p>
    <w:p w14:paraId="5F9FFD8B" w14:textId="77777777" w:rsidR="003739F6" w:rsidRPr="00A02B91" w:rsidRDefault="003739F6" w:rsidP="007453AF">
      <w:pPr>
        <w:rPr>
          <w:rFonts w:ascii="Arial" w:hAnsi="Arial" w:cs="Arial"/>
        </w:rPr>
      </w:pPr>
    </w:p>
    <w:p w14:paraId="17CEB4C9" w14:textId="77777777" w:rsidR="003739F6" w:rsidRPr="00A02B91" w:rsidRDefault="003739F6" w:rsidP="007453AF">
      <w:pPr>
        <w:rPr>
          <w:rFonts w:ascii="Arial" w:hAnsi="Arial" w:cs="Arial"/>
        </w:rPr>
      </w:pPr>
      <w:r w:rsidRPr="00A02B91">
        <w:rPr>
          <w:rFonts w:ascii="Arial" w:hAnsi="Arial" w:cs="Arial"/>
        </w:rPr>
        <w:t>Employees found to have violated the terms of this Article shall be subject to discipline up to and including discharge.  Employees shall have the right to grieve discipline or discharge under this Article to the extent they claim not to have engaged in a violation of this Article.</w:t>
      </w:r>
    </w:p>
    <w:p w14:paraId="6FFA3D16" w14:textId="77777777" w:rsidR="003739F6" w:rsidRPr="00A02B91" w:rsidRDefault="003739F6" w:rsidP="007453AF">
      <w:pPr>
        <w:rPr>
          <w:rFonts w:ascii="Arial" w:hAnsi="Arial" w:cs="Arial"/>
        </w:rPr>
      </w:pPr>
    </w:p>
    <w:p w14:paraId="6E066C6D" w14:textId="7D6454DD" w:rsidR="003739F6" w:rsidRPr="00A02B91" w:rsidRDefault="003739F6" w:rsidP="007453AF">
      <w:pPr>
        <w:rPr>
          <w:rFonts w:ascii="Arial" w:hAnsi="Arial" w:cs="Arial"/>
        </w:rPr>
      </w:pPr>
      <w:r w:rsidRPr="00A02B91">
        <w:rPr>
          <w:rFonts w:ascii="Arial" w:hAnsi="Arial" w:cs="Arial"/>
        </w:rPr>
        <w:t xml:space="preserve">The Employer and the Union recognize that the duties performed by employees involve life and death situations.  Failure to immediately transport patients to hospitals and other designated medical </w:t>
      </w:r>
      <w:r w:rsidR="00AC4143" w:rsidRPr="00A02B91">
        <w:rPr>
          <w:rFonts w:ascii="Arial" w:hAnsi="Arial" w:cs="Arial"/>
        </w:rPr>
        <w:t>facilities and</w:t>
      </w:r>
      <w:r w:rsidRPr="00A02B91">
        <w:rPr>
          <w:rFonts w:ascii="Arial" w:hAnsi="Arial" w:cs="Arial"/>
        </w:rPr>
        <w:t xml:space="preserve"> respond from hospitals and other medical facilities to patients, can result in compounding the problems of already ill and injured patients.  Yet, it is also recognized that bargaining unit employees have a need to communicate with other Association or Union employees who are engaged in job actions.</w:t>
      </w:r>
    </w:p>
    <w:p w14:paraId="077A801F" w14:textId="77777777" w:rsidR="003739F6" w:rsidRPr="00A02B91" w:rsidRDefault="003739F6" w:rsidP="007453AF">
      <w:pPr>
        <w:rPr>
          <w:rFonts w:ascii="Arial" w:hAnsi="Arial" w:cs="Arial"/>
        </w:rPr>
      </w:pPr>
    </w:p>
    <w:p w14:paraId="0191D5BF" w14:textId="77777777" w:rsidR="003739F6" w:rsidRPr="00A02B91" w:rsidRDefault="003739F6" w:rsidP="007453AF">
      <w:pPr>
        <w:rPr>
          <w:rFonts w:ascii="Arial" w:hAnsi="Arial" w:cs="Arial"/>
        </w:rPr>
      </w:pPr>
      <w:r w:rsidRPr="00A02B91">
        <w:rPr>
          <w:rFonts w:ascii="Arial" w:hAnsi="Arial" w:cs="Arial"/>
        </w:rPr>
        <w:t>To meet both of these needs, the Employer and the Union agree that:</w:t>
      </w:r>
    </w:p>
    <w:p w14:paraId="52C1A181" w14:textId="77777777" w:rsidR="003739F6" w:rsidRPr="00A02B91" w:rsidRDefault="003739F6" w:rsidP="007453AF">
      <w:pPr>
        <w:rPr>
          <w:rFonts w:ascii="Arial" w:hAnsi="Arial" w:cs="Arial"/>
        </w:rPr>
      </w:pPr>
    </w:p>
    <w:p w14:paraId="695DB6A4" w14:textId="77777777" w:rsidR="003739F6" w:rsidRPr="00A02B91" w:rsidRDefault="003739F6" w:rsidP="007453AF">
      <w:pPr>
        <w:numPr>
          <w:ilvl w:val="0"/>
          <w:numId w:val="8"/>
        </w:numPr>
        <w:rPr>
          <w:rFonts w:ascii="Arial" w:hAnsi="Arial" w:cs="Arial"/>
        </w:rPr>
      </w:pPr>
      <w:r w:rsidRPr="00A02B91">
        <w:rPr>
          <w:rFonts w:ascii="Arial" w:hAnsi="Arial" w:cs="Arial"/>
        </w:rPr>
        <w:t>Under no conditions shall employees delay the transport of any patient because of a picket line or any other such job action.</w:t>
      </w:r>
    </w:p>
    <w:p w14:paraId="4B34A2A5" w14:textId="77777777" w:rsidR="003739F6" w:rsidRPr="00A02B91" w:rsidRDefault="003739F6" w:rsidP="007453AF">
      <w:pPr>
        <w:ind w:left="720"/>
        <w:rPr>
          <w:rFonts w:ascii="Arial" w:hAnsi="Arial" w:cs="Arial"/>
        </w:rPr>
      </w:pPr>
    </w:p>
    <w:p w14:paraId="3D507174" w14:textId="77777777" w:rsidR="003739F6" w:rsidRPr="00A02B91" w:rsidRDefault="003739F6" w:rsidP="007453AF">
      <w:pPr>
        <w:numPr>
          <w:ilvl w:val="0"/>
          <w:numId w:val="8"/>
        </w:numPr>
        <w:rPr>
          <w:rFonts w:ascii="Arial" w:hAnsi="Arial" w:cs="Arial"/>
        </w:rPr>
      </w:pPr>
      <w:r w:rsidRPr="00A02B91">
        <w:rPr>
          <w:rFonts w:ascii="Arial" w:hAnsi="Arial" w:cs="Arial"/>
        </w:rPr>
        <w:t>Under no circumstances shall employees delay a response to a request for service due to any Union or Union job action.  Employees are expressly prohibited from delaying the response to any request for service or the provision of any care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or transport as required.</w:t>
      </w:r>
    </w:p>
    <w:p w14:paraId="521D3CFE" w14:textId="77777777" w:rsidR="003739F6" w:rsidRPr="00A02B91" w:rsidRDefault="003739F6" w:rsidP="007453AF">
      <w:pPr>
        <w:rPr>
          <w:rFonts w:ascii="Arial" w:hAnsi="Arial" w:cs="Arial"/>
        </w:rPr>
      </w:pPr>
    </w:p>
    <w:p w14:paraId="46B9AB8C" w14:textId="77777777" w:rsidR="003739F6" w:rsidRPr="00A02B91" w:rsidRDefault="003739F6" w:rsidP="007453AF">
      <w:pPr>
        <w:numPr>
          <w:ilvl w:val="0"/>
          <w:numId w:val="8"/>
        </w:numPr>
        <w:rPr>
          <w:rFonts w:ascii="Arial" w:hAnsi="Arial" w:cs="Arial"/>
        </w:rPr>
      </w:pPr>
      <w:r w:rsidRPr="00A02B91">
        <w:rPr>
          <w:rFonts w:ascii="Arial" w:hAnsi="Arial" w:cs="Arial"/>
        </w:rPr>
        <w:t>Employees may, after crossing picket lines to deliver patients, following such patient delivery, return to the picket line and explain to picket captains or other picketers why the picket line was crossed.  Employees shall at all times remain available for dispatch by the Employer’s designated Communication Center, and immediately respond to patients or standby post locations as requested.</w:t>
      </w:r>
      <w:bookmarkStart w:id="245" w:name="_Toc533485783"/>
    </w:p>
    <w:p w14:paraId="5BF6FA71" w14:textId="77777777" w:rsidR="003739F6" w:rsidRPr="00A02B91" w:rsidRDefault="003739F6" w:rsidP="007453AF">
      <w:pPr>
        <w:rPr>
          <w:rFonts w:ascii="Arial" w:hAnsi="Arial" w:cs="Arial"/>
        </w:rPr>
      </w:pPr>
    </w:p>
    <w:p w14:paraId="2CF2A010" w14:textId="77777777" w:rsidR="003739F6" w:rsidRPr="00A02B91" w:rsidRDefault="00450B41" w:rsidP="007453AF">
      <w:pPr>
        <w:pStyle w:val="Heading1"/>
        <w:jc w:val="center"/>
        <w:rPr>
          <w:rFonts w:ascii="Arial" w:hAnsi="Arial" w:cs="Arial"/>
          <w:color w:val="0000FF"/>
          <w:sz w:val="28"/>
          <w:szCs w:val="28"/>
        </w:rPr>
      </w:pPr>
      <w:bookmarkStart w:id="246" w:name="_Toc202592878"/>
      <w:r w:rsidRPr="00A02B91">
        <w:rPr>
          <w:rFonts w:ascii="Arial" w:hAnsi="Arial" w:cs="Arial"/>
          <w:sz w:val="28"/>
          <w:szCs w:val="28"/>
          <w:u w:val="single"/>
        </w:rPr>
        <w:t>ARTICLE 17</w:t>
      </w:r>
      <w:r w:rsidR="008E39BC" w:rsidRPr="00A02B91">
        <w:rPr>
          <w:rFonts w:ascii="Arial" w:hAnsi="Arial" w:cs="Arial"/>
          <w:sz w:val="28"/>
          <w:szCs w:val="28"/>
          <w:u w:val="single"/>
        </w:rPr>
        <w:t xml:space="preserve"> – NO</w:t>
      </w:r>
      <w:r w:rsidR="003739F6" w:rsidRPr="00A02B91">
        <w:rPr>
          <w:rFonts w:ascii="Arial" w:hAnsi="Arial" w:cs="Arial"/>
          <w:sz w:val="28"/>
          <w:szCs w:val="28"/>
          <w:u w:val="single"/>
        </w:rPr>
        <w:t xml:space="preserve"> DISCRIMINATION</w:t>
      </w:r>
      <w:r w:rsidR="00D2507A" w:rsidRPr="00A02B91">
        <w:rPr>
          <w:rFonts w:ascii="Arial" w:hAnsi="Arial" w:cs="Arial"/>
          <w:sz w:val="28"/>
          <w:szCs w:val="28"/>
          <w:u w:val="single"/>
        </w:rPr>
        <w:t xml:space="preserve"> </w:t>
      </w:r>
      <w:r w:rsidR="003739F6" w:rsidRPr="00A02B91">
        <w:rPr>
          <w:rFonts w:ascii="Arial" w:hAnsi="Arial" w:cs="Arial"/>
          <w:sz w:val="28"/>
          <w:szCs w:val="28"/>
          <w:u w:val="single"/>
        </w:rPr>
        <w:t>/</w:t>
      </w:r>
      <w:r w:rsidR="00D2507A" w:rsidRPr="00A02B91">
        <w:rPr>
          <w:rFonts w:ascii="Arial" w:hAnsi="Arial" w:cs="Arial"/>
          <w:sz w:val="28"/>
          <w:szCs w:val="28"/>
          <w:u w:val="single"/>
        </w:rPr>
        <w:t xml:space="preserve"> </w:t>
      </w:r>
      <w:r w:rsidR="003739F6" w:rsidRPr="00A02B91">
        <w:rPr>
          <w:rFonts w:ascii="Arial" w:hAnsi="Arial" w:cs="Arial"/>
          <w:sz w:val="28"/>
          <w:szCs w:val="28"/>
          <w:u w:val="single"/>
        </w:rPr>
        <w:t>HARASSMENT</w:t>
      </w:r>
      <w:bookmarkEnd w:id="245"/>
      <w:bookmarkEnd w:id="246"/>
      <w:r w:rsidR="003739F6" w:rsidRPr="00A02B91">
        <w:rPr>
          <w:rFonts w:ascii="Arial" w:hAnsi="Arial" w:cs="Arial"/>
          <w:color w:val="0000FF"/>
          <w:sz w:val="28"/>
          <w:szCs w:val="28"/>
        </w:rPr>
        <w:tab/>
      </w:r>
    </w:p>
    <w:p w14:paraId="72F34593" w14:textId="77777777" w:rsidR="003739F6" w:rsidRPr="00A02B91" w:rsidRDefault="00450B41" w:rsidP="007453AF">
      <w:pPr>
        <w:pStyle w:val="Heading2"/>
        <w:rPr>
          <w:rFonts w:ascii="Arial" w:hAnsi="Arial" w:cs="Arial"/>
          <w:bCs/>
          <w:u w:val="single"/>
        </w:rPr>
      </w:pPr>
      <w:bookmarkStart w:id="247" w:name="_Toc202592879"/>
      <w:r w:rsidRPr="00A02B91">
        <w:rPr>
          <w:rFonts w:ascii="Arial" w:hAnsi="Arial" w:cs="Arial"/>
          <w:bCs/>
          <w:u w:val="single"/>
        </w:rPr>
        <w:t>Section 17</w:t>
      </w:r>
      <w:r w:rsidR="008E39BC" w:rsidRPr="00A02B91">
        <w:rPr>
          <w:rFonts w:ascii="Arial" w:hAnsi="Arial" w:cs="Arial"/>
          <w:bCs/>
          <w:u w:val="single"/>
        </w:rPr>
        <w:t>.01 – Gender</w:t>
      </w:r>
      <w:r w:rsidR="003739F6" w:rsidRPr="00A02B91">
        <w:rPr>
          <w:rFonts w:ascii="Arial" w:hAnsi="Arial" w:cs="Arial"/>
          <w:bCs/>
          <w:u w:val="single"/>
        </w:rPr>
        <w:t xml:space="preserve"> Intent</w:t>
      </w:r>
      <w:bookmarkEnd w:id="247"/>
      <w:r w:rsidR="003739F6" w:rsidRPr="00A02B91">
        <w:rPr>
          <w:rFonts w:ascii="Arial" w:hAnsi="Arial" w:cs="Arial"/>
          <w:bCs/>
          <w:u w:val="single"/>
        </w:rPr>
        <w:t xml:space="preserve"> </w:t>
      </w:r>
    </w:p>
    <w:p w14:paraId="79C10858" w14:textId="77777777" w:rsidR="00BF6B74" w:rsidRPr="00A02B91" w:rsidRDefault="00BF6B74" w:rsidP="007453AF">
      <w:pPr>
        <w:rPr>
          <w:rFonts w:ascii="Arial" w:hAnsi="Arial" w:cs="Arial"/>
          <w:bCs/>
          <w:iCs/>
        </w:rPr>
      </w:pPr>
    </w:p>
    <w:p w14:paraId="7D6A0031" w14:textId="77777777" w:rsidR="003739F6" w:rsidRPr="00A02B91" w:rsidRDefault="003739F6" w:rsidP="007453AF">
      <w:pPr>
        <w:rPr>
          <w:rFonts w:ascii="Arial" w:hAnsi="Arial" w:cs="Arial"/>
        </w:rPr>
      </w:pPr>
      <w:r w:rsidRPr="00A02B91">
        <w:rPr>
          <w:rFonts w:ascii="Arial" w:hAnsi="Arial" w:cs="Arial"/>
          <w:bCs/>
          <w:iCs/>
        </w:rPr>
        <w:t>Whenever words denoting a specific gender are used in this Agreement, they are intended and shall be construed so as to apply equally to either gender</w:t>
      </w:r>
      <w:r w:rsidRPr="00A02B91">
        <w:rPr>
          <w:rFonts w:ascii="Arial" w:hAnsi="Arial" w:cs="Arial"/>
        </w:rPr>
        <w:t>.</w:t>
      </w:r>
    </w:p>
    <w:p w14:paraId="66964B1D" w14:textId="77777777" w:rsidR="003739F6" w:rsidRPr="00A02B91" w:rsidRDefault="00450B41" w:rsidP="007453AF">
      <w:pPr>
        <w:pStyle w:val="Heading2"/>
        <w:rPr>
          <w:rFonts w:ascii="Arial" w:hAnsi="Arial" w:cs="Arial"/>
          <w:bCs/>
          <w:u w:val="single"/>
        </w:rPr>
      </w:pPr>
      <w:bookmarkStart w:id="248" w:name="_Toc202592880"/>
      <w:r w:rsidRPr="00A02B91">
        <w:rPr>
          <w:rFonts w:ascii="Arial" w:hAnsi="Arial" w:cs="Arial"/>
          <w:bCs/>
          <w:u w:val="single"/>
        </w:rPr>
        <w:t>Section 17</w:t>
      </w:r>
      <w:r w:rsidR="003739F6" w:rsidRPr="00A02B91">
        <w:rPr>
          <w:rFonts w:ascii="Arial" w:hAnsi="Arial" w:cs="Arial"/>
          <w:bCs/>
          <w:u w:val="single"/>
        </w:rPr>
        <w:t>.02 – Non-Discrimination</w:t>
      </w:r>
      <w:bookmarkEnd w:id="248"/>
      <w:r w:rsidR="003739F6" w:rsidRPr="00A02B91">
        <w:rPr>
          <w:rFonts w:ascii="Arial" w:hAnsi="Arial" w:cs="Arial"/>
          <w:bCs/>
          <w:u w:val="single"/>
        </w:rPr>
        <w:t xml:space="preserve"> </w:t>
      </w:r>
    </w:p>
    <w:p w14:paraId="2ECC865B" w14:textId="77777777" w:rsidR="00BF6B74" w:rsidRPr="00A02B91" w:rsidRDefault="00BF6B74" w:rsidP="007453AF">
      <w:pPr>
        <w:rPr>
          <w:rFonts w:ascii="Arial" w:hAnsi="Arial" w:cs="Arial"/>
        </w:rPr>
      </w:pPr>
    </w:p>
    <w:p w14:paraId="774B1D55" w14:textId="77777777" w:rsidR="003739F6" w:rsidRPr="00A02B91" w:rsidRDefault="003739F6" w:rsidP="007453AF">
      <w:pPr>
        <w:rPr>
          <w:rFonts w:ascii="Arial" w:hAnsi="Arial" w:cs="Arial"/>
        </w:rPr>
      </w:pPr>
      <w:r w:rsidRPr="00A02B91">
        <w:rPr>
          <w:rFonts w:ascii="Arial" w:hAnsi="Arial" w:cs="Arial"/>
        </w:rPr>
        <w:t xml:space="preserve">The Employer and the Union agree that neither party shall discriminate against any person because of race, color, sex, religion, age, </w:t>
      </w:r>
      <w:r w:rsidR="00122569" w:rsidRPr="00A02B91">
        <w:rPr>
          <w:rFonts w:ascii="Arial" w:hAnsi="Arial" w:cs="Arial"/>
        </w:rPr>
        <w:t xml:space="preserve">mental or physical </w:t>
      </w:r>
      <w:r w:rsidRPr="00A02B91">
        <w:rPr>
          <w:rFonts w:ascii="Arial" w:hAnsi="Arial" w:cs="Arial"/>
        </w:rPr>
        <w:t xml:space="preserve">disability, national origin, citizenship, </w:t>
      </w:r>
      <w:r w:rsidR="00122569" w:rsidRPr="00A02B91">
        <w:rPr>
          <w:rFonts w:ascii="Arial" w:hAnsi="Arial" w:cs="Arial"/>
        </w:rPr>
        <w:t xml:space="preserve">ancestry, sexual orientation, medical condition, genetic information, marital status, veteran status, </w:t>
      </w:r>
      <w:r w:rsidRPr="00A02B91">
        <w:rPr>
          <w:rFonts w:ascii="Arial" w:hAnsi="Arial" w:cs="Arial"/>
        </w:rPr>
        <w:t xml:space="preserve">or any other </w:t>
      </w:r>
      <w:r w:rsidR="001067D1" w:rsidRPr="00A02B91">
        <w:rPr>
          <w:rFonts w:ascii="Arial" w:hAnsi="Arial" w:cs="Arial"/>
        </w:rPr>
        <w:t xml:space="preserve">characteristic protected </w:t>
      </w:r>
      <w:r w:rsidRPr="00A02B91">
        <w:rPr>
          <w:rFonts w:ascii="Arial" w:hAnsi="Arial" w:cs="Arial"/>
        </w:rPr>
        <w:t>by Federal, State, or Local law(s).</w:t>
      </w:r>
    </w:p>
    <w:p w14:paraId="17B142A3" w14:textId="77777777" w:rsidR="003739F6" w:rsidRPr="00A02B91" w:rsidRDefault="00450B41" w:rsidP="007453AF">
      <w:pPr>
        <w:pStyle w:val="Heading2"/>
        <w:rPr>
          <w:rFonts w:ascii="Arial" w:hAnsi="Arial" w:cs="Arial"/>
          <w:color w:val="0000FF"/>
        </w:rPr>
      </w:pPr>
      <w:bookmarkStart w:id="249" w:name="_Toc202592882"/>
      <w:r w:rsidRPr="00A02B91">
        <w:rPr>
          <w:rFonts w:ascii="Arial" w:hAnsi="Arial" w:cs="Arial"/>
          <w:u w:val="single"/>
        </w:rPr>
        <w:t>Section 17</w:t>
      </w:r>
      <w:r w:rsidR="003739F6" w:rsidRPr="00A02B91">
        <w:rPr>
          <w:rFonts w:ascii="Arial" w:hAnsi="Arial" w:cs="Arial"/>
          <w:u w:val="single"/>
        </w:rPr>
        <w:t>.03 –</w:t>
      </w:r>
      <w:r w:rsidR="00AE6118" w:rsidRPr="00A02B91">
        <w:rPr>
          <w:rFonts w:ascii="Arial" w:hAnsi="Arial" w:cs="Arial"/>
          <w:u w:val="single"/>
        </w:rPr>
        <w:t xml:space="preserve"> </w:t>
      </w:r>
      <w:r w:rsidR="003739F6" w:rsidRPr="00A02B91">
        <w:rPr>
          <w:rFonts w:ascii="Arial" w:hAnsi="Arial" w:cs="Arial"/>
          <w:u w:val="single"/>
        </w:rPr>
        <w:t>Harassment</w:t>
      </w:r>
      <w:bookmarkEnd w:id="249"/>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06562B54" w14:textId="77777777" w:rsidR="00BF6B74" w:rsidRPr="00A02B91" w:rsidRDefault="00BF6B74" w:rsidP="007453AF">
      <w:pPr>
        <w:rPr>
          <w:rFonts w:ascii="Arial" w:hAnsi="Arial" w:cs="Arial"/>
        </w:rPr>
      </w:pPr>
    </w:p>
    <w:p w14:paraId="32C8ED43" w14:textId="77777777" w:rsidR="003739F6" w:rsidRPr="00A02B91" w:rsidRDefault="003739F6" w:rsidP="007453AF">
      <w:pPr>
        <w:rPr>
          <w:rFonts w:ascii="Arial" w:hAnsi="Arial" w:cs="Arial"/>
        </w:rPr>
      </w:pPr>
      <w:r w:rsidRPr="00A02B91">
        <w:rPr>
          <w:rFonts w:ascii="Arial" w:hAnsi="Arial" w:cs="Arial"/>
        </w:rPr>
        <w:t>The Union and the Employer agree that harassment is a form of misconduct, which undermines the integrity of the employment relationship and cannot be tolerated in the workplace. Any conduct, which falls within the definition of harassment as defined in the Equal Employment Opportunity Commission standards is prohibited and will be investigated fully in accordance with the Employers Harassment policy and procedure, and State and Federal Law. Complaints alleging harassment may be made orally or in writing. Employees who violate this Article may be subject to corrective action up to and including termination.</w:t>
      </w:r>
    </w:p>
    <w:p w14:paraId="15E9ECEE" w14:textId="77777777" w:rsidR="00AC4143" w:rsidRDefault="00AC4143" w:rsidP="007453AF">
      <w:pPr>
        <w:jc w:val="center"/>
        <w:rPr>
          <w:rFonts w:ascii="Arial" w:hAnsi="Arial" w:cs="Arial"/>
        </w:rPr>
      </w:pPr>
      <w:bookmarkStart w:id="250" w:name="_Toc533485786"/>
      <w:bookmarkStart w:id="251" w:name="_Toc202592883"/>
    </w:p>
    <w:p w14:paraId="291FF3B3" w14:textId="77777777" w:rsidR="00AC4143" w:rsidRDefault="00AC4143" w:rsidP="007453AF">
      <w:pPr>
        <w:jc w:val="center"/>
        <w:rPr>
          <w:rFonts w:ascii="Arial" w:hAnsi="Arial" w:cs="Arial"/>
        </w:rPr>
      </w:pPr>
    </w:p>
    <w:p w14:paraId="096E5F65" w14:textId="77777777" w:rsidR="00AC4143" w:rsidRDefault="00AC4143" w:rsidP="007453AF">
      <w:pPr>
        <w:jc w:val="center"/>
        <w:rPr>
          <w:rFonts w:ascii="Arial" w:hAnsi="Arial" w:cs="Arial"/>
        </w:rPr>
      </w:pPr>
    </w:p>
    <w:p w14:paraId="6BAEE1D8" w14:textId="18A7E307" w:rsidR="00AC4143" w:rsidRDefault="00AC4143" w:rsidP="007453AF">
      <w:pPr>
        <w:jc w:val="center"/>
        <w:rPr>
          <w:rFonts w:ascii="Arial" w:hAnsi="Arial" w:cs="Arial"/>
        </w:rPr>
      </w:pPr>
    </w:p>
    <w:p w14:paraId="7BBD53DD" w14:textId="77777777" w:rsidR="0093197F" w:rsidRDefault="0093197F" w:rsidP="007453AF">
      <w:pPr>
        <w:jc w:val="center"/>
        <w:rPr>
          <w:rFonts w:ascii="Arial" w:hAnsi="Arial" w:cs="Arial"/>
        </w:rPr>
      </w:pPr>
    </w:p>
    <w:p w14:paraId="62C69612" w14:textId="50CD3674" w:rsidR="003739F6" w:rsidRPr="00A02B91" w:rsidRDefault="00450B41" w:rsidP="007453AF">
      <w:pPr>
        <w:jc w:val="center"/>
        <w:rPr>
          <w:rFonts w:ascii="Arial" w:hAnsi="Arial" w:cs="Arial"/>
          <w:b/>
          <w:strike/>
          <w:u w:val="single"/>
        </w:rPr>
      </w:pPr>
      <w:r w:rsidRPr="00A02B91">
        <w:rPr>
          <w:rFonts w:ascii="Arial" w:hAnsi="Arial" w:cs="Arial"/>
          <w:b/>
          <w:bCs/>
          <w:sz w:val="28"/>
          <w:u w:val="single"/>
        </w:rPr>
        <w:t>ARTICLE 18</w:t>
      </w:r>
      <w:r w:rsidR="003739F6" w:rsidRPr="00A02B91">
        <w:rPr>
          <w:rFonts w:ascii="Arial" w:hAnsi="Arial" w:cs="Arial"/>
          <w:b/>
          <w:bCs/>
          <w:sz w:val="28"/>
          <w:u w:val="single"/>
        </w:rPr>
        <w:t xml:space="preserve"> – LABOR MANAGEMENT COMMITTEE</w:t>
      </w:r>
      <w:bookmarkEnd w:id="250"/>
      <w:bookmarkEnd w:id="251"/>
      <w:r w:rsidR="003739F6" w:rsidRPr="00A02B91">
        <w:rPr>
          <w:rFonts w:ascii="Arial" w:hAnsi="Arial" w:cs="Arial"/>
          <w:b/>
          <w:bCs/>
          <w:sz w:val="28"/>
          <w:u w:val="single"/>
        </w:rPr>
        <w:t xml:space="preserve"> (LMC)</w:t>
      </w:r>
    </w:p>
    <w:p w14:paraId="7778141E" w14:textId="77777777" w:rsidR="003739F6" w:rsidRPr="00A02B91" w:rsidRDefault="00450B41" w:rsidP="007453AF">
      <w:pPr>
        <w:pStyle w:val="Heading2"/>
        <w:rPr>
          <w:rFonts w:ascii="Arial" w:hAnsi="Arial" w:cs="Arial"/>
        </w:rPr>
      </w:pPr>
      <w:bookmarkStart w:id="252" w:name="_Toc533485788"/>
      <w:bookmarkStart w:id="253" w:name="_Toc202592885"/>
      <w:r w:rsidRPr="00A02B91">
        <w:rPr>
          <w:rFonts w:ascii="Arial" w:hAnsi="Arial" w:cs="Arial"/>
          <w:u w:val="single"/>
        </w:rPr>
        <w:t>Section 18</w:t>
      </w:r>
      <w:r w:rsidR="008E39BC" w:rsidRPr="00A02B91">
        <w:rPr>
          <w:rFonts w:ascii="Arial" w:hAnsi="Arial" w:cs="Arial"/>
          <w:u w:val="single"/>
        </w:rPr>
        <w:t>.01 – Labor</w:t>
      </w:r>
      <w:r w:rsidR="00D2507A" w:rsidRPr="00A02B91">
        <w:rPr>
          <w:rFonts w:ascii="Arial" w:hAnsi="Arial" w:cs="Arial"/>
          <w:u w:val="single"/>
        </w:rPr>
        <w:t xml:space="preserve"> </w:t>
      </w:r>
      <w:r w:rsidR="008E39BC" w:rsidRPr="00A02B91">
        <w:rPr>
          <w:rFonts w:ascii="Arial" w:hAnsi="Arial" w:cs="Arial"/>
          <w:u w:val="single"/>
        </w:rPr>
        <w:t>/</w:t>
      </w:r>
      <w:r w:rsidR="00D2507A" w:rsidRPr="00A02B91">
        <w:rPr>
          <w:rFonts w:ascii="Arial" w:hAnsi="Arial" w:cs="Arial"/>
          <w:u w:val="single"/>
        </w:rPr>
        <w:t xml:space="preserve"> </w:t>
      </w:r>
      <w:r w:rsidR="003739F6" w:rsidRPr="00A02B91">
        <w:rPr>
          <w:rFonts w:ascii="Arial" w:hAnsi="Arial" w:cs="Arial"/>
          <w:u w:val="single"/>
        </w:rPr>
        <w:t>Management Committee (LMC)</w:t>
      </w:r>
      <w:bookmarkEnd w:id="252"/>
      <w:bookmarkEnd w:id="253"/>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54A8AC19" w14:textId="77777777" w:rsidR="00BF6B74" w:rsidRPr="00A02B91" w:rsidRDefault="00BF6B74" w:rsidP="007453AF">
      <w:pPr>
        <w:rPr>
          <w:rFonts w:ascii="Arial" w:hAnsi="Arial" w:cs="Arial"/>
        </w:rPr>
      </w:pPr>
    </w:p>
    <w:p w14:paraId="65DF15D1" w14:textId="77777777" w:rsidR="003739F6" w:rsidRPr="00A02B91" w:rsidRDefault="003739F6" w:rsidP="007453AF">
      <w:pPr>
        <w:rPr>
          <w:rFonts w:ascii="Arial" w:hAnsi="Arial" w:cs="Arial"/>
        </w:rPr>
      </w:pPr>
      <w:r w:rsidRPr="00A02B91">
        <w:rPr>
          <w:rFonts w:ascii="Arial" w:hAnsi="Arial" w:cs="Arial"/>
        </w:rPr>
        <w:t>The bargaining unit shall have the right to establish a local labor management committee which shall be made up of two (2) bargaining unit personnel selected by the Union and two (2) members of management.  The purpose of the labor</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management committee shall be to discuss work related matters of mutual interest and</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or concerns and to promote harmonious working relationships between the employees, the Union and the Employer.  The committee shall meet no more often than quarterly unless the parties jointly agree on the need for meeting more frequently.  </w:t>
      </w:r>
    </w:p>
    <w:p w14:paraId="3A54F1DB" w14:textId="2CA3B0C8" w:rsidR="003739F6" w:rsidRPr="00A02B91" w:rsidRDefault="003739F6" w:rsidP="007453AF">
      <w:pPr>
        <w:rPr>
          <w:rFonts w:ascii="Arial" w:hAnsi="Arial" w:cs="Arial"/>
        </w:rPr>
      </w:pPr>
      <w:r w:rsidRPr="00A02B91">
        <w:rPr>
          <w:rFonts w:ascii="Arial" w:hAnsi="Arial" w:cs="Arial"/>
        </w:rPr>
        <w:t>The committee shall not have the power to change the provisions of the Labor Agreement between the parties</w:t>
      </w:r>
      <w:r w:rsidR="00B055F2" w:rsidRPr="00A02B91">
        <w:rPr>
          <w:rFonts w:ascii="Arial" w:hAnsi="Arial" w:cs="Arial"/>
        </w:rPr>
        <w:t xml:space="preserve"> nor any company policy and</w:t>
      </w:r>
      <w:r w:rsidR="00D2507A" w:rsidRPr="00A02B91">
        <w:rPr>
          <w:rFonts w:ascii="Arial" w:hAnsi="Arial" w:cs="Arial"/>
        </w:rPr>
        <w:t xml:space="preserve"> </w:t>
      </w:r>
      <w:r w:rsidR="00B055F2" w:rsidRPr="00A02B91">
        <w:rPr>
          <w:rFonts w:ascii="Arial" w:hAnsi="Arial" w:cs="Arial"/>
        </w:rPr>
        <w:t>/</w:t>
      </w:r>
      <w:r w:rsidR="00D2507A" w:rsidRPr="00A02B91">
        <w:rPr>
          <w:rFonts w:ascii="Arial" w:hAnsi="Arial" w:cs="Arial"/>
        </w:rPr>
        <w:t xml:space="preserve"> </w:t>
      </w:r>
      <w:r w:rsidR="00B055F2" w:rsidRPr="00A02B91">
        <w:rPr>
          <w:rFonts w:ascii="Arial" w:hAnsi="Arial" w:cs="Arial"/>
        </w:rPr>
        <w:t>or procedures</w:t>
      </w:r>
      <w:r w:rsidRPr="00A02B91">
        <w:rPr>
          <w:rFonts w:ascii="Arial" w:hAnsi="Arial" w:cs="Arial"/>
        </w:rPr>
        <w:t xml:space="preserve">.  They shall not negotiate any new </w:t>
      </w:r>
      <w:r w:rsidR="0093197F" w:rsidRPr="00A02B91">
        <w:rPr>
          <w:rFonts w:ascii="Arial" w:hAnsi="Arial" w:cs="Arial"/>
        </w:rPr>
        <w:t>agreements or</w:t>
      </w:r>
      <w:r w:rsidRPr="00A02B91">
        <w:rPr>
          <w:rFonts w:ascii="Arial" w:hAnsi="Arial" w:cs="Arial"/>
        </w:rPr>
        <w:t xml:space="preserve"> resolve grievances without concurrence from the Union and the Employer.  Bargaining unit employees who serve on the committee shall suffer no loss of pay for attendance at Labor</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Management Committee meetings held during their shift.  </w:t>
      </w:r>
    </w:p>
    <w:p w14:paraId="67CF2CDB" w14:textId="77777777" w:rsidR="003739F6" w:rsidRPr="00A02B91" w:rsidRDefault="003739F6" w:rsidP="007453AF">
      <w:pPr>
        <w:rPr>
          <w:rFonts w:ascii="Arial" w:hAnsi="Arial" w:cs="Arial"/>
          <w:color w:val="000000"/>
        </w:rPr>
      </w:pPr>
    </w:p>
    <w:p w14:paraId="11F8C6A5" w14:textId="77777777" w:rsidR="003739F6" w:rsidRPr="00A02B91" w:rsidRDefault="00450B41" w:rsidP="007453AF">
      <w:pPr>
        <w:pStyle w:val="Heading1"/>
        <w:jc w:val="center"/>
        <w:rPr>
          <w:rFonts w:ascii="Arial" w:hAnsi="Arial" w:cs="Arial"/>
          <w:bCs/>
          <w:color w:val="FF0000"/>
          <w:sz w:val="28"/>
          <w:u w:val="single"/>
        </w:rPr>
      </w:pPr>
      <w:bookmarkStart w:id="254" w:name="_Toc533485791"/>
      <w:bookmarkStart w:id="255" w:name="_Toc202592889"/>
      <w:r w:rsidRPr="00A02B91">
        <w:rPr>
          <w:rFonts w:ascii="Arial" w:hAnsi="Arial" w:cs="Arial"/>
          <w:bCs/>
          <w:sz w:val="28"/>
          <w:u w:val="single"/>
        </w:rPr>
        <w:t>ARTICLE 19</w:t>
      </w:r>
      <w:r w:rsidR="008E39BC" w:rsidRPr="00A02B91">
        <w:rPr>
          <w:rFonts w:ascii="Arial" w:hAnsi="Arial" w:cs="Arial"/>
          <w:bCs/>
          <w:sz w:val="28"/>
          <w:u w:val="single"/>
        </w:rPr>
        <w:t xml:space="preserve"> – CONTRACT</w:t>
      </w:r>
      <w:r w:rsidR="003739F6" w:rsidRPr="00A02B91">
        <w:rPr>
          <w:rFonts w:ascii="Arial" w:hAnsi="Arial" w:cs="Arial"/>
          <w:bCs/>
          <w:sz w:val="28"/>
          <w:u w:val="single"/>
        </w:rPr>
        <w:t xml:space="preserve"> BARGAINING UNDERSTANDINGS</w:t>
      </w:r>
      <w:bookmarkEnd w:id="254"/>
      <w:bookmarkEnd w:id="255"/>
      <w:r w:rsidR="003739F6" w:rsidRPr="00A02B91">
        <w:rPr>
          <w:rFonts w:ascii="Arial" w:hAnsi="Arial" w:cs="Arial"/>
          <w:bCs/>
          <w:sz w:val="28"/>
          <w:u w:val="single"/>
        </w:rPr>
        <w:t xml:space="preserve"> </w:t>
      </w:r>
    </w:p>
    <w:p w14:paraId="0FE96FCD" w14:textId="77777777" w:rsidR="003739F6" w:rsidRPr="00A02B91" w:rsidRDefault="00450B41" w:rsidP="007453AF">
      <w:pPr>
        <w:pStyle w:val="Heading2"/>
        <w:rPr>
          <w:rFonts w:ascii="Arial" w:hAnsi="Arial" w:cs="Arial"/>
          <w:color w:val="FF0000"/>
          <w:u w:val="single"/>
        </w:rPr>
      </w:pPr>
      <w:bookmarkStart w:id="256" w:name="_Toc533485792"/>
      <w:bookmarkStart w:id="257" w:name="_Toc202592890"/>
      <w:r w:rsidRPr="00A02B91">
        <w:rPr>
          <w:rFonts w:ascii="Arial" w:hAnsi="Arial" w:cs="Arial"/>
          <w:u w:val="single"/>
        </w:rPr>
        <w:t>Section 19</w:t>
      </w:r>
      <w:r w:rsidR="003739F6" w:rsidRPr="00A02B91">
        <w:rPr>
          <w:rFonts w:ascii="Arial" w:hAnsi="Arial" w:cs="Arial"/>
          <w:u w:val="single"/>
        </w:rPr>
        <w:t>.01</w:t>
      </w:r>
      <w:bookmarkEnd w:id="256"/>
      <w:bookmarkEnd w:id="257"/>
      <w:r w:rsidR="008E39BC" w:rsidRPr="00A02B91">
        <w:rPr>
          <w:rFonts w:ascii="Arial" w:hAnsi="Arial" w:cs="Arial"/>
          <w:u w:val="single"/>
        </w:rPr>
        <w:t xml:space="preserve"> – Separability </w:t>
      </w:r>
    </w:p>
    <w:p w14:paraId="0972C65F" w14:textId="77777777" w:rsidR="00BF6B74" w:rsidRPr="00A02B91" w:rsidRDefault="00BF6B74" w:rsidP="007453AF">
      <w:pPr>
        <w:rPr>
          <w:rFonts w:ascii="Arial" w:hAnsi="Arial" w:cs="Arial"/>
        </w:rPr>
      </w:pPr>
    </w:p>
    <w:p w14:paraId="1330D526" w14:textId="77777777" w:rsidR="003739F6" w:rsidRPr="00A02B91" w:rsidRDefault="003739F6" w:rsidP="007453AF">
      <w:pPr>
        <w:rPr>
          <w:rFonts w:ascii="Arial" w:hAnsi="Arial" w:cs="Arial"/>
        </w:rPr>
      </w:pPr>
      <w:r w:rsidRPr="00A02B91">
        <w:rPr>
          <w:rFonts w:ascii="Arial" w:hAnsi="Arial" w:cs="Arial"/>
        </w:rPr>
        <w:t>This agreement shall be subject to all future and present applicable federal</w:t>
      </w:r>
      <w:r w:rsidR="00CE537F" w:rsidRPr="00A02B91">
        <w:rPr>
          <w:rFonts w:ascii="Arial" w:hAnsi="Arial" w:cs="Arial"/>
        </w:rPr>
        <w:t xml:space="preserve">, </w:t>
      </w:r>
      <w:r w:rsidRPr="00A02B91">
        <w:rPr>
          <w:rFonts w:ascii="Arial" w:hAnsi="Arial" w:cs="Arial"/>
        </w:rPr>
        <w:t>state</w:t>
      </w:r>
      <w:r w:rsidR="00CE537F" w:rsidRPr="00A02B91">
        <w:rPr>
          <w:rFonts w:ascii="Arial" w:hAnsi="Arial" w:cs="Arial"/>
        </w:rPr>
        <w:t>, and county</w:t>
      </w:r>
      <w:r w:rsidRPr="00A02B91">
        <w:rPr>
          <w:rFonts w:ascii="Arial" w:hAnsi="Arial" w:cs="Arial"/>
        </w:rPr>
        <w:t xml:space="preserve"> laws.  Should any provision(s) become unlawful by virtue of the declaration of any court of competent jurisdiction, such action shall not invalidate the entire Agreement.  Any provisions of this Agreement not declared invalid shall remain in full force and effect for the life of the Agreement.  If any provision is held invalid, the parties hereto shall enter into collective bargaining negotiations for the purpose of arriving at a mutually satisfactory replacement for such provision.</w:t>
      </w:r>
    </w:p>
    <w:p w14:paraId="536DD3D7" w14:textId="77777777" w:rsidR="003739F6" w:rsidRPr="00A02B91" w:rsidRDefault="00450B41" w:rsidP="007453AF">
      <w:pPr>
        <w:pStyle w:val="Heading2"/>
        <w:rPr>
          <w:rFonts w:ascii="Arial" w:hAnsi="Arial" w:cs="Arial"/>
        </w:rPr>
      </w:pPr>
      <w:bookmarkStart w:id="258" w:name="_Toc202592891"/>
      <w:r w:rsidRPr="00A02B91">
        <w:rPr>
          <w:rFonts w:ascii="Arial" w:hAnsi="Arial" w:cs="Arial"/>
          <w:u w:val="single"/>
        </w:rPr>
        <w:t>Section 19</w:t>
      </w:r>
      <w:r w:rsidR="003739F6" w:rsidRPr="00A02B91">
        <w:rPr>
          <w:rFonts w:ascii="Arial" w:hAnsi="Arial" w:cs="Arial"/>
          <w:u w:val="single"/>
        </w:rPr>
        <w:t>.02</w:t>
      </w:r>
      <w:bookmarkEnd w:id="258"/>
      <w:r w:rsidR="008E39BC" w:rsidRPr="00A02B91">
        <w:rPr>
          <w:rFonts w:ascii="Arial" w:hAnsi="Arial" w:cs="Arial"/>
          <w:u w:val="single"/>
        </w:rPr>
        <w:t xml:space="preserve"> – Amendments </w:t>
      </w:r>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3764D26C" w14:textId="77777777" w:rsidR="00663C02" w:rsidRPr="00A02B91" w:rsidRDefault="00663C02" w:rsidP="007453AF">
      <w:pPr>
        <w:rPr>
          <w:rFonts w:ascii="Arial" w:hAnsi="Arial" w:cs="Arial"/>
        </w:rPr>
      </w:pPr>
    </w:p>
    <w:p w14:paraId="31E9419E" w14:textId="77777777" w:rsidR="003739F6" w:rsidRPr="00A02B91" w:rsidRDefault="003739F6" w:rsidP="007453AF">
      <w:pPr>
        <w:rPr>
          <w:rFonts w:ascii="Arial" w:hAnsi="Arial" w:cs="Arial"/>
        </w:rPr>
      </w:pPr>
      <w:r w:rsidRPr="00A02B91">
        <w:rPr>
          <w:rFonts w:ascii="Arial" w:hAnsi="Arial" w:cs="Arial"/>
        </w:rPr>
        <w:t>Any changes or amendments to the Agreement shall be in writing and duly executed by the parties thereto.</w:t>
      </w:r>
    </w:p>
    <w:p w14:paraId="5C870FB5" w14:textId="77777777" w:rsidR="003739F6" w:rsidRPr="00A02B91" w:rsidRDefault="003739F6" w:rsidP="007453AF">
      <w:pPr>
        <w:rPr>
          <w:rFonts w:ascii="Arial" w:hAnsi="Arial" w:cs="Arial"/>
        </w:rPr>
      </w:pPr>
    </w:p>
    <w:p w14:paraId="44726D44" w14:textId="77777777" w:rsidR="003739F6" w:rsidRPr="00A02B91" w:rsidRDefault="003739F6" w:rsidP="007453AF">
      <w:pPr>
        <w:rPr>
          <w:rFonts w:ascii="Arial" w:hAnsi="Arial" w:cs="Arial"/>
        </w:rPr>
      </w:pPr>
      <w:r w:rsidRPr="00A02B91">
        <w:rPr>
          <w:rFonts w:ascii="Arial" w:hAnsi="Arial" w:cs="Arial"/>
        </w:rPr>
        <w:t>Nothing contained herein shall prevent the parties, by mutual agreement from negotiating on any subject matter.  Nor will it void any specific provisions in this Agreement that expressly provide for bargaining.</w:t>
      </w:r>
    </w:p>
    <w:p w14:paraId="74D6B3B9" w14:textId="77777777" w:rsidR="003739F6" w:rsidRPr="00A02B91" w:rsidRDefault="003739F6" w:rsidP="007453AF">
      <w:pPr>
        <w:rPr>
          <w:rFonts w:ascii="Arial" w:hAnsi="Arial" w:cs="Arial"/>
        </w:rPr>
      </w:pPr>
    </w:p>
    <w:p w14:paraId="6BB9C13B" w14:textId="77777777" w:rsidR="003739F6" w:rsidRPr="00A02B91" w:rsidRDefault="00450B41" w:rsidP="007453AF">
      <w:pPr>
        <w:pStyle w:val="Heading1"/>
        <w:jc w:val="center"/>
        <w:rPr>
          <w:rFonts w:ascii="Arial" w:hAnsi="Arial" w:cs="Arial"/>
          <w:bCs/>
          <w:sz w:val="28"/>
          <w:u w:val="single"/>
        </w:rPr>
      </w:pPr>
      <w:bookmarkStart w:id="259" w:name="_Toc533485795"/>
      <w:bookmarkStart w:id="260" w:name="_Toc202592893"/>
      <w:r w:rsidRPr="00A02B91">
        <w:rPr>
          <w:rFonts w:ascii="Arial" w:hAnsi="Arial" w:cs="Arial"/>
          <w:bCs/>
          <w:sz w:val="28"/>
          <w:u w:val="single"/>
        </w:rPr>
        <w:t>ARTICLE 20</w:t>
      </w:r>
      <w:r w:rsidR="008E39BC" w:rsidRPr="00A02B91">
        <w:rPr>
          <w:rFonts w:ascii="Arial" w:hAnsi="Arial" w:cs="Arial"/>
          <w:bCs/>
          <w:sz w:val="28"/>
          <w:u w:val="single"/>
        </w:rPr>
        <w:t xml:space="preserve"> – CRITICAL</w:t>
      </w:r>
      <w:r w:rsidR="003739F6" w:rsidRPr="00A02B91">
        <w:rPr>
          <w:rFonts w:ascii="Arial" w:hAnsi="Arial" w:cs="Arial"/>
          <w:bCs/>
          <w:sz w:val="28"/>
          <w:u w:val="single"/>
        </w:rPr>
        <w:t xml:space="preserve"> INCIDENT STRESS DEBRIEFING</w:t>
      </w:r>
      <w:bookmarkEnd w:id="259"/>
      <w:bookmarkEnd w:id="260"/>
    </w:p>
    <w:p w14:paraId="5036EC8B" w14:textId="77777777" w:rsidR="003739F6" w:rsidRPr="00A02B91" w:rsidRDefault="00450B41" w:rsidP="007453AF">
      <w:pPr>
        <w:pStyle w:val="Heading2"/>
        <w:rPr>
          <w:rFonts w:ascii="Arial" w:hAnsi="Arial" w:cs="Arial"/>
        </w:rPr>
      </w:pPr>
      <w:bookmarkStart w:id="261" w:name="_Toc533485796"/>
      <w:bookmarkStart w:id="262" w:name="_Toc202592894"/>
      <w:r w:rsidRPr="00A02B91">
        <w:rPr>
          <w:rFonts w:ascii="Arial" w:hAnsi="Arial" w:cs="Arial"/>
          <w:u w:val="single"/>
        </w:rPr>
        <w:t>Section 20</w:t>
      </w:r>
      <w:r w:rsidR="008E39BC" w:rsidRPr="00A02B91">
        <w:rPr>
          <w:rFonts w:ascii="Arial" w:hAnsi="Arial" w:cs="Arial"/>
          <w:u w:val="single"/>
        </w:rPr>
        <w:t>.01 – Stress</w:t>
      </w:r>
      <w:r w:rsidR="003739F6" w:rsidRPr="00A02B91">
        <w:rPr>
          <w:rFonts w:ascii="Arial" w:hAnsi="Arial" w:cs="Arial"/>
          <w:u w:val="single"/>
        </w:rPr>
        <w:t xml:space="preserve"> Counseling</w:t>
      </w:r>
      <w:bookmarkEnd w:id="261"/>
      <w:bookmarkEnd w:id="262"/>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661D70ED" w14:textId="77777777" w:rsidR="00663C02" w:rsidRPr="00A02B91" w:rsidRDefault="00663C02" w:rsidP="007453AF">
      <w:pPr>
        <w:pStyle w:val="BodyText2"/>
        <w:rPr>
          <w:rFonts w:cs="Arial"/>
          <w:b w:val="0"/>
          <w:u w:val="none"/>
        </w:rPr>
      </w:pPr>
    </w:p>
    <w:p w14:paraId="12822B89" w14:textId="77777777" w:rsidR="003739F6" w:rsidRPr="00A02B91" w:rsidRDefault="003739F6" w:rsidP="007453AF">
      <w:pPr>
        <w:pStyle w:val="BodyText2"/>
        <w:rPr>
          <w:rFonts w:cs="Arial"/>
          <w:b w:val="0"/>
          <w:u w:val="none"/>
        </w:rPr>
      </w:pPr>
      <w:r w:rsidRPr="00A02B91">
        <w:rPr>
          <w:rFonts w:cs="Arial"/>
          <w:b w:val="0"/>
          <w:u w:val="none"/>
        </w:rPr>
        <w:t>The Employer will continue to provide Critical Incident Stress management through EAP.</w:t>
      </w:r>
    </w:p>
    <w:p w14:paraId="26CCEEC7" w14:textId="77777777" w:rsidR="00303B81" w:rsidRPr="00A02B91" w:rsidRDefault="00303B81" w:rsidP="007453AF">
      <w:pPr>
        <w:pStyle w:val="BodyText2"/>
        <w:rPr>
          <w:rFonts w:cs="Arial"/>
          <w:b w:val="0"/>
          <w:u w:val="none"/>
        </w:rPr>
      </w:pPr>
    </w:p>
    <w:p w14:paraId="1EF11120" w14:textId="77777777" w:rsidR="003739F6" w:rsidRPr="00A02B91" w:rsidRDefault="00450B41" w:rsidP="007453AF">
      <w:pPr>
        <w:pStyle w:val="Heading1"/>
        <w:jc w:val="center"/>
        <w:rPr>
          <w:rFonts w:ascii="Arial" w:hAnsi="Arial" w:cs="Arial"/>
          <w:sz w:val="28"/>
          <w:szCs w:val="28"/>
          <w:u w:val="single"/>
        </w:rPr>
      </w:pPr>
      <w:r w:rsidRPr="00A02B91">
        <w:rPr>
          <w:rFonts w:ascii="Arial" w:hAnsi="Arial" w:cs="Arial"/>
          <w:sz w:val="28"/>
          <w:szCs w:val="28"/>
          <w:u w:val="single"/>
        </w:rPr>
        <w:t>ARTICLE 21</w:t>
      </w:r>
      <w:r w:rsidR="008E39BC" w:rsidRPr="00A02B91">
        <w:rPr>
          <w:rFonts w:ascii="Arial" w:hAnsi="Arial" w:cs="Arial"/>
          <w:sz w:val="28"/>
          <w:szCs w:val="28"/>
          <w:u w:val="single"/>
        </w:rPr>
        <w:t xml:space="preserve"> – SUCCESSORSHIP </w:t>
      </w:r>
    </w:p>
    <w:p w14:paraId="212AC162" w14:textId="77777777" w:rsidR="003739F6" w:rsidRPr="00A02B91" w:rsidRDefault="003739F6" w:rsidP="007453AF">
      <w:pPr>
        <w:rPr>
          <w:rFonts w:ascii="Arial" w:hAnsi="Arial" w:cs="Arial"/>
        </w:rPr>
      </w:pPr>
    </w:p>
    <w:p w14:paraId="00498E65" w14:textId="77777777" w:rsidR="003739F6" w:rsidRPr="00A02B91" w:rsidRDefault="00450B41" w:rsidP="007453AF">
      <w:pPr>
        <w:rPr>
          <w:rFonts w:ascii="Arial" w:hAnsi="Arial" w:cs="Arial"/>
          <w:b/>
          <w:u w:val="single"/>
        </w:rPr>
      </w:pPr>
      <w:r w:rsidRPr="00A02B91">
        <w:rPr>
          <w:rFonts w:ascii="Arial" w:hAnsi="Arial" w:cs="Arial"/>
          <w:b/>
          <w:u w:val="single"/>
        </w:rPr>
        <w:t>Section 21</w:t>
      </w:r>
      <w:r w:rsidR="003739F6" w:rsidRPr="00A02B91">
        <w:rPr>
          <w:rFonts w:ascii="Arial" w:hAnsi="Arial" w:cs="Arial"/>
          <w:b/>
          <w:u w:val="single"/>
        </w:rPr>
        <w:t>.01 – Successorship</w:t>
      </w:r>
    </w:p>
    <w:p w14:paraId="20E8583D" w14:textId="77777777" w:rsidR="00663C02" w:rsidRPr="00A02B91" w:rsidRDefault="00663C02" w:rsidP="007453AF">
      <w:pPr>
        <w:rPr>
          <w:rFonts w:ascii="Arial" w:hAnsi="Arial" w:cs="Arial"/>
        </w:rPr>
      </w:pPr>
    </w:p>
    <w:p w14:paraId="0C8DE1B3" w14:textId="77777777" w:rsidR="003739F6" w:rsidRPr="00A02B91" w:rsidRDefault="003739F6" w:rsidP="007453AF">
      <w:pPr>
        <w:rPr>
          <w:rFonts w:ascii="Arial" w:hAnsi="Arial" w:cs="Arial"/>
        </w:rPr>
      </w:pPr>
      <w:r w:rsidRPr="00A02B91">
        <w:rPr>
          <w:rFonts w:ascii="Arial" w:hAnsi="Arial" w:cs="Arial"/>
        </w:rPr>
        <w:t xml:space="preserve">In the event of a merger, sale, closure or other transfer of ownership of its operations in whole or in part, the Employer shall notify the Union in writing at least sixty (60) days prior to taking said action.  The Employer shall meet at the Union’s request to engage in good faith bargaining over the impact of any such action.  The Employer shall not use the merger, sale, closure, or other transfer of ownership to evade the terms of this Agreement.   </w:t>
      </w:r>
    </w:p>
    <w:p w14:paraId="3A18411B" w14:textId="77777777" w:rsidR="003739F6" w:rsidRPr="00A02B91" w:rsidRDefault="003739F6" w:rsidP="007453AF">
      <w:pPr>
        <w:pStyle w:val="BodyText2"/>
        <w:rPr>
          <w:rFonts w:cs="Arial"/>
          <w:b w:val="0"/>
          <w:strike/>
          <w:u w:val="none"/>
        </w:rPr>
      </w:pPr>
    </w:p>
    <w:p w14:paraId="4F8681AC" w14:textId="77777777" w:rsidR="003739F6" w:rsidRPr="00A02B91" w:rsidRDefault="00AE6118" w:rsidP="007453AF">
      <w:pPr>
        <w:pStyle w:val="Heading1"/>
        <w:jc w:val="center"/>
        <w:rPr>
          <w:rFonts w:ascii="Arial" w:hAnsi="Arial" w:cs="Arial"/>
          <w:sz w:val="28"/>
          <w:szCs w:val="28"/>
          <w:u w:val="single"/>
        </w:rPr>
      </w:pPr>
      <w:bookmarkStart w:id="263" w:name="_Toc533485798"/>
      <w:bookmarkStart w:id="264" w:name="_Toc202592896"/>
      <w:r w:rsidRPr="00A02B91">
        <w:rPr>
          <w:rFonts w:ascii="Arial" w:hAnsi="Arial" w:cs="Arial"/>
          <w:sz w:val="28"/>
          <w:szCs w:val="28"/>
          <w:u w:val="single"/>
        </w:rPr>
        <w:t>ARTICLE 2</w:t>
      </w:r>
      <w:bookmarkEnd w:id="263"/>
      <w:bookmarkEnd w:id="264"/>
      <w:r w:rsidR="00450B41" w:rsidRPr="00A02B91">
        <w:rPr>
          <w:rFonts w:ascii="Arial" w:hAnsi="Arial" w:cs="Arial"/>
          <w:sz w:val="28"/>
          <w:szCs w:val="28"/>
          <w:u w:val="single"/>
        </w:rPr>
        <w:t>2</w:t>
      </w:r>
      <w:r w:rsidR="008E39BC" w:rsidRPr="00A02B91">
        <w:rPr>
          <w:rFonts w:ascii="Arial" w:hAnsi="Arial" w:cs="Arial"/>
          <w:sz w:val="28"/>
          <w:szCs w:val="28"/>
          <w:u w:val="single"/>
        </w:rPr>
        <w:t xml:space="preserve"> – MISCELLANEOUS </w:t>
      </w:r>
    </w:p>
    <w:p w14:paraId="76298DA8" w14:textId="77777777" w:rsidR="003739F6" w:rsidRPr="00A02B91" w:rsidRDefault="00450B41" w:rsidP="007453AF">
      <w:pPr>
        <w:pStyle w:val="Heading2"/>
        <w:rPr>
          <w:rFonts w:ascii="Arial" w:hAnsi="Arial" w:cs="Arial"/>
        </w:rPr>
      </w:pPr>
      <w:bookmarkStart w:id="265" w:name="_Toc533485800"/>
      <w:bookmarkStart w:id="266" w:name="_Toc202592898"/>
      <w:r w:rsidRPr="00A02B91">
        <w:rPr>
          <w:rFonts w:ascii="Arial" w:hAnsi="Arial" w:cs="Arial"/>
          <w:u w:val="single"/>
        </w:rPr>
        <w:t>Section 22</w:t>
      </w:r>
      <w:r w:rsidR="00AE6118" w:rsidRPr="00A02B91">
        <w:rPr>
          <w:rFonts w:ascii="Arial" w:hAnsi="Arial" w:cs="Arial"/>
          <w:u w:val="single"/>
        </w:rPr>
        <w:t>.01</w:t>
      </w:r>
      <w:r w:rsidR="008E39BC" w:rsidRPr="00A02B91">
        <w:rPr>
          <w:rFonts w:ascii="Arial" w:hAnsi="Arial" w:cs="Arial"/>
          <w:u w:val="single"/>
        </w:rPr>
        <w:t xml:space="preserve"> – Liability </w:t>
      </w:r>
      <w:r w:rsidR="003739F6" w:rsidRPr="00A02B91">
        <w:rPr>
          <w:rFonts w:ascii="Arial" w:hAnsi="Arial" w:cs="Arial"/>
          <w:u w:val="single"/>
        </w:rPr>
        <w:t>Insurance</w:t>
      </w:r>
      <w:bookmarkEnd w:id="265"/>
      <w:bookmarkEnd w:id="266"/>
      <w:r w:rsidR="003739F6" w:rsidRPr="00A02B91">
        <w:rPr>
          <w:rFonts w:ascii="Arial" w:hAnsi="Arial" w:cs="Arial"/>
        </w:rPr>
        <w:t xml:space="preserve">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332C4EA2" w14:textId="77777777" w:rsidR="00663C02" w:rsidRPr="00A02B91" w:rsidRDefault="00663C02" w:rsidP="007453AF">
      <w:pPr>
        <w:rPr>
          <w:rFonts w:ascii="Arial" w:hAnsi="Arial" w:cs="Arial"/>
        </w:rPr>
      </w:pPr>
    </w:p>
    <w:p w14:paraId="7B7E5705" w14:textId="4A785B33" w:rsidR="00D71CA0" w:rsidRPr="00A02B91" w:rsidRDefault="003739F6" w:rsidP="007453AF">
      <w:pPr>
        <w:rPr>
          <w:rFonts w:ascii="Arial" w:hAnsi="Arial" w:cs="Arial"/>
          <w:strike/>
        </w:rPr>
      </w:pPr>
      <w:r w:rsidRPr="00A02B91">
        <w:rPr>
          <w:rFonts w:ascii="Arial" w:hAnsi="Arial" w:cs="Arial"/>
        </w:rPr>
        <w:t xml:space="preserve">The Employer shall maintain liability insurance, which covers employees, covered by this Agreement when they are performing their normal duties. </w:t>
      </w:r>
      <w:bookmarkStart w:id="267" w:name="_Toc533485806"/>
      <w:bookmarkStart w:id="268" w:name="_Toc202592904"/>
    </w:p>
    <w:p w14:paraId="2C636F6C" w14:textId="77777777" w:rsidR="00A02B91" w:rsidRPr="00A02B91" w:rsidRDefault="00A02B91" w:rsidP="007453AF">
      <w:pPr>
        <w:keepNext/>
        <w:spacing w:before="240" w:after="60"/>
        <w:outlineLvl w:val="1"/>
        <w:rPr>
          <w:rFonts w:ascii="Arial" w:hAnsi="Arial" w:cs="Arial"/>
          <w:b/>
        </w:rPr>
      </w:pPr>
      <w:r w:rsidRPr="00A02B91">
        <w:rPr>
          <w:rFonts w:ascii="Arial" w:hAnsi="Arial" w:cs="Arial"/>
          <w:b/>
          <w:u w:val="single"/>
        </w:rPr>
        <w:t>Section 22.02 – Workplace Conduct</w:t>
      </w:r>
      <w:r w:rsidRPr="00A02B91">
        <w:rPr>
          <w:rFonts w:ascii="Arial" w:hAnsi="Arial" w:cs="Arial"/>
          <w:b/>
        </w:rPr>
        <w:t xml:space="preserve">  </w:t>
      </w:r>
      <w:r w:rsidRPr="00A02B91">
        <w:rPr>
          <w:rFonts w:ascii="Arial" w:hAnsi="Arial" w:cs="Arial"/>
          <w:b/>
        </w:rPr>
        <w:tab/>
      </w:r>
      <w:r w:rsidRPr="00A02B91">
        <w:rPr>
          <w:rFonts w:ascii="Arial" w:hAnsi="Arial" w:cs="Arial"/>
          <w:b/>
        </w:rPr>
        <w:tab/>
      </w:r>
      <w:r w:rsidRPr="00A02B91">
        <w:rPr>
          <w:rFonts w:ascii="Arial" w:hAnsi="Arial" w:cs="Arial"/>
          <w:b/>
        </w:rPr>
        <w:tab/>
      </w:r>
      <w:r w:rsidRPr="00A02B91">
        <w:rPr>
          <w:rFonts w:ascii="Arial" w:hAnsi="Arial" w:cs="Arial"/>
          <w:b/>
        </w:rPr>
        <w:tab/>
      </w:r>
      <w:r w:rsidRPr="00A02B91">
        <w:rPr>
          <w:rFonts w:ascii="Arial" w:hAnsi="Arial" w:cs="Arial"/>
          <w:b/>
        </w:rPr>
        <w:tab/>
      </w:r>
    </w:p>
    <w:p w14:paraId="7DB6407F" w14:textId="77777777" w:rsidR="00A02B91" w:rsidRPr="00A02B91" w:rsidRDefault="00A02B91" w:rsidP="007453AF">
      <w:pPr>
        <w:rPr>
          <w:rFonts w:ascii="Arial" w:hAnsi="Arial" w:cs="Arial"/>
        </w:rPr>
      </w:pPr>
    </w:p>
    <w:p w14:paraId="38DD5374" w14:textId="620A5DBA" w:rsidR="00D71CA0" w:rsidRPr="00A02B91" w:rsidRDefault="00A02B91" w:rsidP="007453AF">
      <w:pPr>
        <w:rPr>
          <w:rFonts w:ascii="Arial" w:hAnsi="Arial" w:cs="Arial"/>
        </w:rPr>
      </w:pPr>
      <w:r w:rsidRPr="00A02B91">
        <w:rPr>
          <w:rFonts w:ascii="Arial" w:hAnsi="Arial" w:cs="Arial"/>
        </w:rPr>
        <w:t xml:space="preserve">The Employer and the Union agree that employees, managers, and supervisors will treat each other, regardless of position or profession, with dignity, courtesy, </w:t>
      </w:r>
      <w:r w:rsidR="0032508B" w:rsidRPr="00A02B91">
        <w:rPr>
          <w:rFonts w:ascii="Arial" w:hAnsi="Arial" w:cs="Arial"/>
        </w:rPr>
        <w:t>trust,</w:t>
      </w:r>
      <w:r w:rsidRPr="00A02B91">
        <w:rPr>
          <w:rFonts w:ascii="Arial" w:hAnsi="Arial" w:cs="Arial"/>
        </w:rPr>
        <w:t xml:space="preserve"> and respect. The foregoing principles shall also apply in providing services and to interactions with patients, </w:t>
      </w:r>
      <w:r w:rsidR="0032508B" w:rsidRPr="00A02B91">
        <w:rPr>
          <w:rFonts w:ascii="Arial" w:hAnsi="Arial" w:cs="Arial"/>
        </w:rPr>
        <w:t>visitors,</w:t>
      </w:r>
      <w:r w:rsidRPr="00A02B91">
        <w:rPr>
          <w:rFonts w:ascii="Arial" w:hAnsi="Arial" w:cs="Arial"/>
        </w:rPr>
        <w:t xml:space="preserve"> and the public </w:t>
      </w:r>
      <w:r w:rsidRPr="00AC4143">
        <w:rPr>
          <w:rFonts w:ascii="Arial" w:hAnsi="Arial" w:cs="Arial"/>
          <w:bCs/>
        </w:rPr>
        <w:t>while on-duty</w:t>
      </w:r>
      <w:r w:rsidRPr="00AC4143">
        <w:rPr>
          <w:rFonts w:ascii="Arial" w:hAnsi="Arial" w:cs="Arial"/>
          <w:b/>
        </w:rPr>
        <w:t>.</w:t>
      </w:r>
    </w:p>
    <w:p w14:paraId="1DD74DB4" w14:textId="77777777" w:rsidR="003739F6" w:rsidRPr="00A02B91" w:rsidRDefault="009927E9" w:rsidP="007453AF">
      <w:pPr>
        <w:pStyle w:val="Heading2"/>
        <w:rPr>
          <w:rFonts w:ascii="Arial" w:hAnsi="Arial" w:cs="Arial"/>
        </w:rPr>
      </w:pPr>
      <w:r w:rsidRPr="00A02B91">
        <w:rPr>
          <w:rFonts w:ascii="Arial" w:hAnsi="Arial" w:cs="Arial"/>
          <w:u w:val="single"/>
        </w:rPr>
        <w:t>Section 22</w:t>
      </w:r>
      <w:r w:rsidR="003739F6" w:rsidRPr="00A02B91">
        <w:rPr>
          <w:rFonts w:ascii="Arial" w:hAnsi="Arial" w:cs="Arial"/>
          <w:u w:val="single"/>
        </w:rPr>
        <w:t>.03</w:t>
      </w:r>
      <w:bookmarkEnd w:id="267"/>
      <w:bookmarkEnd w:id="268"/>
      <w:r w:rsidR="00AE6118" w:rsidRPr="00A02B91">
        <w:rPr>
          <w:rFonts w:ascii="Arial" w:hAnsi="Arial" w:cs="Arial"/>
          <w:u w:val="single"/>
        </w:rPr>
        <w:t xml:space="preserve"> – Subcontracting </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67CCAD95" w14:textId="77777777" w:rsidR="00663C02" w:rsidRPr="00A02B91" w:rsidRDefault="00663C02" w:rsidP="007453AF">
      <w:pPr>
        <w:rPr>
          <w:rFonts w:ascii="Arial" w:hAnsi="Arial" w:cs="Arial"/>
        </w:rPr>
      </w:pPr>
    </w:p>
    <w:p w14:paraId="322C1A00" w14:textId="77777777" w:rsidR="00D71CA0" w:rsidRPr="00A02B91" w:rsidRDefault="003739F6" w:rsidP="007453AF">
      <w:pPr>
        <w:rPr>
          <w:rFonts w:ascii="Arial" w:hAnsi="Arial" w:cs="Arial"/>
        </w:rPr>
      </w:pPr>
      <w:r w:rsidRPr="00A02B91">
        <w:rPr>
          <w:rFonts w:ascii="Arial" w:hAnsi="Arial" w:cs="Arial"/>
        </w:rPr>
        <w:t>During the term of this Agreement, the employer will not subcontract work exclusively for the purpose of displacing bargaining unit employees.  Provisions of this section do not apply to any crossover, mutual aid, or automatic aid situations.</w:t>
      </w:r>
      <w:bookmarkStart w:id="269" w:name="_Toc533485807"/>
      <w:bookmarkStart w:id="270" w:name="_Toc202592905"/>
    </w:p>
    <w:p w14:paraId="60EE48EA" w14:textId="77777777" w:rsidR="00D71CA0" w:rsidRPr="00A02B91" w:rsidRDefault="00D71CA0" w:rsidP="007453AF">
      <w:pPr>
        <w:rPr>
          <w:rFonts w:ascii="Arial" w:hAnsi="Arial" w:cs="Arial"/>
        </w:rPr>
      </w:pPr>
    </w:p>
    <w:p w14:paraId="30702DD3" w14:textId="77777777" w:rsidR="003739F6" w:rsidRPr="00A02B91" w:rsidRDefault="009927E9" w:rsidP="007453AF">
      <w:pPr>
        <w:rPr>
          <w:rFonts w:ascii="Arial" w:hAnsi="Arial" w:cs="Arial"/>
          <w:b/>
        </w:rPr>
      </w:pPr>
      <w:r w:rsidRPr="00A02B91">
        <w:rPr>
          <w:rFonts w:ascii="Arial" w:hAnsi="Arial" w:cs="Arial"/>
          <w:b/>
          <w:u w:val="single"/>
        </w:rPr>
        <w:t>Section 22</w:t>
      </w:r>
      <w:r w:rsidR="008E39BC" w:rsidRPr="00A02B91">
        <w:rPr>
          <w:rFonts w:ascii="Arial" w:hAnsi="Arial" w:cs="Arial"/>
          <w:b/>
          <w:u w:val="single"/>
        </w:rPr>
        <w:t>.04 – Access</w:t>
      </w:r>
      <w:r w:rsidR="003739F6" w:rsidRPr="00A02B91">
        <w:rPr>
          <w:rFonts w:ascii="Arial" w:hAnsi="Arial" w:cs="Arial"/>
          <w:b/>
          <w:u w:val="single"/>
        </w:rPr>
        <w:t xml:space="preserve"> to Personnel Files</w:t>
      </w:r>
      <w:bookmarkEnd w:id="269"/>
      <w:bookmarkEnd w:id="270"/>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5A9AB1F2" w14:textId="77777777" w:rsidR="00663C02" w:rsidRPr="00A02B91" w:rsidRDefault="00663C02" w:rsidP="007453AF">
      <w:pPr>
        <w:rPr>
          <w:rFonts w:ascii="Arial" w:hAnsi="Arial" w:cs="Arial"/>
        </w:rPr>
      </w:pPr>
    </w:p>
    <w:p w14:paraId="7BA976E3" w14:textId="77777777" w:rsidR="00D71CA0" w:rsidRPr="00A02B91" w:rsidRDefault="003739F6" w:rsidP="007453AF">
      <w:pPr>
        <w:rPr>
          <w:rFonts w:ascii="Arial" w:hAnsi="Arial" w:cs="Arial"/>
        </w:rPr>
      </w:pPr>
      <w:r w:rsidRPr="00A02B91">
        <w:rPr>
          <w:rFonts w:ascii="Arial" w:hAnsi="Arial" w:cs="Arial"/>
        </w:rPr>
        <w:t>An employee shall have the right to review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personnel file upon written request to management.  An appointment will be scheduled on a timely basis in the county in which the requesting employee works.  The review will take place in front of management personnel.  The employee may have a Union representative present.  The employee may request a photocopy of documents in his</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file that they have signed at a reasonable cost to the employee.  Confidential information or any information pertaining to an on-going investigation is not subject for the employee’s review.  The Employer shall provide an opportunity for the employee to respond in writing to any information in the employee’s personnel file about which he</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 xml:space="preserve">she </w:t>
      </w:r>
      <w:r w:rsidR="00357FB0" w:rsidRPr="00A02B91">
        <w:rPr>
          <w:rFonts w:ascii="Arial" w:hAnsi="Arial" w:cs="Arial"/>
        </w:rPr>
        <w:t>disagrees</w:t>
      </w:r>
      <w:r w:rsidRPr="00A02B91">
        <w:rPr>
          <w:rFonts w:ascii="Arial" w:hAnsi="Arial" w:cs="Arial"/>
        </w:rPr>
        <w:t>.  Such response shall become a permanent part of the employee’s personnel record.  The employee shall be responsible for providing the written response to be included as part of the employee’s permanent personnel record.</w:t>
      </w:r>
      <w:bookmarkStart w:id="271" w:name="_Toc527272692"/>
      <w:bookmarkStart w:id="272" w:name="_Toc533485808"/>
      <w:bookmarkStart w:id="273" w:name="_Toc202592906"/>
    </w:p>
    <w:p w14:paraId="2F42EAD6" w14:textId="77777777" w:rsidR="00D71CA0" w:rsidRPr="00A02B91" w:rsidRDefault="00D71CA0" w:rsidP="007453AF">
      <w:pPr>
        <w:rPr>
          <w:rFonts w:ascii="Arial" w:hAnsi="Arial" w:cs="Arial"/>
        </w:rPr>
      </w:pPr>
    </w:p>
    <w:p w14:paraId="3537DDB3" w14:textId="77777777" w:rsidR="003739F6" w:rsidRPr="00A02B91" w:rsidRDefault="009927E9" w:rsidP="007453AF">
      <w:pPr>
        <w:rPr>
          <w:rFonts w:ascii="Arial" w:hAnsi="Arial" w:cs="Arial"/>
          <w:b/>
        </w:rPr>
      </w:pPr>
      <w:r w:rsidRPr="00A02B91">
        <w:rPr>
          <w:rFonts w:ascii="Arial" w:hAnsi="Arial" w:cs="Arial"/>
          <w:b/>
          <w:u w:val="single"/>
        </w:rPr>
        <w:t>Section 22</w:t>
      </w:r>
      <w:r w:rsidR="008E39BC" w:rsidRPr="00A02B91">
        <w:rPr>
          <w:rFonts w:ascii="Arial" w:hAnsi="Arial" w:cs="Arial"/>
          <w:b/>
          <w:u w:val="single"/>
        </w:rPr>
        <w:t>.05 – Fatigue</w:t>
      </w:r>
      <w:r w:rsidR="003739F6" w:rsidRPr="00A02B91">
        <w:rPr>
          <w:rFonts w:ascii="Arial" w:hAnsi="Arial" w:cs="Arial"/>
          <w:b/>
          <w:u w:val="single"/>
        </w:rPr>
        <w:t xml:space="preserve"> Policy</w:t>
      </w:r>
      <w:bookmarkEnd w:id="271"/>
      <w:bookmarkEnd w:id="272"/>
      <w:bookmarkEnd w:id="273"/>
      <w:r w:rsidR="003739F6" w:rsidRPr="00A02B91">
        <w:rPr>
          <w:rFonts w:ascii="Arial" w:hAnsi="Arial" w:cs="Arial"/>
          <w:b/>
        </w:rPr>
        <w:t xml:space="preserve">  </w:t>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r w:rsidR="003739F6" w:rsidRPr="00A02B91">
        <w:rPr>
          <w:rFonts w:ascii="Arial" w:hAnsi="Arial" w:cs="Arial"/>
          <w:b/>
        </w:rPr>
        <w:tab/>
      </w:r>
    </w:p>
    <w:p w14:paraId="3B40DA38" w14:textId="77777777" w:rsidR="00663C02" w:rsidRPr="00A02B91" w:rsidRDefault="00663C02" w:rsidP="007453AF">
      <w:pPr>
        <w:rPr>
          <w:rFonts w:ascii="Arial" w:hAnsi="Arial" w:cs="Arial"/>
        </w:rPr>
      </w:pPr>
    </w:p>
    <w:p w14:paraId="4200670B" w14:textId="77777777" w:rsidR="00745C43" w:rsidRPr="00A02B91" w:rsidRDefault="00745C43" w:rsidP="007453AF">
      <w:pPr>
        <w:rPr>
          <w:rFonts w:ascii="Arial" w:hAnsi="Arial" w:cs="Arial"/>
        </w:rPr>
      </w:pPr>
      <w:r w:rsidRPr="00A02B91">
        <w:rPr>
          <w:rFonts w:ascii="Arial" w:hAnsi="Arial" w:cs="Arial"/>
        </w:rPr>
        <w:t xml:space="preserve">It is the responsibility of the employee to arrive at work well rested, properly dressed and ready to work the assigned shift.  </w:t>
      </w:r>
    </w:p>
    <w:p w14:paraId="247DDC87" w14:textId="77777777" w:rsidR="00745C43" w:rsidRPr="00A02B91" w:rsidRDefault="00745C43" w:rsidP="007453AF">
      <w:pPr>
        <w:pStyle w:val="BodyText2"/>
        <w:rPr>
          <w:rFonts w:cs="Arial"/>
          <w:b w:val="0"/>
          <w:u w:val="none"/>
        </w:rPr>
      </w:pPr>
    </w:p>
    <w:p w14:paraId="0B81DE1E" w14:textId="77777777" w:rsidR="00745C43" w:rsidRPr="00A02B91" w:rsidRDefault="00745C43" w:rsidP="007453AF">
      <w:pPr>
        <w:pStyle w:val="BodyText2"/>
        <w:rPr>
          <w:rFonts w:cs="Arial"/>
          <w:b w:val="0"/>
          <w:u w:val="none"/>
        </w:rPr>
      </w:pPr>
      <w:r w:rsidRPr="00A02B91">
        <w:rPr>
          <w:rFonts w:cs="Arial"/>
          <w:b w:val="0"/>
          <w:u w:val="none"/>
        </w:rPr>
        <w:t>A field employee who feels that he</w:t>
      </w:r>
      <w:r w:rsidR="00D2507A" w:rsidRPr="00A02B91">
        <w:rPr>
          <w:rFonts w:cs="Arial"/>
          <w:b w:val="0"/>
          <w:u w:val="none"/>
        </w:rPr>
        <w:t xml:space="preserve"> </w:t>
      </w:r>
      <w:r w:rsidRPr="00A02B91">
        <w:rPr>
          <w:rFonts w:cs="Arial"/>
          <w:b w:val="0"/>
          <w:u w:val="none"/>
        </w:rPr>
        <w:t>/</w:t>
      </w:r>
      <w:r w:rsidR="00D2507A" w:rsidRPr="00A02B91">
        <w:rPr>
          <w:rFonts w:cs="Arial"/>
          <w:b w:val="0"/>
          <w:u w:val="none"/>
        </w:rPr>
        <w:t xml:space="preserve"> </w:t>
      </w:r>
      <w:r w:rsidRPr="00A02B91">
        <w:rPr>
          <w:rFonts w:cs="Arial"/>
          <w:b w:val="0"/>
          <w:u w:val="none"/>
        </w:rPr>
        <w:t>she is no longer able to perform the basic job responsibilities due to fatigue must immediately notify their co-worker(s) and the Paramedic Field Supervisor The unit shall be immediately placed out of service</w:t>
      </w:r>
      <w:r w:rsidR="00A02068" w:rsidRPr="00A02B91">
        <w:rPr>
          <w:rFonts w:cs="Arial"/>
          <w:b w:val="0"/>
          <w:u w:val="none"/>
        </w:rPr>
        <w:t>.</w:t>
      </w:r>
      <w:r w:rsidRPr="00A02B91">
        <w:rPr>
          <w:rFonts w:cs="Arial"/>
          <w:b w:val="0"/>
          <w:u w:val="none"/>
        </w:rPr>
        <w:t xml:space="preserve"> The Paramedic Field Supervisor or their designee will promptly begin the process of finding replacement staff in an effort to return the unit to service.</w:t>
      </w:r>
    </w:p>
    <w:p w14:paraId="1032EBC9" w14:textId="77777777" w:rsidR="00745C43" w:rsidRPr="00A02B91" w:rsidRDefault="00745C43" w:rsidP="007453AF">
      <w:pPr>
        <w:rPr>
          <w:rFonts w:ascii="Arial" w:hAnsi="Arial" w:cs="Arial"/>
        </w:rPr>
      </w:pPr>
    </w:p>
    <w:p w14:paraId="0C8C2B0E" w14:textId="77777777" w:rsidR="00745C43" w:rsidRPr="00A02B91" w:rsidRDefault="00745C43" w:rsidP="007453AF">
      <w:pPr>
        <w:rPr>
          <w:rFonts w:ascii="Arial" w:hAnsi="Arial" w:cs="Arial"/>
        </w:rPr>
      </w:pPr>
      <w:r w:rsidRPr="00A02B91">
        <w:rPr>
          <w:rFonts w:ascii="Arial" w:hAnsi="Arial" w:cs="Arial"/>
        </w:rPr>
        <w:t>Notification of fatigue must be made prior to receipt of a call.  It is not appropriate for the fatigued employee to wait and receive another call assignment and then advise that he</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she is unable to respond due to fatigue.</w:t>
      </w:r>
    </w:p>
    <w:p w14:paraId="785C71ED" w14:textId="77777777" w:rsidR="00745C43" w:rsidRPr="00A02B91" w:rsidRDefault="00745C43" w:rsidP="007453AF">
      <w:pPr>
        <w:rPr>
          <w:rFonts w:ascii="Arial" w:hAnsi="Arial" w:cs="Arial"/>
        </w:rPr>
      </w:pPr>
    </w:p>
    <w:p w14:paraId="0D8B99FF" w14:textId="77777777" w:rsidR="00745C43" w:rsidRPr="00A02B91" w:rsidRDefault="00745C43" w:rsidP="007453AF">
      <w:pPr>
        <w:rPr>
          <w:rFonts w:ascii="Arial" w:hAnsi="Arial" w:cs="Arial"/>
        </w:rPr>
      </w:pPr>
      <w:r w:rsidRPr="00A02B91">
        <w:rPr>
          <w:rFonts w:ascii="Arial" w:hAnsi="Arial" w:cs="Arial"/>
        </w:rPr>
        <w:t>In order to ensure that fatigued employee(s) have had the opportunity to obtain sufficient rest prior to leaving their workstation the employee will remain in their assigned station for four (4) hours before being returned to service. At the completion of this time, the employee shall notify the on-duty Paramedic Field Supervisor and advise him</w:t>
      </w:r>
      <w:r w:rsidR="00D2507A" w:rsidRPr="00A02B91">
        <w:rPr>
          <w:rFonts w:ascii="Arial" w:hAnsi="Arial" w:cs="Arial"/>
        </w:rPr>
        <w:t xml:space="preserve"> </w:t>
      </w:r>
      <w:r w:rsidRPr="00A02B91">
        <w:rPr>
          <w:rFonts w:ascii="Arial" w:hAnsi="Arial" w:cs="Arial"/>
        </w:rPr>
        <w:t>/</w:t>
      </w:r>
      <w:r w:rsidR="00D2507A" w:rsidRPr="00A02B91">
        <w:rPr>
          <w:rFonts w:ascii="Arial" w:hAnsi="Arial" w:cs="Arial"/>
        </w:rPr>
        <w:t xml:space="preserve"> </w:t>
      </w:r>
      <w:r w:rsidRPr="00A02B91">
        <w:rPr>
          <w:rFonts w:ascii="Arial" w:hAnsi="Arial" w:cs="Arial"/>
        </w:rPr>
        <w:t>her that the employee is rested.  The employee may not leave the station until the Paramedic Field Supervisor has cleared the employee, even if it is past the employee’s off-duty time.  This procedure has been established to ensure the employee’s safety and will be adhered to without exception.</w:t>
      </w:r>
    </w:p>
    <w:p w14:paraId="3F9F79B8" w14:textId="77777777" w:rsidR="00745C43" w:rsidRPr="00A02B91" w:rsidRDefault="00745C43" w:rsidP="007453AF">
      <w:pPr>
        <w:rPr>
          <w:rFonts w:ascii="Arial" w:hAnsi="Arial" w:cs="Arial"/>
        </w:rPr>
      </w:pPr>
    </w:p>
    <w:p w14:paraId="640D5684" w14:textId="77777777" w:rsidR="00745C43" w:rsidRPr="00A02B91" w:rsidRDefault="00745C43" w:rsidP="007453AF">
      <w:pPr>
        <w:rPr>
          <w:rFonts w:ascii="Arial" w:hAnsi="Arial" w:cs="Arial"/>
        </w:rPr>
      </w:pPr>
      <w:r w:rsidRPr="00A02B91">
        <w:rPr>
          <w:rFonts w:ascii="Arial" w:hAnsi="Arial" w:cs="Arial"/>
        </w:rPr>
        <w:t>Prior to leaving their station, the employee shall complete an Information Report regarding the occurrence of fatigue and forward it to the on-duty Paramedic Field Supervisor.  This report shall contain the following information:</w:t>
      </w:r>
    </w:p>
    <w:p w14:paraId="6EBCFB83" w14:textId="77777777" w:rsidR="00745C43" w:rsidRPr="00A02B91" w:rsidRDefault="00745C43" w:rsidP="007453AF">
      <w:pPr>
        <w:rPr>
          <w:rFonts w:ascii="Arial" w:hAnsi="Arial" w:cs="Arial"/>
        </w:rPr>
      </w:pPr>
    </w:p>
    <w:p w14:paraId="6309D091" w14:textId="77777777" w:rsidR="00745C43" w:rsidRPr="00A02B91" w:rsidRDefault="00745C43" w:rsidP="007453AF">
      <w:pPr>
        <w:numPr>
          <w:ilvl w:val="1"/>
          <w:numId w:val="1"/>
        </w:numPr>
        <w:rPr>
          <w:rFonts w:ascii="Arial" w:hAnsi="Arial" w:cs="Arial"/>
        </w:rPr>
      </w:pPr>
      <w:r w:rsidRPr="00A02B91">
        <w:rPr>
          <w:rFonts w:ascii="Arial" w:hAnsi="Arial" w:cs="Arial"/>
        </w:rPr>
        <w:t>The time the employee reported for duty.</w:t>
      </w:r>
    </w:p>
    <w:p w14:paraId="0A932DCF" w14:textId="77777777" w:rsidR="00745C43" w:rsidRPr="00A02B91" w:rsidRDefault="00745C43" w:rsidP="007453AF">
      <w:pPr>
        <w:numPr>
          <w:ilvl w:val="1"/>
          <w:numId w:val="1"/>
        </w:numPr>
        <w:rPr>
          <w:rFonts w:ascii="Arial" w:hAnsi="Arial" w:cs="Arial"/>
        </w:rPr>
      </w:pPr>
      <w:r w:rsidRPr="00A02B91">
        <w:rPr>
          <w:rFonts w:ascii="Arial" w:hAnsi="Arial" w:cs="Arial"/>
        </w:rPr>
        <w:t>The time the unit was placed out of service.</w:t>
      </w:r>
    </w:p>
    <w:p w14:paraId="4B511D97" w14:textId="77777777" w:rsidR="00745C43" w:rsidRPr="00A02B91" w:rsidRDefault="00745C43" w:rsidP="007453AF">
      <w:pPr>
        <w:numPr>
          <w:ilvl w:val="1"/>
          <w:numId w:val="1"/>
        </w:numPr>
        <w:rPr>
          <w:rFonts w:ascii="Arial" w:hAnsi="Arial" w:cs="Arial"/>
        </w:rPr>
      </w:pPr>
      <w:r w:rsidRPr="00A02B91">
        <w:rPr>
          <w:rFonts w:ascii="Arial" w:hAnsi="Arial" w:cs="Arial"/>
        </w:rPr>
        <w:t>The number of calls completed during the shift.</w:t>
      </w:r>
    </w:p>
    <w:p w14:paraId="01E8F6F6" w14:textId="77777777" w:rsidR="00745C43" w:rsidRPr="00A02B91" w:rsidRDefault="00745C43" w:rsidP="007453AF">
      <w:pPr>
        <w:numPr>
          <w:ilvl w:val="1"/>
          <w:numId w:val="1"/>
        </w:numPr>
        <w:rPr>
          <w:rFonts w:ascii="Arial" w:hAnsi="Arial" w:cs="Arial"/>
        </w:rPr>
      </w:pPr>
      <w:r w:rsidRPr="00A02B91">
        <w:rPr>
          <w:rFonts w:ascii="Arial" w:hAnsi="Arial" w:cs="Arial"/>
        </w:rPr>
        <w:t>The estimated number of hours spent in the ambulance during the shift.</w:t>
      </w:r>
    </w:p>
    <w:p w14:paraId="6156EB52" w14:textId="77777777" w:rsidR="00745C43" w:rsidRPr="00A02B91" w:rsidRDefault="00745C43" w:rsidP="007453AF">
      <w:pPr>
        <w:numPr>
          <w:ilvl w:val="1"/>
          <w:numId w:val="1"/>
        </w:numPr>
        <w:rPr>
          <w:rFonts w:ascii="Arial" w:hAnsi="Arial" w:cs="Arial"/>
        </w:rPr>
      </w:pPr>
      <w:r w:rsidRPr="00A02B91">
        <w:rPr>
          <w:rFonts w:ascii="Arial" w:hAnsi="Arial" w:cs="Arial"/>
        </w:rPr>
        <w:t>The estimated number of hours of available sleep obtained during the shift.</w:t>
      </w:r>
    </w:p>
    <w:p w14:paraId="5E8E8C38" w14:textId="77777777" w:rsidR="00745C43" w:rsidRPr="00A02B91" w:rsidRDefault="00745C43" w:rsidP="007453AF">
      <w:pPr>
        <w:numPr>
          <w:ilvl w:val="1"/>
          <w:numId w:val="1"/>
        </w:numPr>
        <w:rPr>
          <w:rFonts w:ascii="Arial" w:hAnsi="Arial" w:cs="Arial"/>
        </w:rPr>
      </w:pPr>
      <w:r w:rsidRPr="00A02B91">
        <w:rPr>
          <w:rFonts w:ascii="Arial" w:hAnsi="Arial" w:cs="Arial"/>
        </w:rPr>
        <w:t>Hours worked at another employer within twelve (12) hours of beginning work.</w:t>
      </w:r>
    </w:p>
    <w:p w14:paraId="1DA6329D" w14:textId="77777777" w:rsidR="00745C43" w:rsidRPr="00A02B91" w:rsidRDefault="00745C43" w:rsidP="007453AF">
      <w:pPr>
        <w:rPr>
          <w:rFonts w:ascii="Arial" w:hAnsi="Arial" w:cs="Arial"/>
        </w:rPr>
      </w:pPr>
    </w:p>
    <w:p w14:paraId="0BF06497" w14:textId="1D06F0F8" w:rsidR="00745C43" w:rsidRPr="00A02B91" w:rsidRDefault="00745C43" w:rsidP="007453AF">
      <w:pPr>
        <w:rPr>
          <w:rFonts w:ascii="Arial" w:hAnsi="Arial" w:cs="Arial"/>
        </w:rPr>
      </w:pPr>
      <w:r w:rsidRPr="00A02B91">
        <w:rPr>
          <w:rFonts w:ascii="Arial" w:hAnsi="Arial" w:cs="Arial"/>
        </w:rPr>
        <w:t>A review shall occur for all incidents of fatigue.</w:t>
      </w:r>
    </w:p>
    <w:p w14:paraId="2E570F4B" w14:textId="13ABC41E" w:rsidR="00A02B91" w:rsidRPr="00A02B91" w:rsidRDefault="00A02B91" w:rsidP="007453AF">
      <w:pPr>
        <w:rPr>
          <w:rFonts w:ascii="Arial" w:hAnsi="Arial" w:cs="Arial"/>
        </w:rPr>
      </w:pPr>
    </w:p>
    <w:p w14:paraId="7E56C003" w14:textId="0C7D330B" w:rsidR="00A02B91" w:rsidRPr="00A02B91" w:rsidRDefault="00A02B91" w:rsidP="007453AF">
      <w:pPr>
        <w:rPr>
          <w:rFonts w:ascii="Arial" w:hAnsi="Arial" w:cs="Arial"/>
          <w:b/>
          <w:bCs/>
          <w:szCs w:val="24"/>
          <w:u w:val="single"/>
        </w:rPr>
      </w:pPr>
      <w:r w:rsidRPr="00A02B91">
        <w:rPr>
          <w:rFonts w:ascii="Arial" w:hAnsi="Arial" w:cs="Arial"/>
          <w:b/>
          <w:bCs/>
          <w:szCs w:val="24"/>
          <w:u w:val="single"/>
        </w:rPr>
        <w:t>Section 22.06 Declared States of Emergency</w:t>
      </w:r>
    </w:p>
    <w:p w14:paraId="6DACE19C" w14:textId="77777777" w:rsidR="00A02B91" w:rsidRPr="00A02B91" w:rsidRDefault="00A02B91" w:rsidP="007453AF">
      <w:pPr>
        <w:rPr>
          <w:rFonts w:ascii="Arial" w:hAnsi="Arial" w:cs="Arial"/>
          <w:szCs w:val="24"/>
        </w:rPr>
      </w:pPr>
    </w:p>
    <w:p w14:paraId="1C582299" w14:textId="77777777" w:rsidR="00A02B91" w:rsidRPr="00A02B91" w:rsidRDefault="00A02B91" w:rsidP="007453AF">
      <w:pPr>
        <w:rPr>
          <w:rFonts w:ascii="Arial" w:hAnsi="Arial" w:cs="Arial"/>
          <w:szCs w:val="24"/>
        </w:rPr>
      </w:pPr>
      <w:r w:rsidRPr="00A02B91">
        <w:rPr>
          <w:rFonts w:ascii="Arial" w:hAnsi="Arial" w:cs="Arial"/>
          <w:szCs w:val="24"/>
        </w:rPr>
        <w:t xml:space="preserve">In the event a state of emergency is declared by a governmental agency for reasons outside the Employer's control, that impacts the servicing area of Manteca District Ambulance or the county of San Joaquin. The parties agree to meet, discuss, and mutually agree to the provisions of this Agreement that may need to be temporarily modified and/or suspended for a predetermined amount of time. These discussions will pertain to scheduled paid time off, meal and rest periods, job postings, scheduling, maximum hours of work and shift bidding. If an immediate modification to one or all the above listed items is required to preserve operations, the Employer may make the required modification(s) for up to of maximum of 5 calendar days. This will allow for operations to continue and the parties to meet and discuss. </w:t>
      </w:r>
      <w:r w:rsidRPr="00A02B91">
        <w:rPr>
          <w:rFonts w:ascii="Arial" w:hAnsi="Arial" w:cs="Arial"/>
          <w:bCs/>
          <w:szCs w:val="24"/>
        </w:rPr>
        <w:t>The Union reserves the right to grieve any modifications made by the Company during this period.</w:t>
      </w:r>
      <w:r w:rsidRPr="00A02B91">
        <w:rPr>
          <w:rFonts w:ascii="Arial" w:hAnsi="Arial" w:cs="Arial"/>
          <w:b/>
          <w:szCs w:val="24"/>
        </w:rPr>
        <w:t xml:space="preserve"> </w:t>
      </w:r>
      <w:r w:rsidRPr="00A02B91">
        <w:rPr>
          <w:rFonts w:ascii="Arial" w:hAnsi="Arial" w:cs="Arial"/>
          <w:szCs w:val="24"/>
        </w:rPr>
        <w:t>The Employer shall honor all prescheduled time off for employees who purchased non-refundable tickets or have made other non-recoverable economic commitments for use during their prescheduled time off as long as the transaction was made prior to the declared state of emergency. If the employee cannot be allowed the prescheduled time off, the Employer shall reimburse the employee for the cost of any unused non-refundable tickets and other non-recoverable economic impacts.</w:t>
      </w:r>
    </w:p>
    <w:p w14:paraId="6ACD0293" w14:textId="55E8C20E" w:rsidR="0058491A" w:rsidRPr="00A02B91" w:rsidRDefault="0058491A" w:rsidP="007453AF">
      <w:pPr>
        <w:rPr>
          <w:rFonts w:ascii="Arial" w:hAnsi="Arial" w:cs="Arial"/>
        </w:rPr>
      </w:pPr>
    </w:p>
    <w:p w14:paraId="338BBF04" w14:textId="0F582B0C" w:rsidR="0058491A" w:rsidRPr="00A02B91" w:rsidRDefault="0058491A" w:rsidP="007453AF">
      <w:pPr>
        <w:rPr>
          <w:rFonts w:ascii="Arial" w:hAnsi="Arial" w:cs="Arial"/>
          <w:b/>
          <w:bCs/>
          <w:u w:val="single"/>
        </w:rPr>
      </w:pPr>
      <w:r w:rsidRPr="00A02B91">
        <w:rPr>
          <w:rFonts w:ascii="Arial" w:hAnsi="Arial" w:cs="Arial"/>
          <w:b/>
          <w:bCs/>
          <w:u w:val="single"/>
        </w:rPr>
        <w:t>Section 22.0</w:t>
      </w:r>
      <w:r w:rsidR="00AE45C8" w:rsidRPr="00A02B91">
        <w:rPr>
          <w:rFonts w:ascii="Arial" w:hAnsi="Arial" w:cs="Arial"/>
          <w:b/>
          <w:bCs/>
          <w:u w:val="single"/>
        </w:rPr>
        <w:t>7</w:t>
      </w:r>
      <w:r w:rsidRPr="00A02B91">
        <w:rPr>
          <w:rFonts w:ascii="Arial" w:hAnsi="Arial" w:cs="Arial"/>
          <w:b/>
          <w:bCs/>
          <w:u w:val="single"/>
        </w:rPr>
        <w:t xml:space="preserve"> Special Operations Team</w:t>
      </w:r>
    </w:p>
    <w:p w14:paraId="132BDDCA" w14:textId="77777777" w:rsidR="0058491A" w:rsidRPr="00A02B91" w:rsidRDefault="0058491A" w:rsidP="007453AF">
      <w:pPr>
        <w:rPr>
          <w:rFonts w:ascii="Arial" w:hAnsi="Arial" w:cs="Arial"/>
        </w:rPr>
      </w:pPr>
    </w:p>
    <w:p w14:paraId="14E83FFD" w14:textId="77777777" w:rsidR="0058491A" w:rsidRPr="00A02B91" w:rsidRDefault="0058491A" w:rsidP="007453AF">
      <w:pPr>
        <w:rPr>
          <w:rFonts w:ascii="Arial" w:hAnsi="Arial" w:cs="Arial"/>
        </w:rPr>
      </w:pPr>
      <w:r w:rsidRPr="00A02B91">
        <w:rPr>
          <w:rFonts w:ascii="Arial" w:hAnsi="Arial" w:cs="Arial"/>
        </w:rPr>
        <w:t xml:space="preserve">The Special Operations Team (SOT) may be made up of both Bargaining and Non-Bargaining unit employees. </w:t>
      </w:r>
    </w:p>
    <w:p w14:paraId="2CEB89D4" w14:textId="77777777" w:rsidR="0058491A" w:rsidRPr="00A02B91" w:rsidRDefault="0058491A" w:rsidP="007453AF">
      <w:pPr>
        <w:rPr>
          <w:rFonts w:ascii="Arial" w:hAnsi="Arial" w:cs="Arial"/>
        </w:rPr>
      </w:pPr>
    </w:p>
    <w:p w14:paraId="63135757" w14:textId="77777777" w:rsidR="0058491A" w:rsidRPr="00A02B91" w:rsidRDefault="0058491A" w:rsidP="007453AF">
      <w:pPr>
        <w:rPr>
          <w:rFonts w:ascii="Arial" w:hAnsi="Arial" w:cs="Arial"/>
        </w:rPr>
      </w:pPr>
      <w:r w:rsidRPr="00A02B91">
        <w:rPr>
          <w:rFonts w:ascii="Arial" w:hAnsi="Arial" w:cs="Arial"/>
        </w:rPr>
        <w:t xml:space="preserve">The number of Employees selected to be a member of this team, the eligibility requirements and the applicable qualifications will be at the discretion of the Company. </w:t>
      </w:r>
      <w:r w:rsidRPr="00A02B91">
        <w:rPr>
          <w:rFonts w:ascii="Arial" w:hAnsi="Arial" w:cs="Arial"/>
          <w:bCs/>
        </w:rPr>
        <w:t>The Company agrees that where the applicable qualifications are relatively equal between bargaining unit employees, seniority will prevail in the selection of this assignment.</w:t>
      </w:r>
    </w:p>
    <w:p w14:paraId="780A8FD3" w14:textId="77777777" w:rsidR="0058491A" w:rsidRPr="00A02B91" w:rsidRDefault="0058491A" w:rsidP="007453AF">
      <w:pPr>
        <w:rPr>
          <w:rFonts w:ascii="Arial" w:hAnsi="Arial" w:cs="Arial"/>
        </w:rPr>
      </w:pPr>
    </w:p>
    <w:p w14:paraId="483C8F15" w14:textId="77777777" w:rsidR="0058491A" w:rsidRPr="00A02B91" w:rsidRDefault="0058491A" w:rsidP="007453AF">
      <w:pPr>
        <w:rPr>
          <w:rFonts w:ascii="Arial" w:hAnsi="Arial" w:cs="Arial"/>
        </w:rPr>
      </w:pPr>
      <w:r w:rsidRPr="00A02B91">
        <w:rPr>
          <w:rFonts w:ascii="Arial" w:hAnsi="Arial" w:cs="Arial"/>
        </w:rPr>
        <w:t>Bargaining unit Employees who meet the eligibility requirements, qualifications and are selected by management to be members of the SOT shall receive the wages as specified in this agreement and shall be covered by all other terms and conditions of this agreement while participating in all SOT related activities.</w:t>
      </w:r>
    </w:p>
    <w:p w14:paraId="5649F52A" w14:textId="77777777" w:rsidR="0058491A" w:rsidRPr="00A02B91" w:rsidRDefault="0058491A" w:rsidP="007453AF">
      <w:pPr>
        <w:tabs>
          <w:tab w:val="left" w:pos="1950"/>
        </w:tabs>
        <w:rPr>
          <w:rFonts w:ascii="Arial" w:hAnsi="Arial" w:cs="Arial"/>
        </w:rPr>
      </w:pPr>
    </w:p>
    <w:p w14:paraId="6E4F329B" w14:textId="77777777" w:rsidR="0058491A" w:rsidRPr="00A02B91" w:rsidRDefault="0058491A" w:rsidP="007453AF">
      <w:pPr>
        <w:tabs>
          <w:tab w:val="left" w:pos="1950"/>
        </w:tabs>
        <w:rPr>
          <w:rFonts w:ascii="Arial" w:hAnsi="Arial" w:cs="Arial"/>
        </w:rPr>
      </w:pPr>
      <w:r w:rsidRPr="00A02B91">
        <w:rPr>
          <w:rFonts w:ascii="Arial" w:hAnsi="Arial" w:cs="Arial"/>
          <w:bCs/>
        </w:rPr>
        <w:t>When an assignment becomes available for SOT members, a minimum of fifty percent (50%) of the available positions for that assignment, excluding the Leader and an Assistant, shall be offered to employees covered by this collective bargaining agreement.</w:t>
      </w:r>
    </w:p>
    <w:p w14:paraId="204FA722" w14:textId="77777777" w:rsidR="003739F6" w:rsidRPr="00A02B91" w:rsidRDefault="003739F6" w:rsidP="007453AF">
      <w:pPr>
        <w:rPr>
          <w:rFonts w:ascii="Arial" w:hAnsi="Arial" w:cs="Arial"/>
          <w:strike/>
        </w:rPr>
      </w:pPr>
    </w:p>
    <w:p w14:paraId="2ACB989F" w14:textId="77777777" w:rsidR="003739F6" w:rsidRPr="00A02B91" w:rsidRDefault="00AE6118" w:rsidP="007453AF">
      <w:pPr>
        <w:pStyle w:val="Heading1"/>
        <w:jc w:val="center"/>
        <w:rPr>
          <w:rFonts w:ascii="Arial" w:hAnsi="Arial" w:cs="Arial"/>
          <w:sz w:val="28"/>
          <w:szCs w:val="28"/>
          <w:u w:val="single"/>
        </w:rPr>
      </w:pPr>
      <w:bookmarkStart w:id="274" w:name="_Toc533485810"/>
      <w:bookmarkStart w:id="275" w:name="_Toc202592907"/>
      <w:r w:rsidRPr="00A02B91">
        <w:rPr>
          <w:rFonts w:ascii="Arial" w:hAnsi="Arial" w:cs="Arial"/>
          <w:sz w:val="28"/>
          <w:szCs w:val="28"/>
          <w:u w:val="single"/>
        </w:rPr>
        <w:t>ARTICLE 2</w:t>
      </w:r>
      <w:bookmarkEnd w:id="274"/>
      <w:bookmarkEnd w:id="275"/>
      <w:r w:rsidR="009927E9" w:rsidRPr="00A02B91">
        <w:rPr>
          <w:rFonts w:ascii="Arial" w:hAnsi="Arial" w:cs="Arial"/>
          <w:sz w:val="28"/>
          <w:szCs w:val="28"/>
          <w:u w:val="single"/>
        </w:rPr>
        <w:t>3</w:t>
      </w:r>
      <w:r w:rsidRPr="00A02B91">
        <w:rPr>
          <w:rFonts w:ascii="Arial" w:hAnsi="Arial" w:cs="Arial"/>
          <w:sz w:val="28"/>
          <w:szCs w:val="28"/>
          <w:u w:val="single"/>
        </w:rPr>
        <w:t xml:space="preserve"> –</w:t>
      </w:r>
      <w:r w:rsidR="008E39BC" w:rsidRPr="00A02B91">
        <w:rPr>
          <w:rFonts w:ascii="Arial" w:hAnsi="Arial" w:cs="Arial"/>
          <w:sz w:val="28"/>
          <w:szCs w:val="28"/>
          <w:u w:val="single"/>
        </w:rPr>
        <w:t xml:space="preserve"> DURATION</w:t>
      </w:r>
    </w:p>
    <w:p w14:paraId="5FAADA5C" w14:textId="77777777" w:rsidR="003739F6" w:rsidRPr="00A02B91" w:rsidRDefault="009927E9" w:rsidP="007453AF">
      <w:pPr>
        <w:pStyle w:val="Heading2"/>
        <w:rPr>
          <w:rFonts w:ascii="Arial" w:hAnsi="Arial" w:cs="Arial"/>
        </w:rPr>
      </w:pPr>
      <w:bookmarkStart w:id="276" w:name="_Toc533485811"/>
      <w:bookmarkStart w:id="277" w:name="_Toc202592908"/>
      <w:r w:rsidRPr="00A02B91">
        <w:rPr>
          <w:rFonts w:ascii="Arial" w:hAnsi="Arial" w:cs="Arial"/>
          <w:u w:val="single"/>
        </w:rPr>
        <w:t>Section 23</w:t>
      </w:r>
      <w:r w:rsidR="003739F6" w:rsidRPr="00A02B91">
        <w:rPr>
          <w:rFonts w:ascii="Arial" w:hAnsi="Arial" w:cs="Arial"/>
          <w:u w:val="single"/>
        </w:rPr>
        <w:t>.0</w:t>
      </w:r>
      <w:bookmarkEnd w:id="276"/>
      <w:bookmarkEnd w:id="277"/>
      <w:r w:rsidR="00AE6118" w:rsidRPr="00A02B91">
        <w:rPr>
          <w:rFonts w:ascii="Arial" w:hAnsi="Arial" w:cs="Arial"/>
          <w:u w:val="single"/>
        </w:rPr>
        <w:t>1 – Term of Agreement</w:t>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r w:rsidR="003739F6" w:rsidRPr="00A02B91">
        <w:rPr>
          <w:rFonts w:ascii="Arial" w:hAnsi="Arial" w:cs="Arial"/>
        </w:rPr>
        <w:tab/>
      </w:r>
    </w:p>
    <w:p w14:paraId="3887EA04" w14:textId="77777777" w:rsidR="00663C02" w:rsidRPr="00A02B91" w:rsidRDefault="00663C02" w:rsidP="007453AF">
      <w:pPr>
        <w:rPr>
          <w:rFonts w:ascii="Arial" w:hAnsi="Arial" w:cs="Arial"/>
        </w:rPr>
      </w:pPr>
    </w:p>
    <w:p w14:paraId="51297930" w14:textId="2CD58970" w:rsidR="003739F6" w:rsidRPr="00A02B91" w:rsidRDefault="003739F6" w:rsidP="007453AF">
      <w:pPr>
        <w:rPr>
          <w:rFonts w:ascii="Arial" w:hAnsi="Arial" w:cs="Arial"/>
        </w:rPr>
      </w:pPr>
      <w:r w:rsidRPr="00A02B91">
        <w:rPr>
          <w:rFonts w:ascii="Arial" w:hAnsi="Arial" w:cs="Arial"/>
        </w:rPr>
        <w:t>This Agreement shall remain in full force and effect from,</w:t>
      </w:r>
      <w:r w:rsidRPr="00A02B91">
        <w:rPr>
          <w:rFonts w:ascii="Arial" w:hAnsi="Arial" w:cs="Arial"/>
          <w:b/>
        </w:rPr>
        <w:t xml:space="preserve"> </w:t>
      </w:r>
      <w:r w:rsidRPr="00A02B91">
        <w:rPr>
          <w:rFonts w:ascii="Arial" w:hAnsi="Arial" w:cs="Arial"/>
        </w:rPr>
        <w:t xml:space="preserve">except as otherwise specifically provided herein, through and including </w:t>
      </w:r>
      <w:r w:rsidR="00EF46C0" w:rsidRPr="00A02B91">
        <w:rPr>
          <w:rFonts w:ascii="Arial" w:hAnsi="Arial" w:cs="Arial"/>
        </w:rPr>
        <w:t>December 31, 202</w:t>
      </w:r>
      <w:r w:rsidR="0058491A" w:rsidRPr="00A02B91">
        <w:rPr>
          <w:rFonts w:ascii="Arial" w:hAnsi="Arial" w:cs="Arial"/>
        </w:rPr>
        <w:t>3</w:t>
      </w:r>
      <w:r w:rsidR="00EF46C0" w:rsidRPr="00A02B91">
        <w:rPr>
          <w:rFonts w:ascii="Arial" w:hAnsi="Arial" w:cs="Arial"/>
        </w:rPr>
        <w:t xml:space="preserve"> </w:t>
      </w:r>
      <w:r w:rsidRPr="00A02B91">
        <w:rPr>
          <w:rFonts w:ascii="Arial" w:hAnsi="Arial" w:cs="Arial"/>
        </w:rPr>
        <w:t>and shall continue in full force and effect from year to year thereafter, unless notice of desire to amend or terminate the Agreement is served in writing by either party upon the other at least ninety (90) but no more than one hundred and twenty (120) days prior to the date of expiration.</w:t>
      </w:r>
    </w:p>
    <w:p w14:paraId="278F408E" w14:textId="77777777" w:rsidR="00AE45C8" w:rsidRPr="00A02B91" w:rsidRDefault="00AE45C8" w:rsidP="00AE6118">
      <w:pPr>
        <w:spacing w:line="276" w:lineRule="auto"/>
        <w:rPr>
          <w:rFonts w:ascii="Arial" w:hAnsi="Arial" w:cs="Arial"/>
        </w:rPr>
      </w:pPr>
    </w:p>
    <w:p w14:paraId="2A836603" w14:textId="77777777" w:rsidR="003F2DD0" w:rsidRPr="00A02B91" w:rsidRDefault="003F2DD0" w:rsidP="00AE6118">
      <w:pPr>
        <w:spacing w:line="276" w:lineRule="auto"/>
        <w:rPr>
          <w:rFonts w:ascii="Arial" w:hAnsi="Arial" w:cs="Arial"/>
        </w:rPr>
      </w:pPr>
    </w:p>
    <w:p w14:paraId="0DED5443" w14:textId="77777777" w:rsidR="003F2DD0" w:rsidRPr="00A02B91" w:rsidRDefault="00B17345" w:rsidP="00AE6118">
      <w:pPr>
        <w:spacing w:line="276" w:lineRule="auto"/>
        <w:rPr>
          <w:rFonts w:ascii="Arial" w:hAnsi="Arial" w:cs="Arial"/>
        </w:rPr>
      </w:pPr>
      <w:r w:rsidRPr="00A02B91">
        <w:rPr>
          <w:rFonts w:ascii="Arial" w:hAnsi="Arial" w:cs="Arial"/>
        </w:rPr>
        <w:t>IN WITNESS WHEREOF, the parties hereto have executed this agreement.</w:t>
      </w:r>
    </w:p>
    <w:p w14:paraId="64C659A4" w14:textId="77777777" w:rsidR="00B17345" w:rsidRPr="00A02B91" w:rsidRDefault="00B17345" w:rsidP="00AE6118">
      <w:pPr>
        <w:spacing w:line="276" w:lineRule="auto"/>
        <w:rPr>
          <w:rFonts w:ascii="Arial" w:hAnsi="Arial" w:cs="Arial"/>
        </w:rPr>
      </w:pPr>
    </w:p>
    <w:p w14:paraId="2869D779" w14:textId="53145AAA" w:rsidR="00B17345" w:rsidRPr="00A02B91" w:rsidRDefault="00B17345" w:rsidP="00AE6118">
      <w:pPr>
        <w:spacing w:line="276" w:lineRule="auto"/>
        <w:rPr>
          <w:rFonts w:ascii="Arial" w:hAnsi="Arial" w:cs="Arial"/>
        </w:rPr>
      </w:pPr>
      <w:r w:rsidRPr="00A02B91">
        <w:rPr>
          <w:rFonts w:ascii="Arial" w:hAnsi="Arial" w:cs="Arial"/>
        </w:rPr>
        <w:t xml:space="preserve">Approved this </w:t>
      </w:r>
      <w:r w:rsidR="0017791A" w:rsidRPr="00A02B91">
        <w:rPr>
          <w:rFonts w:ascii="Arial" w:hAnsi="Arial" w:cs="Arial"/>
        </w:rPr>
        <w:t>18</w:t>
      </w:r>
      <w:r w:rsidRPr="00A02B91">
        <w:rPr>
          <w:rFonts w:ascii="Arial" w:hAnsi="Arial" w:cs="Arial"/>
          <w:vertAlign w:val="superscript"/>
        </w:rPr>
        <w:t>th</w:t>
      </w:r>
      <w:r w:rsidRPr="00A02B91">
        <w:rPr>
          <w:rFonts w:ascii="Arial" w:hAnsi="Arial" w:cs="Arial"/>
        </w:rPr>
        <w:t xml:space="preserve"> day of </w:t>
      </w:r>
      <w:r w:rsidR="00AC4143" w:rsidRPr="00A02B91">
        <w:rPr>
          <w:rFonts w:ascii="Arial" w:hAnsi="Arial" w:cs="Arial"/>
        </w:rPr>
        <w:t>January</w:t>
      </w:r>
      <w:r w:rsidR="00AC4143">
        <w:rPr>
          <w:rFonts w:ascii="Arial" w:hAnsi="Arial" w:cs="Arial"/>
        </w:rPr>
        <w:t>,</w:t>
      </w:r>
      <w:r w:rsidR="0017791A" w:rsidRPr="00A02B91">
        <w:rPr>
          <w:rFonts w:ascii="Arial" w:hAnsi="Arial" w:cs="Arial"/>
        </w:rPr>
        <w:t xml:space="preserve"> 2021</w:t>
      </w:r>
      <w:r w:rsidRPr="00A02B91">
        <w:rPr>
          <w:rFonts w:ascii="Arial" w:hAnsi="Arial" w:cs="Arial"/>
        </w:rPr>
        <w:t>.</w:t>
      </w:r>
    </w:p>
    <w:p w14:paraId="7F7C1033" w14:textId="77777777" w:rsidR="00B17345" w:rsidRPr="00A02B91" w:rsidRDefault="00B17345" w:rsidP="00AE6118">
      <w:pPr>
        <w:spacing w:line="276" w:lineRule="auto"/>
        <w:rPr>
          <w:rFonts w:ascii="Arial" w:hAnsi="Arial" w:cs="Arial"/>
        </w:rPr>
      </w:pPr>
    </w:p>
    <w:p w14:paraId="55866D29" w14:textId="77777777" w:rsidR="00B17345" w:rsidRPr="00A02B91" w:rsidRDefault="00B17345" w:rsidP="00AE6118">
      <w:pPr>
        <w:spacing w:line="276" w:lineRule="auto"/>
        <w:rPr>
          <w:rFonts w:ascii="Arial" w:hAnsi="Arial" w:cs="Arial"/>
        </w:rPr>
      </w:pPr>
    </w:p>
    <w:p w14:paraId="2116A8D2" w14:textId="77777777" w:rsidR="00F34653" w:rsidRPr="00A02B91" w:rsidRDefault="00B17345" w:rsidP="00F34653">
      <w:pPr>
        <w:spacing w:line="276" w:lineRule="auto"/>
        <w:ind w:left="4320" w:hanging="4320"/>
        <w:rPr>
          <w:rFonts w:ascii="Arial" w:hAnsi="Arial" w:cs="Arial"/>
        </w:rPr>
      </w:pPr>
      <w:r w:rsidRPr="00A02B91">
        <w:rPr>
          <w:rFonts w:ascii="Arial" w:hAnsi="Arial" w:cs="Arial"/>
          <w:u w:val="single"/>
        </w:rPr>
        <w:t>For the Employer</w:t>
      </w:r>
      <w:r w:rsidR="0080532D" w:rsidRPr="00A02B91">
        <w:rPr>
          <w:rFonts w:ascii="Arial" w:hAnsi="Arial" w:cs="Arial"/>
          <w:u w:val="single"/>
        </w:rPr>
        <w:t>,</w:t>
      </w:r>
      <w:r w:rsidR="00F34653" w:rsidRPr="00A02B91">
        <w:rPr>
          <w:rFonts w:ascii="Arial" w:hAnsi="Arial" w:cs="Arial"/>
        </w:rPr>
        <w:tab/>
      </w:r>
      <w:r w:rsidR="00D56F5C" w:rsidRPr="00A02B91">
        <w:rPr>
          <w:rFonts w:ascii="Arial" w:hAnsi="Arial" w:cs="Arial"/>
          <w:u w:val="single"/>
        </w:rPr>
        <w:t>For the Union,</w:t>
      </w:r>
      <w:r w:rsidR="00F34653" w:rsidRPr="00A02B91">
        <w:rPr>
          <w:rFonts w:ascii="Arial" w:hAnsi="Arial" w:cs="Arial"/>
        </w:rPr>
        <w:t xml:space="preserve"> </w:t>
      </w:r>
    </w:p>
    <w:p w14:paraId="72148093" w14:textId="0F27D7C2" w:rsidR="004351CA" w:rsidRDefault="00F34653" w:rsidP="00AC4143">
      <w:pPr>
        <w:spacing w:line="276" w:lineRule="auto"/>
        <w:ind w:left="4320" w:hanging="4320"/>
        <w:rPr>
          <w:rFonts w:ascii="Arial" w:hAnsi="Arial" w:cs="Arial"/>
        </w:rPr>
      </w:pPr>
      <w:r w:rsidRPr="00A02B91">
        <w:rPr>
          <w:rFonts w:ascii="Arial" w:hAnsi="Arial" w:cs="Arial"/>
        </w:rPr>
        <w:t>Manteca District Ambulance Service</w:t>
      </w:r>
      <w:r w:rsidRPr="00A02B91">
        <w:rPr>
          <w:rFonts w:ascii="Arial" w:hAnsi="Arial" w:cs="Arial"/>
        </w:rPr>
        <w:tab/>
      </w:r>
      <w:r w:rsidR="00105E44" w:rsidRPr="00A02B91">
        <w:rPr>
          <w:rFonts w:ascii="Arial" w:hAnsi="Arial" w:cs="Arial"/>
        </w:rPr>
        <w:t xml:space="preserve">United Steel, Paper and </w:t>
      </w:r>
      <w:r w:rsidRPr="00A02B91">
        <w:rPr>
          <w:rFonts w:ascii="Arial" w:hAnsi="Arial" w:cs="Arial"/>
        </w:rPr>
        <w:t>Forestry, Rubber, Manufacturing, Energy,</w:t>
      </w:r>
      <w:r w:rsidR="00105E44" w:rsidRPr="00A02B91">
        <w:rPr>
          <w:rFonts w:ascii="Arial" w:hAnsi="Arial" w:cs="Arial"/>
        </w:rPr>
        <w:t xml:space="preserve"> </w:t>
      </w:r>
      <w:r w:rsidR="00D56F5C" w:rsidRPr="00A02B91">
        <w:rPr>
          <w:rFonts w:ascii="Arial" w:hAnsi="Arial" w:cs="Arial"/>
        </w:rPr>
        <w:t>Allied Industrial</w:t>
      </w:r>
      <w:r w:rsidR="004351CA" w:rsidRPr="00A02B91">
        <w:rPr>
          <w:rFonts w:ascii="Arial" w:hAnsi="Arial" w:cs="Arial"/>
        </w:rPr>
        <w:t xml:space="preserve"> And Service Workers International Union</w:t>
      </w:r>
    </w:p>
    <w:p w14:paraId="068CE959" w14:textId="77777777" w:rsidR="00AC4143" w:rsidRPr="00A02B91" w:rsidRDefault="00AC4143" w:rsidP="00AC4143">
      <w:pPr>
        <w:spacing w:line="276" w:lineRule="auto"/>
        <w:ind w:left="4320" w:hanging="4320"/>
        <w:rPr>
          <w:rFonts w:ascii="Arial" w:hAnsi="Arial" w:cs="Arial"/>
        </w:rPr>
      </w:pPr>
    </w:p>
    <w:p w14:paraId="17958330" w14:textId="77777777" w:rsidR="00D71CA0" w:rsidRPr="00A02B91" w:rsidRDefault="00D71CA0" w:rsidP="00AE6118">
      <w:pPr>
        <w:spacing w:line="276" w:lineRule="auto"/>
        <w:rPr>
          <w:rFonts w:ascii="Arial" w:hAnsi="Arial" w:cs="Arial"/>
        </w:rPr>
      </w:pPr>
    </w:p>
    <w:p w14:paraId="5DD67E9C" w14:textId="77777777" w:rsidR="004351CA" w:rsidRPr="00A02B91" w:rsidRDefault="004351CA" w:rsidP="00AE6118">
      <w:pPr>
        <w:spacing w:line="276" w:lineRule="auto"/>
        <w:rPr>
          <w:rFonts w:ascii="Arial" w:hAnsi="Arial" w:cs="Arial"/>
        </w:rPr>
      </w:pPr>
      <w:r w:rsidRPr="00A02B91">
        <w:rPr>
          <w:rFonts w:ascii="Arial" w:hAnsi="Arial" w:cs="Arial"/>
        </w:rPr>
        <w:t>___________________________</w:t>
      </w:r>
      <w:r w:rsidRPr="00A02B91">
        <w:rPr>
          <w:rFonts w:ascii="Arial" w:hAnsi="Arial" w:cs="Arial"/>
        </w:rPr>
        <w:tab/>
        <w:t>_______________________________</w:t>
      </w:r>
    </w:p>
    <w:p w14:paraId="08C40D07" w14:textId="77777777" w:rsidR="004351CA" w:rsidRPr="00A02B91" w:rsidRDefault="004351CA" w:rsidP="00AE6118">
      <w:pPr>
        <w:spacing w:line="276" w:lineRule="auto"/>
        <w:rPr>
          <w:rFonts w:ascii="Arial" w:hAnsi="Arial" w:cs="Arial"/>
        </w:rPr>
      </w:pPr>
      <w:r w:rsidRPr="00A02B91">
        <w:rPr>
          <w:rFonts w:ascii="Arial" w:hAnsi="Arial" w:cs="Arial"/>
        </w:rPr>
        <w:t>Bre</w:t>
      </w:r>
      <w:r w:rsidR="00E00262" w:rsidRPr="00A02B91">
        <w:rPr>
          <w:rFonts w:ascii="Arial" w:hAnsi="Arial" w:cs="Arial"/>
        </w:rPr>
        <w:t>nda Franklin, Board President</w:t>
      </w:r>
      <w:r w:rsidR="00E00262" w:rsidRPr="00A02B91">
        <w:rPr>
          <w:rFonts w:ascii="Arial" w:hAnsi="Arial" w:cs="Arial"/>
        </w:rPr>
        <w:tab/>
      </w:r>
      <w:r w:rsidR="00E00262" w:rsidRPr="00A02B91">
        <w:rPr>
          <w:rFonts w:ascii="Arial" w:hAnsi="Arial" w:cs="Arial"/>
        </w:rPr>
        <w:tab/>
      </w:r>
      <w:r w:rsidRPr="00A02B91">
        <w:rPr>
          <w:rFonts w:ascii="Arial" w:hAnsi="Arial" w:cs="Arial"/>
        </w:rPr>
        <w:t>Leo W. Gerard, International President</w:t>
      </w:r>
      <w:r w:rsidR="00D56F5C" w:rsidRPr="00A02B91">
        <w:rPr>
          <w:rFonts w:ascii="Arial" w:hAnsi="Arial" w:cs="Arial"/>
        </w:rPr>
        <w:tab/>
      </w:r>
    </w:p>
    <w:p w14:paraId="4CC5BE78" w14:textId="77777777" w:rsidR="006A3541" w:rsidRPr="00A02B91" w:rsidRDefault="006A3541" w:rsidP="004351CA">
      <w:pPr>
        <w:spacing w:line="276" w:lineRule="auto"/>
        <w:rPr>
          <w:rFonts w:ascii="Arial" w:hAnsi="Arial" w:cs="Arial"/>
        </w:rPr>
      </w:pPr>
    </w:p>
    <w:p w14:paraId="5928E805" w14:textId="77777777" w:rsidR="00D71CA0" w:rsidRPr="00A02B91" w:rsidRDefault="00D71CA0" w:rsidP="004351CA">
      <w:pPr>
        <w:spacing w:line="276" w:lineRule="auto"/>
        <w:rPr>
          <w:rFonts w:ascii="Arial" w:hAnsi="Arial" w:cs="Arial"/>
        </w:rPr>
      </w:pPr>
    </w:p>
    <w:p w14:paraId="1159ED46" w14:textId="77777777" w:rsidR="004351CA" w:rsidRPr="00A02B91" w:rsidRDefault="004351CA" w:rsidP="004351CA">
      <w:pPr>
        <w:spacing w:line="276" w:lineRule="auto"/>
        <w:rPr>
          <w:rFonts w:ascii="Arial" w:hAnsi="Arial" w:cs="Arial"/>
        </w:rPr>
      </w:pPr>
      <w:r w:rsidRPr="00A02B91">
        <w:rPr>
          <w:rFonts w:ascii="Arial" w:hAnsi="Arial" w:cs="Arial"/>
        </w:rPr>
        <w:t>___________________________</w:t>
      </w:r>
      <w:r w:rsidR="00E00262" w:rsidRPr="00A02B91">
        <w:rPr>
          <w:rFonts w:ascii="Arial" w:hAnsi="Arial" w:cs="Arial"/>
        </w:rPr>
        <w:tab/>
      </w:r>
      <w:r w:rsidRPr="00A02B91">
        <w:rPr>
          <w:rFonts w:ascii="Arial" w:hAnsi="Arial" w:cs="Arial"/>
        </w:rPr>
        <w:t>_______________________________</w:t>
      </w:r>
    </w:p>
    <w:p w14:paraId="41F047A8" w14:textId="77777777" w:rsidR="004351CA" w:rsidRPr="00A02B91" w:rsidRDefault="00740981" w:rsidP="004351CA">
      <w:pPr>
        <w:spacing w:line="276" w:lineRule="auto"/>
        <w:rPr>
          <w:rFonts w:ascii="Arial" w:hAnsi="Arial" w:cs="Arial"/>
        </w:rPr>
      </w:pPr>
      <w:r w:rsidRPr="00A02B91">
        <w:rPr>
          <w:rFonts w:ascii="Arial" w:hAnsi="Arial" w:cs="Arial"/>
        </w:rPr>
        <w:t>William Caldera,</w:t>
      </w:r>
      <w:r w:rsidR="00E00262"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4351CA" w:rsidRPr="00A02B91">
        <w:rPr>
          <w:rFonts w:ascii="Arial" w:hAnsi="Arial" w:cs="Arial"/>
        </w:rPr>
        <w:t>Stan Johnson, International Sec</w:t>
      </w:r>
      <w:r w:rsidR="00D2507A" w:rsidRPr="00A02B91">
        <w:rPr>
          <w:rFonts w:ascii="Arial" w:hAnsi="Arial" w:cs="Arial"/>
        </w:rPr>
        <w:t xml:space="preserve"> </w:t>
      </w:r>
      <w:r w:rsidR="004351CA" w:rsidRPr="00A02B91">
        <w:rPr>
          <w:rFonts w:ascii="Arial" w:hAnsi="Arial" w:cs="Arial"/>
        </w:rPr>
        <w:t>/</w:t>
      </w:r>
      <w:r w:rsidR="00D2507A" w:rsidRPr="00A02B91">
        <w:rPr>
          <w:rFonts w:ascii="Arial" w:hAnsi="Arial" w:cs="Arial"/>
        </w:rPr>
        <w:t xml:space="preserve"> </w:t>
      </w:r>
      <w:r w:rsidR="004351CA" w:rsidRPr="00A02B91">
        <w:rPr>
          <w:rFonts w:ascii="Arial" w:hAnsi="Arial" w:cs="Arial"/>
        </w:rPr>
        <w:t>Treasurer</w:t>
      </w:r>
      <w:r w:rsidR="004351CA" w:rsidRPr="00A02B91">
        <w:rPr>
          <w:rFonts w:ascii="Arial" w:hAnsi="Arial" w:cs="Arial"/>
        </w:rPr>
        <w:tab/>
      </w:r>
    </w:p>
    <w:p w14:paraId="41E6734F" w14:textId="66E0B3D3" w:rsidR="006A3541" w:rsidRPr="00A02B91" w:rsidRDefault="006A3541" w:rsidP="004351CA">
      <w:pPr>
        <w:spacing w:line="276" w:lineRule="auto"/>
        <w:rPr>
          <w:rFonts w:ascii="Arial" w:hAnsi="Arial" w:cs="Arial"/>
        </w:rPr>
      </w:pPr>
      <w:r w:rsidRPr="00A02B91">
        <w:rPr>
          <w:rFonts w:ascii="Arial" w:hAnsi="Arial" w:cs="Arial"/>
        </w:rPr>
        <w:t xml:space="preserve">Chief </w:t>
      </w:r>
      <w:r w:rsidR="0017791A" w:rsidRPr="00A02B91">
        <w:rPr>
          <w:rFonts w:ascii="Arial" w:hAnsi="Arial" w:cs="Arial"/>
        </w:rPr>
        <w:t>Executive</w:t>
      </w:r>
      <w:r w:rsidRPr="00A02B91">
        <w:rPr>
          <w:rFonts w:ascii="Arial" w:hAnsi="Arial" w:cs="Arial"/>
        </w:rPr>
        <w:t xml:space="preserve"> Officer</w:t>
      </w:r>
    </w:p>
    <w:p w14:paraId="40E2870C" w14:textId="77777777" w:rsidR="004351CA" w:rsidRPr="00A02B91" w:rsidRDefault="006A3541" w:rsidP="004351CA">
      <w:pPr>
        <w:spacing w:line="276" w:lineRule="auto"/>
        <w:rPr>
          <w:rFonts w:ascii="Arial" w:hAnsi="Arial" w:cs="Arial"/>
        </w:rPr>
      </w:pPr>
      <w:r w:rsidRPr="00A02B91">
        <w:rPr>
          <w:rFonts w:ascii="Arial" w:hAnsi="Arial" w:cs="Arial"/>
        </w:rPr>
        <w:br/>
      </w:r>
      <w:r w:rsidR="004351CA" w:rsidRPr="00A02B91">
        <w:rPr>
          <w:rFonts w:ascii="Arial" w:hAnsi="Arial" w:cs="Arial"/>
        </w:rPr>
        <w:t>___________________________</w:t>
      </w:r>
      <w:r w:rsidR="00E00262" w:rsidRPr="00A02B91">
        <w:rPr>
          <w:rFonts w:ascii="Arial" w:hAnsi="Arial" w:cs="Arial"/>
        </w:rPr>
        <w:tab/>
      </w:r>
      <w:r w:rsidR="004351CA" w:rsidRPr="00A02B91">
        <w:rPr>
          <w:rFonts w:ascii="Arial" w:hAnsi="Arial" w:cs="Arial"/>
        </w:rPr>
        <w:t>_______________________________</w:t>
      </w:r>
    </w:p>
    <w:p w14:paraId="4D63C009" w14:textId="78908D6A" w:rsidR="006A3541" w:rsidRPr="00A02B91" w:rsidRDefault="006A3541" w:rsidP="004351CA">
      <w:pPr>
        <w:spacing w:line="276" w:lineRule="auto"/>
        <w:rPr>
          <w:rFonts w:ascii="Arial" w:hAnsi="Arial" w:cs="Arial"/>
        </w:rPr>
      </w:pPr>
      <w:r w:rsidRPr="00A02B91">
        <w:rPr>
          <w:rFonts w:ascii="Arial" w:hAnsi="Arial" w:cs="Arial"/>
        </w:rPr>
        <w:t xml:space="preserve">Jonathan </w:t>
      </w:r>
      <w:r w:rsidR="0017791A" w:rsidRPr="00A02B91">
        <w:rPr>
          <w:rFonts w:ascii="Arial" w:hAnsi="Arial" w:cs="Arial"/>
        </w:rPr>
        <w:t>Andrews</w:t>
      </w:r>
      <w:r w:rsidRPr="00A02B91">
        <w:rPr>
          <w:rFonts w:ascii="Arial" w:hAnsi="Arial" w:cs="Arial"/>
        </w:rPr>
        <w:t xml:space="preserve">, </w:t>
      </w:r>
      <w:r w:rsidRPr="00A02B91">
        <w:rPr>
          <w:rFonts w:ascii="Arial" w:hAnsi="Arial" w:cs="Arial"/>
        </w:rPr>
        <w:tab/>
      </w:r>
      <w:r w:rsidRPr="00A02B91">
        <w:rPr>
          <w:rFonts w:ascii="Arial" w:hAnsi="Arial" w:cs="Arial"/>
        </w:rPr>
        <w:tab/>
      </w:r>
      <w:r w:rsidRPr="00A02B91">
        <w:rPr>
          <w:rFonts w:ascii="Arial" w:hAnsi="Arial" w:cs="Arial"/>
        </w:rPr>
        <w:tab/>
      </w:r>
      <w:r w:rsidR="0017791A" w:rsidRPr="00A02B91">
        <w:rPr>
          <w:rFonts w:ascii="Arial" w:hAnsi="Arial" w:cs="Arial"/>
        </w:rPr>
        <w:t xml:space="preserve">           </w:t>
      </w:r>
      <w:r w:rsidRPr="00A02B91">
        <w:rPr>
          <w:rFonts w:ascii="Arial" w:hAnsi="Arial" w:cs="Arial"/>
        </w:rPr>
        <w:t xml:space="preserve">Thomas Conway, VP Administration </w:t>
      </w:r>
    </w:p>
    <w:p w14:paraId="06CAE999" w14:textId="6D2371E3" w:rsidR="004351CA" w:rsidRPr="00A02B91" w:rsidRDefault="0017791A" w:rsidP="004351CA">
      <w:pPr>
        <w:spacing w:line="276" w:lineRule="auto"/>
        <w:rPr>
          <w:rFonts w:ascii="Arial" w:hAnsi="Arial" w:cs="Arial"/>
        </w:rPr>
      </w:pPr>
      <w:r w:rsidRPr="00A02B91">
        <w:rPr>
          <w:rFonts w:ascii="Arial" w:hAnsi="Arial" w:cs="Arial"/>
        </w:rPr>
        <w:t>General Manager</w:t>
      </w:r>
      <w:r w:rsidR="004351CA" w:rsidRPr="00A02B91">
        <w:rPr>
          <w:rFonts w:ascii="Arial" w:hAnsi="Arial" w:cs="Arial"/>
        </w:rPr>
        <w:tab/>
      </w:r>
    </w:p>
    <w:p w14:paraId="399E91BF" w14:textId="77777777" w:rsidR="00D71CA0" w:rsidRPr="00A02B91" w:rsidRDefault="00D71CA0" w:rsidP="004351CA">
      <w:pPr>
        <w:spacing w:line="276" w:lineRule="auto"/>
        <w:rPr>
          <w:rFonts w:ascii="Arial" w:hAnsi="Arial" w:cs="Arial"/>
        </w:rPr>
      </w:pPr>
    </w:p>
    <w:p w14:paraId="134A1166" w14:textId="35CF3F76" w:rsidR="004351CA" w:rsidRPr="00A02B91" w:rsidRDefault="004351CA" w:rsidP="004351CA">
      <w:pPr>
        <w:spacing w:line="276" w:lineRule="auto"/>
        <w:rPr>
          <w:rFonts w:ascii="Arial" w:hAnsi="Arial" w:cs="Arial"/>
        </w:rPr>
      </w:pPr>
      <w:r w:rsidRPr="00A02B91">
        <w:rPr>
          <w:rFonts w:ascii="Arial" w:hAnsi="Arial" w:cs="Arial"/>
        </w:rPr>
        <w:tab/>
      </w:r>
      <w:r w:rsidR="0017791A" w:rsidRPr="00A02B91">
        <w:rPr>
          <w:rFonts w:ascii="Arial" w:hAnsi="Arial" w:cs="Arial"/>
        </w:rPr>
        <w:t xml:space="preserve">                                                       </w:t>
      </w:r>
      <w:r w:rsidRPr="00A02B91">
        <w:rPr>
          <w:rFonts w:ascii="Arial" w:hAnsi="Arial" w:cs="Arial"/>
        </w:rPr>
        <w:t>_______________________________</w:t>
      </w:r>
    </w:p>
    <w:p w14:paraId="1B8A34B3" w14:textId="1C77F2AE" w:rsidR="006A3541" w:rsidRPr="00A02B91" w:rsidRDefault="006A3541" w:rsidP="004351CA">
      <w:pPr>
        <w:spacing w:line="276" w:lineRule="auto"/>
        <w:rPr>
          <w:rFonts w:ascii="Arial" w:hAnsi="Arial" w:cs="Arial"/>
        </w:rPr>
      </w:pPr>
      <w:r w:rsidRPr="00A02B91">
        <w:rPr>
          <w:rFonts w:ascii="Arial" w:hAnsi="Arial" w:cs="Arial"/>
        </w:rPr>
        <w:tab/>
      </w:r>
      <w:r w:rsidR="00E00262" w:rsidRPr="00A02B91">
        <w:rPr>
          <w:rFonts w:ascii="Arial" w:hAnsi="Arial" w:cs="Arial"/>
        </w:rPr>
        <w:tab/>
      </w:r>
      <w:r w:rsidR="004351CA" w:rsidRPr="00A02B91">
        <w:rPr>
          <w:rFonts w:ascii="Arial" w:hAnsi="Arial" w:cs="Arial"/>
        </w:rPr>
        <w:tab/>
      </w:r>
      <w:r w:rsidR="0017791A" w:rsidRPr="00A02B91">
        <w:rPr>
          <w:rFonts w:ascii="Arial" w:hAnsi="Arial" w:cs="Arial"/>
        </w:rPr>
        <w:t xml:space="preserve">                                 </w:t>
      </w:r>
      <w:r w:rsidR="00E00262" w:rsidRPr="00A02B91">
        <w:rPr>
          <w:rFonts w:ascii="Arial" w:hAnsi="Arial" w:cs="Arial"/>
        </w:rPr>
        <w:t>Fred Redmond, VP Human Affairs</w:t>
      </w:r>
    </w:p>
    <w:p w14:paraId="201464D0" w14:textId="06E8EB52" w:rsidR="004351CA" w:rsidRPr="00A02B91" w:rsidRDefault="004351CA" w:rsidP="004351CA">
      <w:pPr>
        <w:spacing w:line="276" w:lineRule="auto"/>
        <w:rPr>
          <w:rFonts w:ascii="Arial" w:hAnsi="Arial" w:cs="Arial"/>
        </w:rPr>
      </w:pPr>
      <w:r w:rsidRPr="00A02B91">
        <w:rPr>
          <w:rFonts w:ascii="Arial" w:hAnsi="Arial" w:cs="Arial"/>
        </w:rPr>
        <w:tab/>
      </w:r>
    </w:p>
    <w:p w14:paraId="56D4F978" w14:textId="41C594CF" w:rsidR="004351CA" w:rsidRPr="00A02B91" w:rsidRDefault="004351CA" w:rsidP="004351CA">
      <w:pPr>
        <w:spacing w:line="276" w:lineRule="auto"/>
        <w:rPr>
          <w:rFonts w:ascii="Arial" w:hAnsi="Arial" w:cs="Arial"/>
        </w:rPr>
      </w:pPr>
    </w:p>
    <w:p w14:paraId="437348B6" w14:textId="77777777" w:rsidR="004351CA" w:rsidRPr="00A02B91" w:rsidRDefault="00E00262" w:rsidP="004351CA">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4351CA" w:rsidRPr="00A02B91">
        <w:rPr>
          <w:rFonts w:ascii="Arial" w:hAnsi="Arial" w:cs="Arial"/>
        </w:rPr>
        <w:t>_______________________________</w:t>
      </w:r>
    </w:p>
    <w:p w14:paraId="38B938F9" w14:textId="77777777" w:rsidR="004351CA" w:rsidRPr="00A02B91" w:rsidRDefault="00E00262" w:rsidP="004351CA">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B5614B" w:rsidRPr="00A02B91">
        <w:rPr>
          <w:rFonts w:ascii="Arial" w:hAnsi="Arial" w:cs="Arial"/>
        </w:rPr>
        <w:t>Robert LaVenture, Director, District 12</w:t>
      </w:r>
      <w:r w:rsidR="004351CA" w:rsidRPr="00A02B91">
        <w:rPr>
          <w:rFonts w:ascii="Arial" w:hAnsi="Arial" w:cs="Arial"/>
        </w:rPr>
        <w:tab/>
      </w:r>
    </w:p>
    <w:p w14:paraId="7B36331A" w14:textId="7CC149E9" w:rsidR="006A3541" w:rsidRPr="00A02B91" w:rsidRDefault="006A3541" w:rsidP="004351CA">
      <w:pPr>
        <w:spacing w:line="276" w:lineRule="auto"/>
        <w:rPr>
          <w:rFonts w:ascii="Arial" w:hAnsi="Arial" w:cs="Arial"/>
        </w:rPr>
      </w:pPr>
    </w:p>
    <w:p w14:paraId="695362D4" w14:textId="77777777" w:rsidR="00D71CA0" w:rsidRPr="00A02B91" w:rsidRDefault="00D71CA0" w:rsidP="006A3541">
      <w:pPr>
        <w:spacing w:line="276" w:lineRule="auto"/>
        <w:ind w:left="3600" w:firstLine="720"/>
        <w:rPr>
          <w:rFonts w:ascii="Arial" w:hAnsi="Arial" w:cs="Arial"/>
        </w:rPr>
      </w:pPr>
    </w:p>
    <w:p w14:paraId="3F035EEB" w14:textId="77777777" w:rsidR="004351CA" w:rsidRPr="00A02B91" w:rsidRDefault="004351CA" w:rsidP="006A3541">
      <w:pPr>
        <w:spacing w:line="276" w:lineRule="auto"/>
        <w:ind w:left="3600" w:firstLine="720"/>
        <w:rPr>
          <w:rFonts w:ascii="Arial" w:hAnsi="Arial" w:cs="Arial"/>
        </w:rPr>
      </w:pPr>
      <w:r w:rsidRPr="00A02B91">
        <w:rPr>
          <w:rFonts w:ascii="Arial" w:hAnsi="Arial" w:cs="Arial"/>
        </w:rPr>
        <w:t>_______________________________</w:t>
      </w:r>
    </w:p>
    <w:p w14:paraId="7F5D3988" w14:textId="77777777" w:rsidR="004351CA" w:rsidRPr="00A02B91" w:rsidRDefault="00B5614B" w:rsidP="004351CA">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Pr="00A02B91">
        <w:rPr>
          <w:rFonts w:ascii="Arial" w:hAnsi="Arial" w:cs="Arial"/>
        </w:rPr>
        <w:t>Ron Espinoza, Sub-District Director</w:t>
      </w:r>
      <w:r w:rsidR="004351CA" w:rsidRPr="00A02B91">
        <w:rPr>
          <w:rFonts w:ascii="Arial" w:hAnsi="Arial" w:cs="Arial"/>
        </w:rPr>
        <w:tab/>
      </w:r>
    </w:p>
    <w:p w14:paraId="36750048" w14:textId="77777777" w:rsidR="004351CA" w:rsidRPr="00A02B91" w:rsidRDefault="004351CA" w:rsidP="004351CA">
      <w:pPr>
        <w:spacing w:line="276" w:lineRule="auto"/>
        <w:rPr>
          <w:rFonts w:ascii="Arial" w:hAnsi="Arial" w:cs="Arial"/>
        </w:rPr>
      </w:pPr>
    </w:p>
    <w:p w14:paraId="419896F5" w14:textId="77777777" w:rsidR="006A3541" w:rsidRPr="00A02B91" w:rsidRDefault="00E00262" w:rsidP="004351CA">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p>
    <w:p w14:paraId="15E415D0" w14:textId="77777777" w:rsidR="004351CA" w:rsidRPr="00A02B91" w:rsidRDefault="004351CA" w:rsidP="006A3541">
      <w:pPr>
        <w:spacing w:line="276" w:lineRule="auto"/>
        <w:ind w:left="3600" w:firstLine="720"/>
        <w:rPr>
          <w:rFonts w:ascii="Arial" w:hAnsi="Arial" w:cs="Arial"/>
        </w:rPr>
      </w:pPr>
      <w:r w:rsidRPr="00A02B91">
        <w:rPr>
          <w:rFonts w:ascii="Arial" w:hAnsi="Arial" w:cs="Arial"/>
        </w:rPr>
        <w:t>_______________________________</w:t>
      </w:r>
    </w:p>
    <w:p w14:paraId="6A259A1C" w14:textId="77777777" w:rsidR="00F34653" w:rsidRPr="00A02B91" w:rsidRDefault="00B5614B" w:rsidP="004351CA">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Pr="00A02B91">
        <w:rPr>
          <w:rFonts w:ascii="Arial" w:hAnsi="Arial" w:cs="Arial"/>
        </w:rPr>
        <w:t>Fernando Mirelez, Staff Representative</w:t>
      </w:r>
    </w:p>
    <w:p w14:paraId="3F96244D" w14:textId="77777777" w:rsidR="00F34653" w:rsidRPr="00A02B91" w:rsidRDefault="00F34653" w:rsidP="004351CA">
      <w:pPr>
        <w:spacing w:line="276" w:lineRule="auto"/>
        <w:rPr>
          <w:rFonts w:ascii="Arial" w:hAnsi="Arial" w:cs="Arial"/>
        </w:rPr>
      </w:pPr>
    </w:p>
    <w:p w14:paraId="7DFB68AC" w14:textId="2C9933B5" w:rsidR="00D71CA0" w:rsidRDefault="00F34653" w:rsidP="00F34653">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p>
    <w:p w14:paraId="0C6179B4" w14:textId="77777777" w:rsidR="00AC4143" w:rsidRPr="00A02B91" w:rsidRDefault="00AC4143" w:rsidP="00F34653">
      <w:pPr>
        <w:spacing w:line="276" w:lineRule="auto"/>
        <w:rPr>
          <w:rFonts w:ascii="Arial" w:hAnsi="Arial" w:cs="Arial"/>
        </w:rPr>
      </w:pPr>
    </w:p>
    <w:p w14:paraId="30EB925C" w14:textId="77777777" w:rsidR="00F34653" w:rsidRPr="00A02B91" w:rsidRDefault="00F34653" w:rsidP="00D71CA0">
      <w:pPr>
        <w:spacing w:line="276" w:lineRule="auto"/>
        <w:ind w:left="3600" w:firstLine="720"/>
        <w:rPr>
          <w:rFonts w:ascii="Arial" w:hAnsi="Arial" w:cs="Arial"/>
        </w:rPr>
      </w:pPr>
      <w:r w:rsidRPr="00A02B91">
        <w:rPr>
          <w:rFonts w:ascii="Arial" w:hAnsi="Arial" w:cs="Arial"/>
        </w:rPr>
        <w:t>_______________________________</w:t>
      </w:r>
    </w:p>
    <w:p w14:paraId="585AA145" w14:textId="4A4780BE" w:rsidR="00F34653" w:rsidRPr="00A02B91" w:rsidRDefault="00F34653" w:rsidP="00F34653">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17791A" w:rsidRPr="00A02B91">
        <w:rPr>
          <w:rFonts w:ascii="Arial" w:hAnsi="Arial" w:cs="Arial"/>
        </w:rPr>
        <w:t>Lee Almeda</w:t>
      </w:r>
      <w:r w:rsidR="00F8704A" w:rsidRPr="00A02B91">
        <w:rPr>
          <w:rFonts w:ascii="Arial" w:hAnsi="Arial" w:cs="Arial"/>
        </w:rPr>
        <w:t>, Local 12911, President</w:t>
      </w:r>
    </w:p>
    <w:p w14:paraId="27E9C9B5" w14:textId="77777777" w:rsidR="00F34653" w:rsidRPr="00A02B91" w:rsidRDefault="00F34653" w:rsidP="00F34653">
      <w:pPr>
        <w:spacing w:line="276" w:lineRule="auto"/>
        <w:rPr>
          <w:rFonts w:ascii="Arial" w:hAnsi="Arial" w:cs="Arial"/>
        </w:rPr>
      </w:pPr>
    </w:p>
    <w:p w14:paraId="4EEBDEF9" w14:textId="77777777" w:rsidR="006A3541" w:rsidRPr="00A02B91" w:rsidRDefault="00F34653" w:rsidP="00F34653">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p>
    <w:p w14:paraId="49D5D577" w14:textId="77777777" w:rsidR="00FC1327" w:rsidRPr="00A02B91" w:rsidRDefault="00FC1327" w:rsidP="00FC1327">
      <w:pPr>
        <w:spacing w:line="276" w:lineRule="auto"/>
        <w:ind w:left="3600" w:firstLine="720"/>
        <w:rPr>
          <w:rFonts w:ascii="Arial" w:hAnsi="Arial" w:cs="Arial"/>
        </w:rPr>
      </w:pPr>
      <w:r w:rsidRPr="00A02B91">
        <w:rPr>
          <w:rFonts w:ascii="Arial" w:hAnsi="Arial" w:cs="Arial"/>
        </w:rPr>
        <w:t>_______________________________</w:t>
      </w:r>
    </w:p>
    <w:p w14:paraId="2B6B1C5C" w14:textId="4AEEA442" w:rsidR="00FC1327" w:rsidRPr="00A02B91" w:rsidRDefault="00FC1327" w:rsidP="00FC1327">
      <w:pPr>
        <w:spacing w:line="276" w:lineRule="auto"/>
        <w:rPr>
          <w:rFonts w:ascii="Arial" w:hAnsi="Arial" w:cs="Arial"/>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0017791A" w:rsidRPr="00A02B91">
        <w:rPr>
          <w:rFonts w:ascii="Arial" w:hAnsi="Arial" w:cs="Arial"/>
        </w:rPr>
        <w:t>Jim Ayers</w:t>
      </w:r>
      <w:r w:rsidRPr="00A02B91">
        <w:rPr>
          <w:rFonts w:ascii="Arial" w:hAnsi="Arial" w:cs="Arial"/>
        </w:rPr>
        <w:t>, Local 12911, Site Vice-President</w:t>
      </w:r>
    </w:p>
    <w:p w14:paraId="472BBF00" w14:textId="77777777" w:rsidR="00FC1327" w:rsidRPr="00A02B91" w:rsidRDefault="00FC1327" w:rsidP="00ED2F56">
      <w:pPr>
        <w:spacing w:line="276" w:lineRule="auto"/>
        <w:ind w:left="3600" w:firstLine="720"/>
        <w:rPr>
          <w:rFonts w:ascii="Arial" w:hAnsi="Arial" w:cs="Arial"/>
        </w:rPr>
      </w:pPr>
    </w:p>
    <w:p w14:paraId="744B4B13" w14:textId="77777777" w:rsidR="00FC1327" w:rsidRPr="00A02B91" w:rsidRDefault="00FC1327" w:rsidP="00ED2F56">
      <w:pPr>
        <w:spacing w:line="276" w:lineRule="auto"/>
        <w:ind w:left="3600" w:firstLine="720"/>
        <w:rPr>
          <w:rFonts w:ascii="Arial" w:hAnsi="Arial" w:cs="Arial"/>
        </w:rPr>
      </w:pPr>
    </w:p>
    <w:p w14:paraId="078BFD36" w14:textId="77777777" w:rsidR="00F34653" w:rsidRPr="00A02B91" w:rsidRDefault="00F34653" w:rsidP="00D71CA0">
      <w:pPr>
        <w:spacing w:line="276" w:lineRule="auto"/>
        <w:ind w:left="3600" w:firstLine="720"/>
        <w:rPr>
          <w:rFonts w:ascii="Arial" w:hAnsi="Arial" w:cs="Arial"/>
        </w:rPr>
      </w:pPr>
      <w:r w:rsidRPr="00A02B91">
        <w:rPr>
          <w:rFonts w:ascii="Arial" w:hAnsi="Arial" w:cs="Arial"/>
        </w:rPr>
        <w:t>_______________________________</w:t>
      </w:r>
    </w:p>
    <w:p w14:paraId="207DA3E9" w14:textId="77777777" w:rsidR="00F34653" w:rsidRPr="00A02B91" w:rsidRDefault="00F8704A" w:rsidP="00F34653">
      <w:pPr>
        <w:spacing w:line="276" w:lineRule="auto"/>
        <w:rPr>
          <w:rFonts w:ascii="Arial" w:hAnsi="Arial" w:cs="Arial"/>
        </w:rPr>
      </w:pPr>
      <w:r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6A3541" w:rsidRPr="00A02B91">
        <w:rPr>
          <w:rFonts w:ascii="Arial" w:hAnsi="Arial" w:cs="Arial"/>
        </w:rPr>
        <w:tab/>
      </w:r>
      <w:r w:rsidR="00740981" w:rsidRPr="00A02B91">
        <w:rPr>
          <w:rFonts w:ascii="Arial" w:hAnsi="Arial" w:cs="Arial"/>
        </w:rPr>
        <w:t>David Carrillo, Local 12911, Sec</w:t>
      </w:r>
      <w:r w:rsidR="00D2507A" w:rsidRPr="00A02B91">
        <w:rPr>
          <w:rFonts w:ascii="Arial" w:hAnsi="Arial" w:cs="Arial"/>
        </w:rPr>
        <w:t xml:space="preserve"> </w:t>
      </w:r>
      <w:r w:rsidR="00740981" w:rsidRPr="00A02B91">
        <w:rPr>
          <w:rFonts w:ascii="Arial" w:hAnsi="Arial" w:cs="Arial"/>
        </w:rPr>
        <w:t>/</w:t>
      </w:r>
      <w:r w:rsidR="00D2507A" w:rsidRPr="00A02B91">
        <w:rPr>
          <w:rFonts w:ascii="Arial" w:hAnsi="Arial" w:cs="Arial"/>
        </w:rPr>
        <w:t xml:space="preserve"> </w:t>
      </w:r>
      <w:r w:rsidR="00740981" w:rsidRPr="00A02B91">
        <w:rPr>
          <w:rFonts w:ascii="Arial" w:hAnsi="Arial" w:cs="Arial"/>
        </w:rPr>
        <w:t>Treasurer</w:t>
      </w:r>
    </w:p>
    <w:p w14:paraId="0F05EA54" w14:textId="77777777" w:rsidR="00F34653" w:rsidRPr="00A02B91" w:rsidRDefault="00ED2F56" w:rsidP="004351CA">
      <w:pPr>
        <w:spacing w:line="276" w:lineRule="auto"/>
        <w:rPr>
          <w:rFonts w:ascii="Arial" w:hAnsi="Arial" w:cs="Arial"/>
        </w:rPr>
      </w:pPr>
      <w:r w:rsidRPr="00A02B91">
        <w:rPr>
          <w:rFonts w:ascii="Arial" w:hAnsi="Arial" w:cs="Arial"/>
        </w:rPr>
        <w:tab/>
      </w:r>
      <w:r w:rsidRPr="00A02B91">
        <w:rPr>
          <w:rFonts w:ascii="Arial" w:hAnsi="Arial" w:cs="Arial"/>
        </w:rPr>
        <w:tab/>
      </w:r>
    </w:p>
    <w:p w14:paraId="70FB5355" w14:textId="77777777" w:rsidR="00ED2F56" w:rsidRPr="00A02B91" w:rsidRDefault="00F34653" w:rsidP="00F34653">
      <w:pPr>
        <w:spacing w:line="276" w:lineRule="auto"/>
        <w:rPr>
          <w:rFonts w:ascii="Arial" w:hAnsi="Arial" w:cs="Arial"/>
        </w:rPr>
      </w:pPr>
      <w:r w:rsidRPr="00A02B91">
        <w:rPr>
          <w:rFonts w:ascii="Arial" w:hAnsi="Arial" w:cs="Arial"/>
        </w:rPr>
        <w:tab/>
      </w:r>
      <w:r w:rsidR="00740981" w:rsidRPr="00A02B91">
        <w:rPr>
          <w:rFonts w:ascii="Arial" w:hAnsi="Arial" w:cs="Arial"/>
        </w:rPr>
        <w:tab/>
      </w:r>
      <w:r w:rsidR="00ED2F56" w:rsidRPr="00A02B91">
        <w:rPr>
          <w:rFonts w:ascii="Arial" w:hAnsi="Arial" w:cs="Arial"/>
        </w:rPr>
        <w:tab/>
      </w:r>
      <w:r w:rsidR="00ED2F56" w:rsidRPr="00A02B91">
        <w:rPr>
          <w:rFonts w:ascii="Arial" w:hAnsi="Arial" w:cs="Arial"/>
        </w:rPr>
        <w:tab/>
      </w:r>
      <w:r w:rsidR="00ED2F56" w:rsidRPr="00A02B91">
        <w:rPr>
          <w:rFonts w:ascii="Arial" w:hAnsi="Arial" w:cs="Arial"/>
        </w:rPr>
        <w:tab/>
      </w:r>
      <w:r w:rsidR="00ED2F56" w:rsidRPr="00A02B91">
        <w:rPr>
          <w:rFonts w:ascii="Arial" w:hAnsi="Arial" w:cs="Arial"/>
        </w:rPr>
        <w:tab/>
      </w:r>
    </w:p>
    <w:p w14:paraId="74B8D445" w14:textId="77777777" w:rsidR="00F34653" w:rsidRPr="00A02B91" w:rsidRDefault="00F34653" w:rsidP="00ED2F56">
      <w:pPr>
        <w:spacing w:line="276" w:lineRule="auto"/>
        <w:ind w:left="3600" w:firstLine="720"/>
        <w:rPr>
          <w:rFonts w:ascii="Arial" w:hAnsi="Arial" w:cs="Arial"/>
        </w:rPr>
      </w:pPr>
      <w:r w:rsidRPr="00A02B91">
        <w:rPr>
          <w:rFonts w:ascii="Arial" w:hAnsi="Arial" w:cs="Arial"/>
        </w:rPr>
        <w:t>_______________________________</w:t>
      </w:r>
    </w:p>
    <w:p w14:paraId="71B44696" w14:textId="643EDEE5" w:rsidR="00F34653" w:rsidRPr="00A02B91" w:rsidRDefault="00740981" w:rsidP="00F34653">
      <w:pPr>
        <w:spacing w:line="276" w:lineRule="auto"/>
        <w:rPr>
          <w:rFonts w:ascii="Arial" w:hAnsi="Arial" w:cs="Arial"/>
        </w:rPr>
      </w:pPr>
      <w:r w:rsidRPr="00A02B91">
        <w:rPr>
          <w:rFonts w:ascii="Arial" w:hAnsi="Arial" w:cs="Arial"/>
        </w:rPr>
        <w:tab/>
      </w:r>
      <w:r w:rsidR="00ED2F56" w:rsidRPr="00A02B91">
        <w:rPr>
          <w:rFonts w:ascii="Arial" w:hAnsi="Arial" w:cs="Arial"/>
        </w:rPr>
        <w:tab/>
      </w:r>
      <w:r w:rsidR="00ED2F56" w:rsidRPr="00A02B91">
        <w:rPr>
          <w:rFonts w:ascii="Arial" w:hAnsi="Arial" w:cs="Arial"/>
        </w:rPr>
        <w:tab/>
      </w:r>
      <w:r w:rsidR="00ED2F56" w:rsidRPr="00A02B91">
        <w:rPr>
          <w:rFonts w:ascii="Arial" w:hAnsi="Arial" w:cs="Arial"/>
        </w:rPr>
        <w:tab/>
      </w:r>
      <w:r w:rsidR="00ED2F56" w:rsidRPr="00A02B91">
        <w:rPr>
          <w:rFonts w:ascii="Arial" w:hAnsi="Arial" w:cs="Arial"/>
        </w:rPr>
        <w:tab/>
      </w:r>
      <w:r w:rsidR="00ED2F56" w:rsidRPr="00A02B91">
        <w:rPr>
          <w:rFonts w:ascii="Arial" w:hAnsi="Arial" w:cs="Arial"/>
        </w:rPr>
        <w:tab/>
      </w:r>
      <w:r w:rsidR="0017791A" w:rsidRPr="00A02B91">
        <w:rPr>
          <w:rFonts w:ascii="Arial" w:hAnsi="Arial" w:cs="Arial"/>
        </w:rPr>
        <w:t>Angela Ott</w:t>
      </w:r>
      <w:r w:rsidRPr="00A02B91">
        <w:rPr>
          <w:rFonts w:ascii="Arial" w:hAnsi="Arial" w:cs="Arial"/>
        </w:rPr>
        <w:t>, Chief Shop Steward</w:t>
      </w:r>
    </w:p>
    <w:p w14:paraId="2C04DB82" w14:textId="77777777" w:rsidR="003F2DD0" w:rsidRPr="00A02B91" w:rsidRDefault="004351CA" w:rsidP="004351CA">
      <w:pPr>
        <w:spacing w:line="276" w:lineRule="auto"/>
        <w:rPr>
          <w:rFonts w:ascii="Arial" w:hAnsi="Arial" w:cs="Arial"/>
        </w:rPr>
      </w:pPr>
      <w:r w:rsidRPr="00A02B91">
        <w:rPr>
          <w:rFonts w:ascii="Arial" w:hAnsi="Arial" w:cs="Arial"/>
        </w:rPr>
        <w:tab/>
      </w:r>
      <w:r w:rsidR="00D56F5C" w:rsidRPr="00A02B91">
        <w:rPr>
          <w:rFonts w:ascii="Arial" w:hAnsi="Arial" w:cs="Arial"/>
        </w:rPr>
        <w:tab/>
      </w:r>
    </w:p>
    <w:p w14:paraId="5165DD2C" w14:textId="77777777" w:rsidR="00ED2F56" w:rsidRPr="00A02B91" w:rsidRDefault="00ED2F56" w:rsidP="00ED2F56">
      <w:pPr>
        <w:spacing w:line="276" w:lineRule="auto"/>
        <w:ind w:left="3600" w:firstLine="720"/>
        <w:rPr>
          <w:rFonts w:ascii="Arial" w:hAnsi="Arial" w:cs="Arial"/>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t>_______________________________</w:t>
      </w:r>
    </w:p>
    <w:p w14:paraId="4BE2BDBF" w14:textId="378ED849" w:rsidR="00ED2F56" w:rsidRPr="00A02B91" w:rsidRDefault="00ED2F56" w:rsidP="00ED2F56">
      <w:pPr>
        <w:spacing w:line="276" w:lineRule="auto"/>
        <w:rPr>
          <w:rFonts w:ascii="Arial" w:hAnsi="Arial" w:cs="Arial"/>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0017791A" w:rsidRPr="00A02B91">
        <w:rPr>
          <w:rFonts w:ascii="Arial" w:hAnsi="Arial" w:cs="Arial"/>
        </w:rPr>
        <w:t>Vince Mejia</w:t>
      </w:r>
      <w:r w:rsidRPr="00A02B91">
        <w:rPr>
          <w:rFonts w:ascii="Arial" w:hAnsi="Arial" w:cs="Arial"/>
        </w:rPr>
        <w:t xml:space="preserve">, </w:t>
      </w:r>
      <w:r w:rsidR="009557D3" w:rsidRPr="00A02B91">
        <w:rPr>
          <w:rFonts w:ascii="Arial" w:hAnsi="Arial" w:cs="Arial"/>
        </w:rPr>
        <w:t>Committee Person</w:t>
      </w:r>
    </w:p>
    <w:p w14:paraId="54961D48" w14:textId="77777777" w:rsidR="00ED2F56" w:rsidRPr="00A02B91" w:rsidRDefault="00ED2F56" w:rsidP="00AE6118">
      <w:pPr>
        <w:spacing w:line="276" w:lineRule="auto"/>
        <w:rPr>
          <w:rFonts w:ascii="Arial" w:hAnsi="Arial" w:cs="Arial"/>
        </w:rPr>
      </w:pPr>
    </w:p>
    <w:p w14:paraId="1DEE2548" w14:textId="77777777" w:rsidR="00ED2F56" w:rsidRPr="00A02B91" w:rsidRDefault="00ED2F56" w:rsidP="00FC1327">
      <w:pPr>
        <w:spacing w:line="276" w:lineRule="auto"/>
        <w:ind w:left="3600" w:firstLine="720"/>
        <w:rPr>
          <w:rFonts w:ascii="Arial" w:hAnsi="Arial" w:cs="Arial"/>
        </w:rPr>
      </w:pP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r w:rsidRPr="00A02B91">
        <w:rPr>
          <w:rFonts w:ascii="Arial" w:hAnsi="Arial" w:cs="Arial"/>
        </w:rPr>
        <w:tab/>
      </w:r>
    </w:p>
    <w:p w14:paraId="5418F1A1" w14:textId="77777777" w:rsidR="00ED2F56" w:rsidRPr="00A02B91" w:rsidRDefault="00ED2F56" w:rsidP="00AE6118">
      <w:pPr>
        <w:spacing w:line="276" w:lineRule="auto"/>
        <w:rPr>
          <w:rFonts w:ascii="Arial" w:hAnsi="Arial" w:cs="Arial"/>
        </w:rPr>
        <w:sectPr w:rsidR="00ED2F56" w:rsidRPr="00A02B91" w:rsidSect="008D6E1D">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sectPr>
      </w:pPr>
    </w:p>
    <w:p w14:paraId="5BFA8959" w14:textId="77777777" w:rsidR="007C058A" w:rsidRPr="00534F69" w:rsidRDefault="007C058A" w:rsidP="00A02068">
      <w:pPr>
        <w:rPr>
          <w:rFonts w:ascii="Arial" w:hAnsi="Arial" w:cs="Arial"/>
          <w:b/>
          <w:color w:val="FFFFFF" w:themeColor="background1"/>
          <w:u w:val="single"/>
          <w14:textFill>
            <w14:noFill/>
          </w14:textFill>
        </w:rPr>
      </w:pPr>
    </w:p>
    <w:p w14:paraId="35740FB2" w14:textId="77777777" w:rsidR="002A0E3B" w:rsidRDefault="00951A07" w:rsidP="007C058A">
      <w:pPr>
        <w:ind w:left="270"/>
        <w:rPr>
          <w:rFonts w:ascii="Arial" w:hAnsi="Arial" w:cs="Arial"/>
          <w:b/>
          <w:u w:val="single"/>
        </w:rPr>
      </w:pPr>
      <w:r w:rsidRPr="009806D6">
        <w:rPr>
          <w:rFonts w:ascii="Arial" w:hAnsi="Arial" w:cs="Arial"/>
          <w:b/>
          <w:u w:val="single"/>
        </w:rPr>
        <w:t xml:space="preserve">Appendix A </w:t>
      </w:r>
      <w:r>
        <w:rPr>
          <w:rFonts w:ascii="Arial" w:hAnsi="Arial" w:cs="Arial"/>
          <w:b/>
          <w:u w:val="single"/>
        </w:rPr>
        <w:t>–</w:t>
      </w:r>
      <w:r w:rsidRPr="009806D6">
        <w:rPr>
          <w:rFonts w:ascii="Arial" w:hAnsi="Arial" w:cs="Arial"/>
          <w:b/>
          <w:u w:val="single"/>
        </w:rPr>
        <w:t xml:space="preserve"> Wage</w:t>
      </w:r>
      <w:r w:rsidR="002A0E3B">
        <w:rPr>
          <w:rFonts w:ascii="Arial" w:hAnsi="Arial" w:cs="Arial"/>
          <w:b/>
          <w:u w:val="single"/>
        </w:rPr>
        <w:t>s</w:t>
      </w:r>
    </w:p>
    <w:p w14:paraId="718DFC3E" w14:textId="77777777" w:rsidR="002A0E3B" w:rsidRDefault="002A0E3B" w:rsidP="00A02B91">
      <w:pPr>
        <w:rPr>
          <w:rFonts w:ascii="Arial" w:hAnsi="Arial" w:cs="Arial"/>
          <w:b/>
          <w:u w:val="single"/>
        </w:rPr>
      </w:pPr>
    </w:p>
    <w:p w14:paraId="6F12C39E" w14:textId="77777777" w:rsidR="002A0E3B" w:rsidRDefault="002A0E3B" w:rsidP="00951A07">
      <w:pPr>
        <w:ind w:left="270"/>
        <w:rPr>
          <w:rFonts w:ascii="Arial" w:hAnsi="Arial" w:cs="Arial"/>
          <w:b/>
          <w:u w:val="single"/>
        </w:rPr>
      </w:pPr>
    </w:p>
    <w:p w14:paraId="5187BFE6" w14:textId="77777777" w:rsidR="00A02B91" w:rsidRPr="00A02B91" w:rsidRDefault="00A02B91" w:rsidP="00A02B91">
      <w:pPr>
        <w:pStyle w:val="BodyText"/>
        <w:kinsoku w:val="0"/>
        <w:overflowPunct w:val="0"/>
        <w:spacing w:after="12" w:line="244" w:lineRule="exact"/>
        <w:ind w:left="170"/>
        <w:rPr>
          <w:rFonts w:ascii="Calibri" w:hAnsi="Calibri" w:cs="Calibri"/>
          <w:bCs/>
          <w:szCs w:val="24"/>
        </w:rPr>
      </w:pPr>
      <w:r>
        <w:rPr>
          <w:rFonts w:ascii="Calibri" w:hAnsi="Calibri"/>
          <w:color w:val="000000"/>
        </w:rPr>
        <w:t xml:space="preserve">        </w:t>
      </w:r>
      <w:r w:rsidRPr="00A02B91">
        <w:rPr>
          <w:rFonts w:ascii="Calibri" w:hAnsi="Calibri" w:cs="Calibri"/>
          <w:bCs/>
          <w:szCs w:val="24"/>
        </w:rPr>
        <w:t>Date to be determined by section 14.01</w:t>
      </w:r>
    </w:p>
    <w:tbl>
      <w:tblPr>
        <w:tblW w:w="0" w:type="auto"/>
        <w:tblInd w:w="642" w:type="dxa"/>
        <w:tblLayout w:type="fixed"/>
        <w:tblCellMar>
          <w:left w:w="0" w:type="dxa"/>
          <w:right w:w="0" w:type="dxa"/>
        </w:tblCellMar>
        <w:tblLook w:val="0000" w:firstRow="0" w:lastRow="0" w:firstColumn="0" w:lastColumn="0" w:noHBand="0" w:noVBand="0"/>
      </w:tblPr>
      <w:tblGrid>
        <w:gridCol w:w="1332"/>
        <w:gridCol w:w="1133"/>
        <w:gridCol w:w="1178"/>
        <w:gridCol w:w="1178"/>
        <w:gridCol w:w="1164"/>
        <w:gridCol w:w="1209"/>
        <w:gridCol w:w="1164"/>
        <w:gridCol w:w="1192"/>
        <w:gridCol w:w="1193"/>
        <w:gridCol w:w="1224"/>
        <w:gridCol w:w="1178"/>
        <w:gridCol w:w="1164"/>
      </w:tblGrid>
      <w:tr w:rsidR="00A02B91" w:rsidRPr="00A02B91" w14:paraId="41722CB7" w14:textId="77777777" w:rsidTr="00A02B91">
        <w:trPr>
          <w:trHeight w:val="1217"/>
        </w:trPr>
        <w:tc>
          <w:tcPr>
            <w:tcW w:w="1332" w:type="dxa"/>
            <w:tcBorders>
              <w:top w:val="single" w:sz="18" w:space="0" w:color="000000"/>
              <w:left w:val="single" w:sz="18" w:space="0" w:color="000000"/>
              <w:bottom w:val="single" w:sz="18" w:space="0" w:color="000000"/>
              <w:right w:val="single" w:sz="18" w:space="0" w:color="000000"/>
            </w:tcBorders>
            <w:shd w:val="clear" w:color="auto" w:fill="E7E6E6"/>
          </w:tcPr>
          <w:p w14:paraId="5FD9B152" w14:textId="77777777" w:rsidR="00A02B91" w:rsidRPr="00A02B91" w:rsidRDefault="00A02B91" w:rsidP="00A02B91">
            <w:pPr>
              <w:kinsoku w:val="0"/>
              <w:overflowPunct w:val="0"/>
              <w:autoSpaceDE w:val="0"/>
              <w:autoSpaceDN w:val="0"/>
              <w:adjustRightInd w:val="0"/>
              <w:rPr>
                <w:rFonts w:ascii="Times New Roman" w:hAnsi="Times New Roman"/>
                <w:szCs w:val="24"/>
              </w:rPr>
            </w:pPr>
          </w:p>
        </w:tc>
        <w:tc>
          <w:tcPr>
            <w:tcW w:w="1133" w:type="dxa"/>
            <w:tcBorders>
              <w:top w:val="single" w:sz="18" w:space="0" w:color="000000"/>
              <w:left w:val="single" w:sz="18" w:space="0" w:color="000000"/>
              <w:bottom w:val="single" w:sz="18" w:space="0" w:color="000000"/>
              <w:right w:val="single" w:sz="18" w:space="0" w:color="000000"/>
            </w:tcBorders>
            <w:shd w:val="clear" w:color="auto" w:fill="E7E6E6"/>
          </w:tcPr>
          <w:p w14:paraId="3D747DAB" w14:textId="77777777" w:rsidR="00A02B91" w:rsidRPr="00A02B91" w:rsidRDefault="00A02B91" w:rsidP="00A02B91">
            <w:pPr>
              <w:kinsoku w:val="0"/>
              <w:overflowPunct w:val="0"/>
              <w:autoSpaceDE w:val="0"/>
              <w:autoSpaceDN w:val="0"/>
              <w:adjustRightInd w:val="0"/>
              <w:spacing w:before="149" w:line="256" w:lineRule="auto"/>
              <w:ind w:left="167" w:right="127" w:firstLine="1"/>
              <w:jc w:val="center"/>
              <w:rPr>
                <w:rFonts w:ascii="Calibri" w:hAnsi="Calibri" w:cs="Calibri"/>
                <w:szCs w:val="24"/>
              </w:rPr>
            </w:pPr>
            <w:r w:rsidRPr="00A02B91">
              <w:rPr>
                <w:rFonts w:ascii="Calibri" w:hAnsi="Calibri" w:cs="Calibri"/>
                <w:szCs w:val="24"/>
              </w:rPr>
              <w:t>Step 1 (Date of hire)</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3905CBA8" w14:textId="77777777" w:rsidR="00A02B91" w:rsidRPr="00A02B91" w:rsidRDefault="00A02B91" w:rsidP="00A02B91">
            <w:pPr>
              <w:kinsoku w:val="0"/>
              <w:overflowPunct w:val="0"/>
              <w:autoSpaceDE w:val="0"/>
              <w:autoSpaceDN w:val="0"/>
              <w:adjustRightInd w:val="0"/>
              <w:spacing w:before="149" w:line="256" w:lineRule="auto"/>
              <w:ind w:left="68" w:right="23" w:hanging="2"/>
              <w:jc w:val="center"/>
              <w:rPr>
                <w:rFonts w:ascii="Calibri" w:hAnsi="Calibri" w:cs="Calibri"/>
                <w:szCs w:val="24"/>
              </w:rPr>
            </w:pPr>
            <w:r w:rsidRPr="00A02B91">
              <w:rPr>
                <w:rFonts w:ascii="Calibri" w:hAnsi="Calibri" w:cs="Calibri"/>
                <w:szCs w:val="24"/>
              </w:rPr>
              <w:t>Step 2 (Beginning 2nd year)</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2E62D143" w14:textId="2CAD4133" w:rsidR="00A02B91" w:rsidRPr="00A02B91" w:rsidRDefault="00A02B91" w:rsidP="00A02B91">
            <w:pPr>
              <w:kinsoku w:val="0"/>
              <w:overflowPunct w:val="0"/>
              <w:autoSpaceDE w:val="0"/>
              <w:autoSpaceDN w:val="0"/>
              <w:adjustRightInd w:val="0"/>
              <w:spacing w:before="149" w:line="256" w:lineRule="auto"/>
              <w:ind w:left="69" w:right="22" w:hanging="2"/>
              <w:jc w:val="center"/>
              <w:rPr>
                <w:rFonts w:ascii="Calibri" w:hAnsi="Calibri" w:cs="Calibri"/>
                <w:szCs w:val="24"/>
              </w:rPr>
            </w:pPr>
            <w:r w:rsidRPr="00A02B91">
              <w:rPr>
                <w:rFonts w:ascii="Calibri" w:hAnsi="Calibri" w:cs="Calibri"/>
                <w:szCs w:val="24"/>
              </w:rPr>
              <w:t xml:space="preserve">Step 3 (Beginning 3rd </w:t>
            </w:r>
            <w:r w:rsidR="0032508B" w:rsidRPr="00A02B91">
              <w:rPr>
                <w:rFonts w:ascii="Calibri" w:hAnsi="Calibri" w:cs="Calibri"/>
                <w:szCs w:val="24"/>
              </w:rPr>
              <w:t>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2002BA07" w14:textId="77777777" w:rsidR="00A02B91" w:rsidRPr="00A02B91" w:rsidRDefault="00A02B91" w:rsidP="00A02B91">
            <w:pPr>
              <w:kinsoku w:val="0"/>
              <w:overflowPunct w:val="0"/>
              <w:autoSpaceDE w:val="0"/>
              <w:autoSpaceDN w:val="0"/>
              <w:adjustRightInd w:val="0"/>
              <w:spacing w:before="149" w:line="256" w:lineRule="auto"/>
              <w:ind w:left="62" w:right="15" w:hanging="2"/>
              <w:jc w:val="center"/>
              <w:rPr>
                <w:rFonts w:ascii="Calibri" w:hAnsi="Calibri" w:cs="Calibri"/>
                <w:szCs w:val="24"/>
              </w:rPr>
            </w:pPr>
            <w:r w:rsidRPr="00A02B91">
              <w:rPr>
                <w:rFonts w:ascii="Calibri" w:hAnsi="Calibri" w:cs="Calibri"/>
                <w:szCs w:val="24"/>
              </w:rPr>
              <w:t>Step 4 (Beginning 4th year)</w:t>
            </w:r>
          </w:p>
        </w:tc>
        <w:tc>
          <w:tcPr>
            <w:tcW w:w="1209" w:type="dxa"/>
            <w:tcBorders>
              <w:top w:val="single" w:sz="18" w:space="0" w:color="000000"/>
              <w:left w:val="single" w:sz="18" w:space="0" w:color="000000"/>
              <w:bottom w:val="single" w:sz="18" w:space="0" w:color="000000"/>
              <w:right w:val="single" w:sz="18" w:space="0" w:color="000000"/>
            </w:tcBorders>
            <w:shd w:val="clear" w:color="auto" w:fill="E7E6E6"/>
          </w:tcPr>
          <w:p w14:paraId="23A76B59" w14:textId="77777777" w:rsidR="00A02B91" w:rsidRPr="00A02B91" w:rsidRDefault="00A02B91" w:rsidP="00A02B91">
            <w:pPr>
              <w:kinsoku w:val="0"/>
              <w:overflowPunct w:val="0"/>
              <w:autoSpaceDE w:val="0"/>
              <w:autoSpaceDN w:val="0"/>
              <w:adjustRightInd w:val="0"/>
              <w:spacing w:before="149" w:line="256" w:lineRule="auto"/>
              <w:ind w:left="84" w:right="38" w:hanging="2"/>
              <w:jc w:val="center"/>
              <w:rPr>
                <w:rFonts w:ascii="Calibri" w:hAnsi="Calibri" w:cs="Calibri"/>
                <w:szCs w:val="24"/>
              </w:rPr>
            </w:pPr>
            <w:r w:rsidRPr="00A02B91">
              <w:rPr>
                <w:rFonts w:ascii="Calibri" w:hAnsi="Calibri" w:cs="Calibri"/>
                <w:szCs w:val="24"/>
              </w:rPr>
              <w:t>Step 5 (Beginning 5th 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68CDEFC6" w14:textId="77777777" w:rsidR="00A02B91" w:rsidRPr="00A02B91" w:rsidRDefault="00A02B91" w:rsidP="00A02B91">
            <w:pPr>
              <w:kinsoku w:val="0"/>
              <w:overflowPunct w:val="0"/>
              <w:autoSpaceDE w:val="0"/>
              <w:autoSpaceDN w:val="0"/>
              <w:adjustRightInd w:val="0"/>
              <w:spacing w:before="149" w:line="256" w:lineRule="auto"/>
              <w:ind w:left="63" w:right="14" w:hanging="2"/>
              <w:jc w:val="center"/>
              <w:rPr>
                <w:rFonts w:ascii="Calibri" w:hAnsi="Calibri" w:cs="Calibri"/>
                <w:szCs w:val="24"/>
              </w:rPr>
            </w:pPr>
            <w:r w:rsidRPr="00A02B91">
              <w:rPr>
                <w:rFonts w:ascii="Calibri" w:hAnsi="Calibri" w:cs="Calibri"/>
                <w:szCs w:val="24"/>
              </w:rPr>
              <w:t>Step 6 (Beginning 6th year)</w:t>
            </w:r>
          </w:p>
        </w:tc>
        <w:tc>
          <w:tcPr>
            <w:tcW w:w="1192" w:type="dxa"/>
            <w:tcBorders>
              <w:top w:val="single" w:sz="18" w:space="0" w:color="000000"/>
              <w:left w:val="single" w:sz="18" w:space="0" w:color="000000"/>
              <w:bottom w:val="single" w:sz="18" w:space="0" w:color="000000"/>
              <w:right w:val="single" w:sz="18" w:space="0" w:color="000000"/>
            </w:tcBorders>
            <w:shd w:val="clear" w:color="auto" w:fill="E7E6E6"/>
          </w:tcPr>
          <w:p w14:paraId="3F7472D8" w14:textId="77777777" w:rsidR="00A02B91" w:rsidRPr="00A02B91" w:rsidRDefault="00A02B91" w:rsidP="00A02B91">
            <w:pPr>
              <w:kinsoku w:val="0"/>
              <w:overflowPunct w:val="0"/>
              <w:autoSpaceDE w:val="0"/>
              <w:autoSpaceDN w:val="0"/>
              <w:adjustRightInd w:val="0"/>
              <w:spacing w:before="149" w:line="256" w:lineRule="auto"/>
              <w:ind w:left="78" w:right="27" w:hanging="2"/>
              <w:jc w:val="center"/>
              <w:rPr>
                <w:rFonts w:ascii="Calibri" w:hAnsi="Calibri" w:cs="Calibri"/>
                <w:szCs w:val="24"/>
              </w:rPr>
            </w:pPr>
            <w:r w:rsidRPr="00A02B91">
              <w:rPr>
                <w:rFonts w:ascii="Calibri" w:hAnsi="Calibri" w:cs="Calibri"/>
                <w:szCs w:val="24"/>
              </w:rPr>
              <w:t>Step 7 (Beginning 7th year)</w:t>
            </w:r>
          </w:p>
        </w:tc>
        <w:tc>
          <w:tcPr>
            <w:tcW w:w="1193" w:type="dxa"/>
            <w:tcBorders>
              <w:top w:val="single" w:sz="18" w:space="0" w:color="000000"/>
              <w:left w:val="single" w:sz="18" w:space="0" w:color="000000"/>
              <w:bottom w:val="single" w:sz="18" w:space="0" w:color="000000"/>
              <w:right w:val="single" w:sz="18" w:space="0" w:color="000000"/>
            </w:tcBorders>
            <w:shd w:val="clear" w:color="auto" w:fill="E7E6E6"/>
          </w:tcPr>
          <w:p w14:paraId="7166A23B" w14:textId="77777777" w:rsidR="00A02B91" w:rsidRPr="00A02B91" w:rsidRDefault="00A02B91" w:rsidP="00A02B91">
            <w:pPr>
              <w:kinsoku w:val="0"/>
              <w:overflowPunct w:val="0"/>
              <w:autoSpaceDE w:val="0"/>
              <w:autoSpaceDN w:val="0"/>
              <w:adjustRightInd w:val="0"/>
              <w:spacing w:before="149" w:line="256" w:lineRule="auto"/>
              <w:ind w:left="79" w:right="27" w:hanging="2"/>
              <w:jc w:val="center"/>
              <w:rPr>
                <w:rFonts w:ascii="Calibri" w:hAnsi="Calibri" w:cs="Calibri"/>
                <w:szCs w:val="24"/>
              </w:rPr>
            </w:pPr>
            <w:r w:rsidRPr="00A02B91">
              <w:rPr>
                <w:rFonts w:ascii="Calibri" w:hAnsi="Calibri" w:cs="Calibri"/>
                <w:szCs w:val="24"/>
              </w:rPr>
              <w:t>Step 8 (Beginning 8th year)</w:t>
            </w:r>
          </w:p>
        </w:tc>
        <w:tc>
          <w:tcPr>
            <w:tcW w:w="1224" w:type="dxa"/>
            <w:tcBorders>
              <w:top w:val="single" w:sz="18" w:space="0" w:color="000000"/>
              <w:left w:val="single" w:sz="18" w:space="0" w:color="000000"/>
              <w:bottom w:val="single" w:sz="18" w:space="0" w:color="000000"/>
              <w:right w:val="single" w:sz="18" w:space="0" w:color="000000"/>
            </w:tcBorders>
            <w:shd w:val="clear" w:color="auto" w:fill="E7E6E6"/>
          </w:tcPr>
          <w:p w14:paraId="096AA281" w14:textId="77777777" w:rsidR="00A02B91" w:rsidRPr="00A02B91" w:rsidRDefault="00A02B91" w:rsidP="00A02B91">
            <w:pPr>
              <w:kinsoku w:val="0"/>
              <w:overflowPunct w:val="0"/>
              <w:autoSpaceDE w:val="0"/>
              <w:autoSpaceDN w:val="0"/>
              <w:adjustRightInd w:val="0"/>
              <w:spacing w:before="149" w:line="256" w:lineRule="auto"/>
              <w:ind w:left="94" w:right="43" w:hanging="2"/>
              <w:jc w:val="center"/>
              <w:rPr>
                <w:rFonts w:ascii="Calibri" w:hAnsi="Calibri" w:cs="Calibri"/>
                <w:szCs w:val="24"/>
              </w:rPr>
            </w:pPr>
            <w:r w:rsidRPr="00A02B91">
              <w:rPr>
                <w:rFonts w:ascii="Calibri" w:hAnsi="Calibri" w:cs="Calibri"/>
                <w:szCs w:val="24"/>
              </w:rPr>
              <w:t>Step 9 (Beginning 9th year)</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5AE8E616" w14:textId="77777777" w:rsidR="00A02B91" w:rsidRPr="00A02B91" w:rsidRDefault="00A02B91" w:rsidP="00A02B91">
            <w:pPr>
              <w:kinsoku w:val="0"/>
              <w:overflowPunct w:val="0"/>
              <w:autoSpaceDE w:val="0"/>
              <w:autoSpaceDN w:val="0"/>
              <w:adjustRightInd w:val="0"/>
              <w:spacing w:before="149" w:line="256" w:lineRule="auto"/>
              <w:ind w:left="72" w:right="3" w:firstLine="151"/>
              <w:rPr>
                <w:rFonts w:ascii="Calibri" w:hAnsi="Calibri" w:cs="Calibri"/>
                <w:szCs w:val="24"/>
              </w:rPr>
            </w:pPr>
            <w:r w:rsidRPr="00A02B91">
              <w:rPr>
                <w:rFonts w:ascii="Calibri" w:hAnsi="Calibri" w:cs="Calibri"/>
                <w:szCs w:val="24"/>
              </w:rPr>
              <w:t>Step 10 (Beginning 10th 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33CFAED0" w14:textId="77777777" w:rsidR="00A02B91" w:rsidRPr="00A02B91" w:rsidRDefault="00A02B91" w:rsidP="00A02B91">
            <w:pPr>
              <w:kinsoku w:val="0"/>
              <w:overflowPunct w:val="0"/>
              <w:autoSpaceDE w:val="0"/>
              <w:autoSpaceDN w:val="0"/>
              <w:adjustRightInd w:val="0"/>
              <w:spacing w:before="149" w:line="256" w:lineRule="auto"/>
              <w:ind w:left="65" w:right="-4" w:firstLine="151"/>
              <w:rPr>
                <w:rFonts w:ascii="Calibri" w:hAnsi="Calibri" w:cs="Calibri"/>
                <w:szCs w:val="24"/>
              </w:rPr>
            </w:pPr>
            <w:r w:rsidRPr="00A02B91">
              <w:rPr>
                <w:rFonts w:ascii="Calibri" w:hAnsi="Calibri" w:cs="Calibri"/>
                <w:szCs w:val="24"/>
              </w:rPr>
              <w:t>Step 11 (Beginning 11th year)</w:t>
            </w:r>
          </w:p>
        </w:tc>
      </w:tr>
      <w:tr w:rsidR="00A02B91" w:rsidRPr="00A02B91" w14:paraId="12171618" w14:textId="77777777" w:rsidTr="00A02B91">
        <w:trPr>
          <w:trHeight w:val="281"/>
        </w:trPr>
        <w:tc>
          <w:tcPr>
            <w:tcW w:w="1332" w:type="dxa"/>
            <w:tcBorders>
              <w:top w:val="single" w:sz="18" w:space="0" w:color="000000"/>
              <w:left w:val="single" w:sz="18" w:space="0" w:color="000000"/>
              <w:bottom w:val="single" w:sz="18" w:space="0" w:color="000000"/>
              <w:right w:val="single" w:sz="18" w:space="0" w:color="000000"/>
            </w:tcBorders>
            <w:shd w:val="clear" w:color="auto" w:fill="B4C5E7"/>
          </w:tcPr>
          <w:p w14:paraId="542A4970" w14:textId="77777777" w:rsidR="00A02B91" w:rsidRPr="00A02B91" w:rsidRDefault="00A02B91" w:rsidP="00A02B91">
            <w:pPr>
              <w:kinsoku w:val="0"/>
              <w:overflowPunct w:val="0"/>
              <w:autoSpaceDE w:val="0"/>
              <w:autoSpaceDN w:val="0"/>
              <w:adjustRightInd w:val="0"/>
              <w:spacing w:line="261" w:lineRule="exact"/>
              <w:ind w:left="37"/>
              <w:rPr>
                <w:rFonts w:ascii="Calibri" w:hAnsi="Calibri" w:cs="Calibri"/>
                <w:b/>
                <w:bCs/>
                <w:szCs w:val="24"/>
              </w:rPr>
            </w:pPr>
            <w:r w:rsidRPr="00A02B91">
              <w:rPr>
                <w:rFonts w:ascii="Calibri" w:hAnsi="Calibri" w:cs="Calibri"/>
                <w:b/>
                <w:bCs/>
                <w:szCs w:val="24"/>
              </w:rPr>
              <w:t>Paramedic</w:t>
            </w:r>
          </w:p>
        </w:tc>
        <w:tc>
          <w:tcPr>
            <w:tcW w:w="1133" w:type="dxa"/>
            <w:tcBorders>
              <w:top w:val="single" w:sz="18" w:space="0" w:color="000000"/>
              <w:left w:val="single" w:sz="18" w:space="0" w:color="000000"/>
              <w:bottom w:val="single" w:sz="18" w:space="0" w:color="000000"/>
              <w:right w:val="single" w:sz="18" w:space="0" w:color="000000"/>
            </w:tcBorders>
            <w:shd w:val="clear" w:color="auto" w:fill="B4C5E7"/>
          </w:tcPr>
          <w:p w14:paraId="7550292C" w14:textId="77777777" w:rsidR="00A02B91" w:rsidRPr="00A02B91" w:rsidRDefault="00A02B91" w:rsidP="00A02B91">
            <w:pPr>
              <w:kinsoku w:val="0"/>
              <w:overflowPunct w:val="0"/>
              <w:autoSpaceDE w:val="0"/>
              <w:autoSpaceDN w:val="0"/>
              <w:adjustRightInd w:val="0"/>
              <w:spacing w:line="261" w:lineRule="exact"/>
              <w:ind w:right="71"/>
              <w:jc w:val="right"/>
              <w:rPr>
                <w:rFonts w:ascii="Calibri" w:hAnsi="Calibri" w:cs="Calibri"/>
                <w:b/>
                <w:bCs/>
                <w:szCs w:val="24"/>
              </w:rPr>
            </w:pPr>
            <w:r w:rsidRPr="00A02B91">
              <w:rPr>
                <w:rFonts w:ascii="Calibri" w:hAnsi="Calibri" w:cs="Calibri"/>
                <w:b/>
                <w:bCs/>
                <w:szCs w:val="24"/>
              </w:rPr>
              <w:t>$ 20.48</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1F4874DF" w14:textId="77777777" w:rsidR="00A02B91" w:rsidRPr="00A02B91" w:rsidRDefault="00A02B91" w:rsidP="00A02B91">
            <w:pPr>
              <w:kinsoku w:val="0"/>
              <w:overflowPunct w:val="0"/>
              <w:autoSpaceDE w:val="0"/>
              <w:autoSpaceDN w:val="0"/>
              <w:adjustRightInd w:val="0"/>
              <w:spacing w:line="261" w:lineRule="exact"/>
              <w:ind w:right="70"/>
              <w:jc w:val="right"/>
              <w:rPr>
                <w:rFonts w:ascii="Calibri" w:hAnsi="Calibri" w:cs="Calibri"/>
                <w:b/>
                <w:bCs/>
                <w:szCs w:val="24"/>
              </w:rPr>
            </w:pPr>
            <w:r w:rsidRPr="00A02B91">
              <w:rPr>
                <w:rFonts w:ascii="Calibri" w:hAnsi="Calibri" w:cs="Calibri"/>
                <w:b/>
                <w:bCs/>
                <w:szCs w:val="24"/>
              </w:rPr>
              <w:t>$ 21.30</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39B85A77" w14:textId="77777777" w:rsidR="00A02B91" w:rsidRPr="00A02B91" w:rsidRDefault="00A02B91" w:rsidP="00A02B91">
            <w:pPr>
              <w:kinsoku w:val="0"/>
              <w:overflowPunct w:val="0"/>
              <w:autoSpaceDE w:val="0"/>
              <w:autoSpaceDN w:val="0"/>
              <w:adjustRightInd w:val="0"/>
              <w:spacing w:line="261" w:lineRule="exact"/>
              <w:ind w:left="203" w:right="156"/>
              <w:jc w:val="center"/>
              <w:rPr>
                <w:rFonts w:ascii="Calibri" w:hAnsi="Calibri" w:cs="Calibri"/>
                <w:b/>
                <w:bCs/>
                <w:szCs w:val="24"/>
              </w:rPr>
            </w:pPr>
            <w:r w:rsidRPr="00A02B91">
              <w:rPr>
                <w:rFonts w:ascii="Calibri" w:hAnsi="Calibri" w:cs="Calibri"/>
                <w:b/>
                <w:bCs/>
                <w:szCs w:val="24"/>
              </w:rPr>
              <w:t>$ 22.15</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70735DB2" w14:textId="77777777" w:rsidR="00A02B91" w:rsidRPr="00A02B91" w:rsidRDefault="00A02B91" w:rsidP="00A02B91">
            <w:pPr>
              <w:kinsoku w:val="0"/>
              <w:overflowPunct w:val="0"/>
              <w:autoSpaceDE w:val="0"/>
              <w:autoSpaceDN w:val="0"/>
              <w:adjustRightInd w:val="0"/>
              <w:spacing w:line="261" w:lineRule="exact"/>
              <w:ind w:left="196" w:right="129"/>
              <w:jc w:val="center"/>
              <w:rPr>
                <w:rFonts w:ascii="Calibri" w:hAnsi="Calibri" w:cs="Calibri"/>
                <w:b/>
                <w:bCs/>
                <w:szCs w:val="24"/>
              </w:rPr>
            </w:pPr>
            <w:r w:rsidRPr="00A02B91">
              <w:rPr>
                <w:rFonts w:ascii="Calibri" w:hAnsi="Calibri" w:cs="Calibri"/>
                <w:b/>
                <w:bCs/>
                <w:szCs w:val="24"/>
              </w:rPr>
              <w:t>$ 23.03</w:t>
            </w:r>
          </w:p>
        </w:tc>
        <w:tc>
          <w:tcPr>
            <w:tcW w:w="1209" w:type="dxa"/>
            <w:tcBorders>
              <w:top w:val="single" w:sz="18" w:space="0" w:color="000000"/>
              <w:left w:val="single" w:sz="18" w:space="0" w:color="000000"/>
              <w:bottom w:val="single" w:sz="18" w:space="0" w:color="000000"/>
              <w:right w:val="single" w:sz="18" w:space="0" w:color="000000"/>
            </w:tcBorders>
            <w:shd w:val="clear" w:color="auto" w:fill="B4C5E7"/>
          </w:tcPr>
          <w:p w14:paraId="14DE6709" w14:textId="77777777" w:rsidR="00A02B91" w:rsidRPr="00A02B91" w:rsidRDefault="00A02B91" w:rsidP="00A02B91">
            <w:pPr>
              <w:kinsoku w:val="0"/>
              <w:overflowPunct w:val="0"/>
              <w:autoSpaceDE w:val="0"/>
              <w:autoSpaceDN w:val="0"/>
              <w:adjustRightInd w:val="0"/>
              <w:spacing w:line="261" w:lineRule="exact"/>
              <w:ind w:left="219" w:right="156"/>
              <w:jc w:val="center"/>
              <w:rPr>
                <w:rFonts w:ascii="Calibri" w:hAnsi="Calibri" w:cs="Calibri"/>
                <w:b/>
                <w:bCs/>
                <w:szCs w:val="24"/>
              </w:rPr>
            </w:pPr>
            <w:r w:rsidRPr="00A02B91">
              <w:rPr>
                <w:rFonts w:ascii="Calibri" w:hAnsi="Calibri" w:cs="Calibri"/>
                <w:b/>
                <w:bCs/>
                <w:szCs w:val="24"/>
              </w:rPr>
              <w:t>$ 23.96</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33237101" w14:textId="77777777" w:rsidR="00A02B91" w:rsidRPr="00A02B91" w:rsidRDefault="00A02B91" w:rsidP="00A02B91">
            <w:pPr>
              <w:kinsoku w:val="0"/>
              <w:overflowPunct w:val="0"/>
              <w:autoSpaceDE w:val="0"/>
              <w:autoSpaceDN w:val="0"/>
              <w:adjustRightInd w:val="0"/>
              <w:spacing w:line="261" w:lineRule="exact"/>
              <w:ind w:left="196" w:right="127"/>
              <w:jc w:val="center"/>
              <w:rPr>
                <w:rFonts w:ascii="Calibri" w:hAnsi="Calibri" w:cs="Calibri"/>
                <w:b/>
                <w:bCs/>
                <w:szCs w:val="24"/>
              </w:rPr>
            </w:pPr>
            <w:r w:rsidRPr="00A02B91">
              <w:rPr>
                <w:rFonts w:ascii="Calibri" w:hAnsi="Calibri" w:cs="Calibri"/>
                <w:b/>
                <w:bCs/>
                <w:szCs w:val="24"/>
              </w:rPr>
              <w:t>$ 24.92</w:t>
            </w:r>
          </w:p>
        </w:tc>
        <w:tc>
          <w:tcPr>
            <w:tcW w:w="1192" w:type="dxa"/>
            <w:tcBorders>
              <w:top w:val="single" w:sz="18" w:space="0" w:color="000000"/>
              <w:left w:val="single" w:sz="18" w:space="0" w:color="000000"/>
              <w:bottom w:val="single" w:sz="18" w:space="0" w:color="000000"/>
              <w:right w:val="single" w:sz="18" w:space="0" w:color="000000"/>
            </w:tcBorders>
            <w:shd w:val="clear" w:color="auto" w:fill="B4C5E7"/>
          </w:tcPr>
          <w:p w14:paraId="71B2F7B2" w14:textId="77777777" w:rsidR="00A02B91" w:rsidRPr="00A02B91" w:rsidRDefault="00A02B91" w:rsidP="00A02B91">
            <w:pPr>
              <w:kinsoku w:val="0"/>
              <w:overflowPunct w:val="0"/>
              <w:autoSpaceDE w:val="0"/>
              <w:autoSpaceDN w:val="0"/>
              <w:adjustRightInd w:val="0"/>
              <w:spacing w:line="261" w:lineRule="exact"/>
              <w:ind w:right="68"/>
              <w:jc w:val="right"/>
              <w:rPr>
                <w:rFonts w:ascii="Calibri" w:hAnsi="Calibri" w:cs="Calibri"/>
                <w:b/>
                <w:bCs/>
                <w:szCs w:val="24"/>
              </w:rPr>
            </w:pPr>
            <w:r w:rsidRPr="00A02B91">
              <w:rPr>
                <w:rFonts w:ascii="Calibri" w:hAnsi="Calibri" w:cs="Calibri"/>
                <w:b/>
                <w:bCs/>
                <w:szCs w:val="24"/>
              </w:rPr>
              <w:t>$ 25.91</w:t>
            </w:r>
          </w:p>
        </w:tc>
        <w:tc>
          <w:tcPr>
            <w:tcW w:w="1193" w:type="dxa"/>
            <w:tcBorders>
              <w:top w:val="single" w:sz="18" w:space="0" w:color="000000"/>
              <w:left w:val="single" w:sz="18" w:space="0" w:color="000000"/>
              <w:bottom w:val="single" w:sz="18" w:space="0" w:color="000000"/>
              <w:right w:val="single" w:sz="18" w:space="0" w:color="000000"/>
            </w:tcBorders>
            <w:shd w:val="clear" w:color="auto" w:fill="B4C5E7"/>
          </w:tcPr>
          <w:p w14:paraId="79D55AAD" w14:textId="77777777" w:rsidR="00A02B91" w:rsidRPr="00A02B91" w:rsidRDefault="00A02B91" w:rsidP="00A02B91">
            <w:pPr>
              <w:kinsoku w:val="0"/>
              <w:overflowPunct w:val="0"/>
              <w:autoSpaceDE w:val="0"/>
              <w:autoSpaceDN w:val="0"/>
              <w:adjustRightInd w:val="0"/>
              <w:spacing w:line="261" w:lineRule="exact"/>
              <w:ind w:left="193" w:right="134"/>
              <w:jc w:val="center"/>
              <w:rPr>
                <w:rFonts w:ascii="Calibri" w:hAnsi="Calibri" w:cs="Calibri"/>
                <w:b/>
                <w:bCs/>
                <w:szCs w:val="24"/>
              </w:rPr>
            </w:pPr>
            <w:r w:rsidRPr="00A02B91">
              <w:rPr>
                <w:rFonts w:ascii="Calibri" w:hAnsi="Calibri" w:cs="Calibri"/>
                <w:b/>
                <w:bCs/>
                <w:szCs w:val="24"/>
              </w:rPr>
              <w:t>$</w:t>
            </w:r>
            <w:r w:rsidRPr="00A02B91">
              <w:rPr>
                <w:rFonts w:ascii="Calibri" w:hAnsi="Calibri" w:cs="Calibri"/>
                <w:b/>
                <w:bCs/>
                <w:spacing w:val="54"/>
                <w:szCs w:val="24"/>
              </w:rPr>
              <w:t xml:space="preserve"> </w:t>
            </w:r>
            <w:r w:rsidRPr="00A02B91">
              <w:rPr>
                <w:rFonts w:ascii="Calibri" w:hAnsi="Calibri" w:cs="Calibri"/>
                <w:b/>
                <w:bCs/>
                <w:szCs w:val="24"/>
              </w:rPr>
              <w:t>26.95</w:t>
            </w:r>
          </w:p>
        </w:tc>
        <w:tc>
          <w:tcPr>
            <w:tcW w:w="1224" w:type="dxa"/>
            <w:tcBorders>
              <w:top w:val="single" w:sz="18" w:space="0" w:color="000000"/>
              <w:left w:val="single" w:sz="18" w:space="0" w:color="000000"/>
              <w:bottom w:val="single" w:sz="18" w:space="0" w:color="000000"/>
              <w:right w:val="single" w:sz="18" w:space="0" w:color="000000"/>
            </w:tcBorders>
            <w:shd w:val="clear" w:color="auto" w:fill="B4C5E7"/>
          </w:tcPr>
          <w:p w14:paraId="09049829" w14:textId="77777777" w:rsidR="00A02B91" w:rsidRPr="00A02B91" w:rsidRDefault="00A02B91" w:rsidP="00A02B91">
            <w:pPr>
              <w:kinsoku w:val="0"/>
              <w:overflowPunct w:val="0"/>
              <w:autoSpaceDE w:val="0"/>
              <w:autoSpaceDN w:val="0"/>
              <w:adjustRightInd w:val="0"/>
              <w:spacing w:line="261" w:lineRule="exact"/>
              <w:ind w:left="229" w:right="155"/>
              <w:jc w:val="center"/>
              <w:rPr>
                <w:rFonts w:ascii="Calibri" w:hAnsi="Calibri" w:cs="Calibri"/>
                <w:b/>
                <w:bCs/>
                <w:szCs w:val="24"/>
              </w:rPr>
            </w:pPr>
            <w:r w:rsidRPr="00A02B91">
              <w:rPr>
                <w:rFonts w:ascii="Calibri" w:hAnsi="Calibri" w:cs="Calibri"/>
                <w:b/>
                <w:bCs/>
                <w:szCs w:val="24"/>
              </w:rPr>
              <w:t>$ 28.03</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104E135F" w14:textId="77777777" w:rsidR="00A02B91" w:rsidRPr="00A02B91" w:rsidRDefault="00A02B91" w:rsidP="00A02B91">
            <w:pPr>
              <w:kinsoku w:val="0"/>
              <w:overflowPunct w:val="0"/>
              <w:autoSpaceDE w:val="0"/>
              <w:autoSpaceDN w:val="0"/>
              <w:adjustRightInd w:val="0"/>
              <w:spacing w:line="261" w:lineRule="exact"/>
              <w:ind w:right="67"/>
              <w:jc w:val="right"/>
              <w:rPr>
                <w:rFonts w:ascii="Calibri" w:hAnsi="Calibri" w:cs="Calibri"/>
                <w:b/>
                <w:bCs/>
                <w:szCs w:val="24"/>
              </w:rPr>
            </w:pPr>
            <w:r w:rsidRPr="00A02B91">
              <w:rPr>
                <w:rFonts w:ascii="Calibri" w:hAnsi="Calibri" w:cs="Calibri"/>
                <w:b/>
                <w:bCs/>
                <w:szCs w:val="24"/>
              </w:rPr>
              <w:t>$ 29.15</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1E49D903" w14:textId="77777777" w:rsidR="00A02B91" w:rsidRPr="00A02B91" w:rsidRDefault="00A02B91" w:rsidP="00A02B91">
            <w:pPr>
              <w:kinsoku w:val="0"/>
              <w:overflowPunct w:val="0"/>
              <w:autoSpaceDE w:val="0"/>
              <w:autoSpaceDN w:val="0"/>
              <w:adjustRightInd w:val="0"/>
              <w:spacing w:line="261" w:lineRule="exact"/>
              <w:ind w:left="142"/>
              <w:rPr>
                <w:rFonts w:ascii="Calibri" w:hAnsi="Calibri" w:cs="Calibri"/>
                <w:b/>
                <w:bCs/>
                <w:szCs w:val="24"/>
              </w:rPr>
            </w:pPr>
            <w:r w:rsidRPr="00A02B91">
              <w:rPr>
                <w:rFonts w:ascii="Calibri" w:hAnsi="Calibri" w:cs="Calibri"/>
                <w:b/>
                <w:bCs/>
                <w:szCs w:val="24"/>
              </w:rPr>
              <w:t>$ 30.32</w:t>
            </w:r>
          </w:p>
        </w:tc>
      </w:tr>
      <w:tr w:rsidR="00A02B91" w:rsidRPr="00A02B91" w14:paraId="71537928" w14:textId="77777777" w:rsidTr="00A02B91">
        <w:trPr>
          <w:trHeight w:val="281"/>
        </w:trPr>
        <w:tc>
          <w:tcPr>
            <w:tcW w:w="1332" w:type="dxa"/>
            <w:tcBorders>
              <w:top w:val="single" w:sz="18" w:space="0" w:color="000000"/>
              <w:left w:val="single" w:sz="18" w:space="0" w:color="000000"/>
              <w:bottom w:val="single" w:sz="18" w:space="0" w:color="000000"/>
              <w:right w:val="single" w:sz="18" w:space="0" w:color="000000"/>
            </w:tcBorders>
            <w:shd w:val="clear" w:color="auto" w:fill="A4A4A4"/>
          </w:tcPr>
          <w:p w14:paraId="1AB74D92" w14:textId="77777777" w:rsidR="00A02B91" w:rsidRPr="00A02B91" w:rsidRDefault="00A02B91" w:rsidP="00A02B91">
            <w:pPr>
              <w:kinsoku w:val="0"/>
              <w:overflowPunct w:val="0"/>
              <w:autoSpaceDE w:val="0"/>
              <w:autoSpaceDN w:val="0"/>
              <w:adjustRightInd w:val="0"/>
              <w:spacing w:line="261" w:lineRule="exact"/>
              <w:ind w:left="37"/>
              <w:rPr>
                <w:rFonts w:ascii="Calibri" w:hAnsi="Calibri" w:cs="Calibri"/>
                <w:b/>
                <w:bCs/>
                <w:szCs w:val="24"/>
              </w:rPr>
            </w:pPr>
            <w:r w:rsidRPr="00A02B91">
              <w:rPr>
                <w:rFonts w:ascii="Calibri" w:hAnsi="Calibri" w:cs="Calibri"/>
                <w:b/>
                <w:bCs/>
                <w:szCs w:val="24"/>
              </w:rPr>
              <w:t>EMTs</w:t>
            </w:r>
          </w:p>
        </w:tc>
        <w:tc>
          <w:tcPr>
            <w:tcW w:w="1133" w:type="dxa"/>
            <w:tcBorders>
              <w:top w:val="single" w:sz="18" w:space="0" w:color="000000"/>
              <w:left w:val="single" w:sz="18" w:space="0" w:color="000000"/>
              <w:bottom w:val="single" w:sz="18" w:space="0" w:color="000000"/>
              <w:right w:val="single" w:sz="18" w:space="0" w:color="000000"/>
            </w:tcBorders>
            <w:shd w:val="clear" w:color="auto" w:fill="A4A4A4"/>
          </w:tcPr>
          <w:p w14:paraId="05278C05" w14:textId="77777777" w:rsidR="00A02B91" w:rsidRPr="00A02B91" w:rsidRDefault="00A02B91" w:rsidP="00A02B91">
            <w:pPr>
              <w:kinsoku w:val="0"/>
              <w:overflowPunct w:val="0"/>
              <w:autoSpaceDE w:val="0"/>
              <w:autoSpaceDN w:val="0"/>
              <w:adjustRightInd w:val="0"/>
              <w:spacing w:line="261" w:lineRule="exact"/>
              <w:ind w:right="71"/>
              <w:jc w:val="right"/>
              <w:rPr>
                <w:rFonts w:ascii="Calibri" w:hAnsi="Calibri" w:cs="Calibri"/>
                <w:b/>
                <w:bCs/>
                <w:szCs w:val="24"/>
              </w:rPr>
            </w:pPr>
            <w:r w:rsidRPr="00A02B91">
              <w:rPr>
                <w:rFonts w:ascii="Calibri" w:hAnsi="Calibri" w:cs="Calibri"/>
                <w:b/>
                <w:bCs/>
                <w:szCs w:val="24"/>
              </w:rPr>
              <w:t>$ 18.20</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59335536" w14:textId="77777777" w:rsidR="00A02B91" w:rsidRPr="00A02B91" w:rsidRDefault="00A02B91" w:rsidP="00A02B91">
            <w:pPr>
              <w:kinsoku w:val="0"/>
              <w:overflowPunct w:val="0"/>
              <w:autoSpaceDE w:val="0"/>
              <w:autoSpaceDN w:val="0"/>
              <w:adjustRightInd w:val="0"/>
              <w:spacing w:line="261" w:lineRule="exact"/>
              <w:ind w:right="70"/>
              <w:jc w:val="right"/>
              <w:rPr>
                <w:rFonts w:ascii="Calibri" w:hAnsi="Calibri" w:cs="Calibri"/>
                <w:b/>
                <w:bCs/>
                <w:szCs w:val="24"/>
              </w:rPr>
            </w:pPr>
            <w:r w:rsidRPr="00A02B91">
              <w:rPr>
                <w:rFonts w:ascii="Calibri" w:hAnsi="Calibri" w:cs="Calibri"/>
                <w:b/>
                <w:bCs/>
                <w:szCs w:val="24"/>
              </w:rPr>
              <w:t>$ 18.56</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2158D7B4" w14:textId="77777777" w:rsidR="00A02B91" w:rsidRPr="00A02B91" w:rsidRDefault="00A02B91" w:rsidP="00A02B91">
            <w:pPr>
              <w:kinsoku w:val="0"/>
              <w:overflowPunct w:val="0"/>
              <w:autoSpaceDE w:val="0"/>
              <w:autoSpaceDN w:val="0"/>
              <w:adjustRightInd w:val="0"/>
              <w:spacing w:line="261" w:lineRule="exact"/>
              <w:ind w:left="199" w:right="159"/>
              <w:jc w:val="center"/>
              <w:rPr>
                <w:rFonts w:ascii="Calibri" w:hAnsi="Calibri" w:cs="Calibri"/>
                <w:b/>
                <w:bCs/>
                <w:szCs w:val="24"/>
              </w:rPr>
            </w:pPr>
            <w:r w:rsidRPr="00A02B91">
              <w:rPr>
                <w:rFonts w:ascii="Calibri" w:hAnsi="Calibri" w:cs="Calibri"/>
                <w:b/>
                <w:bCs/>
                <w:szCs w:val="24"/>
              </w:rPr>
              <w:t>$ 18.93</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6857DB1F" w14:textId="77777777" w:rsidR="00A02B91" w:rsidRPr="00A02B91" w:rsidRDefault="00A02B91" w:rsidP="00A02B91">
            <w:pPr>
              <w:kinsoku w:val="0"/>
              <w:overflowPunct w:val="0"/>
              <w:autoSpaceDE w:val="0"/>
              <w:autoSpaceDN w:val="0"/>
              <w:adjustRightInd w:val="0"/>
              <w:spacing w:line="261" w:lineRule="exact"/>
              <w:ind w:left="182" w:right="141"/>
              <w:jc w:val="center"/>
              <w:rPr>
                <w:rFonts w:ascii="Calibri" w:hAnsi="Calibri" w:cs="Calibri"/>
                <w:b/>
                <w:bCs/>
                <w:szCs w:val="24"/>
              </w:rPr>
            </w:pPr>
            <w:r w:rsidRPr="00A02B91">
              <w:rPr>
                <w:rFonts w:ascii="Calibri" w:hAnsi="Calibri" w:cs="Calibri"/>
                <w:b/>
                <w:bCs/>
                <w:szCs w:val="24"/>
              </w:rPr>
              <w:t>$ 19.31</w:t>
            </w:r>
          </w:p>
        </w:tc>
        <w:tc>
          <w:tcPr>
            <w:tcW w:w="1209" w:type="dxa"/>
            <w:tcBorders>
              <w:top w:val="single" w:sz="18" w:space="0" w:color="000000"/>
              <w:left w:val="single" w:sz="18" w:space="0" w:color="000000"/>
              <w:bottom w:val="single" w:sz="18" w:space="0" w:color="000000"/>
              <w:right w:val="single" w:sz="18" w:space="0" w:color="000000"/>
            </w:tcBorders>
            <w:shd w:val="clear" w:color="auto" w:fill="A4A4A4"/>
          </w:tcPr>
          <w:p w14:paraId="0D7E2016" w14:textId="77777777" w:rsidR="00A02B91" w:rsidRPr="00A02B91" w:rsidRDefault="00A02B91" w:rsidP="00A02B91">
            <w:pPr>
              <w:kinsoku w:val="0"/>
              <w:overflowPunct w:val="0"/>
              <w:autoSpaceDE w:val="0"/>
              <w:autoSpaceDN w:val="0"/>
              <w:adjustRightInd w:val="0"/>
              <w:spacing w:line="261" w:lineRule="exact"/>
              <w:ind w:left="209" w:right="167"/>
              <w:jc w:val="center"/>
              <w:rPr>
                <w:rFonts w:ascii="Calibri" w:hAnsi="Calibri" w:cs="Calibri"/>
                <w:b/>
                <w:bCs/>
                <w:szCs w:val="24"/>
              </w:rPr>
            </w:pPr>
            <w:r w:rsidRPr="00A02B91">
              <w:rPr>
                <w:rFonts w:ascii="Calibri" w:hAnsi="Calibri" w:cs="Calibri"/>
                <w:b/>
                <w:bCs/>
                <w:szCs w:val="24"/>
              </w:rPr>
              <w:t>$ 19.70</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3AA1AE14" w14:textId="77777777" w:rsidR="00A02B91" w:rsidRPr="00A02B91" w:rsidRDefault="00A02B91" w:rsidP="00A02B91">
            <w:pPr>
              <w:kinsoku w:val="0"/>
              <w:overflowPunct w:val="0"/>
              <w:autoSpaceDE w:val="0"/>
              <w:autoSpaceDN w:val="0"/>
              <w:adjustRightInd w:val="0"/>
              <w:spacing w:line="261" w:lineRule="exact"/>
              <w:ind w:left="183" w:right="141"/>
              <w:jc w:val="center"/>
              <w:rPr>
                <w:rFonts w:ascii="Calibri" w:hAnsi="Calibri" w:cs="Calibri"/>
                <w:b/>
                <w:bCs/>
                <w:szCs w:val="24"/>
              </w:rPr>
            </w:pPr>
            <w:r w:rsidRPr="00A02B91">
              <w:rPr>
                <w:rFonts w:ascii="Calibri" w:hAnsi="Calibri" w:cs="Calibri"/>
                <w:b/>
                <w:bCs/>
                <w:szCs w:val="24"/>
              </w:rPr>
              <w:t>$ 20.09</w:t>
            </w:r>
          </w:p>
        </w:tc>
        <w:tc>
          <w:tcPr>
            <w:tcW w:w="1192" w:type="dxa"/>
            <w:tcBorders>
              <w:top w:val="single" w:sz="18" w:space="0" w:color="000000"/>
              <w:left w:val="single" w:sz="18" w:space="0" w:color="000000"/>
              <w:bottom w:val="single" w:sz="18" w:space="0" w:color="000000"/>
              <w:right w:val="single" w:sz="18" w:space="0" w:color="000000"/>
            </w:tcBorders>
            <w:shd w:val="clear" w:color="auto" w:fill="A4A4A4"/>
          </w:tcPr>
          <w:p w14:paraId="67A0170C" w14:textId="77777777" w:rsidR="00A02B91" w:rsidRPr="00A02B91" w:rsidRDefault="00A02B91" w:rsidP="00A02B91">
            <w:pPr>
              <w:kinsoku w:val="0"/>
              <w:overflowPunct w:val="0"/>
              <w:autoSpaceDE w:val="0"/>
              <w:autoSpaceDN w:val="0"/>
              <w:adjustRightInd w:val="0"/>
              <w:spacing w:line="261" w:lineRule="exact"/>
              <w:ind w:right="68"/>
              <w:jc w:val="right"/>
              <w:rPr>
                <w:rFonts w:ascii="Calibri" w:hAnsi="Calibri" w:cs="Calibri"/>
                <w:b/>
                <w:bCs/>
                <w:szCs w:val="24"/>
              </w:rPr>
            </w:pPr>
            <w:r w:rsidRPr="00A02B91">
              <w:rPr>
                <w:rFonts w:ascii="Calibri" w:hAnsi="Calibri" w:cs="Calibri"/>
                <w:b/>
                <w:bCs/>
                <w:szCs w:val="24"/>
              </w:rPr>
              <w:t>$ 20.50</w:t>
            </w:r>
          </w:p>
        </w:tc>
        <w:tc>
          <w:tcPr>
            <w:tcW w:w="1193" w:type="dxa"/>
            <w:tcBorders>
              <w:top w:val="single" w:sz="18" w:space="0" w:color="000000"/>
              <w:left w:val="single" w:sz="18" w:space="0" w:color="000000"/>
              <w:bottom w:val="single" w:sz="18" w:space="0" w:color="000000"/>
              <w:right w:val="single" w:sz="18" w:space="0" w:color="000000"/>
            </w:tcBorders>
            <w:shd w:val="clear" w:color="auto" w:fill="A4A4A4"/>
          </w:tcPr>
          <w:p w14:paraId="03A102C7" w14:textId="77777777" w:rsidR="00A02B91" w:rsidRPr="00A02B91" w:rsidRDefault="00A02B91" w:rsidP="00A02B91">
            <w:pPr>
              <w:kinsoku w:val="0"/>
              <w:overflowPunct w:val="0"/>
              <w:autoSpaceDE w:val="0"/>
              <w:autoSpaceDN w:val="0"/>
              <w:adjustRightInd w:val="0"/>
              <w:spacing w:line="261" w:lineRule="exact"/>
              <w:ind w:left="179" w:right="134"/>
              <w:jc w:val="center"/>
              <w:rPr>
                <w:rFonts w:ascii="Calibri" w:hAnsi="Calibri" w:cs="Calibri"/>
                <w:b/>
                <w:bCs/>
                <w:szCs w:val="24"/>
              </w:rPr>
            </w:pPr>
            <w:r w:rsidRPr="00A02B91">
              <w:rPr>
                <w:rFonts w:ascii="Calibri" w:hAnsi="Calibri" w:cs="Calibri"/>
                <w:b/>
                <w:bCs/>
                <w:szCs w:val="24"/>
              </w:rPr>
              <w:t>$ 20.91</w:t>
            </w:r>
          </w:p>
        </w:tc>
        <w:tc>
          <w:tcPr>
            <w:tcW w:w="1224" w:type="dxa"/>
            <w:tcBorders>
              <w:top w:val="single" w:sz="18" w:space="0" w:color="000000"/>
              <w:left w:val="single" w:sz="18" w:space="0" w:color="000000"/>
              <w:bottom w:val="single" w:sz="18" w:space="0" w:color="000000"/>
              <w:right w:val="single" w:sz="18" w:space="0" w:color="000000"/>
            </w:tcBorders>
            <w:shd w:val="clear" w:color="auto" w:fill="A4A4A4"/>
          </w:tcPr>
          <w:p w14:paraId="52F4307C" w14:textId="77777777" w:rsidR="00A02B91" w:rsidRPr="00A02B91" w:rsidRDefault="00A02B91" w:rsidP="00A02B91">
            <w:pPr>
              <w:kinsoku w:val="0"/>
              <w:overflowPunct w:val="0"/>
              <w:autoSpaceDE w:val="0"/>
              <w:autoSpaceDN w:val="0"/>
              <w:adjustRightInd w:val="0"/>
              <w:spacing w:line="261" w:lineRule="exact"/>
              <w:ind w:left="215" w:right="169"/>
              <w:jc w:val="center"/>
              <w:rPr>
                <w:rFonts w:ascii="Calibri" w:hAnsi="Calibri" w:cs="Calibri"/>
                <w:b/>
                <w:bCs/>
                <w:szCs w:val="24"/>
              </w:rPr>
            </w:pPr>
            <w:r w:rsidRPr="00A02B91">
              <w:rPr>
                <w:rFonts w:ascii="Calibri" w:hAnsi="Calibri" w:cs="Calibri"/>
                <w:b/>
                <w:bCs/>
                <w:szCs w:val="24"/>
              </w:rPr>
              <w:t>$ 21.32</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7CF4D49E" w14:textId="77777777" w:rsidR="00A02B91" w:rsidRPr="00A02B91" w:rsidRDefault="00A02B91" w:rsidP="00A02B91">
            <w:pPr>
              <w:kinsoku w:val="0"/>
              <w:overflowPunct w:val="0"/>
              <w:autoSpaceDE w:val="0"/>
              <w:autoSpaceDN w:val="0"/>
              <w:adjustRightInd w:val="0"/>
              <w:spacing w:line="261" w:lineRule="exact"/>
              <w:ind w:right="67"/>
              <w:jc w:val="right"/>
              <w:rPr>
                <w:rFonts w:ascii="Calibri" w:hAnsi="Calibri" w:cs="Calibri"/>
                <w:b/>
                <w:bCs/>
                <w:szCs w:val="24"/>
              </w:rPr>
            </w:pPr>
            <w:r w:rsidRPr="00A02B91">
              <w:rPr>
                <w:rFonts w:ascii="Calibri" w:hAnsi="Calibri" w:cs="Calibri"/>
                <w:b/>
                <w:bCs/>
                <w:szCs w:val="24"/>
              </w:rPr>
              <w:t>$ 21.75</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578DADDA" w14:textId="77777777" w:rsidR="00A02B91" w:rsidRPr="00A02B91" w:rsidRDefault="00A02B91" w:rsidP="00A02B91">
            <w:pPr>
              <w:kinsoku w:val="0"/>
              <w:overflowPunct w:val="0"/>
              <w:autoSpaceDE w:val="0"/>
              <w:autoSpaceDN w:val="0"/>
              <w:adjustRightInd w:val="0"/>
              <w:spacing w:line="261" w:lineRule="exact"/>
              <w:ind w:left="116"/>
              <w:rPr>
                <w:rFonts w:ascii="Calibri" w:hAnsi="Calibri" w:cs="Calibri"/>
                <w:b/>
                <w:bCs/>
                <w:szCs w:val="24"/>
              </w:rPr>
            </w:pPr>
            <w:r w:rsidRPr="00A02B91">
              <w:rPr>
                <w:rFonts w:ascii="Calibri" w:hAnsi="Calibri" w:cs="Calibri"/>
                <w:b/>
                <w:bCs/>
                <w:szCs w:val="24"/>
              </w:rPr>
              <w:t>$ 22.19</w:t>
            </w:r>
          </w:p>
        </w:tc>
      </w:tr>
    </w:tbl>
    <w:p w14:paraId="2A5BE221" w14:textId="77777777" w:rsidR="00A02B91" w:rsidRPr="00A02B91" w:rsidRDefault="00A02B91" w:rsidP="00A02B91">
      <w:pPr>
        <w:kinsoku w:val="0"/>
        <w:overflowPunct w:val="0"/>
        <w:autoSpaceDE w:val="0"/>
        <w:autoSpaceDN w:val="0"/>
        <w:adjustRightInd w:val="0"/>
        <w:spacing w:before="1"/>
        <w:rPr>
          <w:rFonts w:ascii="Calibri" w:hAnsi="Calibri" w:cs="Calibri"/>
          <w:b/>
          <w:bCs/>
          <w:sz w:val="28"/>
          <w:szCs w:val="28"/>
        </w:rPr>
      </w:pPr>
    </w:p>
    <w:tbl>
      <w:tblPr>
        <w:tblW w:w="0" w:type="auto"/>
        <w:tblInd w:w="665" w:type="dxa"/>
        <w:tblLayout w:type="fixed"/>
        <w:tblCellMar>
          <w:left w:w="0" w:type="dxa"/>
          <w:right w:w="0" w:type="dxa"/>
        </w:tblCellMar>
        <w:tblLook w:val="0000" w:firstRow="0" w:lastRow="0" w:firstColumn="0" w:lastColumn="0" w:noHBand="0" w:noVBand="0"/>
      </w:tblPr>
      <w:tblGrid>
        <w:gridCol w:w="1332"/>
        <w:gridCol w:w="1133"/>
        <w:gridCol w:w="1178"/>
        <w:gridCol w:w="1178"/>
        <w:gridCol w:w="1164"/>
        <w:gridCol w:w="1209"/>
        <w:gridCol w:w="1164"/>
        <w:gridCol w:w="1192"/>
        <w:gridCol w:w="1193"/>
        <w:gridCol w:w="1224"/>
        <w:gridCol w:w="1178"/>
        <w:gridCol w:w="1164"/>
      </w:tblGrid>
      <w:tr w:rsidR="00A02B91" w:rsidRPr="00A02B91" w14:paraId="4599832D" w14:textId="77777777" w:rsidTr="00A02B91">
        <w:trPr>
          <w:trHeight w:val="253"/>
        </w:trPr>
        <w:tc>
          <w:tcPr>
            <w:tcW w:w="14309" w:type="dxa"/>
            <w:gridSpan w:val="12"/>
            <w:tcBorders>
              <w:top w:val="none" w:sz="6" w:space="0" w:color="auto"/>
              <w:left w:val="none" w:sz="6" w:space="0" w:color="auto"/>
              <w:bottom w:val="single" w:sz="18" w:space="0" w:color="000000"/>
              <w:right w:val="none" w:sz="6" w:space="0" w:color="auto"/>
            </w:tcBorders>
          </w:tcPr>
          <w:p w14:paraId="21FEC35D" w14:textId="77777777" w:rsidR="00A02B91" w:rsidRPr="00A02B91" w:rsidRDefault="00A02B91" w:rsidP="00A02B91">
            <w:pPr>
              <w:kinsoku w:val="0"/>
              <w:overflowPunct w:val="0"/>
              <w:autoSpaceDE w:val="0"/>
              <w:autoSpaceDN w:val="0"/>
              <w:adjustRightInd w:val="0"/>
              <w:spacing w:line="234" w:lineRule="exact"/>
              <w:ind w:left="369"/>
              <w:rPr>
                <w:rFonts w:ascii="Calibri" w:hAnsi="Calibri" w:cs="Calibri"/>
                <w:b/>
                <w:bCs/>
                <w:szCs w:val="24"/>
              </w:rPr>
            </w:pPr>
            <w:r w:rsidRPr="00A02B91">
              <w:rPr>
                <w:rFonts w:ascii="Calibri" w:hAnsi="Calibri" w:cs="Calibri"/>
                <w:b/>
                <w:bCs/>
                <w:szCs w:val="24"/>
              </w:rPr>
              <w:t>1/1/2022</w:t>
            </w:r>
          </w:p>
        </w:tc>
      </w:tr>
      <w:tr w:rsidR="00A02B91" w:rsidRPr="00A02B91" w14:paraId="01D65DDA" w14:textId="77777777" w:rsidTr="00A02B91">
        <w:trPr>
          <w:trHeight w:val="1217"/>
        </w:trPr>
        <w:tc>
          <w:tcPr>
            <w:tcW w:w="1332" w:type="dxa"/>
            <w:tcBorders>
              <w:top w:val="single" w:sz="18" w:space="0" w:color="000000"/>
              <w:left w:val="single" w:sz="18" w:space="0" w:color="000000"/>
              <w:bottom w:val="single" w:sz="18" w:space="0" w:color="000000"/>
              <w:right w:val="single" w:sz="18" w:space="0" w:color="000000"/>
            </w:tcBorders>
            <w:shd w:val="clear" w:color="auto" w:fill="E7E6E6"/>
          </w:tcPr>
          <w:p w14:paraId="2D4A3EA0" w14:textId="77777777" w:rsidR="00A02B91" w:rsidRPr="00A02B91" w:rsidRDefault="00A02B91" w:rsidP="00A02B91">
            <w:pPr>
              <w:kinsoku w:val="0"/>
              <w:overflowPunct w:val="0"/>
              <w:autoSpaceDE w:val="0"/>
              <w:autoSpaceDN w:val="0"/>
              <w:adjustRightInd w:val="0"/>
              <w:rPr>
                <w:rFonts w:ascii="Times New Roman" w:hAnsi="Times New Roman"/>
                <w:szCs w:val="24"/>
              </w:rPr>
            </w:pPr>
          </w:p>
        </w:tc>
        <w:tc>
          <w:tcPr>
            <w:tcW w:w="1133" w:type="dxa"/>
            <w:tcBorders>
              <w:top w:val="single" w:sz="18" w:space="0" w:color="000000"/>
              <w:left w:val="single" w:sz="18" w:space="0" w:color="000000"/>
              <w:bottom w:val="single" w:sz="18" w:space="0" w:color="000000"/>
              <w:right w:val="single" w:sz="18" w:space="0" w:color="000000"/>
            </w:tcBorders>
            <w:shd w:val="clear" w:color="auto" w:fill="E7E6E6"/>
          </w:tcPr>
          <w:p w14:paraId="14513B79" w14:textId="77777777" w:rsidR="00A02B91" w:rsidRPr="00A02B91" w:rsidRDefault="00A02B91" w:rsidP="00A02B91">
            <w:pPr>
              <w:kinsoku w:val="0"/>
              <w:overflowPunct w:val="0"/>
              <w:autoSpaceDE w:val="0"/>
              <w:autoSpaceDN w:val="0"/>
              <w:adjustRightInd w:val="0"/>
              <w:spacing w:before="150" w:line="254" w:lineRule="auto"/>
              <w:ind w:left="167" w:right="127" w:firstLine="1"/>
              <w:jc w:val="center"/>
              <w:rPr>
                <w:rFonts w:ascii="Calibri" w:hAnsi="Calibri" w:cs="Calibri"/>
                <w:szCs w:val="24"/>
              </w:rPr>
            </w:pPr>
            <w:r w:rsidRPr="00A02B91">
              <w:rPr>
                <w:rFonts w:ascii="Calibri" w:hAnsi="Calibri" w:cs="Calibri"/>
                <w:szCs w:val="24"/>
              </w:rPr>
              <w:t>Step 1 (Date of hire)</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0B633F0B" w14:textId="77777777" w:rsidR="00A02B91" w:rsidRPr="00A02B91" w:rsidRDefault="00A02B91" w:rsidP="00A02B91">
            <w:pPr>
              <w:kinsoku w:val="0"/>
              <w:overflowPunct w:val="0"/>
              <w:autoSpaceDE w:val="0"/>
              <w:autoSpaceDN w:val="0"/>
              <w:adjustRightInd w:val="0"/>
              <w:spacing w:before="150" w:line="254" w:lineRule="auto"/>
              <w:ind w:left="68" w:right="23" w:hanging="2"/>
              <w:jc w:val="center"/>
              <w:rPr>
                <w:rFonts w:ascii="Calibri" w:hAnsi="Calibri" w:cs="Calibri"/>
                <w:szCs w:val="24"/>
              </w:rPr>
            </w:pPr>
            <w:r w:rsidRPr="00A02B91">
              <w:rPr>
                <w:rFonts w:ascii="Calibri" w:hAnsi="Calibri" w:cs="Calibri"/>
                <w:szCs w:val="24"/>
              </w:rPr>
              <w:t>Step 2 (Beginning 2nd year)</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7976314E" w14:textId="7588565F" w:rsidR="00A02B91" w:rsidRPr="00A02B91" w:rsidRDefault="00A02B91" w:rsidP="00A02B91">
            <w:pPr>
              <w:kinsoku w:val="0"/>
              <w:overflowPunct w:val="0"/>
              <w:autoSpaceDE w:val="0"/>
              <w:autoSpaceDN w:val="0"/>
              <w:adjustRightInd w:val="0"/>
              <w:spacing w:before="150" w:line="254" w:lineRule="auto"/>
              <w:ind w:left="69" w:right="22" w:hanging="2"/>
              <w:jc w:val="center"/>
              <w:rPr>
                <w:rFonts w:ascii="Calibri" w:hAnsi="Calibri" w:cs="Calibri"/>
                <w:szCs w:val="24"/>
              </w:rPr>
            </w:pPr>
            <w:r w:rsidRPr="00A02B91">
              <w:rPr>
                <w:rFonts w:ascii="Calibri" w:hAnsi="Calibri" w:cs="Calibri"/>
                <w:szCs w:val="24"/>
              </w:rPr>
              <w:t xml:space="preserve">Step 3 (Beginning 3rd </w:t>
            </w:r>
            <w:r w:rsidR="0032508B" w:rsidRPr="00A02B91">
              <w:rPr>
                <w:rFonts w:ascii="Calibri" w:hAnsi="Calibri" w:cs="Calibri"/>
                <w:szCs w:val="24"/>
              </w:rPr>
              <w:t>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464E72E6" w14:textId="77777777" w:rsidR="00A02B91" w:rsidRPr="00A02B91" w:rsidRDefault="00A02B91" w:rsidP="00A02B91">
            <w:pPr>
              <w:kinsoku w:val="0"/>
              <w:overflowPunct w:val="0"/>
              <w:autoSpaceDE w:val="0"/>
              <w:autoSpaceDN w:val="0"/>
              <w:adjustRightInd w:val="0"/>
              <w:spacing w:before="150" w:line="254" w:lineRule="auto"/>
              <w:ind w:left="62" w:right="15" w:hanging="2"/>
              <w:jc w:val="center"/>
              <w:rPr>
                <w:rFonts w:ascii="Calibri" w:hAnsi="Calibri" w:cs="Calibri"/>
                <w:szCs w:val="24"/>
              </w:rPr>
            </w:pPr>
            <w:r w:rsidRPr="00A02B91">
              <w:rPr>
                <w:rFonts w:ascii="Calibri" w:hAnsi="Calibri" w:cs="Calibri"/>
                <w:szCs w:val="24"/>
              </w:rPr>
              <w:t>Step 4 (Beginning 4th year)</w:t>
            </w:r>
          </w:p>
        </w:tc>
        <w:tc>
          <w:tcPr>
            <w:tcW w:w="1209" w:type="dxa"/>
            <w:tcBorders>
              <w:top w:val="single" w:sz="18" w:space="0" w:color="000000"/>
              <w:left w:val="single" w:sz="18" w:space="0" w:color="000000"/>
              <w:bottom w:val="single" w:sz="18" w:space="0" w:color="000000"/>
              <w:right w:val="single" w:sz="18" w:space="0" w:color="000000"/>
            </w:tcBorders>
            <w:shd w:val="clear" w:color="auto" w:fill="E7E6E6"/>
          </w:tcPr>
          <w:p w14:paraId="4A9ABB3E" w14:textId="77777777" w:rsidR="00A02B91" w:rsidRPr="00A02B91" w:rsidRDefault="00A02B91" w:rsidP="00A02B91">
            <w:pPr>
              <w:kinsoku w:val="0"/>
              <w:overflowPunct w:val="0"/>
              <w:autoSpaceDE w:val="0"/>
              <w:autoSpaceDN w:val="0"/>
              <w:adjustRightInd w:val="0"/>
              <w:spacing w:before="150" w:line="254" w:lineRule="auto"/>
              <w:ind w:left="84" w:right="38" w:hanging="2"/>
              <w:jc w:val="center"/>
              <w:rPr>
                <w:rFonts w:ascii="Calibri" w:hAnsi="Calibri" w:cs="Calibri"/>
                <w:szCs w:val="24"/>
              </w:rPr>
            </w:pPr>
            <w:r w:rsidRPr="00A02B91">
              <w:rPr>
                <w:rFonts w:ascii="Calibri" w:hAnsi="Calibri" w:cs="Calibri"/>
                <w:szCs w:val="24"/>
              </w:rPr>
              <w:t>Step 5 (Beginning 5th 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2D0E23A0" w14:textId="77777777" w:rsidR="00A02B91" w:rsidRPr="00A02B91" w:rsidRDefault="00A02B91" w:rsidP="00A02B91">
            <w:pPr>
              <w:kinsoku w:val="0"/>
              <w:overflowPunct w:val="0"/>
              <w:autoSpaceDE w:val="0"/>
              <w:autoSpaceDN w:val="0"/>
              <w:adjustRightInd w:val="0"/>
              <w:spacing w:before="150" w:line="254" w:lineRule="auto"/>
              <w:ind w:left="63" w:right="14" w:hanging="2"/>
              <w:jc w:val="center"/>
              <w:rPr>
                <w:rFonts w:ascii="Calibri" w:hAnsi="Calibri" w:cs="Calibri"/>
                <w:szCs w:val="24"/>
              </w:rPr>
            </w:pPr>
            <w:r w:rsidRPr="00A02B91">
              <w:rPr>
                <w:rFonts w:ascii="Calibri" w:hAnsi="Calibri" w:cs="Calibri"/>
                <w:szCs w:val="24"/>
              </w:rPr>
              <w:t>Step 6 (Beginning 6th year)</w:t>
            </w:r>
          </w:p>
        </w:tc>
        <w:tc>
          <w:tcPr>
            <w:tcW w:w="1192" w:type="dxa"/>
            <w:tcBorders>
              <w:top w:val="single" w:sz="18" w:space="0" w:color="000000"/>
              <w:left w:val="single" w:sz="18" w:space="0" w:color="000000"/>
              <w:bottom w:val="single" w:sz="18" w:space="0" w:color="000000"/>
              <w:right w:val="single" w:sz="18" w:space="0" w:color="000000"/>
            </w:tcBorders>
            <w:shd w:val="clear" w:color="auto" w:fill="E7E6E6"/>
          </w:tcPr>
          <w:p w14:paraId="12796C65" w14:textId="77777777" w:rsidR="00A02B91" w:rsidRPr="00A02B91" w:rsidRDefault="00A02B91" w:rsidP="00A02B91">
            <w:pPr>
              <w:kinsoku w:val="0"/>
              <w:overflowPunct w:val="0"/>
              <w:autoSpaceDE w:val="0"/>
              <w:autoSpaceDN w:val="0"/>
              <w:adjustRightInd w:val="0"/>
              <w:spacing w:before="150" w:line="254" w:lineRule="auto"/>
              <w:ind w:left="78" w:right="27" w:hanging="2"/>
              <w:jc w:val="center"/>
              <w:rPr>
                <w:rFonts w:ascii="Calibri" w:hAnsi="Calibri" w:cs="Calibri"/>
                <w:szCs w:val="24"/>
              </w:rPr>
            </w:pPr>
            <w:r w:rsidRPr="00A02B91">
              <w:rPr>
                <w:rFonts w:ascii="Calibri" w:hAnsi="Calibri" w:cs="Calibri"/>
                <w:szCs w:val="24"/>
              </w:rPr>
              <w:t>Step 7 (Beginning 7th year)</w:t>
            </w:r>
          </w:p>
        </w:tc>
        <w:tc>
          <w:tcPr>
            <w:tcW w:w="1193" w:type="dxa"/>
            <w:tcBorders>
              <w:top w:val="single" w:sz="18" w:space="0" w:color="000000"/>
              <w:left w:val="single" w:sz="18" w:space="0" w:color="000000"/>
              <w:bottom w:val="single" w:sz="18" w:space="0" w:color="000000"/>
              <w:right w:val="single" w:sz="18" w:space="0" w:color="000000"/>
            </w:tcBorders>
            <w:shd w:val="clear" w:color="auto" w:fill="E7E6E6"/>
          </w:tcPr>
          <w:p w14:paraId="57402C2B" w14:textId="77777777" w:rsidR="00A02B91" w:rsidRPr="00A02B91" w:rsidRDefault="00A02B91" w:rsidP="00A02B91">
            <w:pPr>
              <w:kinsoku w:val="0"/>
              <w:overflowPunct w:val="0"/>
              <w:autoSpaceDE w:val="0"/>
              <w:autoSpaceDN w:val="0"/>
              <w:adjustRightInd w:val="0"/>
              <w:spacing w:before="150" w:line="254" w:lineRule="auto"/>
              <w:ind w:left="79" w:right="27" w:hanging="2"/>
              <w:jc w:val="center"/>
              <w:rPr>
                <w:rFonts w:ascii="Calibri" w:hAnsi="Calibri" w:cs="Calibri"/>
                <w:szCs w:val="24"/>
              </w:rPr>
            </w:pPr>
            <w:r w:rsidRPr="00A02B91">
              <w:rPr>
                <w:rFonts w:ascii="Calibri" w:hAnsi="Calibri" w:cs="Calibri"/>
                <w:szCs w:val="24"/>
              </w:rPr>
              <w:t>Step 8 (Beginning 8th year)</w:t>
            </w:r>
          </w:p>
        </w:tc>
        <w:tc>
          <w:tcPr>
            <w:tcW w:w="1224" w:type="dxa"/>
            <w:tcBorders>
              <w:top w:val="single" w:sz="18" w:space="0" w:color="000000"/>
              <w:left w:val="single" w:sz="18" w:space="0" w:color="000000"/>
              <w:bottom w:val="single" w:sz="18" w:space="0" w:color="000000"/>
              <w:right w:val="single" w:sz="18" w:space="0" w:color="000000"/>
            </w:tcBorders>
            <w:shd w:val="clear" w:color="auto" w:fill="E7E6E6"/>
          </w:tcPr>
          <w:p w14:paraId="53EB406A" w14:textId="77777777" w:rsidR="00A02B91" w:rsidRPr="00A02B91" w:rsidRDefault="00A02B91" w:rsidP="00A02B91">
            <w:pPr>
              <w:kinsoku w:val="0"/>
              <w:overflowPunct w:val="0"/>
              <w:autoSpaceDE w:val="0"/>
              <w:autoSpaceDN w:val="0"/>
              <w:adjustRightInd w:val="0"/>
              <w:spacing w:before="150" w:line="254" w:lineRule="auto"/>
              <w:ind w:left="94" w:right="43" w:hanging="2"/>
              <w:jc w:val="center"/>
              <w:rPr>
                <w:rFonts w:ascii="Calibri" w:hAnsi="Calibri" w:cs="Calibri"/>
                <w:szCs w:val="24"/>
              </w:rPr>
            </w:pPr>
            <w:r w:rsidRPr="00A02B91">
              <w:rPr>
                <w:rFonts w:ascii="Calibri" w:hAnsi="Calibri" w:cs="Calibri"/>
                <w:szCs w:val="24"/>
              </w:rPr>
              <w:t>Step 9 (Beginning 9th year)</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031317B3" w14:textId="77777777" w:rsidR="00A02B91" w:rsidRPr="00A02B91" w:rsidRDefault="00A02B91" w:rsidP="00A02B91">
            <w:pPr>
              <w:kinsoku w:val="0"/>
              <w:overflowPunct w:val="0"/>
              <w:autoSpaceDE w:val="0"/>
              <w:autoSpaceDN w:val="0"/>
              <w:adjustRightInd w:val="0"/>
              <w:spacing w:before="150" w:line="254" w:lineRule="auto"/>
              <w:ind w:left="72" w:right="3" w:firstLine="151"/>
              <w:rPr>
                <w:rFonts w:ascii="Calibri" w:hAnsi="Calibri" w:cs="Calibri"/>
                <w:szCs w:val="24"/>
              </w:rPr>
            </w:pPr>
            <w:r w:rsidRPr="00A02B91">
              <w:rPr>
                <w:rFonts w:ascii="Calibri" w:hAnsi="Calibri" w:cs="Calibri"/>
                <w:szCs w:val="24"/>
              </w:rPr>
              <w:t>Step 10 (Beginning 10th 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0E80E4CE" w14:textId="77777777" w:rsidR="00A02B91" w:rsidRPr="00A02B91" w:rsidRDefault="00A02B91" w:rsidP="00A02B91">
            <w:pPr>
              <w:kinsoku w:val="0"/>
              <w:overflowPunct w:val="0"/>
              <w:autoSpaceDE w:val="0"/>
              <w:autoSpaceDN w:val="0"/>
              <w:adjustRightInd w:val="0"/>
              <w:spacing w:before="150" w:line="254" w:lineRule="auto"/>
              <w:ind w:left="65" w:right="-4" w:firstLine="151"/>
              <w:rPr>
                <w:rFonts w:ascii="Calibri" w:hAnsi="Calibri" w:cs="Calibri"/>
                <w:szCs w:val="24"/>
              </w:rPr>
            </w:pPr>
            <w:r w:rsidRPr="00A02B91">
              <w:rPr>
                <w:rFonts w:ascii="Calibri" w:hAnsi="Calibri" w:cs="Calibri"/>
                <w:szCs w:val="24"/>
              </w:rPr>
              <w:t>Step 11 (Beginning 11th year)</w:t>
            </w:r>
          </w:p>
        </w:tc>
      </w:tr>
      <w:tr w:rsidR="00A02B91" w:rsidRPr="00A02B91" w14:paraId="63E8E545" w14:textId="77777777" w:rsidTr="00A02B91">
        <w:trPr>
          <w:trHeight w:val="281"/>
        </w:trPr>
        <w:tc>
          <w:tcPr>
            <w:tcW w:w="1332" w:type="dxa"/>
            <w:tcBorders>
              <w:top w:val="single" w:sz="18" w:space="0" w:color="000000"/>
              <w:left w:val="single" w:sz="18" w:space="0" w:color="000000"/>
              <w:bottom w:val="single" w:sz="18" w:space="0" w:color="000000"/>
              <w:right w:val="single" w:sz="18" w:space="0" w:color="000000"/>
            </w:tcBorders>
            <w:shd w:val="clear" w:color="auto" w:fill="B4C5E7"/>
          </w:tcPr>
          <w:p w14:paraId="17DB225B" w14:textId="77777777" w:rsidR="00A02B91" w:rsidRPr="00A02B91" w:rsidRDefault="00A02B91" w:rsidP="00A02B91">
            <w:pPr>
              <w:kinsoku w:val="0"/>
              <w:overflowPunct w:val="0"/>
              <w:autoSpaceDE w:val="0"/>
              <w:autoSpaceDN w:val="0"/>
              <w:adjustRightInd w:val="0"/>
              <w:spacing w:line="261" w:lineRule="exact"/>
              <w:ind w:left="37"/>
              <w:rPr>
                <w:rFonts w:ascii="Calibri" w:hAnsi="Calibri" w:cs="Calibri"/>
                <w:b/>
                <w:bCs/>
                <w:szCs w:val="24"/>
              </w:rPr>
            </w:pPr>
            <w:r w:rsidRPr="00A02B91">
              <w:rPr>
                <w:rFonts w:ascii="Calibri" w:hAnsi="Calibri" w:cs="Calibri"/>
                <w:b/>
                <w:bCs/>
                <w:szCs w:val="24"/>
              </w:rPr>
              <w:t>Paramedic</w:t>
            </w:r>
          </w:p>
        </w:tc>
        <w:tc>
          <w:tcPr>
            <w:tcW w:w="1133" w:type="dxa"/>
            <w:tcBorders>
              <w:top w:val="single" w:sz="18" w:space="0" w:color="000000"/>
              <w:left w:val="single" w:sz="18" w:space="0" w:color="000000"/>
              <w:bottom w:val="single" w:sz="18" w:space="0" w:color="000000"/>
              <w:right w:val="single" w:sz="18" w:space="0" w:color="000000"/>
            </w:tcBorders>
            <w:shd w:val="clear" w:color="auto" w:fill="B4C5E7"/>
          </w:tcPr>
          <w:p w14:paraId="4CC1AC57" w14:textId="77777777" w:rsidR="00A02B91" w:rsidRPr="00A02B91" w:rsidRDefault="00A02B91" w:rsidP="00A02B91">
            <w:pPr>
              <w:kinsoku w:val="0"/>
              <w:overflowPunct w:val="0"/>
              <w:autoSpaceDE w:val="0"/>
              <w:autoSpaceDN w:val="0"/>
              <w:adjustRightInd w:val="0"/>
              <w:spacing w:line="261" w:lineRule="exact"/>
              <w:ind w:right="71"/>
              <w:jc w:val="right"/>
              <w:rPr>
                <w:rFonts w:ascii="Calibri" w:hAnsi="Calibri" w:cs="Calibri"/>
                <w:b/>
                <w:bCs/>
                <w:szCs w:val="24"/>
              </w:rPr>
            </w:pPr>
            <w:r w:rsidRPr="00A02B91">
              <w:rPr>
                <w:rFonts w:ascii="Calibri" w:hAnsi="Calibri" w:cs="Calibri"/>
                <w:b/>
                <w:bCs/>
                <w:szCs w:val="24"/>
              </w:rPr>
              <w:t>$ 21.30</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3CFD67B0" w14:textId="77777777" w:rsidR="00A02B91" w:rsidRPr="00A02B91" w:rsidRDefault="00A02B91" w:rsidP="00A02B91">
            <w:pPr>
              <w:kinsoku w:val="0"/>
              <w:overflowPunct w:val="0"/>
              <w:autoSpaceDE w:val="0"/>
              <w:autoSpaceDN w:val="0"/>
              <w:adjustRightInd w:val="0"/>
              <w:spacing w:line="261" w:lineRule="exact"/>
              <w:ind w:right="70"/>
              <w:jc w:val="right"/>
              <w:rPr>
                <w:rFonts w:ascii="Calibri" w:hAnsi="Calibri" w:cs="Calibri"/>
                <w:b/>
                <w:bCs/>
                <w:szCs w:val="24"/>
              </w:rPr>
            </w:pPr>
            <w:r w:rsidRPr="00A02B91">
              <w:rPr>
                <w:rFonts w:ascii="Calibri" w:hAnsi="Calibri" w:cs="Calibri"/>
                <w:b/>
                <w:bCs/>
                <w:szCs w:val="24"/>
              </w:rPr>
              <w:t>$ 22.15</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607F9BDC" w14:textId="77777777" w:rsidR="00A02B91" w:rsidRPr="00A02B91" w:rsidRDefault="00A02B91" w:rsidP="00A02B91">
            <w:pPr>
              <w:kinsoku w:val="0"/>
              <w:overflowPunct w:val="0"/>
              <w:autoSpaceDE w:val="0"/>
              <w:autoSpaceDN w:val="0"/>
              <w:adjustRightInd w:val="0"/>
              <w:spacing w:line="261" w:lineRule="exact"/>
              <w:ind w:left="203" w:right="156"/>
              <w:jc w:val="center"/>
              <w:rPr>
                <w:rFonts w:ascii="Calibri" w:hAnsi="Calibri" w:cs="Calibri"/>
                <w:b/>
                <w:bCs/>
                <w:szCs w:val="24"/>
              </w:rPr>
            </w:pPr>
            <w:r w:rsidRPr="00A02B91">
              <w:rPr>
                <w:rFonts w:ascii="Calibri" w:hAnsi="Calibri" w:cs="Calibri"/>
                <w:b/>
                <w:bCs/>
                <w:szCs w:val="24"/>
              </w:rPr>
              <w:t>$ 23.04</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1A8B275B" w14:textId="77777777" w:rsidR="00A02B91" w:rsidRPr="00A02B91" w:rsidRDefault="00A02B91" w:rsidP="00A02B91">
            <w:pPr>
              <w:kinsoku w:val="0"/>
              <w:overflowPunct w:val="0"/>
              <w:autoSpaceDE w:val="0"/>
              <w:autoSpaceDN w:val="0"/>
              <w:adjustRightInd w:val="0"/>
              <w:spacing w:line="261" w:lineRule="exact"/>
              <w:ind w:left="196" w:right="129"/>
              <w:jc w:val="center"/>
              <w:rPr>
                <w:rFonts w:ascii="Calibri" w:hAnsi="Calibri" w:cs="Calibri"/>
                <w:b/>
                <w:bCs/>
                <w:szCs w:val="24"/>
              </w:rPr>
            </w:pPr>
            <w:r w:rsidRPr="00A02B91">
              <w:rPr>
                <w:rFonts w:ascii="Calibri" w:hAnsi="Calibri" w:cs="Calibri"/>
                <w:b/>
                <w:bCs/>
                <w:szCs w:val="24"/>
              </w:rPr>
              <w:t>$ 23.96</w:t>
            </w:r>
          </w:p>
        </w:tc>
        <w:tc>
          <w:tcPr>
            <w:tcW w:w="1209" w:type="dxa"/>
            <w:tcBorders>
              <w:top w:val="single" w:sz="18" w:space="0" w:color="000000"/>
              <w:left w:val="single" w:sz="18" w:space="0" w:color="000000"/>
              <w:bottom w:val="single" w:sz="18" w:space="0" w:color="000000"/>
              <w:right w:val="single" w:sz="18" w:space="0" w:color="000000"/>
            </w:tcBorders>
            <w:shd w:val="clear" w:color="auto" w:fill="B4C5E7"/>
          </w:tcPr>
          <w:p w14:paraId="67719F21" w14:textId="77777777" w:rsidR="00A02B91" w:rsidRPr="00A02B91" w:rsidRDefault="00A02B91" w:rsidP="00A02B91">
            <w:pPr>
              <w:kinsoku w:val="0"/>
              <w:overflowPunct w:val="0"/>
              <w:autoSpaceDE w:val="0"/>
              <w:autoSpaceDN w:val="0"/>
              <w:adjustRightInd w:val="0"/>
              <w:spacing w:line="261" w:lineRule="exact"/>
              <w:ind w:left="219" w:right="156"/>
              <w:jc w:val="center"/>
              <w:rPr>
                <w:rFonts w:ascii="Calibri" w:hAnsi="Calibri" w:cs="Calibri"/>
                <w:b/>
                <w:bCs/>
                <w:szCs w:val="24"/>
              </w:rPr>
            </w:pPr>
            <w:r w:rsidRPr="00A02B91">
              <w:rPr>
                <w:rFonts w:ascii="Calibri" w:hAnsi="Calibri" w:cs="Calibri"/>
                <w:b/>
                <w:bCs/>
                <w:szCs w:val="24"/>
              </w:rPr>
              <w:t>$ 24.92</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0CF2A35C" w14:textId="77777777" w:rsidR="00A02B91" w:rsidRPr="00A02B91" w:rsidRDefault="00A02B91" w:rsidP="00A02B91">
            <w:pPr>
              <w:kinsoku w:val="0"/>
              <w:overflowPunct w:val="0"/>
              <w:autoSpaceDE w:val="0"/>
              <w:autoSpaceDN w:val="0"/>
              <w:adjustRightInd w:val="0"/>
              <w:spacing w:line="261" w:lineRule="exact"/>
              <w:ind w:left="196" w:right="127"/>
              <w:jc w:val="center"/>
              <w:rPr>
                <w:rFonts w:ascii="Calibri" w:hAnsi="Calibri" w:cs="Calibri"/>
                <w:b/>
                <w:bCs/>
                <w:szCs w:val="24"/>
              </w:rPr>
            </w:pPr>
            <w:r w:rsidRPr="00A02B91">
              <w:rPr>
                <w:rFonts w:ascii="Calibri" w:hAnsi="Calibri" w:cs="Calibri"/>
                <w:b/>
                <w:bCs/>
                <w:szCs w:val="24"/>
              </w:rPr>
              <w:t>$ 25.91</w:t>
            </w:r>
          </w:p>
        </w:tc>
        <w:tc>
          <w:tcPr>
            <w:tcW w:w="1192" w:type="dxa"/>
            <w:tcBorders>
              <w:top w:val="single" w:sz="18" w:space="0" w:color="000000"/>
              <w:left w:val="single" w:sz="18" w:space="0" w:color="000000"/>
              <w:bottom w:val="single" w:sz="18" w:space="0" w:color="000000"/>
              <w:right w:val="single" w:sz="18" w:space="0" w:color="000000"/>
            </w:tcBorders>
            <w:shd w:val="clear" w:color="auto" w:fill="B4C5E7"/>
          </w:tcPr>
          <w:p w14:paraId="5371C940" w14:textId="77777777" w:rsidR="00A02B91" w:rsidRPr="00A02B91" w:rsidRDefault="00A02B91" w:rsidP="00A02B91">
            <w:pPr>
              <w:kinsoku w:val="0"/>
              <w:overflowPunct w:val="0"/>
              <w:autoSpaceDE w:val="0"/>
              <w:autoSpaceDN w:val="0"/>
              <w:adjustRightInd w:val="0"/>
              <w:spacing w:line="261" w:lineRule="exact"/>
              <w:ind w:right="68"/>
              <w:jc w:val="right"/>
              <w:rPr>
                <w:rFonts w:ascii="Calibri" w:hAnsi="Calibri" w:cs="Calibri"/>
                <w:b/>
                <w:bCs/>
                <w:szCs w:val="24"/>
              </w:rPr>
            </w:pPr>
            <w:r w:rsidRPr="00A02B91">
              <w:rPr>
                <w:rFonts w:ascii="Calibri" w:hAnsi="Calibri" w:cs="Calibri"/>
                <w:b/>
                <w:bCs/>
                <w:szCs w:val="24"/>
              </w:rPr>
              <w:t>$ 26.95</w:t>
            </w:r>
          </w:p>
        </w:tc>
        <w:tc>
          <w:tcPr>
            <w:tcW w:w="1193" w:type="dxa"/>
            <w:tcBorders>
              <w:top w:val="single" w:sz="18" w:space="0" w:color="000000"/>
              <w:left w:val="single" w:sz="18" w:space="0" w:color="000000"/>
              <w:bottom w:val="single" w:sz="18" w:space="0" w:color="000000"/>
              <w:right w:val="single" w:sz="18" w:space="0" w:color="000000"/>
            </w:tcBorders>
            <w:shd w:val="clear" w:color="auto" w:fill="B4C5E7"/>
          </w:tcPr>
          <w:p w14:paraId="4F428B5E" w14:textId="77777777" w:rsidR="00A02B91" w:rsidRPr="00A02B91" w:rsidRDefault="00A02B91" w:rsidP="00A02B91">
            <w:pPr>
              <w:kinsoku w:val="0"/>
              <w:overflowPunct w:val="0"/>
              <w:autoSpaceDE w:val="0"/>
              <w:autoSpaceDN w:val="0"/>
              <w:adjustRightInd w:val="0"/>
              <w:spacing w:line="261" w:lineRule="exact"/>
              <w:ind w:left="193" w:right="134"/>
              <w:jc w:val="center"/>
              <w:rPr>
                <w:rFonts w:ascii="Calibri" w:hAnsi="Calibri" w:cs="Calibri"/>
                <w:b/>
                <w:bCs/>
                <w:szCs w:val="24"/>
              </w:rPr>
            </w:pPr>
            <w:r w:rsidRPr="00A02B91">
              <w:rPr>
                <w:rFonts w:ascii="Calibri" w:hAnsi="Calibri" w:cs="Calibri"/>
                <w:b/>
                <w:bCs/>
                <w:szCs w:val="24"/>
              </w:rPr>
              <w:t>$</w:t>
            </w:r>
            <w:r w:rsidRPr="00A02B91">
              <w:rPr>
                <w:rFonts w:ascii="Calibri" w:hAnsi="Calibri" w:cs="Calibri"/>
                <w:b/>
                <w:bCs/>
                <w:spacing w:val="54"/>
                <w:szCs w:val="24"/>
              </w:rPr>
              <w:t xml:space="preserve"> </w:t>
            </w:r>
            <w:r w:rsidRPr="00A02B91">
              <w:rPr>
                <w:rFonts w:ascii="Calibri" w:hAnsi="Calibri" w:cs="Calibri"/>
                <w:b/>
                <w:bCs/>
                <w:szCs w:val="24"/>
              </w:rPr>
              <w:t>28.03</w:t>
            </w:r>
          </w:p>
        </w:tc>
        <w:tc>
          <w:tcPr>
            <w:tcW w:w="1224" w:type="dxa"/>
            <w:tcBorders>
              <w:top w:val="single" w:sz="18" w:space="0" w:color="000000"/>
              <w:left w:val="single" w:sz="18" w:space="0" w:color="000000"/>
              <w:bottom w:val="single" w:sz="18" w:space="0" w:color="000000"/>
              <w:right w:val="single" w:sz="18" w:space="0" w:color="000000"/>
            </w:tcBorders>
            <w:shd w:val="clear" w:color="auto" w:fill="B4C5E7"/>
          </w:tcPr>
          <w:p w14:paraId="46E97D4C" w14:textId="77777777" w:rsidR="00A02B91" w:rsidRPr="00A02B91" w:rsidRDefault="00A02B91" w:rsidP="00A02B91">
            <w:pPr>
              <w:kinsoku w:val="0"/>
              <w:overflowPunct w:val="0"/>
              <w:autoSpaceDE w:val="0"/>
              <w:autoSpaceDN w:val="0"/>
              <w:adjustRightInd w:val="0"/>
              <w:spacing w:line="261" w:lineRule="exact"/>
              <w:ind w:left="229" w:right="155"/>
              <w:jc w:val="center"/>
              <w:rPr>
                <w:rFonts w:ascii="Calibri" w:hAnsi="Calibri" w:cs="Calibri"/>
                <w:b/>
                <w:bCs/>
                <w:szCs w:val="24"/>
              </w:rPr>
            </w:pPr>
            <w:r w:rsidRPr="00A02B91">
              <w:rPr>
                <w:rFonts w:ascii="Calibri" w:hAnsi="Calibri" w:cs="Calibri"/>
                <w:b/>
                <w:bCs/>
                <w:szCs w:val="24"/>
              </w:rPr>
              <w:t>$ 29.15</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0678B8E2" w14:textId="77777777" w:rsidR="00A02B91" w:rsidRPr="00A02B91" w:rsidRDefault="00A02B91" w:rsidP="00A02B91">
            <w:pPr>
              <w:kinsoku w:val="0"/>
              <w:overflowPunct w:val="0"/>
              <w:autoSpaceDE w:val="0"/>
              <w:autoSpaceDN w:val="0"/>
              <w:adjustRightInd w:val="0"/>
              <w:spacing w:line="261" w:lineRule="exact"/>
              <w:ind w:right="67"/>
              <w:jc w:val="right"/>
              <w:rPr>
                <w:rFonts w:ascii="Calibri" w:hAnsi="Calibri" w:cs="Calibri"/>
                <w:b/>
                <w:bCs/>
                <w:szCs w:val="24"/>
              </w:rPr>
            </w:pPr>
            <w:r w:rsidRPr="00A02B91">
              <w:rPr>
                <w:rFonts w:ascii="Calibri" w:hAnsi="Calibri" w:cs="Calibri"/>
                <w:b/>
                <w:bCs/>
                <w:szCs w:val="24"/>
              </w:rPr>
              <w:t>$ 30.32</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60597BA2" w14:textId="77777777" w:rsidR="00A02B91" w:rsidRPr="00A02B91" w:rsidRDefault="00A02B91" w:rsidP="00A02B91">
            <w:pPr>
              <w:kinsoku w:val="0"/>
              <w:overflowPunct w:val="0"/>
              <w:autoSpaceDE w:val="0"/>
              <w:autoSpaceDN w:val="0"/>
              <w:adjustRightInd w:val="0"/>
              <w:spacing w:line="261" w:lineRule="exact"/>
              <w:ind w:left="142"/>
              <w:rPr>
                <w:rFonts w:ascii="Calibri" w:hAnsi="Calibri" w:cs="Calibri"/>
                <w:b/>
                <w:bCs/>
                <w:szCs w:val="24"/>
              </w:rPr>
            </w:pPr>
            <w:r w:rsidRPr="00A02B91">
              <w:rPr>
                <w:rFonts w:ascii="Calibri" w:hAnsi="Calibri" w:cs="Calibri"/>
                <w:b/>
                <w:bCs/>
                <w:szCs w:val="24"/>
              </w:rPr>
              <w:t>$ 31.53</w:t>
            </w:r>
          </w:p>
        </w:tc>
      </w:tr>
      <w:tr w:rsidR="00A02B91" w:rsidRPr="00A02B91" w14:paraId="0D068AC9" w14:textId="77777777" w:rsidTr="00A02B91">
        <w:trPr>
          <w:trHeight w:val="281"/>
        </w:trPr>
        <w:tc>
          <w:tcPr>
            <w:tcW w:w="1332" w:type="dxa"/>
            <w:tcBorders>
              <w:top w:val="single" w:sz="18" w:space="0" w:color="000000"/>
              <w:left w:val="single" w:sz="18" w:space="0" w:color="000000"/>
              <w:bottom w:val="single" w:sz="18" w:space="0" w:color="000000"/>
              <w:right w:val="single" w:sz="18" w:space="0" w:color="000000"/>
            </w:tcBorders>
            <w:shd w:val="clear" w:color="auto" w:fill="A4A4A4"/>
          </w:tcPr>
          <w:p w14:paraId="78B065B9" w14:textId="77777777" w:rsidR="00A02B91" w:rsidRPr="00A02B91" w:rsidRDefault="00A02B91" w:rsidP="00A02B91">
            <w:pPr>
              <w:kinsoku w:val="0"/>
              <w:overflowPunct w:val="0"/>
              <w:autoSpaceDE w:val="0"/>
              <w:autoSpaceDN w:val="0"/>
              <w:adjustRightInd w:val="0"/>
              <w:spacing w:line="261" w:lineRule="exact"/>
              <w:ind w:left="37"/>
              <w:rPr>
                <w:rFonts w:ascii="Calibri" w:hAnsi="Calibri" w:cs="Calibri"/>
                <w:b/>
                <w:bCs/>
                <w:szCs w:val="24"/>
              </w:rPr>
            </w:pPr>
            <w:r w:rsidRPr="00A02B91">
              <w:rPr>
                <w:rFonts w:ascii="Calibri" w:hAnsi="Calibri" w:cs="Calibri"/>
                <w:b/>
                <w:bCs/>
                <w:szCs w:val="24"/>
              </w:rPr>
              <w:t>EMTs</w:t>
            </w:r>
          </w:p>
        </w:tc>
        <w:tc>
          <w:tcPr>
            <w:tcW w:w="1133" w:type="dxa"/>
            <w:tcBorders>
              <w:top w:val="single" w:sz="18" w:space="0" w:color="000000"/>
              <w:left w:val="single" w:sz="18" w:space="0" w:color="000000"/>
              <w:bottom w:val="single" w:sz="18" w:space="0" w:color="000000"/>
              <w:right w:val="single" w:sz="18" w:space="0" w:color="000000"/>
            </w:tcBorders>
            <w:shd w:val="clear" w:color="auto" w:fill="A4A4A4"/>
          </w:tcPr>
          <w:p w14:paraId="223B6C5C" w14:textId="77777777" w:rsidR="00A02B91" w:rsidRPr="00A02B91" w:rsidRDefault="00A02B91" w:rsidP="00A02B91">
            <w:pPr>
              <w:kinsoku w:val="0"/>
              <w:overflowPunct w:val="0"/>
              <w:autoSpaceDE w:val="0"/>
              <w:autoSpaceDN w:val="0"/>
              <w:adjustRightInd w:val="0"/>
              <w:spacing w:line="261" w:lineRule="exact"/>
              <w:ind w:right="71"/>
              <w:jc w:val="right"/>
              <w:rPr>
                <w:rFonts w:ascii="Calibri" w:hAnsi="Calibri" w:cs="Calibri"/>
                <w:b/>
                <w:bCs/>
                <w:szCs w:val="24"/>
              </w:rPr>
            </w:pPr>
            <w:r w:rsidRPr="00A02B91">
              <w:rPr>
                <w:rFonts w:ascii="Calibri" w:hAnsi="Calibri" w:cs="Calibri"/>
                <w:b/>
                <w:bCs/>
                <w:szCs w:val="24"/>
              </w:rPr>
              <w:t>$ 19.50</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5CB8CC87" w14:textId="77777777" w:rsidR="00A02B91" w:rsidRPr="00A02B91" w:rsidRDefault="00A02B91" w:rsidP="00A02B91">
            <w:pPr>
              <w:kinsoku w:val="0"/>
              <w:overflowPunct w:val="0"/>
              <w:autoSpaceDE w:val="0"/>
              <w:autoSpaceDN w:val="0"/>
              <w:adjustRightInd w:val="0"/>
              <w:spacing w:line="261" w:lineRule="exact"/>
              <w:ind w:right="70"/>
              <w:jc w:val="right"/>
              <w:rPr>
                <w:rFonts w:ascii="Calibri" w:hAnsi="Calibri" w:cs="Calibri"/>
                <w:b/>
                <w:bCs/>
                <w:szCs w:val="24"/>
              </w:rPr>
            </w:pPr>
            <w:r w:rsidRPr="00A02B91">
              <w:rPr>
                <w:rFonts w:ascii="Calibri" w:hAnsi="Calibri" w:cs="Calibri"/>
                <w:b/>
                <w:bCs/>
                <w:szCs w:val="24"/>
              </w:rPr>
              <w:t>$ 19.89</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388B3F58" w14:textId="77777777" w:rsidR="00A02B91" w:rsidRPr="00A02B91" w:rsidRDefault="00A02B91" w:rsidP="00A02B91">
            <w:pPr>
              <w:kinsoku w:val="0"/>
              <w:overflowPunct w:val="0"/>
              <w:autoSpaceDE w:val="0"/>
              <w:autoSpaceDN w:val="0"/>
              <w:adjustRightInd w:val="0"/>
              <w:spacing w:line="261" w:lineRule="exact"/>
              <w:ind w:left="199" w:right="159"/>
              <w:jc w:val="center"/>
              <w:rPr>
                <w:rFonts w:ascii="Calibri" w:hAnsi="Calibri" w:cs="Calibri"/>
                <w:b/>
                <w:bCs/>
                <w:szCs w:val="24"/>
              </w:rPr>
            </w:pPr>
            <w:r w:rsidRPr="00A02B91">
              <w:rPr>
                <w:rFonts w:ascii="Calibri" w:hAnsi="Calibri" w:cs="Calibri"/>
                <w:b/>
                <w:bCs/>
                <w:szCs w:val="24"/>
              </w:rPr>
              <w:t>$ 20.29</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5109E6D0" w14:textId="77777777" w:rsidR="00A02B91" w:rsidRPr="00A02B91" w:rsidRDefault="00A02B91" w:rsidP="00A02B91">
            <w:pPr>
              <w:kinsoku w:val="0"/>
              <w:overflowPunct w:val="0"/>
              <w:autoSpaceDE w:val="0"/>
              <w:autoSpaceDN w:val="0"/>
              <w:adjustRightInd w:val="0"/>
              <w:spacing w:line="261" w:lineRule="exact"/>
              <w:ind w:left="182" w:right="141"/>
              <w:jc w:val="center"/>
              <w:rPr>
                <w:rFonts w:ascii="Calibri" w:hAnsi="Calibri" w:cs="Calibri"/>
                <w:b/>
                <w:bCs/>
                <w:szCs w:val="24"/>
              </w:rPr>
            </w:pPr>
            <w:r w:rsidRPr="00A02B91">
              <w:rPr>
                <w:rFonts w:ascii="Calibri" w:hAnsi="Calibri" w:cs="Calibri"/>
                <w:b/>
                <w:bCs/>
                <w:szCs w:val="24"/>
              </w:rPr>
              <w:t>$ 20.70</w:t>
            </w:r>
          </w:p>
        </w:tc>
        <w:tc>
          <w:tcPr>
            <w:tcW w:w="1209" w:type="dxa"/>
            <w:tcBorders>
              <w:top w:val="single" w:sz="18" w:space="0" w:color="000000"/>
              <w:left w:val="single" w:sz="18" w:space="0" w:color="000000"/>
              <w:bottom w:val="single" w:sz="18" w:space="0" w:color="000000"/>
              <w:right w:val="single" w:sz="18" w:space="0" w:color="000000"/>
            </w:tcBorders>
            <w:shd w:val="clear" w:color="auto" w:fill="A4A4A4"/>
          </w:tcPr>
          <w:p w14:paraId="03E89D39" w14:textId="77777777" w:rsidR="00A02B91" w:rsidRPr="00A02B91" w:rsidRDefault="00A02B91" w:rsidP="00A02B91">
            <w:pPr>
              <w:kinsoku w:val="0"/>
              <w:overflowPunct w:val="0"/>
              <w:autoSpaceDE w:val="0"/>
              <w:autoSpaceDN w:val="0"/>
              <w:adjustRightInd w:val="0"/>
              <w:spacing w:line="261" w:lineRule="exact"/>
              <w:ind w:left="209" w:right="167"/>
              <w:jc w:val="center"/>
              <w:rPr>
                <w:rFonts w:ascii="Calibri" w:hAnsi="Calibri" w:cs="Calibri"/>
                <w:b/>
                <w:bCs/>
                <w:szCs w:val="24"/>
              </w:rPr>
            </w:pPr>
            <w:r w:rsidRPr="00A02B91">
              <w:rPr>
                <w:rFonts w:ascii="Calibri" w:hAnsi="Calibri" w:cs="Calibri"/>
                <w:b/>
                <w:bCs/>
                <w:szCs w:val="24"/>
              </w:rPr>
              <w:t>$ 21.11</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0DE43727" w14:textId="77777777" w:rsidR="00A02B91" w:rsidRPr="00A02B91" w:rsidRDefault="00A02B91" w:rsidP="00A02B91">
            <w:pPr>
              <w:kinsoku w:val="0"/>
              <w:overflowPunct w:val="0"/>
              <w:autoSpaceDE w:val="0"/>
              <w:autoSpaceDN w:val="0"/>
              <w:adjustRightInd w:val="0"/>
              <w:spacing w:line="261" w:lineRule="exact"/>
              <w:ind w:left="183" w:right="141"/>
              <w:jc w:val="center"/>
              <w:rPr>
                <w:rFonts w:ascii="Calibri" w:hAnsi="Calibri" w:cs="Calibri"/>
                <w:b/>
                <w:bCs/>
                <w:szCs w:val="24"/>
              </w:rPr>
            </w:pPr>
            <w:r w:rsidRPr="00A02B91">
              <w:rPr>
                <w:rFonts w:ascii="Calibri" w:hAnsi="Calibri" w:cs="Calibri"/>
                <w:b/>
                <w:bCs/>
                <w:szCs w:val="24"/>
              </w:rPr>
              <w:t>$ 21.53</w:t>
            </w:r>
          </w:p>
        </w:tc>
        <w:tc>
          <w:tcPr>
            <w:tcW w:w="1192" w:type="dxa"/>
            <w:tcBorders>
              <w:top w:val="single" w:sz="18" w:space="0" w:color="000000"/>
              <w:left w:val="single" w:sz="18" w:space="0" w:color="000000"/>
              <w:bottom w:val="single" w:sz="18" w:space="0" w:color="000000"/>
              <w:right w:val="single" w:sz="18" w:space="0" w:color="000000"/>
            </w:tcBorders>
            <w:shd w:val="clear" w:color="auto" w:fill="A4A4A4"/>
          </w:tcPr>
          <w:p w14:paraId="0724836D" w14:textId="77777777" w:rsidR="00A02B91" w:rsidRPr="00A02B91" w:rsidRDefault="00A02B91" w:rsidP="00A02B91">
            <w:pPr>
              <w:kinsoku w:val="0"/>
              <w:overflowPunct w:val="0"/>
              <w:autoSpaceDE w:val="0"/>
              <w:autoSpaceDN w:val="0"/>
              <w:adjustRightInd w:val="0"/>
              <w:spacing w:line="261" w:lineRule="exact"/>
              <w:ind w:right="68"/>
              <w:jc w:val="right"/>
              <w:rPr>
                <w:rFonts w:ascii="Calibri" w:hAnsi="Calibri" w:cs="Calibri"/>
                <w:b/>
                <w:bCs/>
                <w:szCs w:val="24"/>
              </w:rPr>
            </w:pPr>
            <w:r w:rsidRPr="00A02B91">
              <w:rPr>
                <w:rFonts w:ascii="Calibri" w:hAnsi="Calibri" w:cs="Calibri"/>
                <w:b/>
                <w:bCs/>
                <w:szCs w:val="24"/>
              </w:rPr>
              <w:t>$ 21.96</w:t>
            </w:r>
          </w:p>
        </w:tc>
        <w:tc>
          <w:tcPr>
            <w:tcW w:w="1193" w:type="dxa"/>
            <w:tcBorders>
              <w:top w:val="single" w:sz="18" w:space="0" w:color="000000"/>
              <w:left w:val="single" w:sz="18" w:space="0" w:color="000000"/>
              <w:bottom w:val="single" w:sz="18" w:space="0" w:color="000000"/>
              <w:right w:val="single" w:sz="18" w:space="0" w:color="000000"/>
            </w:tcBorders>
            <w:shd w:val="clear" w:color="auto" w:fill="A4A4A4"/>
          </w:tcPr>
          <w:p w14:paraId="1ED29F2D" w14:textId="77777777" w:rsidR="00A02B91" w:rsidRPr="00A02B91" w:rsidRDefault="00A02B91" w:rsidP="00A02B91">
            <w:pPr>
              <w:kinsoku w:val="0"/>
              <w:overflowPunct w:val="0"/>
              <w:autoSpaceDE w:val="0"/>
              <w:autoSpaceDN w:val="0"/>
              <w:adjustRightInd w:val="0"/>
              <w:spacing w:line="261" w:lineRule="exact"/>
              <w:ind w:left="179" w:right="134"/>
              <w:jc w:val="center"/>
              <w:rPr>
                <w:rFonts w:ascii="Calibri" w:hAnsi="Calibri" w:cs="Calibri"/>
                <w:b/>
                <w:bCs/>
                <w:szCs w:val="24"/>
              </w:rPr>
            </w:pPr>
            <w:r w:rsidRPr="00A02B91">
              <w:rPr>
                <w:rFonts w:ascii="Calibri" w:hAnsi="Calibri" w:cs="Calibri"/>
                <w:b/>
                <w:bCs/>
                <w:szCs w:val="24"/>
              </w:rPr>
              <w:t>$ 22.40</w:t>
            </w:r>
          </w:p>
        </w:tc>
        <w:tc>
          <w:tcPr>
            <w:tcW w:w="1224" w:type="dxa"/>
            <w:tcBorders>
              <w:top w:val="single" w:sz="18" w:space="0" w:color="000000"/>
              <w:left w:val="single" w:sz="18" w:space="0" w:color="000000"/>
              <w:bottom w:val="single" w:sz="18" w:space="0" w:color="000000"/>
              <w:right w:val="single" w:sz="18" w:space="0" w:color="000000"/>
            </w:tcBorders>
            <w:shd w:val="clear" w:color="auto" w:fill="A4A4A4"/>
          </w:tcPr>
          <w:p w14:paraId="11314C21" w14:textId="77777777" w:rsidR="00A02B91" w:rsidRPr="00A02B91" w:rsidRDefault="00A02B91" w:rsidP="00A02B91">
            <w:pPr>
              <w:kinsoku w:val="0"/>
              <w:overflowPunct w:val="0"/>
              <w:autoSpaceDE w:val="0"/>
              <w:autoSpaceDN w:val="0"/>
              <w:adjustRightInd w:val="0"/>
              <w:spacing w:line="261" w:lineRule="exact"/>
              <w:ind w:left="215" w:right="169"/>
              <w:jc w:val="center"/>
              <w:rPr>
                <w:rFonts w:ascii="Calibri" w:hAnsi="Calibri" w:cs="Calibri"/>
                <w:b/>
                <w:bCs/>
                <w:szCs w:val="24"/>
              </w:rPr>
            </w:pPr>
            <w:r w:rsidRPr="00A02B91">
              <w:rPr>
                <w:rFonts w:ascii="Calibri" w:hAnsi="Calibri" w:cs="Calibri"/>
                <w:b/>
                <w:bCs/>
                <w:szCs w:val="24"/>
              </w:rPr>
              <w:t>$ 22.85</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2B424C1B" w14:textId="77777777" w:rsidR="00A02B91" w:rsidRPr="00A02B91" w:rsidRDefault="00A02B91" w:rsidP="00A02B91">
            <w:pPr>
              <w:kinsoku w:val="0"/>
              <w:overflowPunct w:val="0"/>
              <w:autoSpaceDE w:val="0"/>
              <w:autoSpaceDN w:val="0"/>
              <w:adjustRightInd w:val="0"/>
              <w:spacing w:line="261" w:lineRule="exact"/>
              <w:ind w:right="67"/>
              <w:jc w:val="right"/>
              <w:rPr>
                <w:rFonts w:ascii="Calibri" w:hAnsi="Calibri" w:cs="Calibri"/>
                <w:b/>
                <w:bCs/>
                <w:szCs w:val="24"/>
              </w:rPr>
            </w:pPr>
            <w:r w:rsidRPr="00A02B91">
              <w:rPr>
                <w:rFonts w:ascii="Calibri" w:hAnsi="Calibri" w:cs="Calibri"/>
                <w:b/>
                <w:bCs/>
                <w:szCs w:val="24"/>
              </w:rPr>
              <w:t>$ 23.31</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296E718A" w14:textId="77777777" w:rsidR="00A02B91" w:rsidRPr="00A02B91" w:rsidRDefault="00A02B91" w:rsidP="00A02B91">
            <w:pPr>
              <w:kinsoku w:val="0"/>
              <w:overflowPunct w:val="0"/>
              <w:autoSpaceDE w:val="0"/>
              <w:autoSpaceDN w:val="0"/>
              <w:adjustRightInd w:val="0"/>
              <w:spacing w:line="261" w:lineRule="exact"/>
              <w:ind w:left="116"/>
              <w:rPr>
                <w:rFonts w:ascii="Calibri" w:hAnsi="Calibri" w:cs="Calibri"/>
                <w:b/>
                <w:bCs/>
                <w:szCs w:val="24"/>
              </w:rPr>
            </w:pPr>
            <w:r w:rsidRPr="00A02B91">
              <w:rPr>
                <w:rFonts w:ascii="Calibri" w:hAnsi="Calibri" w:cs="Calibri"/>
                <w:b/>
                <w:bCs/>
                <w:szCs w:val="24"/>
              </w:rPr>
              <w:t>$ 23.78</w:t>
            </w:r>
          </w:p>
        </w:tc>
      </w:tr>
    </w:tbl>
    <w:p w14:paraId="4F06F7B7" w14:textId="77777777" w:rsidR="00A02B91" w:rsidRPr="00A02B91" w:rsidRDefault="00A02B91" w:rsidP="00A02B91">
      <w:pPr>
        <w:kinsoku w:val="0"/>
        <w:overflowPunct w:val="0"/>
        <w:autoSpaceDE w:val="0"/>
        <w:autoSpaceDN w:val="0"/>
        <w:adjustRightInd w:val="0"/>
        <w:spacing w:before="1" w:after="1"/>
        <w:rPr>
          <w:rFonts w:ascii="Calibri" w:hAnsi="Calibri" w:cs="Calibri"/>
          <w:b/>
          <w:bCs/>
          <w:sz w:val="28"/>
          <w:szCs w:val="28"/>
        </w:rPr>
      </w:pPr>
    </w:p>
    <w:tbl>
      <w:tblPr>
        <w:tblW w:w="0" w:type="auto"/>
        <w:tblInd w:w="665" w:type="dxa"/>
        <w:tblLayout w:type="fixed"/>
        <w:tblCellMar>
          <w:left w:w="0" w:type="dxa"/>
          <w:right w:w="0" w:type="dxa"/>
        </w:tblCellMar>
        <w:tblLook w:val="0000" w:firstRow="0" w:lastRow="0" w:firstColumn="0" w:lastColumn="0" w:noHBand="0" w:noVBand="0"/>
      </w:tblPr>
      <w:tblGrid>
        <w:gridCol w:w="1332"/>
        <w:gridCol w:w="1133"/>
        <w:gridCol w:w="1178"/>
        <w:gridCol w:w="1178"/>
        <w:gridCol w:w="1164"/>
        <w:gridCol w:w="1209"/>
        <w:gridCol w:w="1164"/>
        <w:gridCol w:w="1192"/>
        <w:gridCol w:w="1193"/>
        <w:gridCol w:w="1224"/>
        <w:gridCol w:w="1178"/>
        <w:gridCol w:w="1164"/>
      </w:tblGrid>
      <w:tr w:rsidR="00A02B91" w:rsidRPr="00A02B91" w14:paraId="706110E2" w14:textId="77777777" w:rsidTr="00A02B91">
        <w:trPr>
          <w:trHeight w:val="253"/>
        </w:trPr>
        <w:tc>
          <w:tcPr>
            <w:tcW w:w="14309" w:type="dxa"/>
            <w:gridSpan w:val="12"/>
            <w:tcBorders>
              <w:top w:val="none" w:sz="6" w:space="0" w:color="auto"/>
              <w:left w:val="none" w:sz="6" w:space="0" w:color="auto"/>
              <w:bottom w:val="single" w:sz="18" w:space="0" w:color="000000"/>
              <w:right w:val="none" w:sz="6" w:space="0" w:color="auto"/>
            </w:tcBorders>
          </w:tcPr>
          <w:p w14:paraId="595A183F" w14:textId="77777777" w:rsidR="00A02B91" w:rsidRPr="00A02B91" w:rsidRDefault="00A02B91" w:rsidP="00A02B91">
            <w:pPr>
              <w:kinsoku w:val="0"/>
              <w:overflowPunct w:val="0"/>
              <w:autoSpaceDE w:val="0"/>
              <w:autoSpaceDN w:val="0"/>
              <w:adjustRightInd w:val="0"/>
              <w:spacing w:line="234" w:lineRule="exact"/>
              <w:ind w:left="369"/>
              <w:rPr>
                <w:rFonts w:ascii="Calibri" w:hAnsi="Calibri" w:cs="Calibri"/>
                <w:b/>
                <w:bCs/>
                <w:szCs w:val="24"/>
              </w:rPr>
            </w:pPr>
            <w:r w:rsidRPr="00A02B91">
              <w:rPr>
                <w:rFonts w:ascii="Calibri" w:hAnsi="Calibri" w:cs="Calibri"/>
                <w:b/>
                <w:bCs/>
                <w:szCs w:val="24"/>
              </w:rPr>
              <w:t>1/1/2023</w:t>
            </w:r>
          </w:p>
        </w:tc>
      </w:tr>
      <w:tr w:rsidR="00A02B91" w:rsidRPr="00A02B91" w14:paraId="28E997DB" w14:textId="77777777" w:rsidTr="00A02B91">
        <w:trPr>
          <w:trHeight w:val="1217"/>
        </w:trPr>
        <w:tc>
          <w:tcPr>
            <w:tcW w:w="1332" w:type="dxa"/>
            <w:tcBorders>
              <w:top w:val="single" w:sz="18" w:space="0" w:color="000000"/>
              <w:left w:val="single" w:sz="18" w:space="0" w:color="000000"/>
              <w:bottom w:val="single" w:sz="18" w:space="0" w:color="000000"/>
              <w:right w:val="single" w:sz="18" w:space="0" w:color="000000"/>
            </w:tcBorders>
            <w:shd w:val="clear" w:color="auto" w:fill="E7E6E6"/>
          </w:tcPr>
          <w:p w14:paraId="56D1B2CC" w14:textId="77777777" w:rsidR="00A02B91" w:rsidRPr="00A02B91" w:rsidRDefault="00A02B91" w:rsidP="00A02B91">
            <w:pPr>
              <w:kinsoku w:val="0"/>
              <w:overflowPunct w:val="0"/>
              <w:autoSpaceDE w:val="0"/>
              <w:autoSpaceDN w:val="0"/>
              <w:adjustRightInd w:val="0"/>
              <w:rPr>
                <w:rFonts w:ascii="Times New Roman" w:hAnsi="Times New Roman"/>
                <w:szCs w:val="24"/>
              </w:rPr>
            </w:pPr>
          </w:p>
        </w:tc>
        <w:tc>
          <w:tcPr>
            <w:tcW w:w="1133" w:type="dxa"/>
            <w:tcBorders>
              <w:top w:val="single" w:sz="18" w:space="0" w:color="000000"/>
              <w:left w:val="single" w:sz="18" w:space="0" w:color="000000"/>
              <w:bottom w:val="single" w:sz="18" w:space="0" w:color="000000"/>
              <w:right w:val="single" w:sz="18" w:space="0" w:color="000000"/>
            </w:tcBorders>
            <w:shd w:val="clear" w:color="auto" w:fill="E7E6E6"/>
          </w:tcPr>
          <w:p w14:paraId="45C53053" w14:textId="77777777" w:rsidR="00A02B91" w:rsidRPr="00A02B91" w:rsidRDefault="00A02B91" w:rsidP="00A02B91">
            <w:pPr>
              <w:kinsoku w:val="0"/>
              <w:overflowPunct w:val="0"/>
              <w:autoSpaceDE w:val="0"/>
              <w:autoSpaceDN w:val="0"/>
              <w:adjustRightInd w:val="0"/>
              <w:spacing w:before="149" w:line="254" w:lineRule="auto"/>
              <w:ind w:left="167" w:right="127" w:firstLine="1"/>
              <w:jc w:val="center"/>
              <w:rPr>
                <w:rFonts w:ascii="Calibri" w:hAnsi="Calibri" w:cs="Calibri"/>
                <w:szCs w:val="24"/>
              </w:rPr>
            </w:pPr>
            <w:r w:rsidRPr="00A02B91">
              <w:rPr>
                <w:rFonts w:ascii="Calibri" w:hAnsi="Calibri" w:cs="Calibri"/>
                <w:szCs w:val="24"/>
              </w:rPr>
              <w:t>Step 1 (Date of hire)</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38DBAF6D" w14:textId="77777777" w:rsidR="00A02B91" w:rsidRPr="00A02B91" w:rsidRDefault="00A02B91" w:rsidP="00A02B91">
            <w:pPr>
              <w:kinsoku w:val="0"/>
              <w:overflowPunct w:val="0"/>
              <w:autoSpaceDE w:val="0"/>
              <w:autoSpaceDN w:val="0"/>
              <w:adjustRightInd w:val="0"/>
              <w:spacing w:before="149" w:line="254" w:lineRule="auto"/>
              <w:ind w:left="68" w:right="23" w:hanging="2"/>
              <w:jc w:val="center"/>
              <w:rPr>
                <w:rFonts w:ascii="Calibri" w:hAnsi="Calibri" w:cs="Calibri"/>
                <w:szCs w:val="24"/>
              </w:rPr>
            </w:pPr>
            <w:r w:rsidRPr="00A02B91">
              <w:rPr>
                <w:rFonts w:ascii="Calibri" w:hAnsi="Calibri" w:cs="Calibri"/>
                <w:szCs w:val="24"/>
              </w:rPr>
              <w:t>Step 2 (Beginning 2nd year)</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5EE5C92E" w14:textId="19A3C30A" w:rsidR="00A02B91" w:rsidRPr="00A02B91" w:rsidRDefault="00A02B91" w:rsidP="00A02B91">
            <w:pPr>
              <w:kinsoku w:val="0"/>
              <w:overflowPunct w:val="0"/>
              <w:autoSpaceDE w:val="0"/>
              <w:autoSpaceDN w:val="0"/>
              <w:adjustRightInd w:val="0"/>
              <w:spacing w:before="149" w:line="254" w:lineRule="auto"/>
              <w:ind w:left="69" w:right="22" w:hanging="2"/>
              <w:jc w:val="center"/>
              <w:rPr>
                <w:rFonts w:ascii="Calibri" w:hAnsi="Calibri" w:cs="Calibri"/>
                <w:szCs w:val="24"/>
              </w:rPr>
            </w:pPr>
            <w:r w:rsidRPr="00A02B91">
              <w:rPr>
                <w:rFonts w:ascii="Calibri" w:hAnsi="Calibri" w:cs="Calibri"/>
                <w:szCs w:val="24"/>
              </w:rPr>
              <w:t xml:space="preserve">Step 3 (Beginning 3rd </w:t>
            </w:r>
            <w:r w:rsidR="0032508B" w:rsidRPr="00A02B91">
              <w:rPr>
                <w:rFonts w:ascii="Calibri" w:hAnsi="Calibri" w:cs="Calibri"/>
                <w:szCs w:val="24"/>
              </w:rPr>
              <w:t>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3063C8B9" w14:textId="77777777" w:rsidR="00A02B91" w:rsidRPr="00A02B91" w:rsidRDefault="00A02B91" w:rsidP="00A02B91">
            <w:pPr>
              <w:kinsoku w:val="0"/>
              <w:overflowPunct w:val="0"/>
              <w:autoSpaceDE w:val="0"/>
              <w:autoSpaceDN w:val="0"/>
              <w:adjustRightInd w:val="0"/>
              <w:spacing w:before="149" w:line="254" w:lineRule="auto"/>
              <w:ind w:left="62" w:right="15" w:hanging="2"/>
              <w:jc w:val="center"/>
              <w:rPr>
                <w:rFonts w:ascii="Calibri" w:hAnsi="Calibri" w:cs="Calibri"/>
                <w:szCs w:val="24"/>
              </w:rPr>
            </w:pPr>
            <w:r w:rsidRPr="00A02B91">
              <w:rPr>
                <w:rFonts w:ascii="Calibri" w:hAnsi="Calibri" w:cs="Calibri"/>
                <w:szCs w:val="24"/>
              </w:rPr>
              <w:t>Step 4 (Beginning 4th year)</w:t>
            </w:r>
          </w:p>
        </w:tc>
        <w:tc>
          <w:tcPr>
            <w:tcW w:w="1209" w:type="dxa"/>
            <w:tcBorders>
              <w:top w:val="single" w:sz="18" w:space="0" w:color="000000"/>
              <w:left w:val="single" w:sz="18" w:space="0" w:color="000000"/>
              <w:bottom w:val="single" w:sz="18" w:space="0" w:color="000000"/>
              <w:right w:val="single" w:sz="18" w:space="0" w:color="000000"/>
            </w:tcBorders>
            <w:shd w:val="clear" w:color="auto" w:fill="E7E6E6"/>
          </w:tcPr>
          <w:p w14:paraId="7F1820F8" w14:textId="77777777" w:rsidR="00A02B91" w:rsidRPr="00A02B91" w:rsidRDefault="00A02B91" w:rsidP="00A02B91">
            <w:pPr>
              <w:kinsoku w:val="0"/>
              <w:overflowPunct w:val="0"/>
              <w:autoSpaceDE w:val="0"/>
              <w:autoSpaceDN w:val="0"/>
              <w:adjustRightInd w:val="0"/>
              <w:spacing w:before="149" w:line="254" w:lineRule="auto"/>
              <w:ind w:left="84" w:right="38" w:hanging="2"/>
              <w:jc w:val="center"/>
              <w:rPr>
                <w:rFonts w:ascii="Calibri" w:hAnsi="Calibri" w:cs="Calibri"/>
                <w:szCs w:val="24"/>
              </w:rPr>
            </w:pPr>
            <w:r w:rsidRPr="00A02B91">
              <w:rPr>
                <w:rFonts w:ascii="Calibri" w:hAnsi="Calibri" w:cs="Calibri"/>
                <w:szCs w:val="24"/>
              </w:rPr>
              <w:t>Step 5 (Beginning 5th 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5BB5BA09" w14:textId="77777777" w:rsidR="00A02B91" w:rsidRPr="00A02B91" w:rsidRDefault="00A02B91" w:rsidP="00A02B91">
            <w:pPr>
              <w:kinsoku w:val="0"/>
              <w:overflowPunct w:val="0"/>
              <w:autoSpaceDE w:val="0"/>
              <w:autoSpaceDN w:val="0"/>
              <w:adjustRightInd w:val="0"/>
              <w:spacing w:before="149" w:line="254" w:lineRule="auto"/>
              <w:ind w:left="63" w:right="14" w:hanging="2"/>
              <w:jc w:val="center"/>
              <w:rPr>
                <w:rFonts w:ascii="Calibri" w:hAnsi="Calibri" w:cs="Calibri"/>
                <w:szCs w:val="24"/>
              </w:rPr>
            </w:pPr>
            <w:r w:rsidRPr="00A02B91">
              <w:rPr>
                <w:rFonts w:ascii="Calibri" w:hAnsi="Calibri" w:cs="Calibri"/>
                <w:szCs w:val="24"/>
              </w:rPr>
              <w:t>Step 6 (Beginning 6th year)</w:t>
            </w:r>
          </w:p>
        </w:tc>
        <w:tc>
          <w:tcPr>
            <w:tcW w:w="1192" w:type="dxa"/>
            <w:tcBorders>
              <w:top w:val="single" w:sz="18" w:space="0" w:color="000000"/>
              <w:left w:val="single" w:sz="18" w:space="0" w:color="000000"/>
              <w:bottom w:val="single" w:sz="18" w:space="0" w:color="000000"/>
              <w:right w:val="single" w:sz="18" w:space="0" w:color="000000"/>
            </w:tcBorders>
            <w:shd w:val="clear" w:color="auto" w:fill="E7E6E6"/>
          </w:tcPr>
          <w:p w14:paraId="65AED37E" w14:textId="77777777" w:rsidR="00A02B91" w:rsidRPr="00A02B91" w:rsidRDefault="00A02B91" w:rsidP="00A02B91">
            <w:pPr>
              <w:kinsoku w:val="0"/>
              <w:overflowPunct w:val="0"/>
              <w:autoSpaceDE w:val="0"/>
              <w:autoSpaceDN w:val="0"/>
              <w:adjustRightInd w:val="0"/>
              <w:spacing w:before="149" w:line="254" w:lineRule="auto"/>
              <w:ind w:left="78" w:right="27" w:hanging="2"/>
              <w:jc w:val="center"/>
              <w:rPr>
                <w:rFonts w:ascii="Calibri" w:hAnsi="Calibri" w:cs="Calibri"/>
                <w:szCs w:val="24"/>
              </w:rPr>
            </w:pPr>
            <w:r w:rsidRPr="00A02B91">
              <w:rPr>
                <w:rFonts w:ascii="Calibri" w:hAnsi="Calibri" w:cs="Calibri"/>
                <w:szCs w:val="24"/>
              </w:rPr>
              <w:t>Step 7 (Beginning 7th year)</w:t>
            </w:r>
          </w:p>
        </w:tc>
        <w:tc>
          <w:tcPr>
            <w:tcW w:w="1193" w:type="dxa"/>
            <w:tcBorders>
              <w:top w:val="single" w:sz="18" w:space="0" w:color="000000"/>
              <w:left w:val="single" w:sz="18" w:space="0" w:color="000000"/>
              <w:bottom w:val="single" w:sz="18" w:space="0" w:color="000000"/>
              <w:right w:val="single" w:sz="18" w:space="0" w:color="000000"/>
            </w:tcBorders>
            <w:shd w:val="clear" w:color="auto" w:fill="E7E6E6"/>
          </w:tcPr>
          <w:p w14:paraId="7EF47C02" w14:textId="77777777" w:rsidR="00A02B91" w:rsidRPr="00A02B91" w:rsidRDefault="00A02B91" w:rsidP="00A02B91">
            <w:pPr>
              <w:kinsoku w:val="0"/>
              <w:overflowPunct w:val="0"/>
              <w:autoSpaceDE w:val="0"/>
              <w:autoSpaceDN w:val="0"/>
              <w:adjustRightInd w:val="0"/>
              <w:spacing w:before="149" w:line="254" w:lineRule="auto"/>
              <w:ind w:left="79" w:right="27" w:hanging="2"/>
              <w:jc w:val="center"/>
              <w:rPr>
                <w:rFonts w:ascii="Calibri" w:hAnsi="Calibri" w:cs="Calibri"/>
                <w:szCs w:val="24"/>
              </w:rPr>
            </w:pPr>
            <w:r w:rsidRPr="00A02B91">
              <w:rPr>
                <w:rFonts w:ascii="Calibri" w:hAnsi="Calibri" w:cs="Calibri"/>
                <w:szCs w:val="24"/>
              </w:rPr>
              <w:t>Step 8 (Beginning 8th year)</w:t>
            </w:r>
          </w:p>
        </w:tc>
        <w:tc>
          <w:tcPr>
            <w:tcW w:w="1224" w:type="dxa"/>
            <w:tcBorders>
              <w:top w:val="single" w:sz="18" w:space="0" w:color="000000"/>
              <w:left w:val="single" w:sz="18" w:space="0" w:color="000000"/>
              <w:bottom w:val="single" w:sz="18" w:space="0" w:color="000000"/>
              <w:right w:val="single" w:sz="18" w:space="0" w:color="000000"/>
            </w:tcBorders>
            <w:shd w:val="clear" w:color="auto" w:fill="E7E6E6"/>
          </w:tcPr>
          <w:p w14:paraId="044666DF" w14:textId="77777777" w:rsidR="00A02B91" w:rsidRPr="00A02B91" w:rsidRDefault="00A02B91" w:rsidP="00A02B91">
            <w:pPr>
              <w:kinsoku w:val="0"/>
              <w:overflowPunct w:val="0"/>
              <w:autoSpaceDE w:val="0"/>
              <w:autoSpaceDN w:val="0"/>
              <w:adjustRightInd w:val="0"/>
              <w:spacing w:before="149" w:line="254" w:lineRule="auto"/>
              <w:ind w:left="94" w:right="43" w:hanging="2"/>
              <w:jc w:val="center"/>
              <w:rPr>
                <w:rFonts w:ascii="Calibri" w:hAnsi="Calibri" w:cs="Calibri"/>
                <w:szCs w:val="24"/>
              </w:rPr>
            </w:pPr>
            <w:r w:rsidRPr="00A02B91">
              <w:rPr>
                <w:rFonts w:ascii="Calibri" w:hAnsi="Calibri" w:cs="Calibri"/>
                <w:szCs w:val="24"/>
              </w:rPr>
              <w:t>Step 9 (Beginning 9th year)</w:t>
            </w:r>
          </w:p>
        </w:tc>
        <w:tc>
          <w:tcPr>
            <w:tcW w:w="1178" w:type="dxa"/>
            <w:tcBorders>
              <w:top w:val="single" w:sz="18" w:space="0" w:color="000000"/>
              <w:left w:val="single" w:sz="18" w:space="0" w:color="000000"/>
              <w:bottom w:val="single" w:sz="18" w:space="0" w:color="000000"/>
              <w:right w:val="single" w:sz="18" w:space="0" w:color="000000"/>
            </w:tcBorders>
            <w:shd w:val="clear" w:color="auto" w:fill="E7E6E6"/>
          </w:tcPr>
          <w:p w14:paraId="1BE51C28" w14:textId="77777777" w:rsidR="00A02B91" w:rsidRPr="00A02B91" w:rsidRDefault="00A02B91" w:rsidP="00A02B91">
            <w:pPr>
              <w:kinsoku w:val="0"/>
              <w:overflowPunct w:val="0"/>
              <w:autoSpaceDE w:val="0"/>
              <w:autoSpaceDN w:val="0"/>
              <w:adjustRightInd w:val="0"/>
              <w:spacing w:before="149" w:line="254" w:lineRule="auto"/>
              <w:ind w:left="72" w:right="3" w:firstLine="151"/>
              <w:rPr>
                <w:rFonts w:ascii="Calibri" w:hAnsi="Calibri" w:cs="Calibri"/>
                <w:szCs w:val="24"/>
              </w:rPr>
            </w:pPr>
            <w:r w:rsidRPr="00A02B91">
              <w:rPr>
                <w:rFonts w:ascii="Calibri" w:hAnsi="Calibri" w:cs="Calibri"/>
                <w:szCs w:val="24"/>
              </w:rPr>
              <w:t>Step 10 (Beginning 10th year)</w:t>
            </w:r>
          </w:p>
        </w:tc>
        <w:tc>
          <w:tcPr>
            <w:tcW w:w="1164" w:type="dxa"/>
            <w:tcBorders>
              <w:top w:val="single" w:sz="18" w:space="0" w:color="000000"/>
              <w:left w:val="single" w:sz="18" w:space="0" w:color="000000"/>
              <w:bottom w:val="single" w:sz="18" w:space="0" w:color="000000"/>
              <w:right w:val="single" w:sz="18" w:space="0" w:color="000000"/>
            </w:tcBorders>
            <w:shd w:val="clear" w:color="auto" w:fill="E7E6E6"/>
          </w:tcPr>
          <w:p w14:paraId="3F75E547" w14:textId="77777777" w:rsidR="00A02B91" w:rsidRPr="00A02B91" w:rsidRDefault="00A02B91" w:rsidP="00A02B91">
            <w:pPr>
              <w:kinsoku w:val="0"/>
              <w:overflowPunct w:val="0"/>
              <w:autoSpaceDE w:val="0"/>
              <w:autoSpaceDN w:val="0"/>
              <w:adjustRightInd w:val="0"/>
              <w:spacing w:before="149" w:line="254" w:lineRule="auto"/>
              <w:ind w:left="65" w:right="-4" w:firstLine="151"/>
              <w:rPr>
                <w:rFonts w:ascii="Calibri" w:hAnsi="Calibri" w:cs="Calibri"/>
                <w:szCs w:val="24"/>
              </w:rPr>
            </w:pPr>
            <w:r w:rsidRPr="00A02B91">
              <w:rPr>
                <w:rFonts w:ascii="Calibri" w:hAnsi="Calibri" w:cs="Calibri"/>
                <w:szCs w:val="24"/>
              </w:rPr>
              <w:t>Step 11 (Beginning 11th year)</w:t>
            </w:r>
          </w:p>
        </w:tc>
      </w:tr>
      <w:tr w:rsidR="00A02B91" w:rsidRPr="00A02B91" w14:paraId="2D17B4BE" w14:textId="77777777" w:rsidTr="00A02B91">
        <w:trPr>
          <w:trHeight w:val="281"/>
        </w:trPr>
        <w:tc>
          <w:tcPr>
            <w:tcW w:w="1332" w:type="dxa"/>
            <w:tcBorders>
              <w:top w:val="single" w:sz="18" w:space="0" w:color="000000"/>
              <w:left w:val="single" w:sz="18" w:space="0" w:color="000000"/>
              <w:bottom w:val="single" w:sz="18" w:space="0" w:color="000000"/>
              <w:right w:val="single" w:sz="18" w:space="0" w:color="000000"/>
            </w:tcBorders>
            <w:shd w:val="clear" w:color="auto" w:fill="B4C5E7"/>
          </w:tcPr>
          <w:p w14:paraId="247375D7" w14:textId="77777777" w:rsidR="00A02B91" w:rsidRPr="00A02B91" w:rsidRDefault="00A02B91" w:rsidP="00A02B91">
            <w:pPr>
              <w:kinsoku w:val="0"/>
              <w:overflowPunct w:val="0"/>
              <w:autoSpaceDE w:val="0"/>
              <w:autoSpaceDN w:val="0"/>
              <w:adjustRightInd w:val="0"/>
              <w:spacing w:line="261" w:lineRule="exact"/>
              <w:ind w:left="37"/>
              <w:rPr>
                <w:rFonts w:ascii="Calibri" w:hAnsi="Calibri" w:cs="Calibri"/>
                <w:b/>
                <w:bCs/>
                <w:szCs w:val="24"/>
              </w:rPr>
            </w:pPr>
            <w:r w:rsidRPr="00A02B91">
              <w:rPr>
                <w:rFonts w:ascii="Calibri" w:hAnsi="Calibri" w:cs="Calibri"/>
                <w:b/>
                <w:bCs/>
                <w:szCs w:val="24"/>
              </w:rPr>
              <w:t>Paramedic</w:t>
            </w:r>
          </w:p>
        </w:tc>
        <w:tc>
          <w:tcPr>
            <w:tcW w:w="1133" w:type="dxa"/>
            <w:tcBorders>
              <w:top w:val="single" w:sz="18" w:space="0" w:color="000000"/>
              <w:left w:val="single" w:sz="18" w:space="0" w:color="000000"/>
              <w:bottom w:val="single" w:sz="18" w:space="0" w:color="000000"/>
              <w:right w:val="single" w:sz="18" w:space="0" w:color="000000"/>
            </w:tcBorders>
            <w:shd w:val="clear" w:color="auto" w:fill="B4C5E7"/>
          </w:tcPr>
          <w:p w14:paraId="7C7C854E" w14:textId="77777777" w:rsidR="00A02B91" w:rsidRPr="00A02B91" w:rsidRDefault="00A02B91" w:rsidP="00A02B91">
            <w:pPr>
              <w:kinsoku w:val="0"/>
              <w:overflowPunct w:val="0"/>
              <w:autoSpaceDE w:val="0"/>
              <w:autoSpaceDN w:val="0"/>
              <w:adjustRightInd w:val="0"/>
              <w:spacing w:line="261" w:lineRule="exact"/>
              <w:ind w:right="71"/>
              <w:jc w:val="right"/>
              <w:rPr>
                <w:rFonts w:ascii="Calibri" w:hAnsi="Calibri" w:cs="Calibri"/>
                <w:b/>
                <w:bCs/>
                <w:szCs w:val="24"/>
              </w:rPr>
            </w:pPr>
            <w:r w:rsidRPr="00A02B91">
              <w:rPr>
                <w:rFonts w:ascii="Calibri" w:hAnsi="Calibri" w:cs="Calibri"/>
                <w:b/>
                <w:bCs/>
                <w:szCs w:val="24"/>
              </w:rPr>
              <w:t>$ 22.15</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5012F71F" w14:textId="77777777" w:rsidR="00A02B91" w:rsidRPr="00A02B91" w:rsidRDefault="00A02B91" w:rsidP="00A02B91">
            <w:pPr>
              <w:kinsoku w:val="0"/>
              <w:overflowPunct w:val="0"/>
              <w:autoSpaceDE w:val="0"/>
              <w:autoSpaceDN w:val="0"/>
              <w:adjustRightInd w:val="0"/>
              <w:spacing w:line="261" w:lineRule="exact"/>
              <w:ind w:right="70"/>
              <w:jc w:val="right"/>
              <w:rPr>
                <w:rFonts w:ascii="Calibri" w:hAnsi="Calibri" w:cs="Calibri"/>
                <w:b/>
                <w:bCs/>
                <w:szCs w:val="24"/>
              </w:rPr>
            </w:pPr>
            <w:r w:rsidRPr="00A02B91">
              <w:rPr>
                <w:rFonts w:ascii="Calibri" w:hAnsi="Calibri" w:cs="Calibri"/>
                <w:b/>
                <w:bCs/>
                <w:szCs w:val="24"/>
              </w:rPr>
              <w:t>$ 23.04</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029F4EC9" w14:textId="77777777" w:rsidR="00A02B91" w:rsidRPr="00A02B91" w:rsidRDefault="00A02B91" w:rsidP="00A02B91">
            <w:pPr>
              <w:kinsoku w:val="0"/>
              <w:overflowPunct w:val="0"/>
              <w:autoSpaceDE w:val="0"/>
              <w:autoSpaceDN w:val="0"/>
              <w:adjustRightInd w:val="0"/>
              <w:spacing w:line="261" w:lineRule="exact"/>
              <w:ind w:left="203" w:right="156"/>
              <w:jc w:val="center"/>
              <w:rPr>
                <w:rFonts w:ascii="Calibri" w:hAnsi="Calibri" w:cs="Calibri"/>
                <w:b/>
                <w:bCs/>
                <w:szCs w:val="24"/>
              </w:rPr>
            </w:pPr>
            <w:r w:rsidRPr="00A02B91">
              <w:rPr>
                <w:rFonts w:ascii="Calibri" w:hAnsi="Calibri" w:cs="Calibri"/>
                <w:b/>
                <w:bCs/>
                <w:szCs w:val="24"/>
              </w:rPr>
              <w:t>$ 23.96</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349E256D" w14:textId="77777777" w:rsidR="00A02B91" w:rsidRPr="00A02B91" w:rsidRDefault="00A02B91" w:rsidP="00A02B91">
            <w:pPr>
              <w:kinsoku w:val="0"/>
              <w:overflowPunct w:val="0"/>
              <w:autoSpaceDE w:val="0"/>
              <w:autoSpaceDN w:val="0"/>
              <w:adjustRightInd w:val="0"/>
              <w:spacing w:line="261" w:lineRule="exact"/>
              <w:ind w:left="196" w:right="129"/>
              <w:jc w:val="center"/>
              <w:rPr>
                <w:rFonts w:ascii="Calibri" w:hAnsi="Calibri" w:cs="Calibri"/>
                <w:b/>
                <w:bCs/>
                <w:szCs w:val="24"/>
              </w:rPr>
            </w:pPr>
            <w:r w:rsidRPr="00A02B91">
              <w:rPr>
                <w:rFonts w:ascii="Calibri" w:hAnsi="Calibri" w:cs="Calibri"/>
                <w:b/>
                <w:bCs/>
                <w:szCs w:val="24"/>
              </w:rPr>
              <w:t>$ 24.92</w:t>
            </w:r>
          </w:p>
        </w:tc>
        <w:tc>
          <w:tcPr>
            <w:tcW w:w="1209" w:type="dxa"/>
            <w:tcBorders>
              <w:top w:val="single" w:sz="18" w:space="0" w:color="000000"/>
              <w:left w:val="single" w:sz="18" w:space="0" w:color="000000"/>
              <w:bottom w:val="single" w:sz="18" w:space="0" w:color="000000"/>
              <w:right w:val="single" w:sz="18" w:space="0" w:color="000000"/>
            </w:tcBorders>
            <w:shd w:val="clear" w:color="auto" w:fill="B4C5E7"/>
          </w:tcPr>
          <w:p w14:paraId="320E871D" w14:textId="77777777" w:rsidR="00A02B91" w:rsidRPr="00A02B91" w:rsidRDefault="00A02B91" w:rsidP="00A02B91">
            <w:pPr>
              <w:kinsoku w:val="0"/>
              <w:overflowPunct w:val="0"/>
              <w:autoSpaceDE w:val="0"/>
              <w:autoSpaceDN w:val="0"/>
              <w:adjustRightInd w:val="0"/>
              <w:spacing w:line="261" w:lineRule="exact"/>
              <w:ind w:left="219" w:right="156"/>
              <w:jc w:val="center"/>
              <w:rPr>
                <w:rFonts w:ascii="Calibri" w:hAnsi="Calibri" w:cs="Calibri"/>
                <w:b/>
                <w:bCs/>
                <w:szCs w:val="24"/>
              </w:rPr>
            </w:pPr>
            <w:r w:rsidRPr="00A02B91">
              <w:rPr>
                <w:rFonts w:ascii="Calibri" w:hAnsi="Calibri" w:cs="Calibri"/>
                <w:b/>
                <w:bCs/>
                <w:szCs w:val="24"/>
              </w:rPr>
              <w:t>$ 25.91</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72623D12" w14:textId="77777777" w:rsidR="00A02B91" w:rsidRPr="00A02B91" w:rsidRDefault="00A02B91" w:rsidP="00A02B91">
            <w:pPr>
              <w:kinsoku w:val="0"/>
              <w:overflowPunct w:val="0"/>
              <w:autoSpaceDE w:val="0"/>
              <w:autoSpaceDN w:val="0"/>
              <w:adjustRightInd w:val="0"/>
              <w:spacing w:line="261" w:lineRule="exact"/>
              <w:ind w:left="196" w:right="127"/>
              <w:jc w:val="center"/>
              <w:rPr>
                <w:rFonts w:ascii="Calibri" w:hAnsi="Calibri" w:cs="Calibri"/>
                <w:b/>
                <w:bCs/>
                <w:szCs w:val="24"/>
              </w:rPr>
            </w:pPr>
            <w:r w:rsidRPr="00A02B91">
              <w:rPr>
                <w:rFonts w:ascii="Calibri" w:hAnsi="Calibri" w:cs="Calibri"/>
                <w:b/>
                <w:bCs/>
                <w:szCs w:val="24"/>
              </w:rPr>
              <w:t>$ 26.95</w:t>
            </w:r>
          </w:p>
        </w:tc>
        <w:tc>
          <w:tcPr>
            <w:tcW w:w="1192" w:type="dxa"/>
            <w:tcBorders>
              <w:top w:val="single" w:sz="18" w:space="0" w:color="000000"/>
              <w:left w:val="single" w:sz="18" w:space="0" w:color="000000"/>
              <w:bottom w:val="single" w:sz="18" w:space="0" w:color="000000"/>
              <w:right w:val="single" w:sz="18" w:space="0" w:color="000000"/>
            </w:tcBorders>
            <w:shd w:val="clear" w:color="auto" w:fill="B4C5E7"/>
          </w:tcPr>
          <w:p w14:paraId="3DCDDE11" w14:textId="77777777" w:rsidR="00A02B91" w:rsidRPr="00A02B91" w:rsidRDefault="00A02B91" w:rsidP="00A02B91">
            <w:pPr>
              <w:kinsoku w:val="0"/>
              <w:overflowPunct w:val="0"/>
              <w:autoSpaceDE w:val="0"/>
              <w:autoSpaceDN w:val="0"/>
              <w:adjustRightInd w:val="0"/>
              <w:spacing w:line="261" w:lineRule="exact"/>
              <w:ind w:right="68"/>
              <w:jc w:val="right"/>
              <w:rPr>
                <w:rFonts w:ascii="Calibri" w:hAnsi="Calibri" w:cs="Calibri"/>
                <w:b/>
                <w:bCs/>
                <w:szCs w:val="24"/>
              </w:rPr>
            </w:pPr>
            <w:r w:rsidRPr="00A02B91">
              <w:rPr>
                <w:rFonts w:ascii="Calibri" w:hAnsi="Calibri" w:cs="Calibri"/>
                <w:b/>
                <w:bCs/>
                <w:szCs w:val="24"/>
              </w:rPr>
              <w:t>$ 28.03</w:t>
            </w:r>
          </w:p>
        </w:tc>
        <w:tc>
          <w:tcPr>
            <w:tcW w:w="1193" w:type="dxa"/>
            <w:tcBorders>
              <w:top w:val="single" w:sz="18" w:space="0" w:color="000000"/>
              <w:left w:val="single" w:sz="18" w:space="0" w:color="000000"/>
              <w:bottom w:val="single" w:sz="18" w:space="0" w:color="000000"/>
              <w:right w:val="single" w:sz="18" w:space="0" w:color="000000"/>
            </w:tcBorders>
            <w:shd w:val="clear" w:color="auto" w:fill="B4C5E7"/>
          </w:tcPr>
          <w:p w14:paraId="1DCCF5D7" w14:textId="77777777" w:rsidR="00A02B91" w:rsidRPr="00A02B91" w:rsidRDefault="00A02B91" w:rsidP="00A02B91">
            <w:pPr>
              <w:kinsoku w:val="0"/>
              <w:overflowPunct w:val="0"/>
              <w:autoSpaceDE w:val="0"/>
              <w:autoSpaceDN w:val="0"/>
              <w:adjustRightInd w:val="0"/>
              <w:spacing w:line="261" w:lineRule="exact"/>
              <w:ind w:left="193" w:right="134"/>
              <w:jc w:val="center"/>
              <w:rPr>
                <w:rFonts w:ascii="Calibri" w:hAnsi="Calibri" w:cs="Calibri"/>
                <w:b/>
                <w:bCs/>
                <w:szCs w:val="24"/>
              </w:rPr>
            </w:pPr>
            <w:r w:rsidRPr="00A02B91">
              <w:rPr>
                <w:rFonts w:ascii="Calibri" w:hAnsi="Calibri" w:cs="Calibri"/>
                <w:b/>
                <w:bCs/>
                <w:szCs w:val="24"/>
              </w:rPr>
              <w:t>$</w:t>
            </w:r>
            <w:r w:rsidRPr="00A02B91">
              <w:rPr>
                <w:rFonts w:ascii="Calibri" w:hAnsi="Calibri" w:cs="Calibri"/>
                <w:b/>
                <w:bCs/>
                <w:spacing w:val="54"/>
                <w:szCs w:val="24"/>
              </w:rPr>
              <w:t xml:space="preserve"> </w:t>
            </w:r>
            <w:r w:rsidRPr="00A02B91">
              <w:rPr>
                <w:rFonts w:ascii="Calibri" w:hAnsi="Calibri" w:cs="Calibri"/>
                <w:b/>
                <w:bCs/>
                <w:szCs w:val="24"/>
              </w:rPr>
              <w:t>29.15</w:t>
            </w:r>
          </w:p>
        </w:tc>
        <w:tc>
          <w:tcPr>
            <w:tcW w:w="1224" w:type="dxa"/>
            <w:tcBorders>
              <w:top w:val="single" w:sz="18" w:space="0" w:color="000000"/>
              <w:left w:val="single" w:sz="18" w:space="0" w:color="000000"/>
              <w:bottom w:val="single" w:sz="18" w:space="0" w:color="000000"/>
              <w:right w:val="single" w:sz="18" w:space="0" w:color="000000"/>
            </w:tcBorders>
            <w:shd w:val="clear" w:color="auto" w:fill="B4C5E7"/>
          </w:tcPr>
          <w:p w14:paraId="5AFFED67" w14:textId="77777777" w:rsidR="00A02B91" w:rsidRPr="00A02B91" w:rsidRDefault="00A02B91" w:rsidP="00A02B91">
            <w:pPr>
              <w:kinsoku w:val="0"/>
              <w:overflowPunct w:val="0"/>
              <w:autoSpaceDE w:val="0"/>
              <w:autoSpaceDN w:val="0"/>
              <w:adjustRightInd w:val="0"/>
              <w:spacing w:line="261" w:lineRule="exact"/>
              <w:ind w:left="229" w:right="155"/>
              <w:jc w:val="center"/>
              <w:rPr>
                <w:rFonts w:ascii="Calibri" w:hAnsi="Calibri" w:cs="Calibri"/>
                <w:b/>
                <w:bCs/>
                <w:szCs w:val="24"/>
              </w:rPr>
            </w:pPr>
            <w:r w:rsidRPr="00A02B91">
              <w:rPr>
                <w:rFonts w:ascii="Calibri" w:hAnsi="Calibri" w:cs="Calibri"/>
                <w:b/>
                <w:bCs/>
                <w:szCs w:val="24"/>
              </w:rPr>
              <w:t>$ 30.32</w:t>
            </w:r>
          </w:p>
        </w:tc>
        <w:tc>
          <w:tcPr>
            <w:tcW w:w="1178" w:type="dxa"/>
            <w:tcBorders>
              <w:top w:val="single" w:sz="18" w:space="0" w:color="000000"/>
              <w:left w:val="single" w:sz="18" w:space="0" w:color="000000"/>
              <w:bottom w:val="single" w:sz="18" w:space="0" w:color="000000"/>
              <w:right w:val="single" w:sz="18" w:space="0" w:color="000000"/>
            </w:tcBorders>
            <w:shd w:val="clear" w:color="auto" w:fill="B4C5E7"/>
          </w:tcPr>
          <w:p w14:paraId="27438061" w14:textId="77777777" w:rsidR="00A02B91" w:rsidRPr="00A02B91" w:rsidRDefault="00A02B91" w:rsidP="00A02B91">
            <w:pPr>
              <w:kinsoku w:val="0"/>
              <w:overflowPunct w:val="0"/>
              <w:autoSpaceDE w:val="0"/>
              <w:autoSpaceDN w:val="0"/>
              <w:adjustRightInd w:val="0"/>
              <w:spacing w:line="261" w:lineRule="exact"/>
              <w:ind w:right="67"/>
              <w:jc w:val="right"/>
              <w:rPr>
                <w:rFonts w:ascii="Calibri" w:hAnsi="Calibri" w:cs="Calibri"/>
                <w:b/>
                <w:bCs/>
                <w:szCs w:val="24"/>
              </w:rPr>
            </w:pPr>
            <w:r w:rsidRPr="00A02B91">
              <w:rPr>
                <w:rFonts w:ascii="Calibri" w:hAnsi="Calibri" w:cs="Calibri"/>
                <w:b/>
                <w:bCs/>
                <w:szCs w:val="24"/>
              </w:rPr>
              <w:t>$ 31.53</w:t>
            </w:r>
          </w:p>
        </w:tc>
        <w:tc>
          <w:tcPr>
            <w:tcW w:w="1164" w:type="dxa"/>
            <w:tcBorders>
              <w:top w:val="single" w:sz="18" w:space="0" w:color="000000"/>
              <w:left w:val="single" w:sz="18" w:space="0" w:color="000000"/>
              <w:bottom w:val="single" w:sz="18" w:space="0" w:color="000000"/>
              <w:right w:val="single" w:sz="18" w:space="0" w:color="000000"/>
            </w:tcBorders>
            <w:shd w:val="clear" w:color="auto" w:fill="B4C5E7"/>
          </w:tcPr>
          <w:p w14:paraId="63A0DBA8" w14:textId="77777777" w:rsidR="00A02B91" w:rsidRPr="00A02B91" w:rsidRDefault="00A02B91" w:rsidP="00A02B91">
            <w:pPr>
              <w:kinsoku w:val="0"/>
              <w:overflowPunct w:val="0"/>
              <w:autoSpaceDE w:val="0"/>
              <w:autoSpaceDN w:val="0"/>
              <w:adjustRightInd w:val="0"/>
              <w:spacing w:line="261" w:lineRule="exact"/>
              <w:ind w:left="142"/>
              <w:rPr>
                <w:rFonts w:ascii="Calibri" w:hAnsi="Calibri" w:cs="Calibri"/>
                <w:b/>
                <w:bCs/>
                <w:szCs w:val="24"/>
              </w:rPr>
            </w:pPr>
            <w:r w:rsidRPr="00A02B91">
              <w:rPr>
                <w:rFonts w:ascii="Calibri" w:hAnsi="Calibri" w:cs="Calibri"/>
                <w:b/>
                <w:bCs/>
                <w:szCs w:val="24"/>
              </w:rPr>
              <w:t>$ 32.79</w:t>
            </w:r>
          </w:p>
        </w:tc>
      </w:tr>
      <w:tr w:rsidR="00A02B91" w:rsidRPr="00A02B91" w14:paraId="507B075B" w14:textId="77777777" w:rsidTr="00A02B91">
        <w:trPr>
          <w:trHeight w:val="282"/>
        </w:trPr>
        <w:tc>
          <w:tcPr>
            <w:tcW w:w="1332" w:type="dxa"/>
            <w:tcBorders>
              <w:top w:val="single" w:sz="18" w:space="0" w:color="000000"/>
              <w:left w:val="single" w:sz="18" w:space="0" w:color="000000"/>
              <w:bottom w:val="single" w:sz="18" w:space="0" w:color="000000"/>
              <w:right w:val="single" w:sz="18" w:space="0" w:color="000000"/>
            </w:tcBorders>
            <w:shd w:val="clear" w:color="auto" w:fill="A4A4A4"/>
          </w:tcPr>
          <w:p w14:paraId="017DA868" w14:textId="77777777" w:rsidR="00A02B91" w:rsidRPr="00A02B91" w:rsidRDefault="00A02B91" w:rsidP="00A02B91">
            <w:pPr>
              <w:kinsoku w:val="0"/>
              <w:overflowPunct w:val="0"/>
              <w:autoSpaceDE w:val="0"/>
              <w:autoSpaceDN w:val="0"/>
              <w:adjustRightInd w:val="0"/>
              <w:spacing w:line="262" w:lineRule="exact"/>
              <w:ind w:left="37"/>
              <w:rPr>
                <w:rFonts w:ascii="Calibri" w:hAnsi="Calibri" w:cs="Calibri"/>
                <w:b/>
                <w:bCs/>
                <w:szCs w:val="24"/>
              </w:rPr>
            </w:pPr>
            <w:r w:rsidRPr="00A02B91">
              <w:rPr>
                <w:rFonts w:ascii="Calibri" w:hAnsi="Calibri" w:cs="Calibri"/>
                <w:b/>
                <w:bCs/>
                <w:szCs w:val="24"/>
              </w:rPr>
              <w:t>EMTs</w:t>
            </w:r>
          </w:p>
        </w:tc>
        <w:tc>
          <w:tcPr>
            <w:tcW w:w="1133" w:type="dxa"/>
            <w:tcBorders>
              <w:top w:val="single" w:sz="18" w:space="0" w:color="000000"/>
              <w:left w:val="single" w:sz="18" w:space="0" w:color="000000"/>
              <w:bottom w:val="single" w:sz="18" w:space="0" w:color="000000"/>
              <w:right w:val="single" w:sz="18" w:space="0" w:color="000000"/>
            </w:tcBorders>
            <w:shd w:val="clear" w:color="auto" w:fill="A4A4A4"/>
          </w:tcPr>
          <w:p w14:paraId="4CB246EB" w14:textId="77777777" w:rsidR="00A02B91" w:rsidRPr="00A02B91" w:rsidRDefault="00A02B91" w:rsidP="00A02B91">
            <w:pPr>
              <w:kinsoku w:val="0"/>
              <w:overflowPunct w:val="0"/>
              <w:autoSpaceDE w:val="0"/>
              <w:autoSpaceDN w:val="0"/>
              <w:adjustRightInd w:val="0"/>
              <w:spacing w:line="262" w:lineRule="exact"/>
              <w:ind w:right="71"/>
              <w:jc w:val="right"/>
              <w:rPr>
                <w:rFonts w:ascii="Calibri" w:hAnsi="Calibri" w:cs="Calibri"/>
                <w:b/>
                <w:bCs/>
                <w:szCs w:val="24"/>
              </w:rPr>
            </w:pPr>
            <w:r w:rsidRPr="00A02B91">
              <w:rPr>
                <w:rFonts w:ascii="Calibri" w:hAnsi="Calibri" w:cs="Calibri"/>
                <w:b/>
                <w:bCs/>
                <w:szCs w:val="24"/>
              </w:rPr>
              <w:t>$ 19.50</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6E57747E" w14:textId="77777777" w:rsidR="00A02B91" w:rsidRPr="00A02B91" w:rsidRDefault="00A02B91" w:rsidP="00A02B91">
            <w:pPr>
              <w:kinsoku w:val="0"/>
              <w:overflowPunct w:val="0"/>
              <w:autoSpaceDE w:val="0"/>
              <w:autoSpaceDN w:val="0"/>
              <w:adjustRightInd w:val="0"/>
              <w:spacing w:line="262" w:lineRule="exact"/>
              <w:ind w:right="70"/>
              <w:jc w:val="right"/>
              <w:rPr>
                <w:rFonts w:ascii="Calibri" w:hAnsi="Calibri" w:cs="Calibri"/>
                <w:b/>
                <w:bCs/>
                <w:szCs w:val="24"/>
              </w:rPr>
            </w:pPr>
            <w:r w:rsidRPr="00A02B91">
              <w:rPr>
                <w:rFonts w:ascii="Calibri" w:hAnsi="Calibri" w:cs="Calibri"/>
                <w:b/>
                <w:bCs/>
                <w:szCs w:val="24"/>
              </w:rPr>
              <w:t>$ 19.89</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2C1D0A40" w14:textId="77777777" w:rsidR="00A02B91" w:rsidRPr="00A02B91" w:rsidRDefault="00A02B91" w:rsidP="00A02B91">
            <w:pPr>
              <w:kinsoku w:val="0"/>
              <w:overflowPunct w:val="0"/>
              <w:autoSpaceDE w:val="0"/>
              <w:autoSpaceDN w:val="0"/>
              <w:adjustRightInd w:val="0"/>
              <w:spacing w:line="262" w:lineRule="exact"/>
              <w:ind w:left="199" w:right="159"/>
              <w:jc w:val="center"/>
              <w:rPr>
                <w:rFonts w:ascii="Calibri" w:hAnsi="Calibri" w:cs="Calibri"/>
                <w:b/>
                <w:bCs/>
                <w:szCs w:val="24"/>
              </w:rPr>
            </w:pPr>
            <w:r w:rsidRPr="00A02B91">
              <w:rPr>
                <w:rFonts w:ascii="Calibri" w:hAnsi="Calibri" w:cs="Calibri"/>
                <w:b/>
                <w:bCs/>
                <w:szCs w:val="24"/>
              </w:rPr>
              <w:t>$ 20.29</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711EF21E" w14:textId="77777777" w:rsidR="00A02B91" w:rsidRPr="00A02B91" w:rsidRDefault="00A02B91" w:rsidP="00A02B91">
            <w:pPr>
              <w:kinsoku w:val="0"/>
              <w:overflowPunct w:val="0"/>
              <w:autoSpaceDE w:val="0"/>
              <w:autoSpaceDN w:val="0"/>
              <w:adjustRightInd w:val="0"/>
              <w:spacing w:line="262" w:lineRule="exact"/>
              <w:ind w:left="182" w:right="141"/>
              <w:jc w:val="center"/>
              <w:rPr>
                <w:rFonts w:ascii="Calibri" w:hAnsi="Calibri" w:cs="Calibri"/>
                <w:b/>
                <w:bCs/>
                <w:szCs w:val="24"/>
              </w:rPr>
            </w:pPr>
            <w:r w:rsidRPr="00A02B91">
              <w:rPr>
                <w:rFonts w:ascii="Calibri" w:hAnsi="Calibri" w:cs="Calibri"/>
                <w:b/>
                <w:bCs/>
                <w:szCs w:val="24"/>
              </w:rPr>
              <w:t>$ 20.70</w:t>
            </w:r>
          </w:p>
        </w:tc>
        <w:tc>
          <w:tcPr>
            <w:tcW w:w="1209" w:type="dxa"/>
            <w:tcBorders>
              <w:top w:val="single" w:sz="18" w:space="0" w:color="000000"/>
              <w:left w:val="single" w:sz="18" w:space="0" w:color="000000"/>
              <w:bottom w:val="single" w:sz="18" w:space="0" w:color="000000"/>
              <w:right w:val="single" w:sz="18" w:space="0" w:color="000000"/>
            </w:tcBorders>
            <w:shd w:val="clear" w:color="auto" w:fill="A4A4A4"/>
          </w:tcPr>
          <w:p w14:paraId="4B3B63EE" w14:textId="77777777" w:rsidR="00A02B91" w:rsidRPr="00A02B91" w:rsidRDefault="00A02B91" w:rsidP="00A02B91">
            <w:pPr>
              <w:kinsoku w:val="0"/>
              <w:overflowPunct w:val="0"/>
              <w:autoSpaceDE w:val="0"/>
              <w:autoSpaceDN w:val="0"/>
              <w:adjustRightInd w:val="0"/>
              <w:spacing w:line="262" w:lineRule="exact"/>
              <w:ind w:left="209" w:right="167"/>
              <w:jc w:val="center"/>
              <w:rPr>
                <w:rFonts w:ascii="Calibri" w:hAnsi="Calibri" w:cs="Calibri"/>
                <w:b/>
                <w:bCs/>
                <w:szCs w:val="24"/>
              </w:rPr>
            </w:pPr>
            <w:r w:rsidRPr="00A02B91">
              <w:rPr>
                <w:rFonts w:ascii="Calibri" w:hAnsi="Calibri" w:cs="Calibri"/>
                <w:b/>
                <w:bCs/>
                <w:szCs w:val="24"/>
              </w:rPr>
              <w:t>$ 21.11</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40758531" w14:textId="77777777" w:rsidR="00A02B91" w:rsidRPr="00A02B91" w:rsidRDefault="00A02B91" w:rsidP="00A02B91">
            <w:pPr>
              <w:kinsoku w:val="0"/>
              <w:overflowPunct w:val="0"/>
              <w:autoSpaceDE w:val="0"/>
              <w:autoSpaceDN w:val="0"/>
              <w:adjustRightInd w:val="0"/>
              <w:spacing w:line="262" w:lineRule="exact"/>
              <w:ind w:left="183" w:right="141"/>
              <w:jc w:val="center"/>
              <w:rPr>
                <w:rFonts w:ascii="Calibri" w:hAnsi="Calibri" w:cs="Calibri"/>
                <w:b/>
                <w:bCs/>
                <w:szCs w:val="24"/>
              </w:rPr>
            </w:pPr>
            <w:r w:rsidRPr="00A02B91">
              <w:rPr>
                <w:rFonts w:ascii="Calibri" w:hAnsi="Calibri" w:cs="Calibri"/>
                <w:b/>
                <w:bCs/>
                <w:szCs w:val="24"/>
              </w:rPr>
              <w:t>$ 21.53</w:t>
            </w:r>
          </w:p>
        </w:tc>
        <w:tc>
          <w:tcPr>
            <w:tcW w:w="1192" w:type="dxa"/>
            <w:tcBorders>
              <w:top w:val="single" w:sz="18" w:space="0" w:color="000000"/>
              <w:left w:val="single" w:sz="18" w:space="0" w:color="000000"/>
              <w:bottom w:val="single" w:sz="18" w:space="0" w:color="000000"/>
              <w:right w:val="single" w:sz="18" w:space="0" w:color="000000"/>
            </w:tcBorders>
            <w:shd w:val="clear" w:color="auto" w:fill="A4A4A4"/>
          </w:tcPr>
          <w:p w14:paraId="77837992" w14:textId="77777777" w:rsidR="00A02B91" w:rsidRPr="00A02B91" w:rsidRDefault="00A02B91" w:rsidP="00A02B91">
            <w:pPr>
              <w:kinsoku w:val="0"/>
              <w:overflowPunct w:val="0"/>
              <w:autoSpaceDE w:val="0"/>
              <w:autoSpaceDN w:val="0"/>
              <w:adjustRightInd w:val="0"/>
              <w:spacing w:line="262" w:lineRule="exact"/>
              <w:ind w:right="68"/>
              <w:jc w:val="right"/>
              <w:rPr>
                <w:rFonts w:ascii="Calibri" w:hAnsi="Calibri" w:cs="Calibri"/>
                <w:b/>
                <w:bCs/>
                <w:szCs w:val="24"/>
              </w:rPr>
            </w:pPr>
            <w:r w:rsidRPr="00A02B91">
              <w:rPr>
                <w:rFonts w:ascii="Calibri" w:hAnsi="Calibri" w:cs="Calibri"/>
                <w:b/>
                <w:bCs/>
                <w:szCs w:val="24"/>
              </w:rPr>
              <w:t>$ 21.96</w:t>
            </w:r>
          </w:p>
        </w:tc>
        <w:tc>
          <w:tcPr>
            <w:tcW w:w="1193" w:type="dxa"/>
            <w:tcBorders>
              <w:top w:val="single" w:sz="18" w:space="0" w:color="000000"/>
              <w:left w:val="single" w:sz="18" w:space="0" w:color="000000"/>
              <w:bottom w:val="single" w:sz="18" w:space="0" w:color="000000"/>
              <w:right w:val="single" w:sz="18" w:space="0" w:color="000000"/>
            </w:tcBorders>
            <w:shd w:val="clear" w:color="auto" w:fill="A4A4A4"/>
          </w:tcPr>
          <w:p w14:paraId="09DBCEE7" w14:textId="77777777" w:rsidR="00A02B91" w:rsidRPr="00A02B91" w:rsidRDefault="00A02B91" w:rsidP="00A02B91">
            <w:pPr>
              <w:kinsoku w:val="0"/>
              <w:overflowPunct w:val="0"/>
              <w:autoSpaceDE w:val="0"/>
              <w:autoSpaceDN w:val="0"/>
              <w:adjustRightInd w:val="0"/>
              <w:spacing w:line="262" w:lineRule="exact"/>
              <w:ind w:left="179" w:right="134"/>
              <w:jc w:val="center"/>
              <w:rPr>
                <w:rFonts w:ascii="Calibri" w:hAnsi="Calibri" w:cs="Calibri"/>
                <w:b/>
                <w:bCs/>
                <w:szCs w:val="24"/>
              </w:rPr>
            </w:pPr>
            <w:r w:rsidRPr="00A02B91">
              <w:rPr>
                <w:rFonts w:ascii="Calibri" w:hAnsi="Calibri" w:cs="Calibri"/>
                <w:b/>
                <w:bCs/>
                <w:szCs w:val="24"/>
              </w:rPr>
              <w:t>$ 22.40</w:t>
            </w:r>
          </w:p>
        </w:tc>
        <w:tc>
          <w:tcPr>
            <w:tcW w:w="1224" w:type="dxa"/>
            <w:tcBorders>
              <w:top w:val="single" w:sz="18" w:space="0" w:color="000000"/>
              <w:left w:val="single" w:sz="18" w:space="0" w:color="000000"/>
              <w:bottom w:val="single" w:sz="18" w:space="0" w:color="000000"/>
              <w:right w:val="single" w:sz="18" w:space="0" w:color="000000"/>
            </w:tcBorders>
            <w:shd w:val="clear" w:color="auto" w:fill="A4A4A4"/>
          </w:tcPr>
          <w:p w14:paraId="509D26F2" w14:textId="77777777" w:rsidR="00A02B91" w:rsidRPr="00A02B91" w:rsidRDefault="00A02B91" w:rsidP="00A02B91">
            <w:pPr>
              <w:kinsoku w:val="0"/>
              <w:overflowPunct w:val="0"/>
              <w:autoSpaceDE w:val="0"/>
              <w:autoSpaceDN w:val="0"/>
              <w:adjustRightInd w:val="0"/>
              <w:spacing w:line="262" w:lineRule="exact"/>
              <w:ind w:left="215" w:right="169"/>
              <w:jc w:val="center"/>
              <w:rPr>
                <w:rFonts w:ascii="Calibri" w:hAnsi="Calibri" w:cs="Calibri"/>
                <w:b/>
                <w:bCs/>
                <w:szCs w:val="24"/>
              </w:rPr>
            </w:pPr>
            <w:r w:rsidRPr="00A02B91">
              <w:rPr>
                <w:rFonts w:ascii="Calibri" w:hAnsi="Calibri" w:cs="Calibri"/>
                <w:b/>
                <w:bCs/>
                <w:szCs w:val="24"/>
              </w:rPr>
              <w:t>$ 22.85</w:t>
            </w:r>
          </w:p>
        </w:tc>
        <w:tc>
          <w:tcPr>
            <w:tcW w:w="1178" w:type="dxa"/>
            <w:tcBorders>
              <w:top w:val="single" w:sz="18" w:space="0" w:color="000000"/>
              <w:left w:val="single" w:sz="18" w:space="0" w:color="000000"/>
              <w:bottom w:val="single" w:sz="18" w:space="0" w:color="000000"/>
              <w:right w:val="single" w:sz="18" w:space="0" w:color="000000"/>
            </w:tcBorders>
            <w:shd w:val="clear" w:color="auto" w:fill="A4A4A4"/>
          </w:tcPr>
          <w:p w14:paraId="37EBE024" w14:textId="77777777" w:rsidR="00A02B91" w:rsidRPr="00A02B91" w:rsidRDefault="00A02B91" w:rsidP="00A02B91">
            <w:pPr>
              <w:kinsoku w:val="0"/>
              <w:overflowPunct w:val="0"/>
              <w:autoSpaceDE w:val="0"/>
              <w:autoSpaceDN w:val="0"/>
              <w:adjustRightInd w:val="0"/>
              <w:spacing w:line="262" w:lineRule="exact"/>
              <w:ind w:right="67"/>
              <w:jc w:val="right"/>
              <w:rPr>
                <w:rFonts w:ascii="Calibri" w:hAnsi="Calibri" w:cs="Calibri"/>
                <w:b/>
                <w:bCs/>
                <w:szCs w:val="24"/>
              </w:rPr>
            </w:pPr>
            <w:r w:rsidRPr="00A02B91">
              <w:rPr>
                <w:rFonts w:ascii="Calibri" w:hAnsi="Calibri" w:cs="Calibri"/>
                <w:b/>
                <w:bCs/>
                <w:szCs w:val="24"/>
              </w:rPr>
              <w:t>$ 23.31</w:t>
            </w:r>
          </w:p>
        </w:tc>
        <w:tc>
          <w:tcPr>
            <w:tcW w:w="1164" w:type="dxa"/>
            <w:tcBorders>
              <w:top w:val="single" w:sz="18" w:space="0" w:color="000000"/>
              <w:left w:val="single" w:sz="18" w:space="0" w:color="000000"/>
              <w:bottom w:val="single" w:sz="18" w:space="0" w:color="000000"/>
              <w:right w:val="single" w:sz="18" w:space="0" w:color="000000"/>
            </w:tcBorders>
            <w:shd w:val="clear" w:color="auto" w:fill="A4A4A4"/>
          </w:tcPr>
          <w:p w14:paraId="6F0290D4" w14:textId="77777777" w:rsidR="00A02B91" w:rsidRPr="00A02B91" w:rsidRDefault="00A02B91" w:rsidP="00A02B91">
            <w:pPr>
              <w:kinsoku w:val="0"/>
              <w:overflowPunct w:val="0"/>
              <w:autoSpaceDE w:val="0"/>
              <w:autoSpaceDN w:val="0"/>
              <w:adjustRightInd w:val="0"/>
              <w:spacing w:line="262" w:lineRule="exact"/>
              <w:ind w:left="116"/>
              <w:rPr>
                <w:rFonts w:ascii="Calibri" w:hAnsi="Calibri" w:cs="Calibri"/>
                <w:b/>
                <w:bCs/>
                <w:szCs w:val="24"/>
              </w:rPr>
            </w:pPr>
            <w:r w:rsidRPr="00A02B91">
              <w:rPr>
                <w:rFonts w:ascii="Calibri" w:hAnsi="Calibri" w:cs="Calibri"/>
                <w:b/>
                <w:bCs/>
                <w:szCs w:val="24"/>
              </w:rPr>
              <w:t>$ 23.78</w:t>
            </w:r>
          </w:p>
        </w:tc>
      </w:tr>
    </w:tbl>
    <w:p w14:paraId="3DE77039" w14:textId="1AD60F18" w:rsidR="00951A07" w:rsidRPr="009806D6" w:rsidRDefault="00951A07" w:rsidP="00D9752D">
      <w:pPr>
        <w:rPr>
          <w:rFonts w:ascii="Calibri" w:hAnsi="Calibri"/>
          <w:color w:val="000000"/>
        </w:rPr>
      </w:pPr>
    </w:p>
    <w:sectPr w:rsidR="00951A07" w:rsidRPr="009806D6" w:rsidSect="009806D6">
      <w:footerReference w:type="default" r:id="rId14"/>
      <w:pgSz w:w="15840" w:h="12240" w:orient="landscape" w:code="1"/>
      <w:pgMar w:top="1440" w:right="360" w:bottom="1440" w:left="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0AA34" w14:textId="77777777" w:rsidR="00D76B8F" w:rsidRDefault="00D76B8F">
      <w:r>
        <w:separator/>
      </w:r>
    </w:p>
  </w:endnote>
  <w:endnote w:type="continuationSeparator" w:id="0">
    <w:p w14:paraId="5D82601A" w14:textId="77777777" w:rsidR="00D76B8F" w:rsidRDefault="00D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Omega (W1)">
    <w:altName w:val="Cambri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5002E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373C" w14:textId="77777777" w:rsidR="007703A6" w:rsidRDefault="007703A6" w:rsidP="008D6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A56D63B" w14:textId="77777777" w:rsidR="007703A6" w:rsidRDefault="00770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20C3" w14:textId="77777777" w:rsidR="007703A6" w:rsidRPr="008D6E1D" w:rsidRDefault="007703A6" w:rsidP="008D6E1D">
    <w:pPr>
      <w:pStyle w:val="Footer"/>
      <w:framePr w:wrap="around" w:vAnchor="text" w:hAnchor="margin" w:xAlign="center" w:y="1"/>
      <w:rPr>
        <w:rStyle w:val="PageNumber"/>
        <w:rFonts w:ascii="Arial" w:hAnsi="Arial" w:cs="Arial"/>
      </w:rPr>
    </w:pPr>
    <w:r w:rsidRPr="008D6E1D">
      <w:rPr>
        <w:rStyle w:val="PageNumber"/>
        <w:rFonts w:ascii="Arial" w:hAnsi="Arial" w:cs="Arial"/>
      </w:rPr>
      <w:fldChar w:fldCharType="begin"/>
    </w:r>
    <w:r w:rsidRPr="008D6E1D">
      <w:rPr>
        <w:rStyle w:val="PageNumber"/>
        <w:rFonts w:ascii="Arial" w:hAnsi="Arial" w:cs="Arial"/>
      </w:rPr>
      <w:instrText xml:space="preserve">PAGE  </w:instrText>
    </w:r>
    <w:r w:rsidRPr="008D6E1D">
      <w:rPr>
        <w:rStyle w:val="PageNumber"/>
        <w:rFonts w:ascii="Arial" w:hAnsi="Arial" w:cs="Arial"/>
      </w:rPr>
      <w:fldChar w:fldCharType="separate"/>
    </w:r>
    <w:r>
      <w:rPr>
        <w:rStyle w:val="PageNumber"/>
        <w:rFonts w:ascii="Arial" w:hAnsi="Arial" w:cs="Arial"/>
        <w:noProof/>
      </w:rPr>
      <w:t>1</w:t>
    </w:r>
    <w:r w:rsidRPr="008D6E1D">
      <w:rPr>
        <w:rStyle w:val="PageNumber"/>
        <w:rFonts w:ascii="Arial" w:hAnsi="Arial" w:cs="Arial"/>
      </w:rPr>
      <w:fldChar w:fldCharType="end"/>
    </w:r>
  </w:p>
  <w:p w14:paraId="6D1C7A55" w14:textId="77777777" w:rsidR="007703A6" w:rsidRPr="005377DC" w:rsidRDefault="007703A6" w:rsidP="005377DC">
    <w:pPr>
      <w:pStyle w:val="Footer"/>
      <w:ind w:right="360"/>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4B40" w14:textId="77777777" w:rsidR="007703A6" w:rsidRPr="009806D6" w:rsidRDefault="007703A6" w:rsidP="009806D6">
    <w:pPr>
      <w:pStyle w:val="Footer"/>
      <w:jc w:val="center"/>
      <w:rPr>
        <w:rFonts w:ascii="Arial" w:hAnsi="Arial" w:cs="Arial"/>
      </w:rPr>
    </w:pPr>
    <w:r w:rsidRPr="009806D6">
      <w:rPr>
        <w:rFonts w:ascii="Arial" w:hAnsi="Arial" w:cs="Arial"/>
      </w:rPr>
      <w: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1E61" w14:textId="77777777" w:rsidR="007703A6" w:rsidRPr="005377DC" w:rsidRDefault="007703A6" w:rsidP="007C058A">
    <w:pPr>
      <w:pStyle w:val="Footer"/>
      <w:framePr w:wrap="around" w:vAnchor="text" w:hAnchor="margin" w:xAlign="center" w:y="1"/>
      <w:rPr>
        <w:rFonts w:ascii="Arial" w:hAnsi="Arial" w:cs="Arial"/>
        <w:sz w:val="20"/>
      </w:rPr>
    </w:pPr>
    <w:r>
      <w:rPr>
        <w:rStyle w:val="PageNumber"/>
        <w:rFonts w:ascii="Arial" w:hAnsi="Arial" w:cs="Arial"/>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68EC" w14:textId="77777777" w:rsidR="00D76B8F" w:rsidRDefault="00D76B8F">
      <w:r>
        <w:separator/>
      </w:r>
    </w:p>
  </w:footnote>
  <w:footnote w:type="continuationSeparator" w:id="0">
    <w:p w14:paraId="1C593DC6" w14:textId="77777777" w:rsidR="00D76B8F" w:rsidRDefault="00D7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823E" w14:textId="77777777" w:rsidR="007703A6" w:rsidRDefault="007703A6">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C4F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A5C8B"/>
    <w:multiLevelType w:val="hybridMultilevel"/>
    <w:tmpl w:val="1DFC8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D50D6"/>
    <w:multiLevelType w:val="hybridMultilevel"/>
    <w:tmpl w:val="D4181F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B1F2C"/>
    <w:multiLevelType w:val="hybridMultilevel"/>
    <w:tmpl w:val="21FE8CC2"/>
    <w:lvl w:ilvl="0" w:tplc="028E6AA4">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976EA"/>
    <w:multiLevelType w:val="hybridMultilevel"/>
    <w:tmpl w:val="A34AFAE4"/>
    <w:lvl w:ilvl="0" w:tplc="8598A30C">
      <w:start w:val="1"/>
      <w:numFmt w:val="upp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640A9A"/>
    <w:multiLevelType w:val="hybridMultilevel"/>
    <w:tmpl w:val="D5A0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63326"/>
    <w:multiLevelType w:val="hybridMultilevel"/>
    <w:tmpl w:val="DBA03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A0529"/>
    <w:multiLevelType w:val="hybridMultilevel"/>
    <w:tmpl w:val="2DEAE9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0DF411F"/>
    <w:multiLevelType w:val="hybridMultilevel"/>
    <w:tmpl w:val="1BF4BD5A"/>
    <w:lvl w:ilvl="0" w:tplc="621655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24A87CDA"/>
    <w:multiLevelType w:val="hybridMultilevel"/>
    <w:tmpl w:val="8500F1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C7BF6"/>
    <w:multiLevelType w:val="hybridMultilevel"/>
    <w:tmpl w:val="C1149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771CF"/>
    <w:multiLevelType w:val="hybridMultilevel"/>
    <w:tmpl w:val="26A863F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F80B0D"/>
    <w:multiLevelType w:val="hybridMultilevel"/>
    <w:tmpl w:val="228CD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A8502A"/>
    <w:multiLevelType w:val="hybridMultilevel"/>
    <w:tmpl w:val="E6700B56"/>
    <w:lvl w:ilvl="0" w:tplc="1E863E56">
      <w:start w:val="1"/>
      <w:numFmt w:val="upperLetter"/>
      <w:lvlText w:val="%1."/>
      <w:lvlJc w:val="left"/>
      <w:pPr>
        <w:tabs>
          <w:tab w:val="num" w:pos="1440"/>
        </w:tabs>
        <w:ind w:left="1440" w:hanging="360"/>
      </w:pPr>
      <w:rPr>
        <w:strike w:val="0"/>
      </w:rPr>
    </w:lvl>
    <w:lvl w:ilvl="1" w:tplc="2AA0BE72">
      <w:start w:val="1"/>
      <w:numFmt w:val="decimal"/>
      <w:lvlText w:val="%2."/>
      <w:lvlJc w:val="left"/>
      <w:pPr>
        <w:tabs>
          <w:tab w:val="num" w:pos="2160"/>
        </w:tabs>
        <w:ind w:left="2160" w:hanging="360"/>
      </w:pPr>
      <w:rPr>
        <w:rFonts w:hint="default"/>
      </w:rPr>
    </w:lvl>
    <w:lvl w:ilvl="2" w:tplc="D53CEAA6">
      <w:start w:val="2"/>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EB1770E"/>
    <w:multiLevelType w:val="hybridMultilevel"/>
    <w:tmpl w:val="D5A0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82784"/>
    <w:multiLevelType w:val="hybridMultilevel"/>
    <w:tmpl w:val="BB4AADC4"/>
    <w:lvl w:ilvl="0" w:tplc="D99A664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83960"/>
    <w:multiLevelType w:val="hybridMultilevel"/>
    <w:tmpl w:val="BEBCA858"/>
    <w:lvl w:ilvl="0" w:tplc="93327CF8">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755D2"/>
    <w:multiLevelType w:val="hybridMultilevel"/>
    <w:tmpl w:val="E0D6F5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D7903"/>
    <w:multiLevelType w:val="multilevel"/>
    <w:tmpl w:val="E658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17271C"/>
    <w:multiLevelType w:val="hybridMultilevel"/>
    <w:tmpl w:val="D5A0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D53C2"/>
    <w:multiLevelType w:val="hybridMultilevel"/>
    <w:tmpl w:val="ACF6E026"/>
    <w:lvl w:ilvl="0" w:tplc="B7A0E2B2">
      <w:start w:val="1"/>
      <w:numFmt w:val="upp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34861"/>
    <w:multiLevelType w:val="hybridMultilevel"/>
    <w:tmpl w:val="01764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A7F6C"/>
    <w:multiLevelType w:val="hybridMultilevel"/>
    <w:tmpl w:val="5EBC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46CF6"/>
    <w:multiLevelType w:val="hybridMultilevel"/>
    <w:tmpl w:val="D3526A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0C5751"/>
    <w:multiLevelType w:val="hybridMultilevel"/>
    <w:tmpl w:val="1ECE4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55212"/>
    <w:multiLevelType w:val="hybridMultilevel"/>
    <w:tmpl w:val="961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40B89"/>
    <w:multiLevelType w:val="hybridMultilevel"/>
    <w:tmpl w:val="8B0A8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961915"/>
    <w:multiLevelType w:val="hybridMultilevel"/>
    <w:tmpl w:val="39886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8619A0"/>
    <w:multiLevelType w:val="hybridMultilevel"/>
    <w:tmpl w:val="6B367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80827"/>
    <w:multiLevelType w:val="hybridMultilevel"/>
    <w:tmpl w:val="F43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90553"/>
    <w:multiLevelType w:val="hybridMultilevel"/>
    <w:tmpl w:val="D7B85C10"/>
    <w:lvl w:ilvl="0" w:tplc="4732E00A">
      <w:start w:val="1"/>
      <w:numFmt w:val="upperLetter"/>
      <w:lvlText w:val="%1."/>
      <w:lvlJc w:val="left"/>
      <w:pPr>
        <w:tabs>
          <w:tab w:val="num" w:pos="1440"/>
        </w:tabs>
        <w:ind w:left="1440" w:hanging="360"/>
      </w:pPr>
      <w:rPr>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7D122F"/>
    <w:multiLevelType w:val="hybridMultilevel"/>
    <w:tmpl w:val="A0F0B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73B56"/>
    <w:multiLevelType w:val="hybridMultilevel"/>
    <w:tmpl w:val="1B7E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E5BBB"/>
    <w:multiLevelType w:val="hybridMultilevel"/>
    <w:tmpl w:val="B69AA5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7416E65"/>
    <w:multiLevelType w:val="hybridMultilevel"/>
    <w:tmpl w:val="A69AFF08"/>
    <w:lvl w:ilvl="0" w:tplc="0ED8B6B6">
      <w:start w:val="1"/>
      <w:numFmt w:val="upp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870005"/>
    <w:multiLevelType w:val="hybridMultilevel"/>
    <w:tmpl w:val="F384C4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E96325B"/>
    <w:multiLevelType w:val="hybridMultilevel"/>
    <w:tmpl w:val="AF2CCABA"/>
    <w:lvl w:ilvl="0" w:tplc="DF30C92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BB21A4"/>
    <w:multiLevelType w:val="hybridMultilevel"/>
    <w:tmpl w:val="82741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8103F"/>
    <w:multiLevelType w:val="hybridMultilevel"/>
    <w:tmpl w:val="BABE9312"/>
    <w:lvl w:ilvl="0" w:tplc="C86C4B2A">
      <w:start w:val="1"/>
      <w:numFmt w:val="lowerLetter"/>
      <w:lvlText w:val="%1."/>
      <w:lvlJc w:val="left"/>
      <w:pPr>
        <w:tabs>
          <w:tab w:val="num" w:pos="2160"/>
        </w:tabs>
        <w:ind w:left="2160" w:hanging="360"/>
      </w:pPr>
      <w:rPr>
        <w:rFonts w:hint="default"/>
        <w:strike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72FA2C0C"/>
    <w:multiLevelType w:val="hybridMultilevel"/>
    <w:tmpl w:val="CC0227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307E8"/>
    <w:multiLevelType w:val="hybridMultilevel"/>
    <w:tmpl w:val="11DC6E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E06430"/>
    <w:multiLevelType w:val="hybridMultilevel"/>
    <w:tmpl w:val="BEF66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BB1CAF"/>
    <w:multiLevelType w:val="hybridMultilevel"/>
    <w:tmpl w:val="6B9C9AF2"/>
    <w:lvl w:ilvl="0" w:tplc="C60434A8">
      <w:start w:val="1"/>
      <w:numFmt w:val="decimal"/>
      <w:lvlText w:val="%1."/>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4E663D"/>
    <w:multiLevelType w:val="hybridMultilevel"/>
    <w:tmpl w:val="21063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AB3011"/>
    <w:multiLevelType w:val="multilevel"/>
    <w:tmpl w:val="DB70F25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4"/>
  </w:num>
  <w:num w:numId="2">
    <w:abstractNumId w:val="34"/>
  </w:num>
  <w:num w:numId="3">
    <w:abstractNumId w:val="20"/>
  </w:num>
  <w:num w:numId="4">
    <w:abstractNumId w:val="4"/>
  </w:num>
  <w:num w:numId="5">
    <w:abstractNumId w:val="11"/>
  </w:num>
  <w:num w:numId="6">
    <w:abstractNumId w:val="13"/>
  </w:num>
  <w:num w:numId="7">
    <w:abstractNumId w:val="30"/>
  </w:num>
  <w:num w:numId="8">
    <w:abstractNumId w:val="23"/>
  </w:num>
  <w:num w:numId="9">
    <w:abstractNumId w:val="16"/>
  </w:num>
  <w:num w:numId="10">
    <w:abstractNumId w:val="36"/>
  </w:num>
  <w:num w:numId="11">
    <w:abstractNumId w:val="38"/>
  </w:num>
  <w:num w:numId="12">
    <w:abstractNumId w:val="9"/>
  </w:num>
  <w:num w:numId="13">
    <w:abstractNumId w:val="37"/>
  </w:num>
  <w:num w:numId="14">
    <w:abstractNumId w:val="17"/>
  </w:num>
  <w:num w:numId="15">
    <w:abstractNumId w:val="31"/>
  </w:num>
  <w:num w:numId="16">
    <w:abstractNumId w:val="41"/>
  </w:num>
  <w:num w:numId="17">
    <w:abstractNumId w:val="5"/>
  </w:num>
  <w:num w:numId="18">
    <w:abstractNumId w:val="25"/>
  </w:num>
  <w:num w:numId="19">
    <w:abstractNumId w:val="14"/>
  </w:num>
  <w:num w:numId="20">
    <w:abstractNumId w:val="0"/>
  </w:num>
  <w:num w:numId="21">
    <w:abstractNumId w:val="24"/>
  </w:num>
  <w:num w:numId="22">
    <w:abstractNumId w:val="29"/>
  </w:num>
  <w:num w:numId="23">
    <w:abstractNumId w:val="32"/>
  </w:num>
  <w:num w:numId="24">
    <w:abstractNumId w:val="15"/>
  </w:num>
  <w:num w:numId="25">
    <w:abstractNumId w:val="26"/>
  </w:num>
  <w:num w:numId="26">
    <w:abstractNumId w:val="22"/>
  </w:num>
  <w:num w:numId="27">
    <w:abstractNumId w:val="18"/>
  </w:num>
  <w:num w:numId="28">
    <w:abstractNumId w:val="42"/>
  </w:num>
  <w:num w:numId="29">
    <w:abstractNumId w:val="1"/>
  </w:num>
  <w:num w:numId="30">
    <w:abstractNumId w:val="10"/>
  </w:num>
  <w:num w:numId="31">
    <w:abstractNumId w:val="3"/>
  </w:num>
  <w:num w:numId="32">
    <w:abstractNumId w:val="28"/>
  </w:num>
  <w:num w:numId="33">
    <w:abstractNumId w:val="2"/>
  </w:num>
  <w:num w:numId="34">
    <w:abstractNumId w:val="43"/>
  </w:num>
  <w:num w:numId="35">
    <w:abstractNumId w:val="21"/>
  </w:num>
  <w:num w:numId="36">
    <w:abstractNumId w:val="35"/>
  </w:num>
  <w:num w:numId="37">
    <w:abstractNumId w:val="12"/>
  </w:num>
  <w:num w:numId="38">
    <w:abstractNumId w:val="19"/>
  </w:num>
  <w:num w:numId="39">
    <w:abstractNumId w:val="4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9"/>
  </w:num>
  <w:num w:numId="43">
    <w:abstractNumId w:val="6"/>
  </w:num>
  <w:num w:numId="44">
    <w:abstractNumId w:val="33"/>
  </w:num>
  <w:num w:numId="45">
    <w:abstractNumId w:val="27"/>
  </w:num>
  <w:num w:numId="4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65"/>
    <w:rsid w:val="00005BA0"/>
    <w:rsid w:val="000110FD"/>
    <w:rsid w:val="00014523"/>
    <w:rsid w:val="00015C6B"/>
    <w:rsid w:val="00050070"/>
    <w:rsid w:val="00053791"/>
    <w:rsid w:val="000542B2"/>
    <w:rsid w:val="00057135"/>
    <w:rsid w:val="00063BEC"/>
    <w:rsid w:val="00065219"/>
    <w:rsid w:val="0007151B"/>
    <w:rsid w:val="000727E9"/>
    <w:rsid w:val="00073DCC"/>
    <w:rsid w:val="00084CB5"/>
    <w:rsid w:val="00094260"/>
    <w:rsid w:val="00094ED7"/>
    <w:rsid w:val="00097880"/>
    <w:rsid w:val="000A171A"/>
    <w:rsid w:val="000B6980"/>
    <w:rsid w:val="000C145B"/>
    <w:rsid w:val="000C3C8F"/>
    <w:rsid w:val="000C5AE2"/>
    <w:rsid w:val="000D512C"/>
    <w:rsid w:val="000D54E6"/>
    <w:rsid w:val="000E0F21"/>
    <w:rsid w:val="000F2B4D"/>
    <w:rsid w:val="000F622B"/>
    <w:rsid w:val="000F7FE9"/>
    <w:rsid w:val="00105E44"/>
    <w:rsid w:val="001067D1"/>
    <w:rsid w:val="00110314"/>
    <w:rsid w:val="00115821"/>
    <w:rsid w:val="00120283"/>
    <w:rsid w:val="00122569"/>
    <w:rsid w:val="00125AB7"/>
    <w:rsid w:val="001266EC"/>
    <w:rsid w:val="00127196"/>
    <w:rsid w:val="00127B09"/>
    <w:rsid w:val="001305BB"/>
    <w:rsid w:val="00130DA3"/>
    <w:rsid w:val="0013139F"/>
    <w:rsid w:val="00135FCA"/>
    <w:rsid w:val="001402E1"/>
    <w:rsid w:val="00142008"/>
    <w:rsid w:val="00150051"/>
    <w:rsid w:val="0015404D"/>
    <w:rsid w:val="001569FD"/>
    <w:rsid w:val="00164E2E"/>
    <w:rsid w:val="00167BBA"/>
    <w:rsid w:val="00175712"/>
    <w:rsid w:val="0017791A"/>
    <w:rsid w:val="00181E0E"/>
    <w:rsid w:val="001859A7"/>
    <w:rsid w:val="001861BF"/>
    <w:rsid w:val="00186F78"/>
    <w:rsid w:val="00190EFC"/>
    <w:rsid w:val="0019323A"/>
    <w:rsid w:val="00193F92"/>
    <w:rsid w:val="00195AF7"/>
    <w:rsid w:val="00196131"/>
    <w:rsid w:val="001A3836"/>
    <w:rsid w:val="001A5926"/>
    <w:rsid w:val="001B1426"/>
    <w:rsid w:val="001B32BB"/>
    <w:rsid w:val="001B4E70"/>
    <w:rsid w:val="001C264C"/>
    <w:rsid w:val="001C422C"/>
    <w:rsid w:val="001C544B"/>
    <w:rsid w:val="001C5A09"/>
    <w:rsid w:val="001D1BB2"/>
    <w:rsid w:val="001D2C6C"/>
    <w:rsid w:val="001D5BE8"/>
    <w:rsid w:val="001E5AF5"/>
    <w:rsid w:val="001F1987"/>
    <w:rsid w:val="001F1BFE"/>
    <w:rsid w:val="0020086C"/>
    <w:rsid w:val="00211B4E"/>
    <w:rsid w:val="0021201A"/>
    <w:rsid w:val="0021335D"/>
    <w:rsid w:val="00214DC4"/>
    <w:rsid w:val="00222DC3"/>
    <w:rsid w:val="0022534B"/>
    <w:rsid w:val="002259A3"/>
    <w:rsid w:val="0022754B"/>
    <w:rsid w:val="00230929"/>
    <w:rsid w:val="002363DA"/>
    <w:rsid w:val="00240123"/>
    <w:rsid w:val="00246885"/>
    <w:rsid w:val="00247178"/>
    <w:rsid w:val="00247E6F"/>
    <w:rsid w:val="0025350B"/>
    <w:rsid w:val="00261258"/>
    <w:rsid w:val="00261C0E"/>
    <w:rsid w:val="00264053"/>
    <w:rsid w:val="00264ADF"/>
    <w:rsid w:val="00266372"/>
    <w:rsid w:val="00271C06"/>
    <w:rsid w:val="00273257"/>
    <w:rsid w:val="00284434"/>
    <w:rsid w:val="00284C9D"/>
    <w:rsid w:val="00287843"/>
    <w:rsid w:val="00290673"/>
    <w:rsid w:val="002941B9"/>
    <w:rsid w:val="00295975"/>
    <w:rsid w:val="00296BB3"/>
    <w:rsid w:val="002A0E3B"/>
    <w:rsid w:val="002A28BD"/>
    <w:rsid w:val="002A3C31"/>
    <w:rsid w:val="002A4985"/>
    <w:rsid w:val="002B6629"/>
    <w:rsid w:val="002C06B8"/>
    <w:rsid w:val="002C68AF"/>
    <w:rsid w:val="002E0BC0"/>
    <w:rsid w:val="002E2C05"/>
    <w:rsid w:val="002E3CF4"/>
    <w:rsid w:val="002E423E"/>
    <w:rsid w:val="002F5CA6"/>
    <w:rsid w:val="002F6956"/>
    <w:rsid w:val="002F6DCD"/>
    <w:rsid w:val="00303B81"/>
    <w:rsid w:val="003040BC"/>
    <w:rsid w:val="00307120"/>
    <w:rsid w:val="00307331"/>
    <w:rsid w:val="00307DDA"/>
    <w:rsid w:val="00310DC2"/>
    <w:rsid w:val="00320E18"/>
    <w:rsid w:val="0032508B"/>
    <w:rsid w:val="00325A52"/>
    <w:rsid w:val="003270BA"/>
    <w:rsid w:val="00332C48"/>
    <w:rsid w:val="00333888"/>
    <w:rsid w:val="003433D5"/>
    <w:rsid w:val="00351C59"/>
    <w:rsid w:val="00357FB0"/>
    <w:rsid w:val="003665C8"/>
    <w:rsid w:val="003701FE"/>
    <w:rsid w:val="003739F6"/>
    <w:rsid w:val="003812FC"/>
    <w:rsid w:val="00385353"/>
    <w:rsid w:val="003907D4"/>
    <w:rsid w:val="003939DD"/>
    <w:rsid w:val="00394480"/>
    <w:rsid w:val="003A1398"/>
    <w:rsid w:val="003A5148"/>
    <w:rsid w:val="003A59C1"/>
    <w:rsid w:val="003A693A"/>
    <w:rsid w:val="003B1C3F"/>
    <w:rsid w:val="003B527A"/>
    <w:rsid w:val="003B60C6"/>
    <w:rsid w:val="003B6943"/>
    <w:rsid w:val="003F2349"/>
    <w:rsid w:val="003F2DD0"/>
    <w:rsid w:val="00400844"/>
    <w:rsid w:val="00403236"/>
    <w:rsid w:val="00412833"/>
    <w:rsid w:val="00414695"/>
    <w:rsid w:val="00414F94"/>
    <w:rsid w:val="00416035"/>
    <w:rsid w:val="00420158"/>
    <w:rsid w:val="00420EE0"/>
    <w:rsid w:val="00424C01"/>
    <w:rsid w:val="00431E3D"/>
    <w:rsid w:val="004351CA"/>
    <w:rsid w:val="004351D0"/>
    <w:rsid w:val="00443E10"/>
    <w:rsid w:val="00444AED"/>
    <w:rsid w:val="00445EDF"/>
    <w:rsid w:val="0044763D"/>
    <w:rsid w:val="00450B41"/>
    <w:rsid w:val="0045688A"/>
    <w:rsid w:val="00474171"/>
    <w:rsid w:val="0047717A"/>
    <w:rsid w:val="00482CE1"/>
    <w:rsid w:val="00491AB5"/>
    <w:rsid w:val="00492011"/>
    <w:rsid w:val="0049592B"/>
    <w:rsid w:val="004A27FD"/>
    <w:rsid w:val="004A474B"/>
    <w:rsid w:val="004A705A"/>
    <w:rsid w:val="004A771C"/>
    <w:rsid w:val="004B0D5C"/>
    <w:rsid w:val="004B635A"/>
    <w:rsid w:val="004B6B3C"/>
    <w:rsid w:val="004B7034"/>
    <w:rsid w:val="004C3F19"/>
    <w:rsid w:val="004D04E5"/>
    <w:rsid w:val="004D0764"/>
    <w:rsid w:val="004E7D90"/>
    <w:rsid w:val="004F3217"/>
    <w:rsid w:val="004F5CB6"/>
    <w:rsid w:val="004F6996"/>
    <w:rsid w:val="00501B58"/>
    <w:rsid w:val="005053E5"/>
    <w:rsid w:val="00506906"/>
    <w:rsid w:val="00506BD1"/>
    <w:rsid w:val="00514B0C"/>
    <w:rsid w:val="0051730E"/>
    <w:rsid w:val="00520454"/>
    <w:rsid w:val="00520BF9"/>
    <w:rsid w:val="00530176"/>
    <w:rsid w:val="00534F69"/>
    <w:rsid w:val="00535262"/>
    <w:rsid w:val="00535A7E"/>
    <w:rsid w:val="00535D52"/>
    <w:rsid w:val="00536E8A"/>
    <w:rsid w:val="005377DC"/>
    <w:rsid w:val="00537994"/>
    <w:rsid w:val="005459AA"/>
    <w:rsid w:val="00545B1D"/>
    <w:rsid w:val="00546419"/>
    <w:rsid w:val="00547522"/>
    <w:rsid w:val="0055447D"/>
    <w:rsid w:val="0056316D"/>
    <w:rsid w:val="00563465"/>
    <w:rsid w:val="0056550C"/>
    <w:rsid w:val="005674A8"/>
    <w:rsid w:val="00571BAF"/>
    <w:rsid w:val="00571F0E"/>
    <w:rsid w:val="00573489"/>
    <w:rsid w:val="0058357E"/>
    <w:rsid w:val="0058491A"/>
    <w:rsid w:val="00585098"/>
    <w:rsid w:val="005921A8"/>
    <w:rsid w:val="00593829"/>
    <w:rsid w:val="005961C0"/>
    <w:rsid w:val="005970E5"/>
    <w:rsid w:val="005A273E"/>
    <w:rsid w:val="005A27F9"/>
    <w:rsid w:val="005A3602"/>
    <w:rsid w:val="005A7766"/>
    <w:rsid w:val="005A7D93"/>
    <w:rsid w:val="005B0565"/>
    <w:rsid w:val="005B13EF"/>
    <w:rsid w:val="005C3855"/>
    <w:rsid w:val="005D5E35"/>
    <w:rsid w:val="005E01C1"/>
    <w:rsid w:val="005E1700"/>
    <w:rsid w:val="005E1B65"/>
    <w:rsid w:val="005E41AE"/>
    <w:rsid w:val="005F2935"/>
    <w:rsid w:val="005F3F6C"/>
    <w:rsid w:val="005F526E"/>
    <w:rsid w:val="005F661F"/>
    <w:rsid w:val="006061BB"/>
    <w:rsid w:val="00606F5A"/>
    <w:rsid w:val="0062014C"/>
    <w:rsid w:val="006231ED"/>
    <w:rsid w:val="0062664F"/>
    <w:rsid w:val="006277EC"/>
    <w:rsid w:val="00637D93"/>
    <w:rsid w:val="006406B7"/>
    <w:rsid w:val="0064167B"/>
    <w:rsid w:val="00641D46"/>
    <w:rsid w:val="0064394F"/>
    <w:rsid w:val="006468A5"/>
    <w:rsid w:val="006514D5"/>
    <w:rsid w:val="00656402"/>
    <w:rsid w:val="00656B63"/>
    <w:rsid w:val="00657295"/>
    <w:rsid w:val="00661B49"/>
    <w:rsid w:val="00663C02"/>
    <w:rsid w:val="00665BF2"/>
    <w:rsid w:val="006666C1"/>
    <w:rsid w:val="00676B5C"/>
    <w:rsid w:val="00681A8F"/>
    <w:rsid w:val="00686BAB"/>
    <w:rsid w:val="0069610B"/>
    <w:rsid w:val="006A3541"/>
    <w:rsid w:val="006A5628"/>
    <w:rsid w:val="006B29F1"/>
    <w:rsid w:val="006B3CFB"/>
    <w:rsid w:val="006B423F"/>
    <w:rsid w:val="006C1BEF"/>
    <w:rsid w:val="006C5B43"/>
    <w:rsid w:val="006D0065"/>
    <w:rsid w:val="006E2C90"/>
    <w:rsid w:val="006E3801"/>
    <w:rsid w:val="006E38C8"/>
    <w:rsid w:val="006E49E3"/>
    <w:rsid w:val="006E5827"/>
    <w:rsid w:val="006E5BB4"/>
    <w:rsid w:val="006E72D9"/>
    <w:rsid w:val="006F01FE"/>
    <w:rsid w:val="006F2864"/>
    <w:rsid w:val="006F5E7F"/>
    <w:rsid w:val="006F5F7A"/>
    <w:rsid w:val="006F671C"/>
    <w:rsid w:val="00702158"/>
    <w:rsid w:val="00715860"/>
    <w:rsid w:val="00715862"/>
    <w:rsid w:val="007162E3"/>
    <w:rsid w:val="00716311"/>
    <w:rsid w:val="00717B09"/>
    <w:rsid w:val="00722548"/>
    <w:rsid w:val="00736113"/>
    <w:rsid w:val="00737FA7"/>
    <w:rsid w:val="00740981"/>
    <w:rsid w:val="00741573"/>
    <w:rsid w:val="00742C97"/>
    <w:rsid w:val="007453AF"/>
    <w:rsid w:val="0074564F"/>
    <w:rsid w:val="00745C43"/>
    <w:rsid w:val="0074739D"/>
    <w:rsid w:val="00752EB8"/>
    <w:rsid w:val="00754237"/>
    <w:rsid w:val="007550ED"/>
    <w:rsid w:val="00763196"/>
    <w:rsid w:val="007703A6"/>
    <w:rsid w:val="0077144D"/>
    <w:rsid w:val="00771934"/>
    <w:rsid w:val="00771AC9"/>
    <w:rsid w:val="0077326C"/>
    <w:rsid w:val="00776CD8"/>
    <w:rsid w:val="0077789C"/>
    <w:rsid w:val="00791908"/>
    <w:rsid w:val="0079305E"/>
    <w:rsid w:val="007936A5"/>
    <w:rsid w:val="00793F49"/>
    <w:rsid w:val="007A321D"/>
    <w:rsid w:val="007B2FFF"/>
    <w:rsid w:val="007B507E"/>
    <w:rsid w:val="007C00B4"/>
    <w:rsid w:val="007C058A"/>
    <w:rsid w:val="007C2A51"/>
    <w:rsid w:val="007C3893"/>
    <w:rsid w:val="007D5869"/>
    <w:rsid w:val="007E1461"/>
    <w:rsid w:val="007E1563"/>
    <w:rsid w:val="007F2A2F"/>
    <w:rsid w:val="00801F68"/>
    <w:rsid w:val="0080532D"/>
    <w:rsid w:val="008102A9"/>
    <w:rsid w:val="00813BC2"/>
    <w:rsid w:val="00815F52"/>
    <w:rsid w:val="008323DF"/>
    <w:rsid w:val="008334EC"/>
    <w:rsid w:val="00833AFF"/>
    <w:rsid w:val="0084358B"/>
    <w:rsid w:val="0085726D"/>
    <w:rsid w:val="008642C6"/>
    <w:rsid w:val="00870483"/>
    <w:rsid w:val="008704E1"/>
    <w:rsid w:val="00874E6A"/>
    <w:rsid w:val="00877E49"/>
    <w:rsid w:val="00880BB2"/>
    <w:rsid w:val="00883C83"/>
    <w:rsid w:val="00884D34"/>
    <w:rsid w:val="0088518F"/>
    <w:rsid w:val="00887AEE"/>
    <w:rsid w:val="00896626"/>
    <w:rsid w:val="008A1E53"/>
    <w:rsid w:val="008A2B21"/>
    <w:rsid w:val="008A4613"/>
    <w:rsid w:val="008B1CDD"/>
    <w:rsid w:val="008C324C"/>
    <w:rsid w:val="008C3AC2"/>
    <w:rsid w:val="008C62BD"/>
    <w:rsid w:val="008D5FEF"/>
    <w:rsid w:val="008D6E1D"/>
    <w:rsid w:val="008D74C8"/>
    <w:rsid w:val="008E05BC"/>
    <w:rsid w:val="008E157D"/>
    <w:rsid w:val="008E39BC"/>
    <w:rsid w:val="008F14AE"/>
    <w:rsid w:val="009018E4"/>
    <w:rsid w:val="00913867"/>
    <w:rsid w:val="00921938"/>
    <w:rsid w:val="00925237"/>
    <w:rsid w:val="00925F31"/>
    <w:rsid w:val="009278E1"/>
    <w:rsid w:val="0093197F"/>
    <w:rsid w:val="0093276E"/>
    <w:rsid w:val="00936F42"/>
    <w:rsid w:val="00951A07"/>
    <w:rsid w:val="00953AAB"/>
    <w:rsid w:val="00954159"/>
    <w:rsid w:val="00955085"/>
    <w:rsid w:val="009557D3"/>
    <w:rsid w:val="00960755"/>
    <w:rsid w:val="00973EF8"/>
    <w:rsid w:val="009741A0"/>
    <w:rsid w:val="009779D5"/>
    <w:rsid w:val="009806D6"/>
    <w:rsid w:val="0098218C"/>
    <w:rsid w:val="00983603"/>
    <w:rsid w:val="009867DB"/>
    <w:rsid w:val="009927E9"/>
    <w:rsid w:val="009A0A21"/>
    <w:rsid w:val="009A1A6F"/>
    <w:rsid w:val="009A20F9"/>
    <w:rsid w:val="009A7054"/>
    <w:rsid w:val="009B0F62"/>
    <w:rsid w:val="009B5B69"/>
    <w:rsid w:val="009B651B"/>
    <w:rsid w:val="009B7C74"/>
    <w:rsid w:val="009D20A0"/>
    <w:rsid w:val="009D31DC"/>
    <w:rsid w:val="009D4A09"/>
    <w:rsid w:val="009D4D99"/>
    <w:rsid w:val="009E0136"/>
    <w:rsid w:val="009E08A0"/>
    <w:rsid w:val="009F16EA"/>
    <w:rsid w:val="009F2777"/>
    <w:rsid w:val="009F3F2A"/>
    <w:rsid w:val="00A02068"/>
    <w:rsid w:val="00A02B91"/>
    <w:rsid w:val="00A06134"/>
    <w:rsid w:val="00A10E21"/>
    <w:rsid w:val="00A1421A"/>
    <w:rsid w:val="00A14811"/>
    <w:rsid w:val="00A1718B"/>
    <w:rsid w:val="00A22395"/>
    <w:rsid w:val="00A30E3C"/>
    <w:rsid w:val="00A35391"/>
    <w:rsid w:val="00A42F0D"/>
    <w:rsid w:val="00A46793"/>
    <w:rsid w:val="00A50B0C"/>
    <w:rsid w:val="00A52208"/>
    <w:rsid w:val="00A5761B"/>
    <w:rsid w:val="00A6603C"/>
    <w:rsid w:val="00A70462"/>
    <w:rsid w:val="00A705C5"/>
    <w:rsid w:val="00A71DB5"/>
    <w:rsid w:val="00A75014"/>
    <w:rsid w:val="00A75F06"/>
    <w:rsid w:val="00A77BA7"/>
    <w:rsid w:val="00A813D0"/>
    <w:rsid w:val="00A86223"/>
    <w:rsid w:val="00A86F7F"/>
    <w:rsid w:val="00AA07A2"/>
    <w:rsid w:val="00AA13F7"/>
    <w:rsid w:val="00AA2CD9"/>
    <w:rsid w:val="00AB089A"/>
    <w:rsid w:val="00AB1FEA"/>
    <w:rsid w:val="00AB3F65"/>
    <w:rsid w:val="00AB79DE"/>
    <w:rsid w:val="00AC0B05"/>
    <w:rsid w:val="00AC4143"/>
    <w:rsid w:val="00AD107B"/>
    <w:rsid w:val="00AD4C55"/>
    <w:rsid w:val="00AD579A"/>
    <w:rsid w:val="00AE35E3"/>
    <w:rsid w:val="00AE45C8"/>
    <w:rsid w:val="00AE6118"/>
    <w:rsid w:val="00AF4337"/>
    <w:rsid w:val="00AF66A5"/>
    <w:rsid w:val="00AF70A6"/>
    <w:rsid w:val="00AF7B4E"/>
    <w:rsid w:val="00B055F2"/>
    <w:rsid w:val="00B10853"/>
    <w:rsid w:val="00B131D7"/>
    <w:rsid w:val="00B15D9F"/>
    <w:rsid w:val="00B164DB"/>
    <w:rsid w:val="00B17345"/>
    <w:rsid w:val="00B22BD1"/>
    <w:rsid w:val="00B259F7"/>
    <w:rsid w:val="00B26B08"/>
    <w:rsid w:val="00B30F1D"/>
    <w:rsid w:val="00B355D8"/>
    <w:rsid w:val="00B41B93"/>
    <w:rsid w:val="00B43685"/>
    <w:rsid w:val="00B53FE0"/>
    <w:rsid w:val="00B542ED"/>
    <w:rsid w:val="00B5614B"/>
    <w:rsid w:val="00B57490"/>
    <w:rsid w:val="00B60763"/>
    <w:rsid w:val="00B60C92"/>
    <w:rsid w:val="00B63CFF"/>
    <w:rsid w:val="00B652ED"/>
    <w:rsid w:val="00B661D0"/>
    <w:rsid w:val="00B67944"/>
    <w:rsid w:val="00B77C56"/>
    <w:rsid w:val="00B85CA7"/>
    <w:rsid w:val="00B96830"/>
    <w:rsid w:val="00B97877"/>
    <w:rsid w:val="00BA6102"/>
    <w:rsid w:val="00BA6DE4"/>
    <w:rsid w:val="00BB1F1B"/>
    <w:rsid w:val="00BB35D1"/>
    <w:rsid w:val="00BC0799"/>
    <w:rsid w:val="00BC1A00"/>
    <w:rsid w:val="00BC45CD"/>
    <w:rsid w:val="00BC66A5"/>
    <w:rsid w:val="00BD3434"/>
    <w:rsid w:val="00BD4765"/>
    <w:rsid w:val="00BD54A0"/>
    <w:rsid w:val="00BE0EA9"/>
    <w:rsid w:val="00BE26F3"/>
    <w:rsid w:val="00BE453C"/>
    <w:rsid w:val="00BE5668"/>
    <w:rsid w:val="00BE5FC3"/>
    <w:rsid w:val="00BF1DEB"/>
    <w:rsid w:val="00BF5615"/>
    <w:rsid w:val="00BF6B74"/>
    <w:rsid w:val="00C102F3"/>
    <w:rsid w:val="00C1087F"/>
    <w:rsid w:val="00C13766"/>
    <w:rsid w:val="00C15E2A"/>
    <w:rsid w:val="00C165C1"/>
    <w:rsid w:val="00C20FF5"/>
    <w:rsid w:val="00C23753"/>
    <w:rsid w:val="00C25EFA"/>
    <w:rsid w:val="00C266F8"/>
    <w:rsid w:val="00C26E5C"/>
    <w:rsid w:val="00C275C3"/>
    <w:rsid w:val="00C40695"/>
    <w:rsid w:val="00C47F6A"/>
    <w:rsid w:val="00C509F5"/>
    <w:rsid w:val="00C50F40"/>
    <w:rsid w:val="00C525A6"/>
    <w:rsid w:val="00C552DC"/>
    <w:rsid w:val="00C57C90"/>
    <w:rsid w:val="00C61674"/>
    <w:rsid w:val="00C63628"/>
    <w:rsid w:val="00C72A40"/>
    <w:rsid w:val="00C84133"/>
    <w:rsid w:val="00C9262D"/>
    <w:rsid w:val="00C95803"/>
    <w:rsid w:val="00C968E1"/>
    <w:rsid w:val="00C97B4A"/>
    <w:rsid w:val="00CA154C"/>
    <w:rsid w:val="00CA6D9B"/>
    <w:rsid w:val="00CA7431"/>
    <w:rsid w:val="00CB2AB5"/>
    <w:rsid w:val="00CC09F2"/>
    <w:rsid w:val="00CD5721"/>
    <w:rsid w:val="00CD64C8"/>
    <w:rsid w:val="00CD73CB"/>
    <w:rsid w:val="00CE267F"/>
    <w:rsid w:val="00CE2A53"/>
    <w:rsid w:val="00CE537F"/>
    <w:rsid w:val="00CE62BE"/>
    <w:rsid w:val="00CF76A3"/>
    <w:rsid w:val="00D111F5"/>
    <w:rsid w:val="00D11DB1"/>
    <w:rsid w:val="00D135AD"/>
    <w:rsid w:val="00D13B29"/>
    <w:rsid w:val="00D13E52"/>
    <w:rsid w:val="00D14099"/>
    <w:rsid w:val="00D207FD"/>
    <w:rsid w:val="00D2507A"/>
    <w:rsid w:val="00D2622F"/>
    <w:rsid w:val="00D30C6E"/>
    <w:rsid w:val="00D34E51"/>
    <w:rsid w:val="00D3644E"/>
    <w:rsid w:val="00D448E8"/>
    <w:rsid w:val="00D47921"/>
    <w:rsid w:val="00D50384"/>
    <w:rsid w:val="00D518F6"/>
    <w:rsid w:val="00D54471"/>
    <w:rsid w:val="00D56F5C"/>
    <w:rsid w:val="00D57327"/>
    <w:rsid w:val="00D609DF"/>
    <w:rsid w:val="00D64318"/>
    <w:rsid w:val="00D704A6"/>
    <w:rsid w:val="00D705DC"/>
    <w:rsid w:val="00D70A14"/>
    <w:rsid w:val="00D714B9"/>
    <w:rsid w:val="00D71CA0"/>
    <w:rsid w:val="00D76B8F"/>
    <w:rsid w:val="00D77234"/>
    <w:rsid w:val="00D81B46"/>
    <w:rsid w:val="00D81B47"/>
    <w:rsid w:val="00D86841"/>
    <w:rsid w:val="00D90A0B"/>
    <w:rsid w:val="00D9752D"/>
    <w:rsid w:val="00DA0DA8"/>
    <w:rsid w:val="00DA3067"/>
    <w:rsid w:val="00DA31C4"/>
    <w:rsid w:val="00DA3C20"/>
    <w:rsid w:val="00DB3670"/>
    <w:rsid w:val="00DC7DC5"/>
    <w:rsid w:val="00DC7E08"/>
    <w:rsid w:val="00DD11CD"/>
    <w:rsid w:val="00DD3C84"/>
    <w:rsid w:val="00DD50A8"/>
    <w:rsid w:val="00DD6C87"/>
    <w:rsid w:val="00DE6090"/>
    <w:rsid w:val="00DE7EA2"/>
    <w:rsid w:val="00E00262"/>
    <w:rsid w:val="00E018C7"/>
    <w:rsid w:val="00E02703"/>
    <w:rsid w:val="00E02E68"/>
    <w:rsid w:val="00E07AFE"/>
    <w:rsid w:val="00E102CD"/>
    <w:rsid w:val="00E135B6"/>
    <w:rsid w:val="00E14969"/>
    <w:rsid w:val="00E153E7"/>
    <w:rsid w:val="00E209A0"/>
    <w:rsid w:val="00E24994"/>
    <w:rsid w:val="00E3601B"/>
    <w:rsid w:val="00E404D9"/>
    <w:rsid w:val="00E410E8"/>
    <w:rsid w:val="00E422ED"/>
    <w:rsid w:val="00E428CD"/>
    <w:rsid w:val="00E46993"/>
    <w:rsid w:val="00E472DC"/>
    <w:rsid w:val="00E47575"/>
    <w:rsid w:val="00E51E27"/>
    <w:rsid w:val="00E52C86"/>
    <w:rsid w:val="00E62C3C"/>
    <w:rsid w:val="00E63945"/>
    <w:rsid w:val="00E6434A"/>
    <w:rsid w:val="00E6486E"/>
    <w:rsid w:val="00E65024"/>
    <w:rsid w:val="00E66DCC"/>
    <w:rsid w:val="00E66E93"/>
    <w:rsid w:val="00E670DF"/>
    <w:rsid w:val="00E72781"/>
    <w:rsid w:val="00E77D6A"/>
    <w:rsid w:val="00E83593"/>
    <w:rsid w:val="00E835E7"/>
    <w:rsid w:val="00E8526C"/>
    <w:rsid w:val="00E865BE"/>
    <w:rsid w:val="00E868C5"/>
    <w:rsid w:val="00E87824"/>
    <w:rsid w:val="00E9789C"/>
    <w:rsid w:val="00EA5054"/>
    <w:rsid w:val="00EA66BB"/>
    <w:rsid w:val="00EB48AC"/>
    <w:rsid w:val="00EB4C37"/>
    <w:rsid w:val="00EC0182"/>
    <w:rsid w:val="00EC1A12"/>
    <w:rsid w:val="00EC30BC"/>
    <w:rsid w:val="00EC6630"/>
    <w:rsid w:val="00EC66ED"/>
    <w:rsid w:val="00ED0F9A"/>
    <w:rsid w:val="00ED2F56"/>
    <w:rsid w:val="00EE56B3"/>
    <w:rsid w:val="00EF2B12"/>
    <w:rsid w:val="00EF46C0"/>
    <w:rsid w:val="00EF5823"/>
    <w:rsid w:val="00EF6C03"/>
    <w:rsid w:val="00EF75BA"/>
    <w:rsid w:val="00F03F2F"/>
    <w:rsid w:val="00F05618"/>
    <w:rsid w:val="00F14093"/>
    <w:rsid w:val="00F248A3"/>
    <w:rsid w:val="00F321C8"/>
    <w:rsid w:val="00F32696"/>
    <w:rsid w:val="00F34653"/>
    <w:rsid w:val="00F34957"/>
    <w:rsid w:val="00F351D7"/>
    <w:rsid w:val="00F35BAD"/>
    <w:rsid w:val="00F370FC"/>
    <w:rsid w:val="00F40332"/>
    <w:rsid w:val="00F4466A"/>
    <w:rsid w:val="00F452B5"/>
    <w:rsid w:val="00F84D4D"/>
    <w:rsid w:val="00F86E2D"/>
    <w:rsid w:val="00F8704A"/>
    <w:rsid w:val="00F902BE"/>
    <w:rsid w:val="00F92F29"/>
    <w:rsid w:val="00F9587D"/>
    <w:rsid w:val="00F95F32"/>
    <w:rsid w:val="00F96730"/>
    <w:rsid w:val="00FA6BA8"/>
    <w:rsid w:val="00FA6BC9"/>
    <w:rsid w:val="00FA703E"/>
    <w:rsid w:val="00FB1B6E"/>
    <w:rsid w:val="00FB258B"/>
    <w:rsid w:val="00FB4D7A"/>
    <w:rsid w:val="00FC1327"/>
    <w:rsid w:val="00FC20BF"/>
    <w:rsid w:val="00FC21AB"/>
    <w:rsid w:val="00FC2A8E"/>
    <w:rsid w:val="00FC35E2"/>
    <w:rsid w:val="00FD7A95"/>
    <w:rsid w:val="00FE0285"/>
    <w:rsid w:val="00FE0936"/>
    <w:rsid w:val="00FE1C54"/>
    <w:rsid w:val="00FF087A"/>
    <w:rsid w:val="00FF0EE8"/>
    <w:rsid w:val="00F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79DF4"/>
  <w15:chartTrackingRefBased/>
  <w15:docId w15:val="{F46D00A5-6BD9-A241-BE1B-6AA6E2FC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1)" w:hAnsi="CG Omega (W1)"/>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pPr>
      <w:keepNext/>
      <w:spacing w:before="240" w:after="60"/>
      <w:outlineLvl w:val="1"/>
    </w:pPr>
    <w:rPr>
      <w:rFonts w:ascii="Times New Roman" w:hAnsi="Times New Roman"/>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rPr>
      <w:b/>
      <w:sz w:val="24"/>
      <w:lang w:val="en-US" w:eastAsia="en-US" w:bidi="ar-S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rPr>
  </w:style>
  <w:style w:type="paragraph" w:styleId="BodyText2">
    <w:name w:val="Body Text 2"/>
    <w:basedOn w:val="Normal"/>
    <w:semiHidden/>
    <w:rPr>
      <w:rFonts w:ascii="Arial" w:hAnsi="Arial"/>
      <w:b/>
      <w:u w:val="single"/>
    </w:rPr>
  </w:style>
  <w:style w:type="paragraph" w:styleId="BodyText">
    <w:name w:val="Body Text"/>
    <w:basedOn w:val="Normal"/>
    <w:semiHidden/>
    <w:rPr>
      <w:rFonts w:ascii="Times New Roman" w:hAnsi="Times New Roman"/>
      <w:b/>
    </w:rPr>
  </w:style>
  <w:style w:type="paragraph" w:styleId="BodyTextIndent">
    <w:name w:val="Body Text Indent"/>
    <w:basedOn w:val="Normal"/>
    <w:semiHidden/>
    <w:pPr>
      <w:ind w:left="390"/>
    </w:pPr>
    <w:rPr>
      <w:rFonts w:ascii="Times New Roman" w:hAnsi="Times New Roman"/>
      <w:b/>
      <w:color w:val="0000FF"/>
    </w:rPr>
  </w:style>
  <w:style w:type="paragraph" w:styleId="BodyText3">
    <w:name w:val="Body Text 3"/>
    <w:basedOn w:val="Normal"/>
    <w:semiHidden/>
    <w:rPr>
      <w:rFonts w:ascii="Times New Roman" w:hAnsi="Times New Roman"/>
      <w:b/>
      <w:u w:val="single"/>
    </w:rPr>
  </w:style>
  <w:style w:type="paragraph" w:styleId="BodyTextIndent3">
    <w:name w:val="Body Text Indent 3"/>
    <w:basedOn w:val="Normal"/>
    <w:semiHidden/>
    <w:pPr>
      <w:ind w:left="360"/>
    </w:pPr>
    <w:rPr>
      <w:rFonts w:ascii="Times New Roman" w:hAnsi="Times New Roman"/>
      <w:b/>
      <w:u w:val="single"/>
    </w:rPr>
  </w:style>
  <w:style w:type="paragraph" w:styleId="BodyTextIndent2">
    <w:name w:val="Body Text Indent 2"/>
    <w:basedOn w:val="Normal"/>
    <w:semiHidden/>
    <w:pPr>
      <w:ind w:left="1440" w:hanging="720"/>
    </w:pPr>
    <w:rPr>
      <w:rFonts w:ascii="Times New Roman" w:hAnsi="Times New Roman"/>
    </w:rPr>
  </w:style>
  <w:style w:type="paragraph" w:customStyle="1" w:styleId="BodyText21">
    <w:name w:val="Body Text 21"/>
    <w:basedOn w:val="Normal"/>
    <w:pPr>
      <w:widowControl w:val="0"/>
      <w:tabs>
        <w:tab w:val="left" w:pos="-1152"/>
        <w:tab w:val="left" w:pos="-720"/>
        <w:tab w:val="left" w:pos="-90"/>
        <w:tab w:val="left" w:pos="630"/>
        <w:tab w:val="left" w:pos="720"/>
      </w:tabs>
    </w:pPr>
    <w:rPr>
      <w:rFonts w:ascii="Book Antiqua" w:hAnsi="Book Antiqua"/>
      <w:snapToGrid w:val="0"/>
    </w:rPr>
  </w:style>
  <w:style w:type="character" w:customStyle="1" w:styleId="CharChar">
    <w:name w:val="Char Char"/>
    <w:rPr>
      <w:rFonts w:ascii="CG Omega (W1)" w:hAnsi="CG Omega (W1)"/>
      <w:sz w:val="24"/>
    </w:rPr>
  </w:style>
  <w:style w:type="paragraph" w:customStyle="1" w:styleId="LightList-Accent51">
    <w:name w:val="Light List - Accent 51"/>
    <w:basedOn w:val="Normal"/>
    <w:qFormat/>
    <w:pPr>
      <w:ind w:left="720"/>
    </w:pPr>
  </w:style>
  <w:style w:type="paragraph" w:customStyle="1" w:styleId="MediumList2-Accent41">
    <w:name w:val="Medium List 2 - Accent 41"/>
    <w:basedOn w:val="Normal"/>
    <w:uiPriority w:val="34"/>
    <w:qFormat/>
    <w:rsid w:val="00547522"/>
    <w:pPr>
      <w:ind w:left="720"/>
    </w:pPr>
  </w:style>
  <w:style w:type="character" w:customStyle="1" w:styleId="Heading2Char">
    <w:name w:val="Heading 2 Char"/>
    <w:link w:val="Heading2"/>
    <w:rsid w:val="00120283"/>
    <w:rPr>
      <w:b/>
      <w:sz w:val="24"/>
    </w:rPr>
  </w:style>
  <w:style w:type="paragraph" w:customStyle="1" w:styleId="ColorfulList-Accent21">
    <w:name w:val="Colorful List - Accent 21"/>
    <w:uiPriority w:val="1"/>
    <w:qFormat/>
    <w:rsid w:val="00120283"/>
    <w:rPr>
      <w:rFonts w:ascii="CG Omega (W1)" w:hAnsi="CG Omega (W1)"/>
      <w:sz w:val="24"/>
    </w:rPr>
  </w:style>
  <w:style w:type="paragraph" w:customStyle="1" w:styleId="Level3">
    <w:name w:val="Level 3"/>
    <w:basedOn w:val="TOC3"/>
    <w:link w:val="Level3CharChar"/>
    <w:qFormat/>
    <w:rsid w:val="00491AB5"/>
    <w:pPr>
      <w:tabs>
        <w:tab w:val="right" w:leader="dot" w:pos="8630"/>
      </w:tabs>
      <w:ind w:left="400"/>
    </w:pPr>
    <w:rPr>
      <w:rFonts w:ascii="Times New Roman" w:hAnsi="Times New Roman"/>
      <w:i/>
      <w:iCs/>
      <w:sz w:val="20"/>
    </w:rPr>
  </w:style>
  <w:style w:type="paragraph" w:customStyle="1" w:styleId="TOCTitle">
    <w:name w:val="TOC Title"/>
    <w:basedOn w:val="Normal"/>
    <w:qFormat/>
    <w:rsid w:val="00491AB5"/>
    <w:pPr>
      <w:spacing w:after="240"/>
      <w:jc w:val="center"/>
    </w:pPr>
    <w:rPr>
      <w:rFonts w:ascii="Times New Roman" w:hAnsi="Times New Roman"/>
      <w:b/>
      <w:szCs w:val="24"/>
    </w:rPr>
  </w:style>
  <w:style w:type="character" w:customStyle="1" w:styleId="Level3CharChar">
    <w:name w:val="Level 3 Char Char"/>
    <w:link w:val="Level3"/>
    <w:rsid w:val="00491AB5"/>
    <w:rPr>
      <w:i/>
      <w:iCs/>
    </w:rPr>
  </w:style>
  <w:style w:type="paragraph" w:customStyle="1" w:styleId="Level1">
    <w:name w:val="Level 1"/>
    <w:basedOn w:val="TOC1"/>
    <w:link w:val="Level1Char"/>
    <w:qFormat/>
    <w:rsid w:val="00491AB5"/>
    <w:pPr>
      <w:tabs>
        <w:tab w:val="right" w:leader="dot" w:pos="8630"/>
      </w:tabs>
      <w:spacing w:before="120" w:after="120"/>
    </w:pPr>
    <w:rPr>
      <w:rFonts w:ascii="Times New Roman" w:hAnsi="Times New Roman"/>
      <w:b/>
      <w:bCs/>
      <w:caps/>
      <w:sz w:val="20"/>
    </w:rPr>
  </w:style>
  <w:style w:type="character" w:customStyle="1" w:styleId="Level1Char">
    <w:name w:val="Level 1 Char"/>
    <w:link w:val="Level1"/>
    <w:rsid w:val="00491AB5"/>
    <w:rPr>
      <w:b/>
      <w:bCs/>
      <w:caps/>
    </w:rPr>
  </w:style>
  <w:style w:type="paragraph" w:customStyle="1" w:styleId="Level2">
    <w:name w:val="Level 2"/>
    <w:basedOn w:val="TOC2"/>
    <w:link w:val="Level2Char"/>
    <w:qFormat/>
    <w:rsid w:val="00491AB5"/>
    <w:pPr>
      <w:tabs>
        <w:tab w:val="right" w:leader="dot" w:pos="8630"/>
      </w:tabs>
      <w:ind w:left="200"/>
    </w:pPr>
    <w:rPr>
      <w:rFonts w:ascii="Times New Roman" w:hAnsi="Times New Roman"/>
      <w:smallCaps/>
      <w:color w:val="000000"/>
      <w:sz w:val="20"/>
    </w:rPr>
  </w:style>
  <w:style w:type="character" w:customStyle="1" w:styleId="Level2Char">
    <w:name w:val="Level 2 Char"/>
    <w:link w:val="Level2"/>
    <w:rsid w:val="00491AB5"/>
    <w:rPr>
      <w:smallCaps/>
      <w:color w:val="000000"/>
    </w:rPr>
  </w:style>
  <w:style w:type="paragraph" w:styleId="TOC3">
    <w:name w:val="toc 3"/>
    <w:basedOn w:val="Normal"/>
    <w:next w:val="Normal"/>
    <w:autoRedefine/>
    <w:uiPriority w:val="39"/>
    <w:semiHidden/>
    <w:unhideWhenUsed/>
    <w:rsid w:val="00491AB5"/>
    <w:pPr>
      <w:ind w:left="480"/>
    </w:pPr>
  </w:style>
  <w:style w:type="paragraph" w:styleId="TOC1">
    <w:name w:val="toc 1"/>
    <w:basedOn w:val="Normal"/>
    <w:next w:val="Normal"/>
    <w:autoRedefine/>
    <w:uiPriority w:val="39"/>
    <w:semiHidden/>
    <w:unhideWhenUsed/>
    <w:rsid w:val="00491AB5"/>
  </w:style>
  <w:style w:type="paragraph" w:styleId="TOC2">
    <w:name w:val="toc 2"/>
    <w:basedOn w:val="Normal"/>
    <w:next w:val="Normal"/>
    <w:autoRedefine/>
    <w:uiPriority w:val="39"/>
    <w:semiHidden/>
    <w:unhideWhenUsed/>
    <w:rsid w:val="00491AB5"/>
    <w:pPr>
      <w:ind w:left="240"/>
    </w:pPr>
  </w:style>
  <w:style w:type="paragraph" w:customStyle="1" w:styleId="LightGrid-Accent31">
    <w:name w:val="Light Grid - Accent 31"/>
    <w:basedOn w:val="Normal"/>
    <w:uiPriority w:val="34"/>
    <w:qFormat/>
    <w:rsid w:val="00190EFC"/>
    <w:pPr>
      <w:ind w:left="720"/>
      <w:contextualSpacing/>
    </w:pPr>
  </w:style>
  <w:style w:type="character" w:customStyle="1" w:styleId="FooterChar">
    <w:name w:val="Footer Char"/>
    <w:link w:val="Footer"/>
    <w:rsid w:val="009F2777"/>
    <w:rPr>
      <w:rFonts w:ascii="CG Omega (W1)" w:hAnsi="CG Omega (W1)"/>
      <w:sz w:val="24"/>
    </w:rPr>
  </w:style>
  <w:style w:type="paragraph" w:customStyle="1" w:styleId="MediumGrid1-Accent21">
    <w:name w:val="Medium Grid 1 - Accent 21"/>
    <w:basedOn w:val="Normal"/>
    <w:uiPriority w:val="34"/>
    <w:qFormat/>
    <w:rsid w:val="00E51E27"/>
    <w:pPr>
      <w:ind w:left="720"/>
      <w:contextualSpacing/>
    </w:pPr>
  </w:style>
  <w:style w:type="paragraph" w:styleId="ListParagraph">
    <w:name w:val="List Paragraph"/>
    <w:basedOn w:val="Normal"/>
    <w:uiPriority w:val="34"/>
    <w:qFormat/>
    <w:rsid w:val="004B0D5C"/>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C63628"/>
    <w:rPr>
      <w:rFonts w:ascii="Arial" w:hAnsi="Arial"/>
      <w:sz w:val="22"/>
      <w:szCs w:val="24"/>
    </w:rPr>
  </w:style>
  <w:style w:type="paragraph" w:styleId="NormalWeb">
    <w:name w:val="Normal (Web)"/>
    <w:basedOn w:val="Normal"/>
    <w:uiPriority w:val="99"/>
    <w:unhideWhenUsed/>
    <w:rsid w:val="00C63628"/>
    <w:rPr>
      <w:rFonts w:ascii="Times New Roman" w:eastAsia="Calibri" w:hAnsi="Times New Roman"/>
      <w:szCs w:val="24"/>
    </w:rPr>
  </w:style>
  <w:style w:type="paragraph" w:styleId="Subtitle">
    <w:name w:val="Subtitle"/>
    <w:basedOn w:val="Normal"/>
    <w:next w:val="Normal"/>
    <w:link w:val="SubtitleChar"/>
    <w:qFormat/>
    <w:rsid w:val="00C63628"/>
    <w:pPr>
      <w:numPr>
        <w:ilvl w:val="1"/>
      </w:numPr>
      <w:spacing w:after="160"/>
    </w:pPr>
    <w:rPr>
      <w:rFonts w:ascii="Calibri" w:eastAsia="MS Mincho" w:hAnsi="Calibri"/>
      <w:color w:val="5A5A5A"/>
      <w:spacing w:val="15"/>
      <w:sz w:val="22"/>
      <w:szCs w:val="22"/>
    </w:rPr>
  </w:style>
  <w:style w:type="character" w:customStyle="1" w:styleId="SubtitleChar">
    <w:name w:val="Subtitle Char"/>
    <w:basedOn w:val="DefaultParagraphFont"/>
    <w:link w:val="Subtitle"/>
    <w:rsid w:val="00C63628"/>
    <w:rPr>
      <w:rFonts w:ascii="Calibri" w:eastAsia="MS Mincho" w:hAnsi="Calibri"/>
      <w:color w:val="5A5A5A"/>
      <w:spacing w:val="15"/>
      <w:sz w:val="22"/>
      <w:szCs w:val="22"/>
    </w:rPr>
  </w:style>
  <w:style w:type="paragraph" w:styleId="BalloonText">
    <w:name w:val="Balloon Text"/>
    <w:basedOn w:val="Normal"/>
    <w:link w:val="BalloonTextChar"/>
    <w:uiPriority w:val="99"/>
    <w:semiHidden/>
    <w:unhideWhenUsed/>
    <w:rsid w:val="00AC4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31325">
      <w:bodyDiv w:val="1"/>
      <w:marLeft w:val="0"/>
      <w:marRight w:val="0"/>
      <w:marTop w:val="0"/>
      <w:marBottom w:val="0"/>
      <w:divBdr>
        <w:top w:val="none" w:sz="0" w:space="0" w:color="auto"/>
        <w:left w:val="none" w:sz="0" w:space="0" w:color="auto"/>
        <w:bottom w:val="none" w:sz="0" w:space="0" w:color="auto"/>
        <w:right w:val="none" w:sz="0" w:space="0" w:color="auto"/>
      </w:divBdr>
    </w:div>
    <w:div w:id="612438705">
      <w:bodyDiv w:val="1"/>
      <w:marLeft w:val="0"/>
      <w:marRight w:val="0"/>
      <w:marTop w:val="0"/>
      <w:marBottom w:val="0"/>
      <w:divBdr>
        <w:top w:val="none" w:sz="0" w:space="0" w:color="auto"/>
        <w:left w:val="none" w:sz="0" w:space="0" w:color="auto"/>
        <w:bottom w:val="none" w:sz="0" w:space="0" w:color="auto"/>
        <w:right w:val="none" w:sz="0" w:space="0" w:color="auto"/>
      </w:divBdr>
    </w:div>
    <w:div w:id="897937877">
      <w:bodyDiv w:val="1"/>
      <w:marLeft w:val="0"/>
      <w:marRight w:val="0"/>
      <w:marTop w:val="0"/>
      <w:marBottom w:val="0"/>
      <w:divBdr>
        <w:top w:val="none" w:sz="0" w:space="0" w:color="auto"/>
        <w:left w:val="none" w:sz="0" w:space="0" w:color="auto"/>
        <w:bottom w:val="none" w:sz="0" w:space="0" w:color="auto"/>
        <w:right w:val="none" w:sz="0" w:space="0" w:color="auto"/>
      </w:divBdr>
    </w:div>
    <w:div w:id="1787768400">
      <w:bodyDiv w:val="1"/>
      <w:marLeft w:val="0"/>
      <w:marRight w:val="0"/>
      <w:marTop w:val="0"/>
      <w:marBottom w:val="0"/>
      <w:divBdr>
        <w:top w:val="none" w:sz="0" w:space="0" w:color="auto"/>
        <w:left w:val="none" w:sz="0" w:space="0" w:color="auto"/>
        <w:bottom w:val="none" w:sz="0" w:space="0" w:color="auto"/>
        <w:right w:val="none" w:sz="0" w:space="0" w:color="auto"/>
      </w:divBdr>
    </w:div>
    <w:div w:id="18727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290A-BA17-44D3-B8A9-94DEE80D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17040</Words>
  <Characters>114514</Characters>
  <Application>Microsoft Office Word</Application>
  <DocSecurity>0</DocSecurity>
  <Lines>11451</Lines>
  <Paragraphs>8770</Paragraphs>
  <ScaleCrop>false</ScaleCrop>
  <HeadingPairs>
    <vt:vector size="2" baseType="variant">
      <vt:variant>
        <vt:lpstr>Title</vt:lpstr>
      </vt:variant>
      <vt:variant>
        <vt:i4>1</vt:i4>
      </vt:variant>
    </vt:vector>
  </HeadingPairs>
  <TitlesOfParts>
    <vt:vector size="1" baseType="lpstr">
      <vt:lpstr>AGREEMENT</vt:lpstr>
    </vt:vector>
  </TitlesOfParts>
  <Company>TEMSA</Company>
  <LinksUpToDate>false</LinksUpToDate>
  <CharactersWithSpaces>122784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Catherine Houston</dc:creator>
  <cp:keywords/>
  <dc:description/>
  <cp:lastModifiedBy>Amber Stoer</cp:lastModifiedBy>
  <cp:revision>2</cp:revision>
  <cp:lastPrinted>2021-01-07T06:43:00Z</cp:lastPrinted>
  <dcterms:created xsi:type="dcterms:W3CDTF">2021-10-22T18:51:00Z</dcterms:created>
  <dcterms:modified xsi:type="dcterms:W3CDTF">2021-10-22T18:51:00Z</dcterms:modified>
</cp:coreProperties>
</file>