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Sortino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Tole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Revision Reflection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portfolio, I edited two videos and three essays that I have done in the past. When I had first turned in these projects, I had gotten pretty good grades, but there are always ways to improve. Looking at these projects with a fresh pair of eyes let me find mistakes that I didn’t notice before. I also was able to see new ways to word things that made the sentence sound better.</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thing that I did when revising the essays is I reread them and looked for any grammatical mistakes that I had missed before I turned them in originally. I was surprised because I found quite a few changes that I was able to make. A big grammatical change that I found that I feel improved the quality of my work was mistakes with my comma usage. Just by adding or taking away a comma in a sentence changes the meaning and strength of what is being said. An important word choice change that I made is removing unnecessary filler words. A big one that I found I used a lot is the word “that.” By taking that out of sentences it made it sound more concise and clear. I also went through and reworded any run-on sentences to make the message of what was being said more effective.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my video projects, I added new music and pictures. After rewatching my work I was able to view it in a way to see better images that would express the message better. I also now took more time to think about what music would create a better execution of the final movie project’s purpose.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revising and re-wording some of my projects, my portfolio will be free of unnecessary mistakes that would make it look less professional. By adding new music and pictures to my movies, it will transform them to be better quality. All in all, making these edits and changes in these projects will enhance my portfolio to be as effective as it can be.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