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Step 1.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Click Register on top left of page which will bring up the menu on the right (below pic)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943600" cy="256540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5915025</wp:posOffset>
            </wp:positionH>
            <wp:positionV relativeFrom="paragraph">
              <wp:posOffset>24450675</wp:posOffset>
            </wp:positionV>
            <wp:extent cx="771525" cy="784813"/>
            <wp:effectExtent b="0" l="0" r="0" t="0"/>
            <wp:wrapNone/>
            <wp:docPr id="5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 b="20074" l="23178" r="23178" t="2210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84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Step 2. </w:t>
      </w:r>
      <w:r w:rsidDel="00000000" w:rsidR="00000000" w:rsidRPr="00000000">
        <w:rPr>
          <w:color w:val="222222"/>
          <w:rtl w:val="0"/>
        </w:rPr>
        <w:br w:type="textWrapping"/>
        <w:t xml:space="preserve">Choose your child’s name in the drop down labeled “choose Attendee(s)”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After selecting your child’s name, click “Add To Cart”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943600" cy="25908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Step 3. </w:t>
      </w:r>
      <w:r w:rsidDel="00000000" w:rsidR="00000000" w:rsidRPr="00000000">
        <w:rPr>
          <w:color w:val="222222"/>
          <w:rtl w:val="0"/>
        </w:rPr>
        <w:br w:type="textWrapping"/>
        <w:t xml:space="preserve">Next step is clicking the BLUE hyperlink labeled “Fill Out Event Form”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943600" cy="25908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Step 4.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This will bring up the menu on the left side of the page (below).  </w:t>
        <w:br w:type="textWrapping"/>
        <w:t xml:space="preserve">Please complete the information requested and click “Submit”.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943600" cy="2628900"/>
            <wp:effectExtent b="0" l="0" r="0" t="0"/>
            <wp:docPr id="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Step 5. 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After submitting the information (above) you will need to click the blue link on the right of page “Continue to Payment” (even though there is no payment/amount being requested)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943600" cy="2514600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Final Step.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YOU MUST CLICK THE GREEN LINK “PURCHASE” TO COMPLETE YOUR REGISTRATION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943600" cy="259080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THIS PAGE</w:t>
      </w:r>
      <w:r w:rsidDel="00000000" w:rsidR="00000000" w:rsidRPr="00000000">
        <w:rPr>
          <w:color w:val="222222"/>
          <w:rtl w:val="0"/>
        </w:rPr>
        <w:t xml:space="preserve"> (below) CONFIRMS YOUR HAVE COMPLETED YOUR REGISTRATION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5943600" cy="2540000"/>
            <wp:effectExtent b="0" l="0" r="0" t="0"/>
            <wp:docPr id="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hd w:fill="ffffff" w:val="clear"/>
      <w:jc w:val="center"/>
      <w:rPr>
        <w:rFonts w:ascii="Century Gothic" w:cs="Century Gothic" w:eastAsia="Century Gothic" w:hAnsi="Century Gothic"/>
        <w:b w:val="1"/>
        <w:i w:val="1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1"/>
        <w:rtl w:val="0"/>
      </w:rPr>
      <w:t xml:space="preserve">HOW TO: Link your Profile to your Team on Upperhand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-342899</wp:posOffset>
          </wp:positionV>
          <wp:extent cx="776288" cy="776288"/>
          <wp:effectExtent b="0" l="0" r="0" t="0"/>
          <wp:wrapNone/>
          <wp:docPr id="2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22466" l="23878" r="24198" t="22804"/>
                  <a:stretch>
                    <a:fillRect/>
                  </a:stretch>
                </pic:blipFill>
                <pic:spPr>
                  <a:xfrm>
                    <a:off x="0" y="0"/>
                    <a:ext cx="776288" cy="7762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shd w:fill="ffffff" w:val="clear"/>
      <w:jc w:val="center"/>
      <w:rPr>
        <w:rFonts w:ascii="Century Gothic" w:cs="Century Gothic" w:eastAsia="Century Gothic" w:hAnsi="Century Gothic"/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hd w:fill="ffffff" w:val="clear"/>
      <w:jc w:val="center"/>
      <w:rPr>
        <w:rFonts w:ascii="Century Gothic" w:cs="Century Gothic" w:eastAsia="Century Gothic" w:hAnsi="Century Gothic"/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hd w:fill="ffffff" w:val="clear"/>
      <w:jc w:val="center"/>
      <w:rPr>
        <w:rFonts w:ascii="Century Gothic" w:cs="Century Gothic" w:eastAsia="Century Gothic" w:hAnsi="Century Gothic"/>
        <w:b w:val="1"/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7.jpg"/><Relationship Id="rId13" Type="http://schemas.openxmlformats.org/officeDocument/2006/relationships/image" Target="media/image5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8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