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4BFB" w14:textId="77777777" w:rsidR="00065FE8" w:rsidRDefault="00413D88" w:rsidP="00E65EC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65ECA">
        <w:rPr>
          <w:b/>
          <w:bCs/>
          <w:sz w:val="28"/>
          <w:szCs w:val="28"/>
        </w:rPr>
        <w:t>Imagine what could be:</w:t>
      </w:r>
      <w:r w:rsidR="00065FE8">
        <w:rPr>
          <w:b/>
          <w:bCs/>
          <w:sz w:val="28"/>
          <w:szCs w:val="28"/>
        </w:rPr>
        <w:t xml:space="preserve"> </w:t>
      </w:r>
    </w:p>
    <w:p w14:paraId="5F37120D" w14:textId="78EE86EA" w:rsidR="00E65ECA" w:rsidRPr="00E65ECA" w:rsidRDefault="00065FE8" w:rsidP="00E65EC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 Wentworth must be more responsive to the residents. Period.</w:t>
      </w:r>
    </w:p>
    <w:p w14:paraId="4BBA68DB" w14:textId="6DB7878B" w:rsidR="00E65ECA" w:rsidRDefault="00E65ECA" w:rsidP="00E65EC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D7D8E2" wp14:editId="038D7BBC">
            <wp:extent cx="2514600" cy="1661059"/>
            <wp:effectExtent l="0" t="0" r="0" b="0"/>
            <wp:docPr id="2010059705" name="Picture 1" descr="A swimming pool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059705" name="Picture 1" descr="A swimming pool with black lin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55" cy="167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1DB" w14:textId="77777777" w:rsidR="00E65ECA" w:rsidRPr="00E65ECA" w:rsidRDefault="00E65ECA" w:rsidP="00E65EC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70E2BA" w14:textId="43518024" w:rsidR="00413D88" w:rsidRDefault="00413D88" w:rsidP="00413D88">
      <w:r>
        <w:t xml:space="preserve">You’re sitting in the stands watching as your middle schooler is about to take off in lane 5.  She’s very good at free-style swimming, </w:t>
      </w:r>
      <w:r w:rsidR="009154CD">
        <w:t>in fact</w:t>
      </w:r>
      <w:r>
        <w:t xml:space="preserve">, she’s the one to beat in this heat.  </w:t>
      </w:r>
      <w:r w:rsidR="009154CD">
        <w:t xml:space="preserve">You dream of a scholarship for her.  </w:t>
      </w:r>
    </w:p>
    <w:p w14:paraId="2A124B1C" w14:textId="66791B14" w:rsidR="009154CD" w:rsidRDefault="009154CD" w:rsidP="00413D88">
      <w:r>
        <w:t xml:space="preserve">You’re the proud Dad of a son </w:t>
      </w:r>
      <w:r w:rsidR="004B0306">
        <w:t>whose</w:t>
      </w:r>
      <w:r>
        <w:t xml:space="preserve"> job is to protect and serve from the lifeguard tower of a local beach or pool.  During his morning hours </w:t>
      </w:r>
      <w:r w:rsidR="004B0306">
        <w:t>he teaches</w:t>
      </w:r>
      <w:r>
        <w:t xml:space="preserve"> swimming to </w:t>
      </w:r>
      <w:r w:rsidR="004B0306">
        <w:t>six-year-olds</w:t>
      </w:r>
      <w:r>
        <w:t xml:space="preserve"> in the community.  </w:t>
      </w:r>
    </w:p>
    <w:p w14:paraId="37479F45" w14:textId="4F248D6D" w:rsidR="009154CD" w:rsidRDefault="009154CD" w:rsidP="00E65ECA">
      <w:pPr>
        <w:spacing w:after="0"/>
      </w:pPr>
      <w:r>
        <w:t xml:space="preserve">It’s another day of </w:t>
      </w:r>
      <w:r w:rsidR="004B0306">
        <w:t>101-degree</w:t>
      </w:r>
      <w:r>
        <w:t xml:space="preserve"> weather in the coastal empire.  Thank goodness you have access to a public pool that is run and maintained by the City of Port Wentworth.  Wait, the City of Port Wentworth does not have a public pool.   Nowhere for kids to learn to swim, for folks to cool off, </w:t>
      </w:r>
      <w:r w:rsidR="004B0306">
        <w:t xml:space="preserve">to swim where there is little risk of critters and disease.  Nowhere </w:t>
      </w:r>
      <w:proofErr w:type="gramStart"/>
      <w:r w:rsidR="004B0306">
        <w:t>for</w:t>
      </w:r>
      <w:proofErr w:type="gramEnd"/>
      <w:r w:rsidR="004B0306">
        <w:t xml:space="preserve"> our youngsters to improve their skills in competitive swimming and diving. Nowhere for our seniors to swim laps to improve their health.  </w:t>
      </w:r>
    </w:p>
    <w:p w14:paraId="7E0D0050" w14:textId="0E5143C5" w:rsidR="004B0306" w:rsidRDefault="004B0306" w:rsidP="00413D88">
      <w:r>
        <w:t>But soon we’ll have a practice ice rink for a semi-pro hockey team.</w:t>
      </w:r>
      <w:r w:rsidR="00E65ECA">
        <w:t xml:space="preserve"> A practice facility that will never host a </w:t>
      </w:r>
      <w:r w:rsidR="001E5AA1">
        <w:t xml:space="preserve">pro game.  A facility that will occasionally be available to the public to use, if you have the equipment.  </w:t>
      </w:r>
    </w:p>
    <w:p w14:paraId="5A08A91F" w14:textId="5522E26E" w:rsidR="006208E7" w:rsidRDefault="001E5AA1" w:rsidP="006208E7">
      <w:r>
        <w:t xml:space="preserve">The city is providing the land, infrastructure, and financing the construction of a building that will be owned by a PRIVATE company.  Right in the middle of public property, in the park we are currently paying to construct.  </w:t>
      </w:r>
      <w:proofErr w:type="gramStart"/>
      <w:r>
        <w:t>There</w:t>
      </w:r>
      <w:proofErr w:type="gramEnd"/>
      <w:r>
        <w:t xml:space="preserve"> </w:t>
      </w:r>
      <w:proofErr w:type="gramStart"/>
      <w:r>
        <w:t>minimal</w:t>
      </w:r>
      <w:proofErr w:type="gramEnd"/>
      <w:r>
        <w:t xml:space="preserve"> jobs or revenue for the community.  Benefits? Kids can be on </w:t>
      </w:r>
      <w:proofErr w:type="gramStart"/>
      <w:r>
        <w:t>teams</w:t>
      </w:r>
      <w:proofErr w:type="gramEnd"/>
      <w:r>
        <w:t xml:space="preserve"> they say.  Hockey gear costs are excessive. </w:t>
      </w:r>
      <w:r w:rsidR="006208E7">
        <w:t xml:space="preserve">I </w:t>
      </w:r>
      <w:r w:rsidR="006208E7">
        <w:t xml:space="preserve">did the math; it will cost </w:t>
      </w:r>
      <w:r w:rsidR="006208E7">
        <w:t>between $252 and $2100 to outfit your kid for hockey.  You want them to play goalie? It will cost you $2100-$4300</w:t>
      </w:r>
      <w:r w:rsidR="00065FE8">
        <w:t xml:space="preserve">.  There are the added costs of lessons, ice time, and travel team fees.  </w:t>
      </w:r>
      <w:r w:rsidR="006208E7">
        <w:t xml:space="preserve"> </w:t>
      </w:r>
      <w:r w:rsidR="00065FE8">
        <w:t>And then there is</w:t>
      </w:r>
      <w:r w:rsidR="00065FE8" w:rsidRPr="006208E7">
        <w:t xml:space="preserve"> </w:t>
      </w:r>
      <w:r w:rsidR="00065FE8" w:rsidRPr="00415DA3">
        <w:t>Miscellaneous</w:t>
      </w:r>
      <w:r w:rsidR="00065FE8">
        <w:t xml:space="preserve">: </w:t>
      </w:r>
      <w:r w:rsidR="00065FE8" w:rsidRPr="00415DA3">
        <w:t>Skate sharpening, stick tape, stick wax, Kevlar socks, skate guards and more. The continued costs of gear maintenance add up. </w:t>
      </w:r>
    </w:p>
    <w:p w14:paraId="75EC3581" w14:textId="1F3CFAC2" w:rsidR="001E5AA1" w:rsidRDefault="006208E7" w:rsidP="00413D88">
      <w:r>
        <w:t xml:space="preserve">Google “cost of hockey gear” and you’ll find: </w:t>
      </w:r>
      <w:r w:rsidRPr="006208E7">
        <w:t>Helmets range from</w:t>
      </w:r>
      <w:r w:rsidRPr="001E5AA1">
        <w:t> $50-$430</w:t>
      </w:r>
      <w:r w:rsidRPr="006208E7">
        <w:t xml:space="preserve">, </w:t>
      </w:r>
      <w:r w:rsidRPr="001E5AA1">
        <w:t>Face Shield</w:t>
      </w:r>
      <w:r w:rsidRPr="006208E7">
        <w:t xml:space="preserve"> </w:t>
      </w:r>
      <w:r w:rsidRPr="001E5AA1">
        <w:t>Range: $20-$90</w:t>
      </w:r>
      <w:r w:rsidRPr="006208E7">
        <w:t>,</w:t>
      </w:r>
      <w:r>
        <w:t xml:space="preserve"> </w:t>
      </w:r>
      <w:r w:rsidRPr="001E5AA1">
        <w:t>Mouthguards</w:t>
      </w:r>
      <w:r w:rsidRPr="006208E7">
        <w:t xml:space="preserve"> </w:t>
      </w:r>
      <w:r w:rsidRPr="001E5AA1">
        <w:t>Range: $15-$40</w:t>
      </w:r>
      <w:r w:rsidR="00065FE8">
        <w:t xml:space="preserve">, </w:t>
      </w:r>
      <w:r w:rsidRPr="001E5AA1">
        <w:t>Neck Guards</w:t>
      </w:r>
      <w:r w:rsidRPr="006208E7">
        <w:t xml:space="preserve"> </w:t>
      </w:r>
      <w:r w:rsidRPr="001E5AA1">
        <w:t>Range: $11-$35</w:t>
      </w:r>
      <w:r w:rsidRPr="006208E7">
        <w:t>,</w:t>
      </w:r>
      <w:r w:rsidRPr="001E5AA1">
        <w:t>Shoulder Pads</w:t>
      </w:r>
      <w:r w:rsidRPr="006208E7">
        <w:t xml:space="preserve"> </w:t>
      </w:r>
      <w:r w:rsidRPr="001E5AA1">
        <w:t>Range: $25-$220</w:t>
      </w:r>
      <w:r w:rsidRPr="006208E7">
        <w:t xml:space="preserve">, </w:t>
      </w:r>
      <w:r w:rsidRPr="001E5AA1">
        <w:t>Elbow Pads</w:t>
      </w:r>
      <w:r w:rsidRPr="006208E7">
        <w:t xml:space="preserve"> </w:t>
      </w:r>
      <w:r w:rsidRPr="001E5AA1">
        <w:t>Range: $15-$160</w:t>
      </w:r>
      <w:r w:rsidRPr="006208E7">
        <w:t xml:space="preserve">, </w:t>
      </w:r>
      <w:r w:rsidRPr="001E5AA1">
        <w:t>Gloves</w:t>
      </w:r>
      <w:r w:rsidRPr="006208E7">
        <w:t xml:space="preserve"> </w:t>
      </w:r>
      <w:r w:rsidRPr="001E5AA1">
        <w:t>Range: $24-$230</w:t>
      </w:r>
      <w:r w:rsidRPr="006208E7">
        <w:t>,</w:t>
      </w:r>
      <w:r w:rsidRPr="00415DA3">
        <w:t>Hockey Pants</w:t>
      </w:r>
      <w:r w:rsidRPr="006208E7">
        <w:t xml:space="preserve"> </w:t>
      </w:r>
      <w:r w:rsidRPr="00415DA3">
        <w:t>Range: $15-$230</w:t>
      </w:r>
      <w:r w:rsidRPr="006208E7">
        <w:t xml:space="preserve">, </w:t>
      </w:r>
      <w:r w:rsidRPr="00415DA3">
        <w:t>Protective Cup</w:t>
      </w:r>
      <w:r w:rsidRPr="006208E7">
        <w:t xml:space="preserve"> </w:t>
      </w:r>
      <w:r w:rsidRPr="00415DA3">
        <w:t>Range: $12-$95</w:t>
      </w:r>
      <w:r w:rsidRPr="006208E7">
        <w:t>,</w:t>
      </w:r>
      <w:r w:rsidRPr="00415DA3">
        <w:t>Shin Pads</w:t>
      </w:r>
      <w:r w:rsidRPr="006208E7">
        <w:t xml:space="preserve"> </w:t>
      </w:r>
      <w:r w:rsidRPr="00415DA3">
        <w:t>Range: $20-$200</w:t>
      </w:r>
      <w:r w:rsidRPr="006208E7">
        <w:t xml:space="preserve">,  </w:t>
      </w:r>
      <w:r w:rsidRPr="00415DA3">
        <w:t>Shin Pads</w:t>
      </w:r>
      <w:r w:rsidRPr="006208E7">
        <w:t xml:space="preserve"> R</w:t>
      </w:r>
      <w:r w:rsidRPr="00415DA3">
        <w:t>ange: $20-$200</w:t>
      </w:r>
      <w:r w:rsidRPr="006208E7">
        <w:t>,</w:t>
      </w:r>
      <w:r>
        <w:t xml:space="preserve"> </w:t>
      </w:r>
      <w:r w:rsidRPr="00415DA3">
        <w:t>Sticks</w:t>
      </w:r>
      <w:r>
        <w:t xml:space="preserve"> </w:t>
      </w:r>
      <w:r w:rsidRPr="00415DA3">
        <w:t>Range: $45-$370</w:t>
      </w:r>
      <w:r w:rsidRPr="006208E7">
        <w:t>,</w:t>
      </w:r>
      <w:r w:rsidRPr="00415DA3">
        <w:t>Goalie Pads Range: $170-$2,000</w:t>
      </w:r>
      <w:r>
        <w:t>.</w:t>
      </w:r>
      <w:r w:rsidR="00065FE8">
        <w:t xml:space="preserve"> (FloHockey.tv)</w:t>
      </w:r>
      <w:r w:rsidR="001E5AA1">
        <w:t xml:space="preserve">  </w:t>
      </w:r>
    </w:p>
    <w:p w14:paraId="0FB52672" w14:textId="77777777" w:rsidR="00E65ECA" w:rsidRPr="00413D88" w:rsidRDefault="00E65ECA" w:rsidP="00413D88"/>
    <w:sectPr w:rsidR="00E65ECA" w:rsidRPr="00413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88"/>
    <w:rsid w:val="00065FE8"/>
    <w:rsid w:val="0007313A"/>
    <w:rsid w:val="001E5AA1"/>
    <w:rsid w:val="00413D88"/>
    <w:rsid w:val="00415DA3"/>
    <w:rsid w:val="004B0306"/>
    <w:rsid w:val="006208E7"/>
    <w:rsid w:val="007E69E7"/>
    <w:rsid w:val="009154CD"/>
    <w:rsid w:val="00E6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559A"/>
  <w15:chartTrackingRefBased/>
  <w15:docId w15:val="{1FD8A729-E648-4BBE-918A-CC1E8F51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D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3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Hines</dc:creator>
  <cp:keywords/>
  <dc:description/>
  <cp:lastModifiedBy>Ginny Hines</cp:lastModifiedBy>
  <cp:revision>1</cp:revision>
  <dcterms:created xsi:type="dcterms:W3CDTF">2025-09-18T13:17:00Z</dcterms:created>
  <dcterms:modified xsi:type="dcterms:W3CDTF">2025-09-18T14:33:00Z</dcterms:modified>
</cp:coreProperties>
</file>