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4E08" w14:textId="7D7520E7" w:rsidR="00685B4C" w:rsidRPr="00AD21AB" w:rsidRDefault="00685B4C" w:rsidP="00685B4C">
      <w:pPr>
        <w:rPr>
          <w:b/>
          <w:bCs/>
        </w:rPr>
      </w:pPr>
      <w:r w:rsidRPr="00AD21AB">
        <w:rPr>
          <w:b/>
          <w:bCs/>
        </w:rPr>
        <w:t>COMMUNITY RESPONSIVENESS</w:t>
      </w:r>
      <w:r>
        <w:rPr>
          <w:b/>
          <w:bCs/>
        </w:rPr>
        <w:t>: A focus on residents, not beholding to campaign contributors</w:t>
      </w:r>
    </w:p>
    <w:p w14:paraId="04E968AB" w14:textId="77777777" w:rsidR="00685B4C" w:rsidRDefault="00685B4C" w:rsidP="00685B4C">
      <w:r w:rsidRPr="00067359">
        <w:t xml:space="preserve">Community responsiveness refers to the ability of individuals, organizations, or systems to effectively and positively respond to the needs and concerns of a community. It involves actively listening to, understanding, and addressing the unique challenges and priorities of a particular community, fostering collaboration, and promoting well-being within that </w:t>
      </w:r>
      <w:r>
        <w:t>c</w:t>
      </w:r>
      <w:r w:rsidRPr="00067359">
        <w:t>ommunity. </w:t>
      </w:r>
      <w:r>
        <w:t>(</w:t>
      </w:r>
      <w:r w:rsidRPr="0013612F">
        <w:t>https://www.oneplaceonslow.org/blog/building-responsive-communities</w:t>
      </w:r>
      <w:r>
        <w:t>)</w:t>
      </w:r>
    </w:p>
    <w:p w14:paraId="096120D8" w14:textId="77777777" w:rsidR="00685B4C" w:rsidRDefault="00685B4C" w:rsidP="00685B4C">
      <w:r>
        <w:t xml:space="preserve">I’m going to frame this post in my experience as a teacher-educator; I am a retired professor of education.  In education we know that the climate (culture) in a classroom or school building has an </w:t>
      </w:r>
      <w:proofErr w:type="gramStart"/>
      <w:r>
        <w:t>affect</w:t>
      </w:r>
      <w:proofErr w:type="gramEnd"/>
      <w:r>
        <w:t xml:space="preserve"> upon student performance and teacher satisfaction.  To </w:t>
      </w:r>
      <w:proofErr w:type="gramStart"/>
      <w:r>
        <w:t>assure</w:t>
      </w:r>
      <w:proofErr w:type="gramEnd"/>
      <w:r>
        <w:t xml:space="preserve"> that the climate has a positive outcome, teachers assess student abilities, expectations, and social experience. Good teachers also reflect upon their own experiences.  We then respond to that information by accommodating student differences, building on similarities, and finding ways to make the information we teach relevant to what the students know and experience. In simple terms, we gather information, look for patterns, and then respond in our planning and teaching. It’s called responsive </w:t>
      </w:r>
      <w:proofErr w:type="gramStart"/>
      <w:r>
        <w:t>curriculum</w:t>
      </w:r>
      <w:proofErr w:type="gramEnd"/>
      <w:r>
        <w:t xml:space="preserve"> and it’s based </w:t>
      </w:r>
      <w:proofErr w:type="gramStart"/>
      <w:r>
        <w:t>in</w:t>
      </w:r>
      <w:proofErr w:type="gramEnd"/>
      <w:r>
        <w:t xml:space="preserve"> data-driven decision-making.</w:t>
      </w:r>
    </w:p>
    <w:p w14:paraId="6E35C533" w14:textId="77777777" w:rsidR="00685B4C" w:rsidRDefault="00685B4C" w:rsidP="00685B4C">
      <w:r>
        <w:t xml:space="preserve">Communities have established cultures.  Each neighborhood is different in a city, but the city is the community. Given this fact, it’s important that city government assesses the expectations, abilities, and experiences of its residents. It’s simple, really. City officials must listen to the residents, ask clarifying questions, then verify their interpretation of what was presented. Do PW city officials engage in listening exercises with the community? Yes, indeed they do.  They host community outreach sessions, ask people to write down their thoughts on post-it notes, record some comments on poster paper, have a short “talk session”, feed you pizza and then thank you for your attendance. Do you feel like the “city” heard what you had to say? Do you think they use the information collected from those sessions to make decisions about the community’s needs and wants?   </w:t>
      </w:r>
    </w:p>
    <w:p w14:paraId="1FDB215A" w14:textId="77777777" w:rsidR="00685B4C" w:rsidRDefault="00685B4C" w:rsidP="00685B4C">
      <w:r>
        <w:t>I recently asked the PW Economic Development Director what where the findings thus far of the Resident’s Input Group.  His response floored me. He said that’s Councilperson Cone’s thing, and he didn’t know what happened to the data.  I asked about findings (looking for patterns and trends</w:t>
      </w:r>
      <w:proofErr w:type="gramStart"/>
      <w:r>
        <w:t>)</w:t>
      </w:r>
      <w:proofErr w:type="gramEnd"/>
      <w:r>
        <w:t xml:space="preserve"> and he said he didn’t know. Hold on, did he just tell me that all those discussions, sticky note issues, and poster paper lists are not used to inform his department’s decision making about the development of our community? </w:t>
      </w:r>
    </w:p>
    <w:p w14:paraId="349B3BDC" w14:textId="77777777" w:rsidR="00685B4C" w:rsidRDefault="00685B4C" w:rsidP="00685B4C">
      <w:r>
        <w:t>What the council woman is attempting to do is conduct some grass roots qualitative research. The sticky notes, the poster papers, and the recorded discussions become raw data.  That data should be sorted into like themes to determine what specific issues are at the forefront and what issues are light in weight.  These themes are called findings.  A good researcher would use the findings to direct further research into those issues.  More data, more understanding of the cultural expectations of the community.  But this approach doesn’t work unless the process is followed and the information gained guides our plans.  We need data-driven decision-making. Port Wentworth can do better.</w:t>
      </w:r>
    </w:p>
    <w:p w14:paraId="4254294F" w14:textId="77777777" w:rsidR="00685B4C" w:rsidRDefault="00685B4C" w:rsidP="00685B4C"/>
    <w:p w14:paraId="1783DD75" w14:textId="77777777" w:rsidR="007E69E7" w:rsidRDefault="007E69E7"/>
    <w:sectPr w:rsidR="007E6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4C"/>
    <w:rsid w:val="00685B4C"/>
    <w:rsid w:val="007E69E7"/>
    <w:rsid w:val="00CB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7371F"/>
  <w15:chartTrackingRefBased/>
  <w15:docId w15:val="{1F18457A-1C2F-44DB-896B-E3E58023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B4C"/>
  </w:style>
  <w:style w:type="paragraph" w:styleId="Heading1">
    <w:name w:val="heading 1"/>
    <w:basedOn w:val="Normal"/>
    <w:next w:val="Normal"/>
    <w:link w:val="Heading1Char"/>
    <w:uiPriority w:val="9"/>
    <w:qFormat/>
    <w:rsid w:val="00685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B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B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B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B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B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B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B4C"/>
    <w:rPr>
      <w:rFonts w:eastAsiaTheme="majorEastAsia" w:cstheme="majorBidi"/>
      <w:color w:val="272727" w:themeColor="text1" w:themeTint="D8"/>
    </w:rPr>
  </w:style>
  <w:style w:type="paragraph" w:styleId="Title">
    <w:name w:val="Title"/>
    <w:basedOn w:val="Normal"/>
    <w:next w:val="Normal"/>
    <w:link w:val="TitleChar"/>
    <w:uiPriority w:val="10"/>
    <w:qFormat/>
    <w:rsid w:val="00685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B4C"/>
    <w:pPr>
      <w:spacing w:before="160"/>
      <w:jc w:val="center"/>
    </w:pPr>
    <w:rPr>
      <w:i/>
      <w:iCs/>
      <w:color w:val="404040" w:themeColor="text1" w:themeTint="BF"/>
    </w:rPr>
  </w:style>
  <w:style w:type="character" w:customStyle="1" w:styleId="QuoteChar">
    <w:name w:val="Quote Char"/>
    <w:basedOn w:val="DefaultParagraphFont"/>
    <w:link w:val="Quote"/>
    <w:uiPriority w:val="29"/>
    <w:rsid w:val="00685B4C"/>
    <w:rPr>
      <w:i/>
      <w:iCs/>
      <w:color w:val="404040" w:themeColor="text1" w:themeTint="BF"/>
    </w:rPr>
  </w:style>
  <w:style w:type="paragraph" w:styleId="ListParagraph">
    <w:name w:val="List Paragraph"/>
    <w:basedOn w:val="Normal"/>
    <w:uiPriority w:val="34"/>
    <w:qFormat/>
    <w:rsid w:val="00685B4C"/>
    <w:pPr>
      <w:ind w:left="720"/>
      <w:contextualSpacing/>
    </w:pPr>
  </w:style>
  <w:style w:type="character" w:styleId="IntenseEmphasis">
    <w:name w:val="Intense Emphasis"/>
    <w:basedOn w:val="DefaultParagraphFont"/>
    <w:uiPriority w:val="21"/>
    <w:qFormat/>
    <w:rsid w:val="00685B4C"/>
    <w:rPr>
      <w:i/>
      <w:iCs/>
      <w:color w:val="0F4761" w:themeColor="accent1" w:themeShade="BF"/>
    </w:rPr>
  </w:style>
  <w:style w:type="paragraph" w:styleId="IntenseQuote">
    <w:name w:val="Intense Quote"/>
    <w:basedOn w:val="Normal"/>
    <w:next w:val="Normal"/>
    <w:link w:val="IntenseQuoteChar"/>
    <w:uiPriority w:val="30"/>
    <w:qFormat/>
    <w:rsid w:val="00685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B4C"/>
    <w:rPr>
      <w:i/>
      <w:iCs/>
      <w:color w:val="0F4761" w:themeColor="accent1" w:themeShade="BF"/>
    </w:rPr>
  </w:style>
  <w:style w:type="character" w:styleId="IntenseReference">
    <w:name w:val="Intense Reference"/>
    <w:basedOn w:val="DefaultParagraphFont"/>
    <w:uiPriority w:val="32"/>
    <w:qFormat/>
    <w:rsid w:val="00685B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Hines</dc:creator>
  <cp:keywords/>
  <dc:description/>
  <cp:lastModifiedBy>Ginny Hines</cp:lastModifiedBy>
  <cp:revision>1</cp:revision>
  <dcterms:created xsi:type="dcterms:W3CDTF">2025-10-02T11:30:00Z</dcterms:created>
  <dcterms:modified xsi:type="dcterms:W3CDTF">2025-10-02T11:31:00Z</dcterms:modified>
</cp:coreProperties>
</file>