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3750" w14:textId="77777777" w:rsidR="007E69E7" w:rsidRDefault="007E69E7"/>
    <w:p w14:paraId="162E0F94" w14:textId="0A75B517" w:rsidR="00574582" w:rsidRDefault="00574582">
      <w:r>
        <w:t>WHY ARE YOU TALKING ABOUT RUBRICS?</w:t>
      </w:r>
    </w:p>
    <w:p w14:paraId="7E0066A9" w14:textId="5FFD6761" w:rsidR="00574582" w:rsidRDefault="00574582">
      <w:r>
        <w:t xml:space="preserve">Students and teachers are very familiar with rubrics.  </w:t>
      </w:r>
      <w:r w:rsidR="00850B02">
        <w:t>Tools</w:t>
      </w:r>
      <w:r>
        <w:t xml:space="preserve"> used in evaluating projects, papers, and even classroom behavior, rubrics are used to set the stage for expectations (given upfront) as well as deciding the quality of a project (as an assessment tool).</w:t>
      </w:r>
    </w:p>
    <w:p w14:paraId="4E285235" w14:textId="77777777" w:rsidR="00850B02" w:rsidRDefault="00574582">
      <w:r>
        <w:t>Did you know that many cities use rubrics in the planning process</w:t>
      </w:r>
      <w:hyperlink r:id="rId5" w:history="1">
        <w:r w:rsidRPr="00FA4AC1">
          <w:rPr>
            <w:rStyle w:val="Hyperlink"/>
          </w:rPr>
          <w:t xml:space="preserve"> Invest in </w:t>
        </w:r>
        <w:r w:rsidR="00FA4AC1" w:rsidRPr="00FA4AC1">
          <w:rPr>
            <w:rStyle w:val="Hyperlink"/>
          </w:rPr>
          <w:t>Neighborhoods</w:t>
        </w:r>
      </w:hyperlink>
      <w:r w:rsidR="00FA4AC1">
        <w:t>, a professional organization provides a 26 page example of how to develop and use a planning rubric for urban planning. Cincinnati, OH was experiencing rapid growth and the city was encouraging that growth through tax abatements, generous zoning changes, and use of public land for private enterprise.  The organization stated that city leadership was focused on the following:</w:t>
      </w:r>
    </w:p>
    <w:p w14:paraId="5D792310" w14:textId="77777777" w:rsidR="00850B02" w:rsidRDefault="00850B02" w:rsidP="00850B02">
      <w:pPr>
        <w:pStyle w:val="ListParagraph"/>
        <w:numPr>
          <w:ilvl w:val="0"/>
          <w:numId w:val="1"/>
        </w:numPr>
      </w:pPr>
      <w:r w:rsidRPr="00850B02">
        <w:t>Private development brings jobs, housing, tax base, and economic opportunity to struggling neighborhoods</w:t>
      </w:r>
      <w:r>
        <w:t>.</w:t>
      </w:r>
      <w:r w:rsidRPr="00850B02">
        <w:t xml:space="preserve"> </w:t>
      </w:r>
    </w:p>
    <w:p w14:paraId="2FA6375D" w14:textId="16A6BF62" w:rsidR="00850B02" w:rsidRDefault="00850B02" w:rsidP="00850B02">
      <w:pPr>
        <w:pStyle w:val="ListParagraph"/>
        <w:numPr>
          <w:ilvl w:val="0"/>
          <w:numId w:val="1"/>
        </w:numPr>
      </w:pPr>
      <w:r w:rsidRPr="00850B02">
        <w:t>Partnering with the private market is the best way for the city to have enough power to meet its development need</w:t>
      </w:r>
      <w:r>
        <w:t>s</w:t>
      </w:r>
    </w:p>
    <w:p w14:paraId="66BDEFD8" w14:textId="55D331D9" w:rsidR="00574582" w:rsidRDefault="00850B02" w:rsidP="00850B02">
      <w:pPr>
        <w:pStyle w:val="ListParagraph"/>
        <w:numPr>
          <w:ilvl w:val="0"/>
          <w:numId w:val="1"/>
        </w:numPr>
      </w:pPr>
      <w:r w:rsidRPr="00850B02">
        <w:t xml:space="preserve"> If we ask too much of private development, it will go somewhere else, and we will lose out</w:t>
      </w:r>
      <w:r>
        <w:t xml:space="preserve"> (</w:t>
      </w:r>
      <w:hyperlink r:id="rId6" w:history="1">
        <w:r w:rsidRPr="00A56FB1">
          <w:rPr>
            <w:rStyle w:val="Hyperlink"/>
          </w:rPr>
          <w:t>https://www.investinneighborhoods.org/wp-content/uploads/2020/12/Peaslee-Equitable-Dev-Rubric.pdf</w:t>
        </w:r>
      </w:hyperlink>
      <w:r>
        <w:t>)</w:t>
      </w:r>
    </w:p>
    <w:p w14:paraId="5084C923" w14:textId="7BFB46C0" w:rsidR="00850B02" w:rsidRDefault="00850B02" w:rsidP="00850B02">
      <w:r>
        <w:t>I’d like to start a community discussion about how PW goes about planning.  Let’s start with some questions:</w:t>
      </w:r>
    </w:p>
    <w:p w14:paraId="414C0CB2" w14:textId="0BCF3909" w:rsidR="00850B02" w:rsidRDefault="00850B02" w:rsidP="00850B02">
      <w:pPr>
        <w:pStyle w:val="ListParagraph"/>
        <w:numPr>
          <w:ilvl w:val="0"/>
          <w:numId w:val="2"/>
        </w:numPr>
      </w:pPr>
      <w:r>
        <w:t xml:space="preserve">Does PW use </w:t>
      </w:r>
      <w:proofErr w:type="gramStart"/>
      <w:r>
        <w:t>rubrics</w:t>
      </w:r>
      <w:proofErr w:type="gramEnd"/>
      <w:r>
        <w:t xml:space="preserve"> when proposals come before the Planning Commission? How is it used or why not? If so, where can the public find a copy of the document without having to use FOIA and </w:t>
      </w:r>
      <w:proofErr w:type="gramStart"/>
      <w:r>
        <w:t>paying</w:t>
      </w:r>
      <w:proofErr w:type="gramEnd"/>
      <w:r>
        <w:t xml:space="preserve">? </w:t>
      </w:r>
    </w:p>
    <w:p w14:paraId="456788F0" w14:textId="27CBC305" w:rsidR="00850B02" w:rsidRDefault="00850B02" w:rsidP="00850B02">
      <w:pPr>
        <w:pStyle w:val="ListParagraph"/>
        <w:numPr>
          <w:ilvl w:val="0"/>
          <w:numId w:val="2"/>
        </w:numPr>
      </w:pPr>
      <w:r>
        <w:t xml:space="preserve">What are the standard elements that must be included in proposals for rezoning? Site proposals? </w:t>
      </w:r>
    </w:p>
    <w:p w14:paraId="76312AE8" w14:textId="1E07B6FB" w:rsidR="00850B02" w:rsidRDefault="00850B02" w:rsidP="00850B02">
      <w:r>
        <w:t>I’m looking forward to your response.</w:t>
      </w:r>
    </w:p>
    <w:sectPr w:rsidR="0085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45C"/>
    <w:multiLevelType w:val="hybridMultilevel"/>
    <w:tmpl w:val="291C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40B72"/>
    <w:multiLevelType w:val="hybridMultilevel"/>
    <w:tmpl w:val="66C4D74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960496897">
    <w:abstractNumId w:val="1"/>
  </w:num>
  <w:num w:numId="2" w16cid:durableId="14137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82"/>
    <w:rsid w:val="00272CCF"/>
    <w:rsid w:val="004A4808"/>
    <w:rsid w:val="00574582"/>
    <w:rsid w:val="007E69E7"/>
    <w:rsid w:val="00850B02"/>
    <w:rsid w:val="00FA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BF87"/>
  <w15:chartTrackingRefBased/>
  <w15:docId w15:val="{E4D2EC74-149F-44E4-82A8-C71605A0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582"/>
    <w:rPr>
      <w:rFonts w:eastAsiaTheme="majorEastAsia" w:cstheme="majorBidi"/>
      <w:color w:val="272727" w:themeColor="text1" w:themeTint="D8"/>
    </w:rPr>
  </w:style>
  <w:style w:type="paragraph" w:styleId="Title">
    <w:name w:val="Title"/>
    <w:basedOn w:val="Normal"/>
    <w:next w:val="Normal"/>
    <w:link w:val="TitleChar"/>
    <w:uiPriority w:val="10"/>
    <w:qFormat/>
    <w:rsid w:val="0057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582"/>
    <w:pPr>
      <w:spacing w:before="160"/>
      <w:jc w:val="center"/>
    </w:pPr>
    <w:rPr>
      <w:i/>
      <w:iCs/>
      <w:color w:val="404040" w:themeColor="text1" w:themeTint="BF"/>
    </w:rPr>
  </w:style>
  <w:style w:type="character" w:customStyle="1" w:styleId="QuoteChar">
    <w:name w:val="Quote Char"/>
    <w:basedOn w:val="DefaultParagraphFont"/>
    <w:link w:val="Quote"/>
    <w:uiPriority w:val="29"/>
    <w:rsid w:val="00574582"/>
    <w:rPr>
      <w:i/>
      <w:iCs/>
      <w:color w:val="404040" w:themeColor="text1" w:themeTint="BF"/>
    </w:rPr>
  </w:style>
  <w:style w:type="paragraph" w:styleId="ListParagraph">
    <w:name w:val="List Paragraph"/>
    <w:basedOn w:val="Normal"/>
    <w:uiPriority w:val="34"/>
    <w:qFormat/>
    <w:rsid w:val="00574582"/>
    <w:pPr>
      <w:ind w:left="720"/>
      <w:contextualSpacing/>
    </w:pPr>
  </w:style>
  <w:style w:type="character" w:styleId="IntenseEmphasis">
    <w:name w:val="Intense Emphasis"/>
    <w:basedOn w:val="DefaultParagraphFont"/>
    <w:uiPriority w:val="21"/>
    <w:qFormat/>
    <w:rsid w:val="00574582"/>
    <w:rPr>
      <w:i/>
      <w:iCs/>
      <w:color w:val="0F4761" w:themeColor="accent1" w:themeShade="BF"/>
    </w:rPr>
  </w:style>
  <w:style w:type="paragraph" w:styleId="IntenseQuote">
    <w:name w:val="Intense Quote"/>
    <w:basedOn w:val="Normal"/>
    <w:next w:val="Normal"/>
    <w:link w:val="IntenseQuoteChar"/>
    <w:uiPriority w:val="30"/>
    <w:qFormat/>
    <w:rsid w:val="0057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582"/>
    <w:rPr>
      <w:i/>
      <w:iCs/>
      <w:color w:val="0F4761" w:themeColor="accent1" w:themeShade="BF"/>
    </w:rPr>
  </w:style>
  <w:style w:type="character" w:styleId="IntenseReference">
    <w:name w:val="Intense Reference"/>
    <w:basedOn w:val="DefaultParagraphFont"/>
    <w:uiPriority w:val="32"/>
    <w:qFormat/>
    <w:rsid w:val="00574582"/>
    <w:rPr>
      <w:b/>
      <w:bCs/>
      <w:smallCaps/>
      <w:color w:val="0F4761" w:themeColor="accent1" w:themeShade="BF"/>
      <w:spacing w:val="5"/>
    </w:rPr>
  </w:style>
  <w:style w:type="character" w:styleId="Hyperlink">
    <w:name w:val="Hyperlink"/>
    <w:basedOn w:val="DefaultParagraphFont"/>
    <w:uiPriority w:val="99"/>
    <w:unhideWhenUsed/>
    <w:rsid w:val="00FA4AC1"/>
    <w:rPr>
      <w:color w:val="467886" w:themeColor="hyperlink"/>
      <w:u w:val="single"/>
    </w:rPr>
  </w:style>
  <w:style w:type="character" w:styleId="UnresolvedMention">
    <w:name w:val="Unresolved Mention"/>
    <w:basedOn w:val="DefaultParagraphFont"/>
    <w:uiPriority w:val="99"/>
    <w:semiHidden/>
    <w:unhideWhenUsed/>
    <w:rsid w:val="00FA4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inneighborhoods.org/wp-content/uploads/2020/12/Peaslee-Equitable-Dev-Rubric.pdf" TargetMode="External"/><Relationship Id="rId5" Type="http://schemas.openxmlformats.org/officeDocument/2006/relationships/hyperlink" Target="https://www.investinneighborhoods.org/wp-content/uploads/2020/12/Peaslee-Equitable-Dev-Rubri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1</cp:revision>
  <dcterms:created xsi:type="dcterms:W3CDTF">2025-08-30T12:40:00Z</dcterms:created>
  <dcterms:modified xsi:type="dcterms:W3CDTF">2025-09-04T13:35:00Z</dcterms:modified>
</cp:coreProperties>
</file>